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77A73" w14:textId="77777777" w:rsidR="00BD678B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2D917628" w14:textId="77777777" w:rsidR="00BD678B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Problem – Solution Fit Template</w:t>
      </w:r>
    </w:p>
    <w:p w14:paraId="406EA7FC" w14:textId="77777777" w:rsidR="00BD678B" w:rsidRDefault="00BD678B">
      <w:pPr>
        <w:spacing w:line="259" w:lineRule="auto"/>
        <w:jc w:val="center"/>
        <w:rPr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D678B" w14:paraId="61E1DC99" w14:textId="77777777">
        <w:tc>
          <w:tcPr>
            <w:tcW w:w="4508" w:type="dxa"/>
          </w:tcPr>
          <w:p w14:paraId="702F4503" w14:textId="77777777" w:rsidR="00BD678B" w:rsidRDefault="00000000">
            <w:r>
              <w:t>Date</w:t>
            </w:r>
          </w:p>
        </w:tc>
        <w:tc>
          <w:tcPr>
            <w:tcW w:w="4508" w:type="dxa"/>
          </w:tcPr>
          <w:p w14:paraId="60777574" w14:textId="24C7C596" w:rsidR="00BD678B" w:rsidRPr="007A6839" w:rsidRDefault="007A6839">
            <w:pPr>
              <w:rPr>
                <w:lang w:val="en-IN"/>
              </w:rPr>
            </w:pPr>
            <w:r>
              <w:rPr>
                <w:lang w:val="en-IN"/>
              </w:rPr>
              <w:t>09/03/2026</w:t>
            </w:r>
          </w:p>
        </w:tc>
      </w:tr>
      <w:tr w:rsidR="00BD678B" w14:paraId="11E73A13" w14:textId="77777777">
        <w:tc>
          <w:tcPr>
            <w:tcW w:w="4508" w:type="dxa"/>
          </w:tcPr>
          <w:p w14:paraId="30D8C448" w14:textId="77777777" w:rsidR="00BD678B" w:rsidRDefault="00000000">
            <w:r>
              <w:t>Team ID</w:t>
            </w:r>
          </w:p>
        </w:tc>
        <w:tc>
          <w:tcPr>
            <w:tcW w:w="4508" w:type="dxa"/>
          </w:tcPr>
          <w:p w14:paraId="06EECAD0" w14:textId="502D4659" w:rsidR="00BD678B" w:rsidRDefault="007A6839">
            <w:r>
              <w:t>SWTID-2026-2358</w:t>
            </w:r>
          </w:p>
        </w:tc>
      </w:tr>
      <w:tr w:rsidR="00BD678B" w14:paraId="3B062DF0" w14:textId="77777777">
        <w:tc>
          <w:tcPr>
            <w:tcW w:w="4508" w:type="dxa"/>
          </w:tcPr>
          <w:p w14:paraId="6EAB9A54" w14:textId="77777777" w:rsidR="00BD678B" w:rsidRDefault="00000000">
            <w:r>
              <w:t>Project Name</w:t>
            </w:r>
          </w:p>
        </w:tc>
        <w:tc>
          <w:tcPr>
            <w:tcW w:w="4508" w:type="dxa"/>
          </w:tcPr>
          <w:p w14:paraId="484C87E5" w14:textId="73F0B279" w:rsidR="00BD678B" w:rsidRDefault="007A6839">
            <w:r w:rsidRPr="00A07E39">
              <w:rPr>
                <w:rFonts w:ascii="Calibri" w:eastAsia="Calibri" w:hAnsi="Calibri" w:cs="Calibri"/>
                <w:sz w:val="24"/>
                <w:szCs w:val="24"/>
              </w:rPr>
              <w:t>Product Inventory Management</w:t>
            </w:r>
          </w:p>
        </w:tc>
      </w:tr>
      <w:tr w:rsidR="00BD678B" w14:paraId="5BE8B3EE" w14:textId="77777777">
        <w:tc>
          <w:tcPr>
            <w:tcW w:w="4508" w:type="dxa"/>
          </w:tcPr>
          <w:p w14:paraId="771D308B" w14:textId="77777777" w:rsidR="00BD678B" w:rsidRDefault="00000000">
            <w:r>
              <w:t>Maximum Marks</w:t>
            </w:r>
          </w:p>
        </w:tc>
        <w:tc>
          <w:tcPr>
            <w:tcW w:w="4508" w:type="dxa"/>
          </w:tcPr>
          <w:p w14:paraId="35DC34F7" w14:textId="77777777" w:rsidR="00BD678B" w:rsidRDefault="00000000">
            <w:r>
              <w:t>2 Marks</w:t>
            </w:r>
          </w:p>
        </w:tc>
      </w:tr>
    </w:tbl>
    <w:p w14:paraId="094BA740" w14:textId="77777777" w:rsidR="00BD678B" w:rsidRDefault="00BD678B">
      <w:pPr>
        <w:spacing w:after="160" w:line="259" w:lineRule="auto"/>
        <w:rPr>
          <w:b/>
          <w:bCs/>
        </w:rPr>
      </w:pPr>
    </w:p>
    <w:p w14:paraId="365C0A68" w14:textId="77777777" w:rsidR="00BD678B" w:rsidRDefault="00000000">
      <w:pPr>
        <w:spacing w:after="160" w:line="259" w:lineRule="auto"/>
        <w:jc w:val="both"/>
      </w:pPr>
      <w:r>
        <w:rPr>
          <w:b/>
          <w:bCs/>
        </w:rPr>
        <w:t>Problem – Solution Fit Overview:</w:t>
      </w:r>
      <w:r>
        <w:br/>
        <w:t>The Problem–Solution Fit ensures that the backend system is designed to solve real-world challenges related to product inventory management. It validates that the proposed API architecture, authentication system, and database design effectively address user needs for secure and efficient inventory handling.</w:t>
      </w:r>
    </w:p>
    <w:p w14:paraId="04080E8D" w14:textId="77777777" w:rsidR="00BD678B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Purpose:</w:t>
      </w:r>
    </w:p>
    <w:p w14:paraId="4422F7BC" w14:textId="77777777" w:rsidR="00BD678B" w:rsidRDefault="00000000">
      <w:pPr>
        <w:numPr>
          <w:ilvl w:val="0"/>
          <w:numId w:val="2"/>
        </w:numPr>
        <w:spacing w:before="240"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Address the lack of a secure and structured backend system for managing product inventories.</w:t>
      </w:r>
    </w:p>
    <w:p w14:paraId="0C86D033" w14:textId="77777777" w:rsidR="00BD678B" w:rsidRDefault="00000000">
      <w:pPr>
        <w:numPr>
          <w:ilvl w:val="0"/>
          <w:numId w:val="2"/>
        </w:numPr>
        <w:spacing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Provide reliable REST APIs for product CRUD operations with private user-based access.</w:t>
      </w:r>
    </w:p>
    <w:p w14:paraId="2AEDF365" w14:textId="77777777" w:rsidR="00BD678B" w:rsidRDefault="00000000">
      <w:pPr>
        <w:numPr>
          <w:ilvl w:val="0"/>
          <w:numId w:val="2"/>
        </w:numPr>
        <w:spacing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Implement JWT-based authentication to ensure secure communication between clients and server.</w:t>
      </w:r>
    </w:p>
    <w:p w14:paraId="059F2C62" w14:textId="77777777" w:rsidR="00BD678B" w:rsidRDefault="00000000">
      <w:pPr>
        <w:numPr>
          <w:ilvl w:val="0"/>
          <w:numId w:val="2"/>
        </w:numPr>
        <w:spacing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Enable efficient data storage and retrieval using MongoDB with proper authorization checks.</w:t>
      </w:r>
    </w:p>
    <w:p w14:paraId="4676520A" w14:textId="77777777" w:rsidR="00BD678B" w:rsidRDefault="00000000">
      <w:pPr>
        <w:numPr>
          <w:ilvl w:val="0"/>
          <w:numId w:val="2"/>
        </w:numPr>
        <w:spacing w:after="240"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Improve backend scalability and maintainability using modular Node.js and Express architecture.</w:t>
      </w:r>
    </w:p>
    <w:p w14:paraId="44362A71" w14:textId="77777777" w:rsidR="00BD678B" w:rsidRDefault="00000000">
      <w:pPr>
        <w:spacing w:after="160" w:line="259" w:lineRule="auto"/>
        <w:jc w:val="both"/>
      </w:pPr>
      <w:r>
        <w:rPr>
          <w:b/>
          <w:bCs/>
        </w:rPr>
        <w:t>Problem Statement:</w:t>
      </w:r>
      <w:r>
        <w:br/>
        <w:t>Many small businesses and individual sellers rely on manual systems or unsecured applications to manage product inventories. Existing solutions often lack proper authentication, structured APIs, or user-specific data protection, which can lead to data inconsistency and unauthorized access. Without a well-designed backend architecture, managing inventory securely and efficiently becomes difficult.</w:t>
      </w:r>
    </w:p>
    <w:p w14:paraId="6D06FE99" w14:textId="77777777" w:rsidR="00BD678B" w:rsidRDefault="00000000">
      <w:pPr>
        <w:spacing w:before="24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</w:t>
      </w:r>
    </w:p>
    <w:p w14:paraId="406233B6" w14:textId="77777777" w:rsidR="00BD678B" w:rsidRDefault="00000000">
      <w:pPr>
        <w:spacing w:after="240" w:line="259" w:lineRule="auto"/>
        <w:jc w:val="both"/>
      </w:pPr>
      <w:r>
        <w:t xml:space="preserve">A </w:t>
      </w:r>
      <w:r>
        <w:rPr>
          <w:b/>
          <w:bCs/>
        </w:rPr>
        <w:t>Node.js and Express.js based Backend Application</w:t>
      </w:r>
      <w:r>
        <w:t xml:space="preserve"> designed to provide secure and scalable APIs for product inventory management.</w:t>
      </w:r>
    </w:p>
    <w:p w14:paraId="126697F9" w14:textId="77777777" w:rsidR="00BD678B" w:rsidRDefault="00000000">
      <w:pPr>
        <w:numPr>
          <w:ilvl w:val="0"/>
          <w:numId w:val="1"/>
        </w:numPr>
        <w:spacing w:before="240" w:line="259" w:lineRule="auto"/>
        <w:jc w:val="both"/>
      </w:pPr>
      <w:r>
        <w:t>JWT authentication ensures that only authorized users can access protected routes.</w:t>
      </w:r>
    </w:p>
    <w:p w14:paraId="04E0F08B" w14:textId="77777777" w:rsidR="00BD678B" w:rsidRDefault="00000000">
      <w:pPr>
        <w:numPr>
          <w:ilvl w:val="0"/>
          <w:numId w:val="1"/>
        </w:numPr>
        <w:spacing w:line="259" w:lineRule="auto"/>
        <w:jc w:val="both"/>
      </w:pPr>
      <w:r>
        <w:t>RESTful APIs allow users to create, read, update, and delete products efficiently.</w:t>
      </w:r>
    </w:p>
    <w:p w14:paraId="4478CA1B" w14:textId="77777777" w:rsidR="00BD678B" w:rsidRDefault="00000000">
      <w:pPr>
        <w:numPr>
          <w:ilvl w:val="0"/>
          <w:numId w:val="1"/>
        </w:numPr>
        <w:spacing w:line="259" w:lineRule="auto"/>
        <w:jc w:val="both"/>
      </w:pPr>
      <w:r>
        <w:t>MongoDB database integration stores user and product data securely with userId-based authorization.</w:t>
      </w:r>
    </w:p>
    <w:p w14:paraId="68EE3DD4" w14:textId="77777777" w:rsidR="00BD678B" w:rsidRDefault="00000000">
      <w:pPr>
        <w:numPr>
          <w:ilvl w:val="0"/>
          <w:numId w:val="1"/>
        </w:numPr>
        <w:spacing w:line="259" w:lineRule="auto"/>
        <w:jc w:val="both"/>
      </w:pPr>
      <w:r>
        <w:t>Middleware-based architecture handles token verification, request validation, and error handling.</w:t>
      </w:r>
    </w:p>
    <w:p w14:paraId="16C6EDEC" w14:textId="77777777" w:rsidR="00BD678B" w:rsidRDefault="00000000">
      <w:pPr>
        <w:numPr>
          <w:ilvl w:val="0"/>
          <w:numId w:val="1"/>
        </w:numPr>
        <w:spacing w:after="240" w:line="259" w:lineRule="auto"/>
        <w:jc w:val="both"/>
      </w:pPr>
      <w:r>
        <w:t>Modular backend structure improves scalability, maintainability, and future feature expansion</w:t>
      </w:r>
    </w:p>
    <w:p w14:paraId="68A22C88" w14:textId="77777777" w:rsidR="00BD678B" w:rsidRDefault="00BD678B"/>
    <w:sectPr w:rsidR="00BD678B">
      <w:pgSz w:w="12240" w:h="15840"/>
      <w:pgMar w:top="99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ABDCEF-3C1E-4B1F-84BB-49AE15167713}"/>
  </w:font>
  <w:font w:name="Noto Sans Symbols">
    <w:charset w:val="00"/>
    <w:family w:val="auto"/>
    <w:pitch w:val="default"/>
    <w:embedRegular r:id="rId2" w:fontKey="{9ADB36E0-1ACE-47F4-BDA5-638B2C21E7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E7110D6-5CCD-453C-B431-567AF567B3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7DAE"/>
    <w:multiLevelType w:val="multilevel"/>
    <w:tmpl w:val="B02CF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71499D"/>
    <w:multiLevelType w:val="multilevel"/>
    <w:tmpl w:val="B5F61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7507371">
    <w:abstractNumId w:val="1"/>
  </w:num>
  <w:num w:numId="2" w16cid:durableId="255331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78B"/>
    <w:rsid w:val="00560486"/>
    <w:rsid w:val="007A6839"/>
    <w:rsid w:val="00BD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E933A"/>
  <w15:docId w15:val="{266E941E-DEE3-49D3-8C08-A474036CB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S0944764</cp:lastModifiedBy>
  <cp:revision>2</cp:revision>
  <dcterms:created xsi:type="dcterms:W3CDTF">2026-03-09T09:28:00Z</dcterms:created>
  <dcterms:modified xsi:type="dcterms:W3CDTF">2026-03-09T09:29:00Z</dcterms:modified>
</cp:coreProperties>
</file>