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68FB" w14:textId="77777777" w:rsidR="00C91D64" w:rsidRDefault="00000000">
      <w:pPr>
        <w:pStyle w:val="Title"/>
        <w:spacing w:line="242" w:lineRule="auto"/>
      </w:pPr>
      <w:r>
        <w:t>Neuro-AI:</w:t>
      </w:r>
      <w:r>
        <w:rPr>
          <w:spacing w:val="-17"/>
        </w:rPr>
        <w:t xml:space="preserve"> </w:t>
      </w:r>
      <w:r>
        <w:t>Hybrid</w:t>
      </w:r>
      <w:r>
        <w:rPr>
          <w:spacing w:val="-12"/>
        </w:rPr>
        <w:t xml:space="preserve"> </w:t>
      </w:r>
      <w:r>
        <w:t>Model</w:t>
      </w:r>
      <w:r>
        <w:rPr>
          <w:spacing w:val="-12"/>
        </w:rPr>
        <w:t xml:space="preserve"> </w:t>
      </w:r>
      <w:r>
        <w:t>for</w:t>
      </w:r>
      <w:r>
        <w:rPr>
          <w:spacing w:val="-8"/>
        </w:rPr>
        <w:t xml:space="preserve"> </w:t>
      </w:r>
      <w:r>
        <w:t xml:space="preserve">Cognitive </w:t>
      </w:r>
      <w:r>
        <w:rPr>
          <w:spacing w:val="-2"/>
        </w:rPr>
        <w:t>Enhancements</w:t>
      </w:r>
    </w:p>
    <w:p w14:paraId="3FFD259F" w14:textId="77777777" w:rsidR="00C91D64" w:rsidRDefault="00C91D64">
      <w:pPr>
        <w:pStyle w:val="BodyText"/>
        <w:spacing w:before="7"/>
        <w:jc w:val="left"/>
        <w:rPr>
          <w:sz w:val="10"/>
        </w:rPr>
      </w:pPr>
    </w:p>
    <w:p w14:paraId="6D9926B1" w14:textId="77777777" w:rsidR="00C91D64" w:rsidRDefault="00C91D64">
      <w:pPr>
        <w:pStyle w:val="BodyText"/>
        <w:jc w:val="left"/>
        <w:rPr>
          <w:sz w:val="10"/>
        </w:rPr>
        <w:sectPr w:rsidR="00C91D64">
          <w:type w:val="continuous"/>
          <w:pgSz w:w="12240" w:h="15840"/>
          <w:pgMar w:top="920" w:right="360" w:bottom="280" w:left="720" w:header="720" w:footer="720" w:gutter="0"/>
          <w:cols w:space="720"/>
        </w:sectPr>
      </w:pPr>
    </w:p>
    <w:p w14:paraId="276E3DA7" w14:textId="77777777" w:rsidR="00C91D64" w:rsidRDefault="00000000">
      <w:pPr>
        <w:spacing w:before="189"/>
        <w:ind w:left="1008"/>
        <w:jc w:val="center"/>
        <w:rPr>
          <w:sz w:val="20"/>
        </w:rPr>
      </w:pPr>
      <w:r>
        <w:rPr>
          <w:sz w:val="20"/>
        </w:rPr>
        <w:t>Dr.</w:t>
      </w:r>
      <w:r>
        <w:rPr>
          <w:spacing w:val="11"/>
          <w:sz w:val="20"/>
        </w:rPr>
        <w:t xml:space="preserve"> </w:t>
      </w:r>
      <w:r>
        <w:rPr>
          <w:sz w:val="20"/>
        </w:rPr>
        <w:t>N.</w:t>
      </w:r>
      <w:r>
        <w:rPr>
          <w:spacing w:val="9"/>
          <w:sz w:val="20"/>
        </w:rPr>
        <w:t xml:space="preserve"> </w:t>
      </w:r>
      <w:r>
        <w:rPr>
          <w:spacing w:val="-2"/>
          <w:sz w:val="20"/>
        </w:rPr>
        <w:t>Sunanda</w:t>
      </w:r>
    </w:p>
    <w:p w14:paraId="4B3FF221" w14:textId="77777777" w:rsidR="00C91D64" w:rsidRDefault="00000000">
      <w:pPr>
        <w:spacing w:before="14"/>
        <w:ind w:left="998"/>
        <w:jc w:val="center"/>
        <w:rPr>
          <w:i/>
          <w:sz w:val="20"/>
        </w:rPr>
      </w:pPr>
      <w:r>
        <w:rPr>
          <w:i/>
          <w:sz w:val="20"/>
        </w:rPr>
        <w:t>Assistant</w:t>
      </w:r>
      <w:r>
        <w:rPr>
          <w:i/>
          <w:spacing w:val="4"/>
          <w:sz w:val="20"/>
        </w:rPr>
        <w:t xml:space="preserve"> </w:t>
      </w:r>
      <w:r>
        <w:rPr>
          <w:i/>
          <w:spacing w:val="-2"/>
          <w:sz w:val="20"/>
        </w:rPr>
        <w:t>Professor</w:t>
      </w:r>
    </w:p>
    <w:p w14:paraId="6F38BA3F" w14:textId="6193BA51" w:rsidR="00C91D64" w:rsidRDefault="00000000">
      <w:pPr>
        <w:spacing w:before="18" w:line="256" w:lineRule="auto"/>
        <w:ind w:left="1003"/>
        <w:jc w:val="center"/>
        <w:rPr>
          <w:sz w:val="20"/>
        </w:rPr>
      </w:pPr>
      <w:r>
        <w:rPr>
          <w:sz w:val="20"/>
        </w:rPr>
        <w:t>Dept.</w:t>
      </w:r>
      <w:r>
        <w:rPr>
          <w:spacing w:val="-8"/>
          <w:sz w:val="20"/>
        </w:rPr>
        <w:t xml:space="preserve"> </w:t>
      </w:r>
      <w:r>
        <w:rPr>
          <w:sz w:val="20"/>
        </w:rPr>
        <w:t>of</w:t>
      </w:r>
      <w:r>
        <w:rPr>
          <w:spacing w:val="-10"/>
          <w:sz w:val="20"/>
        </w:rPr>
        <w:t xml:space="preserve"> </w:t>
      </w:r>
      <w:r>
        <w:rPr>
          <w:sz w:val="20"/>
        </w:rPr>
        <w:t>CSE</w:t>
      </w:r>
      <w:proofErr w:type="gramStart"/>
      <w:r>
        <w:rPr>
          <w:sz w:val="20"/>
        </w:rPr>
        <w:t>-(</w:t>
      </w:r>
      <w:proofErr w:type="spellStart"/>
      <w:proofErr w:type="gramEnd"/>
      <w:r>
        <w:rPr>
          <w:sz w:val="20"/>
        </w:rPr>
        <w:t>Cy</w:t>
      </w:r>
      <w:r w:rsidR="003965C5">
        <w:rPr>
          <w:sz w:val="20"/>
        </w:rPr>
        <w:t>S</w:t>
      </w:r>
      <w:proofErr w:type="spellEnd"/>
      <w:r>
        <w:rPr>
          <w:spacing w:val="-8"/>
          <w:sz w:val="20"/>
        </w:rPr>
        <w:t xml:space="preserve"> </w:t>
      </w:r>
      <w:r>
        <w:rPr>
          <w:sz w:val="20"/>
        </w:rPr>
        <w:t>DS)</w:t>
      </w:r>
      <w:r>
        <w:rPr>
          <w:spacing w:val="-8"/>
          <w:sz w:val="20"/>
        </w:rPr>
        <w:t xml:space="preserve"> </w:t>
      </w:r>
      <w:r>
        <w:rPr>
          <w:sz w:val="20"/>
        </w:rPr>
        <w:t>and</w:t>
      </w:r>
      <w:r>
        <w:rPr>
          <w:spacing w:val="-10"/>
          <w:sz w:val="20"/>
        </w:rPr>
        <w:t xml:space="preserve"> </w:t>
      </w:r>
      <w:r>
        <w:rPr>
          <w:sz w:val="20"/>
        </w:rPr>
        <w:t xml:space="preserve">AIDS VNRVJIET, Hyderabad, </w:t>
      </w:r>
      <w:proofErr w:type="gramStart"/>
      <w:r>
        <w:rPr>
          <w:sz w:val="20"/>
        </w:rPr>
        <w:t xml:space="preserve">India </w:t>
      </w:r>
      <w:r w:rsidR="003965C5">
        <w:rPr>
          <w:sz w:val="20"/>
        </w:rPr>
        <w:t>.</w:t>
      </w:r>
      <w:proofErr w:type="gramEnd"/>
    </w:p>
    <w:p w14:paraId="1F24318E" w14:textId="1DEBFCFA" w:rsidR="003965C5" w:rsidRDefault="003965C5">
      <w:pPr>
        <w:spacing w:before="18" w:line="256" w:lineRule="auto"/>
        <w:ind w:left="1003"/>
        <w:jc w:val="center"/>
        <w:rPr>
          <w:position w:val="1"/>
          <w:sz w:val="20"/>
        </w:rPr>
      </w:pPr>
      <w:r>
        <w:rPr>
          <w:sz w:val="20"/>
        </w:rPr>
        <w:t>nsunandapratap@gmail.com</w:t>
      </w:r>
    </w:p>
    <w:p w14:paraId="6E4DF00E" w14:textId="291F905E" w:rsidR="00C91D64" w:rsidRDefault="00000000">
      <w:pPr>
        <w:spacing w:before="90"/>
        <w:ind w:left="905"/>
        <w:rPr>
          <w:sz w:val="20"/>
        </w:rPr>
      </w:pPr>
      <w:r>
        <w:br w:type="column"/>
      </w:r>
      <w:r w:rsidR="003965C5">
        <w:t xml:space="preserve">           </w:t>
      </w:r>
      <w:r>
        <w:rPr>
          <w:sz w:val="20"/>
        </w:rPr>
        <w:t>E.</w:t>
      </w:r>
      <w:r>
        <w:rPr>
          <w:spacing w:val="13"/>
          <w:sz w:val="20"/>
        </w:rPr>
        <w:t xml:space="preserve"> </w:t>
      </w:r>
      <w:proofErr w:type="spellStart"/>
      <w:r>
        <w:rPr>
          <w:sz w:val="20"/>
        </w:rPr>
        <w:t>Jafrash</w:t>
      </w:r>
      <w:proofErr w:type="spellEnd"/>
      <w:r>
        <w:rPr>
          <w:spacing w:val="15"/>
          <w:sz w:val="20"/>
        </w:rPr>
        <w:t xml:space="preserve"> </w:t>
      </w:r>
    </w:p>
    <w:p w14:paraId="7A1A8209" w14:textId="20D28B65" w:rsidR="003965C5" w:rsidRDefault="003965C5">
      <w:pPr>
        <w:spacing w:before="20" w:line="254" w:lineRule="auto"/>
        <w:ind w:left="727" w:hanging="5"/>
        <w:jc w:val="center"/>
        <w:rPr>
          <w:sz w:val="20"/>
        </w:rPr>
      </w:pPr>
      <w:r>
        <w:rPr>
          <w:sz w:val="20"/>
        </w:rPr>
        <w:t>Dept.</w:t>
      </w:r>
      <w:r>
        <w:rPr>
          <w:spacing w:val="-8"/>
          <w:sz w:val="20"/>
        </w:rPr>
        <w:t xml:space="preserve"> </w:t>
      </w:r>
      <w:r>
        <w:rPr>
          <w:sz w:val="20"/>
        </w:rPr>
        <w:t>of</w:t>
      </w:r>
      <w:r>
        <w:rPr>
          <w:spacing w:val="-10"/>
          <w:sz w:val="20"/>
        </w:rPr>
        <w:t xml:space="preserve"> </w:t>
      </w:r>
      <w:r>
        <w:rPr>
          <w:sz w:val="20"/>
        </w:rPr>
        <w:t>CSE</w:t>
      </w:r>
      <w:proofErr w:type="gramStart"/>
      <w:r>
        <w:rPr>
          <w:sz w:val="20"/>
        </w:rPr>
        <w:t>-(</w:t>
      </w:r>
      <w:proofErr w:type="spellStart"/>
      <w:proofErr w:type="gramEnd"/>
      <w:r>
        <w:rPr>
          <w:sz w:val="20"/>
        </w:rPr>
        <w:t>CyS</w:t>
      </w:r>
      <w:proofErr w:type="spellEnd"/>
      <w:r>
        <w:rPr>
          <w:spacing w:val="-8"/>
          <w:sz w:val="20"/>
        </w:rPr>
        <w:t xml:space="preserve"> </w:t>
      </w:r>
      <w:r>
        <w:rPr>
          <w:sz w:val="20"/>
        </w:rPr>
        <w:t>DS)</w:t>
      </w:r>
      <w:r>
        <w:rPr>
          <w:spacing w:val="-8"/>
          <w:sz w:val="20"/>
        </w:rPr>
        <w:t xml:space="preserve"> </w:t>
      </w:r>
      <w:r>
        <w:rPr>
          <w:sz w:val="20"/>
        </w:rPr>
        <w:t>and</w:t>
      </w:r>
      <w:r>
        <w:rPr>
          <w:spacing w:val="-10"/>
          <w:sz w:val="20"/>
        </w:rPr>
        <w:t xml:space="preserve"> </w:t>
      </w:r>
      <w:r>
        <w:rPr>
          <w:sz w:val="20"/>
        </w:rPr>
        <w:t xml:space="preserve">AIDS, VNRVJIET, </w:t>
      </w:r>
    </w:p>
    <w:p w14:paraId="38A3F94F" w14:textId="0C92E2FB" w:rsidR="00C91D64" w:rsidRPr="003965C5" w:rsidRDefault="003965C5">
      <w:pPr>
        <w:spacing w:before="20" w:line="254" w:lineRule="auto"/>
        <w:ind w:left="727" w:hanging="5"/>
        <w:jc w:val="center"/>
        <w:rPr>
          <w:sz w:val="20"/>
          <w:szCs w:val="20"/>
        </w:rPr>
      </w:pPr>
      <w:r>
        <w:rPr>
          <w:sz w:val="20"/>
        </w:rPr>
        <w:t xml:space="preserve">Hyderabad, India </w:t>
      </w:r>
      <w:r>
        <w:rPr>
          <w:spacing w:val="-2"/>
          <w:sz w:val="20"/>
        </w:rPr>
        <w:t>Email:</w:t>
      </w:r>
      <w:r>
        <w:rPr>
          <w:spacing w:val="-10"/>
          <w:sz w:val="20"/>
        </w:rPr>
        <w:t xml:space="preserve"> </w:t>
      </w:r>
      <w:r w:rsidR="00804152" w:rsidRPr="003965C5">
        <w:rPr>
          <w:sz w:val="20"/>
          <w:szCs w:val="20"/>
        </w:rPr>
        <w:t>jafrash123@gmail.com</w:t>
      </w:r>
    </w:p>
    <w:p w14:paraId="05A01FD9" w14:textId="473B22AA" w:rsidR="00C91D64" w:rsidRDefault="00000000">
      <w:pPr>
        <w:spacing w:before="189"/>
        <w:ind w:left="749"/>
        <w:rPr>
          <w:sz w:val="20"/>
        </w:rPr>
      </w:pPr>
      <w:r>
        <w:br w:type="column"/>
      </w:r>
      <w:r w:rsidR="003965C5">
        <w:t xml:space="preserve">            </w:t>
      </w:r>
      <w:r>
        <w:rPr>
          <w:sz w:val="20"/>
        </w:rPr>
        <w:t>M.</w:t>
      </w:r>
      <w:r>
        <w:rPr>
          <w:spacing w:val="11"/>
          <w:sz w:val="20"/>
        </w:rPr>
        <w:t xml:space="preserve"> </w:t>
      </w:r>
      <w:r>
        <w:rPr>
          <w:sz w:val="20"/>
        </w:rPr>
        <w:t>Goutham</w:t>
      </w:r>
      <w:r>
        <w:rPr>
          <w:spacing w:val="14"/>
          <w:sz w:val="20"/>
        </w:rPr>
        <w:t xml:space="preserve"> </w:t>
      </w:r>
    </w:p>
    <w:p w14:paraId="7942BA6A" w14:textId="42ADAD26" w:rsidR="003965C5" w:rsidRDefault="003965C5">
      <w:pPr>
        <w:spacing w:before="20" w:line="254" w:lineRule="auto"/>
        <w:ind w:left="701" w:right="636" w:hanging="9"/>
        <w:jc w:val="center"/>
        <w:rPr>
          <w:sz w:val="20"/>
        </w:rPr>
      </w:pPr>
      <w:r>
        <w:rPr>
          <w:sz w:val="20"/>
        </w:rPr>
        <w:t>Dept.</w:t>
      </w:r>
      <w:r>
        <w:rPr>
          <w:spacing w:val="-8"/>
          <w:sz w:val="20"/>
        </w:rPr>
        <w:t xml:space="preserve"> </w:t>
      </w:r>
      <w:r>
        <w:rPr>
          <w:sz w:val="20"/>
        </w:rPr>
        <w:t>of</w:t>
      </w:r>
      <w:r>
        <w:rPr>
          <w:spacing w:val="-10"/>
          <w:sz w:val="20"/>
        </w:rPr>
        <w:t xml:space="preserve"> </w:t>
      </w:r>
      <w:r>
        <w:rPr>
          <w:sz w:val="20"/>
        </w:rPr>
        <w:t>CSE</w:t>
      </w:r>
      <w:proofErr w:type="gramStart"/>
      <w:r>
        <w:rPr>
          <w:sz w:val="20"/>
        </w:rPr>
        <w:t>-(</w:t>
      </w:r>
      <w:proofErr w:type="spellStart"/>
      <w:proofErr w:type="gramEnd"/>
      <w:r>
        <w:rPr>
          <w:sz w:val="20"/>
        </w:rPr>
        <w:t>CyS</w:t>
      </w:r>
      <w:proofErr w:type="spellEnd"/>
      <w:r>
        <w:rPr>
          <w:spacing w:val="-8"/>
          <w:sz w:val="20"/>
        </w:rPr>
        <w:t xml:space="preserve"> </w:t>
      </w:r>
      <w:r>
        <w:rPr>
          <w:sz w:val="20"/>
        </w:rPr>
        <w:t>DS)</w:t>
      </w:r>
      <w:r>
        <w:rPr>
          <w:spacing w:val="-8"/>
          <w:sz w:val="20"/>
        </w:rPr>
        <w:t xml:space="preserve"> </w:t>
      </w:r>
      <w:r>
        <w:rPr>
          <w:sz w:val="20"/>
        </w:rPr>
        <w:t>and</w:t>
      </w:r>
      <w:r>
        <w:rPr>
          <w:spacing w:val="-10"/>
          <w:sz w:val="20"/>
        </w:rPr>
        <w:t xml:space="preserve"> </w:t>
      </w:r>
      <w:r>
        <w:rPr>
          <w:sz w:val="20"/>
        </w:rPr>
        <w:t xml:space="preserve">AIDS, VNRVJIET, </w:t>
      </w:r>
    </w:p>
    <w:p w14:paraId="7D04FA91" w14:textId="77777777" w:rsidR="003965C5" w:rsidRDefault="003965C5">
      <w:pPr>
        <w:spacing w:before="20" w:line="254" w:lineRule="auto"/>
        <w:ind w:left="701" w:right="636" w:hanging="9"/>
        <w:jc w:val="center"/>
        <w:rPr>
          <w:sz w:val="20"/>
        </w:rPr>
      </w:pPr>
      <w:r>
        <w:rPr>
          <w:sz w:val="20"/>
        </w:rPr>
        <w:t>Hyderabad, India</w:t>
      </w:r>
    </w:p>
    <w:p w14:paraId="7DB7F7F5" w14:textId="289AE51A" w:rsidR="00C91D64" w:rsidRPr="003965C5" w:rsidRDefault="003965C5">
      <w:pPr>
        <w:spacing w:before="20" w:line="254" w:lineRule="auto"/>
        <w:ind w:left="701" w:right="636" w:hanging="9"/>
        <w:jc w:val="center"/>
        <w:rPr>
          <w:sz w:val="20"/>
          <w:szCs w:val="20"/>
        </w:rPr>
      </w:pPr>
      <w:r w:rsidRPr="003965C5">
        <w:rPr>
          <w:sz w:val="20"/>
          <w:szCs w:val="20"/>
        </w:rPr>
        <w:t xml:space="preserve"> </w:t>
      </w:r>
      <w:r w:rsidR="00804152" w:rsidRPr="003965C5">
        <w:rPr>
          <w:sz w:val="20"/>
          <w:szCs w:val="20"/>
        </w:rPr>
        <w:t>gajanagoud1432@gmail.com</w:t>
      </w:r>
    </w:p>
    <w:p w14:paraId="15B06A44" w14:textId="77777777" w:rsidR="00C91D64" w:rsidRPr="003965C5" w:rsidRDefault="00C91D64">
      <w:pPr>
        <w:spacing w:line="254" w:lineRule="auto"/>
        <w:jc w:val="center"/>
        <w:rPr>
          <w:sz w:val="20"/>
          <w:szCs w:val="20"/>
        </w:rPr>
        <w:sectPr w:rsidR="00C91D64" w:rsidRPr="003965C5">
          <w:type w:val="continuous"/>
          <w:pgSz w:w="12240" w:h="15840"/>
          <w:pgMar w:top="920" w:right="360" w:bottom="280" w:left="720" w:header="720" w:footer="720" w:gutter="0"/>
          <w:cols w:num="3" w:space="720" w:equalWidth="0">
            <w:col w:w="3795" w:space="40"/>
            <w:col w:w="3337" w:space="39"/>
            <w:col w:w="3949"/>
          </w:cols>
        </w:sectPr>
      </w:pPr>
    </w:p>
    <w:p w14:paraId="2BE97AB6" w14:textId="77777777" w:rsidR="00C91D64" w:rsidRPr="003965C5" w:rsidRDefault="00C91D64">
      <w:pPr>
        <w:pStyle w:val="BodyText"/>
        <w:spacing w:before="9"/>
        <w:jc w:val="left"/>
        <w:rPr>
          <w:sz w:val="20"/>
          <w:szCs w:val="20"/>
        </w:rPr>
      </w:pPr>
    </w:p>
    <w:p w14:paraId="371560F3" w14:textId="77777777" w:rsidR="00C91D64" w:rsidRDefault="00C91D64">
      <w:pPr>
        <w:pStyle w:val="BodyText"/>
        <w:jc w:val="left"/>
        <w:rPr>
          <w:sz w:val="15"/>
        </w:rPr>
        <w:sectPr w:rsidR="00C91D64">
          <w:type w:val="continuous"/>
          <w:pgSz w:w="12240" w:h="15840"/>
          <w:pgMar w:top="920" w:right="360" w:bottom="280" w:left="720" w:header="720" w:footer="720" w:gutter="0"/>
          <w:cols w:space="720"/>
        </w:sectPr>
      </w:pPr>
    </w:p>
    <w:p w14:paraId="4A351308" w14:textId="3FECE9EF" w:rsidR="00C91D64" w:rsidRDefault="003965C5">
      <w:pPr>
        <w:spacing w:before="90"/>
        <w:ind w:left="2560"/>
        <w:rPr>
          <w:sz w:val="20"/>
        </w:rPr>
      </w:pPr>
      <w:r>
        <w:rPr>
          <w:sz w:val="20"/>
        </w:rPr>
        <w:t xml:space="preserve">           G.</w:t>
      </w:r>
      <w:r>
        <w:rPr>
          <w:spacing w:val="14"/>
          <w:sz w:val="20"/>
        </w:rPr>
        <w:t xml:space="preserve"> </w:t>
      </w:r>
      <w:r>
        <w:rPr>
          <w:sz w:val="20"/>
        </w:rPr>
        <w:t>Pranay</w:t>
      </w:r>
      <w:r>
        <w:rPr>
          <w:spacing w:val="14"/>
          <w:sz w:val="20"/>
        </w:rPr>
        <w:t xml:space="preserve"> </w:t>
      </w:r>
    </w:p>
    <w:p w14:paraId="4B9837B6" w14:textId="056F48EE" w:rsidR="003965C5" w:rsidRDefault="003965C5">
      <w:pPr>
        <w:spacing w:before="18" w:line="254" w:lineRule="auto"/>
        <w:ind w:left="2366" w:hanging="5"/>
        <w:jc w:val="center"/>
        <w:rPr>
          <w:sz w:val="20"/>
        </w:rPr>
      </w:pPr>
      <w:r>
        <w:rPr>
          <w:sz w:val="20"/>
        </w:rPr>
        <w:t>Dept.</w:t>
      </w:r>
      <w:r>
        <w:rPr>
          <w:spacing w:val="-8"/>
          <w:sz w:val="20"/>
        </w:rPr>
        <w:t xml:space="preserve"> </w:t>
      </w:r>
      <w:r>
        <w:rPr>
          <w:sz w:val="20"/>
        </w:rPr>
        <w:t>of</w:t>
      </w:r>
      <w:r>
        <w:rPr>
          <w:spacing w:val="-10"/>
          <w:sz w:val="20"/>
        </w:rPr>
        <w:t xml:space="preserve"> </w:t>
      </w:r>
      <w:r>
        <w:rPr>
          <w:sz w:val="20"/>
        </w:rPr>
        <w:t>CSE</w:t>
      </w:r>
      <w:proofErr w:type="gramStart"/>
      <w:r>
        <w:rPr>
          <w:sz w:val="20"/>
        </w:rPr>
        <w:t>-(</w:t>
      </w:r>
      <w:proofErr w:type="spellStart"/>
      <w:proofErr w:type="gramEnd"/>
      <w:r>
        <w:rPr>
          <w:sz w:val="20"/>
        </w:rPr>
        <w:t>CyS</w:t>
      </w:r>
      <w:proofErr w:type="spellEnd"/>
      <w:r>
        <w:rPr>
          <w:spacing w:val="-8"/>
          <w:sz w:val="20"/>
        </w:rPr>
        <w:t xml:space="preserve"> </w:t>
      </w:r>
      <w:r>
        <w:rPr>
          <w:sz w:val="20"/>
        </w:rPr>
        <w:t>DS)</w:t>
      </w:r>
      <w:r>
        <w:rPr>
          <w:spacing w:val="-8"/>
          <w:sz w:val="20"/>
        </w:rPr>
        <w:t xml:space="preserve"> </w:t>
      </w:r>
      <w:r>
        <w:rPr>
          <w:sz w:val="20"/>
        </w:rPr>
        <w:t>and</w:t>
      </w:r>
      <w:r>
        <w:rPr>
          <w:spacing w:val="-10"/>
          <w:sz w:val="20"/>
        </w:rPr>
        <w:t xml:space="preserve"> </w:t>
      </w:r>
      <w:proofErr w:type="gramStart"/>
      <w:r>
        <w:rPr>
          <w:sz w:val="20"/>
        </w:rPr>
        <w:t>AIDS,  VNRVJIET</w:t>
      </w:r>
      <w:proofErr w:type="gramEnd"/>
      <w:r>
        <w:rPr>
          <w:sz w:val="20"/>
        </w:rPr>
        <w:t xml:space="preserve">, </w:t>
      </w:r>
    </w:p>
    <w:p w14:paraId="0A30F209" w14:textId="3960A49F" w:rsidR="00C91D64" w:rsidRPr="003965C5" w:rsidRDefault="003965C5">
      <w:pPr>
        <w:spacing w:before="18" w:line="254" w:lineRule="auto"/>
        <w:ind w:left="2366" w:hanging="5"/>
        <w:jc w:val="center"/>
        <w:rPr>
          <w:sz w:val="20"/>
          <w:szCs w:val="20"/>
        </w:rPr>
      </w:pPr>
      <w:r>
        <w:rPr>
          <w:sz w:val="20"/>
        </w:rPr>
        <w:t xml:space="preserve">Hyderabad, </w:t>
      </w:r>
      <w:proofErr w:type="gramStart"/>
      <w:r>
        <w:rPr>
          <w:sz w:val="20"/>
        </w:rPr>
        <w:t xml:space="preserve">India </w:t>
      </w:r>
      <w:r w:rsidR="00804152">
        <w:rPr>
          <w:spacing w:val="-2"/>
          <w:sz w:val="20"/>
        </w:rPr>
        <w:t xml:space="preserve"> </w:t>
      </w:r>
      <w:r w:rsidR="00804152" w:rsidRPr="003965C5">
        <w:rPr>
          <w:sz w:val="20"/>
          <w:szCs w:val="20"/>
        </w:rPr>
        <w:t>gandhamanenip@gmail.com</w:t>
      </w:r>
      <w:proofErr w:type="gramEnd"/>
    </w:p>
    <w:p w14:paraId="34AB4000" w14:textId="12941ABC" w:rsidR="00C91D64" w:rsidRPr="003965C5" w:rsidRDefault="00000000" w:rsidP="003965C5">
      <w:pPr>
        <w:ind w:left="2560"/>
        <w:rPr>
          <w:sz w:val="20"/>
        </w:rPr>
      </w:pPr>
      <w:r w:rsidRPr="00804152">
        <w:rPr>
          <w:sz w:val="16"/>
          <w:szCs w:val="16"/>
        </w:rPr>
        <w:br w:type="column"/>
      </w:r>
      <w:r w:rsidR="003965C5" w:rsidRPr="003965C5">
        <w:rPr>
          <w:sz w:val="20"/>
        </w:rPr>
        <w:t xml:space="preserve">         </w:t>
      </w:r>
      <w:r w:rsidRPr="003965C5">
        <w:rPr>
          <w:sz w:val="20"/>
        </w:rPr>
        <w:t xml:space="preserve">K. Sathwik </w:t>
      </w:r>
    </w:p>
    <w:p w14:paraId="59FB78D7" w14:textId="77777777" w:rsidR="003965C5" w:rsidRPr="003965C5" w:rsidRDefault="003965C5" w:rsidP="003965C5">
      <w:pPr>
        <w:ind w:left="2560"/>
        <w:rPr>
          <w:sz w:val="20"/>
        </w:rPr>
      </w:pPr>
      <w:r>
        <w:rPr>
          <w:sz w:val="20"/>
        </w:rPr>
        <w:t>Dept.</w:t>
      </w:r>
      <w:r w:rsidRPr="003965C5">
        <w:rPr>
          <w:sz w:val="20"/>
        </w:rPr>
        <w:t xml:space="preserve"> </w:t>
      </w:r>
      <w:r>
        <w:rPr>
          <w:sz w:val="20"/>
        </w:rPr>
        <w:t>of</w:t>
      </w:r>
      <w:r w:rsidRPr="003965C5">
        <w:rPr>
          <w:sz w:val="20"/>
        </w:rPr>
        <w:t xml:space="preserve"> </w:t>
      </w:r>
      <w:r>
        <w:rPr>
          <w:sz w:val="20"/>
        </w:rPr>
        <w:t>CSE</w:t>
      </w:r>
      <w:proofErr w:type="gramStart"/>
      <w:r>
        <w:rPr>
          <w:sz w:val="20"/>
        </w:rPr>
        <w:t>-(</w:t>
      </w:r>
      <w:proofErr w:type="spellStart"/>
      <w:proofErr w:type="gramEnd"/>
      <w:r>
        <w:rPr>
          <w:sz w:val="20"/>
        </w:rPr>
        <w:t>CyS</w:t>
      </w:r>
      <w:proofErr w:type="spellEnd"/>
      <w:r w:rsidRPr="003965C5">
        <w:rPr>
          <w:sz w:val="20"/>
        </w:rPr>
        <w:t xml:space="preserve"> </w:t>
      </w:r>
      <w:r>
        <w:rPr>
          <w:sz w:val="20"/>
        </w:rPr>
        <w:t>DS)</w:t>
      </w:r>
      <w:r w:rsidRPr="003965C5">
        <w:rPr>
          <w:sz w:val="20"/>
        </w:rPr>
        <w:t xml:space="preserve"> </w:t>
      </w:r>
      <w:r>
        <w:rPr>
          <w:sz w:val="20"/>
        </w:rPr>
        <w:t>and</w:t>
      </w:r>
      <w:r w:rsidRPr="003965C5">
        <w:rPr>
          <w:sz w:val="20"/>
        </w:rPr>
        <w:t xml:space="preserve"> </w:t>
      </w:r>
    </w:p>
    <w:p w14:paraId="7B9A8741" w14:textId="4C96EB30" w:rsidR="003965C5" w:rsidRDefault="003965C5" w:rsidP="003965C5">
      <w:pPr>
        <w:ind w:left="2560"/>
        <w:rPr>
          <w:sz w:val="20"/>
        </w:rPr>
      </w:pPr>
      <w:proofErr w:type="gramStart"/>
      <w:r>
        <w:rPr>
          <w:sz w:val="20"/>
        </w:rPr>
        <w:t>AIDS,  VNRVJIET</w:t>
      </w:r>
      <w:proofErr w:type="gramEnd"/>
      <w:r>
        <w:rPr>
          <w:sz w:val="20"/>
        </w:rPr>
        <w:t xml:space="preserve">, </w:t>
      </w:r>
    </w:p>
    <w:p w14:paraId="549F6B16" w14:textId="209E3774" w:rsidR="00C91D64" w:rsidRDefault="003965C5" w:rsidP="003965C5">
      <w:pPr>
        <w:ind w:left="2560"/>
        <w:rPr>
          <w:sz w:val="20"/>
        </w:rPr>
        <w:sectPr w:rsidR="00C91D64">
          <w:type w:val="continuous"/>
          <w:pgSz w:w="12240" w:h="15840"/>
          <w:pgMar w:top="920" w:right="360" w:bottom="280" w:left="720" w:header="720" w:footer="720" w:gutter="0"/>
          <w:cols w:num="2" w:space="720" w:equalWidth="0">
            <w:col w:w="4976" w:space="40"/>
            <w:col w:w="6144"/>
          </w:cols>
        </w:sectPr>
      </w:pPr>
      <w:r>
        <w:rPr>
          <w:sz w:val="20"/>
        </w:rPr>
        <w:t xml:space="preserve">       Hyderabad, India </w:t>
      </w:r>
      <w:r w:rsidR="00804152" w:rsidRPr="003965C5">
        <w:rPr>
          <w:sz w:val="20"/>
        </w:rPr>
        <w:t>sathwikkokkonda997@gmail.com</w:t>
      </w:r>
    </w:p>
    <w:p w14:paraId="02DBFCAB" w14:textId="77777777" w:rsidR="00C91D64" w:rsidRDefault="00C91D64" w:rsidP="003965C5">
      <w:pPr>
        <w:pStyle w:val="BodyText"/>
        <w:jc w:val="left"/>
        <w:rPr>
          <w:sz w:val="20"/>
        </w:rPr>
      </w:pPr>
    </w:p>
    <w:p w14:paraId="4C78DF26" w14:textId="77777777" w:rsidR="00C91D64" w:rsidRDefault="00C91D64">
      <w:pPr>
        <w:pStyle w:val="BodyText"/>
        <w:spacing w:before="36"/>
        <w:jc w:val="left"/>
        <w:rPr>
          <w:sz w:val="20"/>
        </w:rPr>
      </w:pPr>
    </w:p>
    <w:p w14:paraId="54158308" w14:textId="77777777" w:rsidR="00C91D64" w:rsidRDefault="00C91D64">
      <w:pPr>
        <w:pStyle w:val="BodyText"/>
        <w:jc w:val="left"/>
        <w:rPr>
          <w:sz w:val="20"/>
        </w:rPr>
        <w:sectPr w:rsidR="00C91D64">
          <w:type w:val="continuous"/>
          <w:pgSz w:w="12240" w:h="15840"/>
          <w:pgMar w:top="920" w:right="360" w:bottom="280" w:left="720" w:header="720" w:footer="720" w:gutter="0"/>
          <w:cols w:space="720"/>
        </w:sectPr>
      </w:pPr>
    </w:p>
    <w:p w14:paraId="5F4559D3" w14:textId="664821DA" w:rsidR="00C91D64" w:rsidRDefault="00000000" w:rsidP="0016624A">
      <w:pPr>
        <w:spacing w:before="152" w:line="230" w:lineRule="auto"/>
        <w:ind w:left="259" w:right="1" w:firstLine="199"/>
        <w:jc w:val="both"/>
        <w:rPr>
          <w:b/>
          <w:sz w:val="18"/>
        </w:rPr>
      </w:pPr>
      <w:r>
        <w:rPr>
          <w:b/>
          <w:i/>
          <w:sz w:val="18"/>
        </w:rPr>
        <w:t>Abstract</w:t>
      </w:r>
      <w:r>
        <w:rPr>
          <w:b/>
          <w:sz w:val="18"/>
        </w:rPr>
        <w:t>—</w:t>
      </w:r>
      <w:r w:rsidR="0016624A" w:rsidRPr="0016624A">
        <w:rPr>
          <w:rFonts w:ascii="Open Sans" w:hAnsi="Open Sans" w:cs="Open Sans"/>
          <w:color w:val="E36B00"/>
          <w:shd w:val="clear" w:color="auto" w:fill="EDFAFF"/>
        </w:rPr>
        <w:t xml:space="preserve"> </w:t>
      </w:r>
      <w:r w:rsidR="0016624A" w:rsidRPr="0016624A">
        <w:rPr>
          <w:b/>
          <w:sz w:val="18"/>
        </w:rPr>
        <w:t xml:space="preserve">While extended screen time, multitasking, and stress deteriorate focus and memory, modern academic and professional settings require sustained attention and quick learning. In order to infer cognitive states (high focus, low focus, and cognitive fatigue) and provide tailored micro-interventions like paced breathing, micro-breaks, memory drills, and focus priming, this paper proposes Neuro-AI, a hybrid model that combines neurophysiological signal processing with machine intelligence. [1] Lightweight EEG preprocessing, </w:t>
      </w:r>
      <w:proofErr w:type="spellStart"/>
      <w:r w:rsidR="0016624A" w:rsidRPr="0016624A">
        <w:rPr>
          <w:b/>
          <w:sz w:val="18"/>
        </w:rPr>
        <w:t>bandpower</w:t>
      </w:r>
      <w:proofErr w:type="spellEnd"/>
      <w:r w:rsidR="0016624A" w:rsidRPr="0016624A">
        <w:rPr>
          <w:b/>
          <w:sz w:val="18"/>
        </w:rPr>
        <w:t xml:space="preserve"> and ratio-based feature extraction, supervised machine learning classification, and an adaptive recommendation engine implemented via a simple user interface are all part of the system pipeline. With placeholders for future experimental results, we present the system design, prototype status, and evaluation strategy. [2]</w:t>
      </w:r>
      <w:r w:rsidR="002A019E" w:rsidRPr="002A019E">
        <w:rPr>
          <w:rFonts w:ascii="Open Sans" w:hAnsi="Open Sans" w:cs="Open Sans"/>
          <w:color w:val="E36B00"/>
          <w:shd w:val="clear" w:color="auto" w:fill="EDFAFF"/>
        </w:rPr>
        <w:t xml:space="preserve"> </w:t>
      </w:r>
      <w:r w:rsidR="002A019E" w:rsidRPr="002A019E">
        <w:rPr>
          <w:b/>
          <w:sz w:val="18"/>
        </w:rPr>
        <w:t>Additionally, to improve contextual accuracy, the model combines sentiment analysis with EEG-based emotional recognition to categorize four states: calm, neutral, stressed, and sleepy. Real-time mental health monitoring is further made possible by automated alerts via Slack and email. [3]</w:t>
      </w:r>
    </w:p>
    <w:p w14:paraId="0293EE77" w14:textId="77777777" w:rsidR="00C91D64" w:rsidRDefault="00C91D64">
      <w:pPr>
        <w:pStyle w:val="BodyText"/>
        <w:spacing w:before="16"/>
        <w:jc w:val="left"/>
        <w:rPr>
          <w:b/>
          <w:sz w:val="18"/>
        </w:rPr>
      </w:pPr>
    </w:p>
    <w:p w14:paraId="002FF38C" w14:textId="77777777" w:rsidR="00C91D64" w:rsidRDefault="00000000">
      <w:pPr>
        <w:spacing w:line="230" w:lineRule="auto"/>
        <w:ind w:left="259" w:firstLine="199"/>
        <w:jc w:val="both"/>
        <w:rPr>
          <w:b/>
          <w:sz w:val="18"/>
        </w:rPr>
      </w:pPr>
      <w:r>
        <w:rPr>
          <w:b/>
          <w:i/>
          <w:sz w:val="18"/>
        </w:rPr>
        <w:t>Index Terms</w:t>
      </w:r>
      <w:r>
        <w:rPr>
          <w:b/>
          <w:sz w:val="18"/>
        </w:rPr>
        <w:t xml:space="preserve">—EEG, Cognitive Load, Attention, Mental Fa- </w:t>
      </w:r>
      <w:proofErr w:type="spellStart"/>
      <w:r>
        <w:rPr>
          <w:b/>
          <w:sz w:val="18"/>
        </w:rPr>
        <w:t>tigue</w:t>
      </w:r>
      <w:proofErr w:type="spellEnd"/>
      <w:r>
        <w:rPr>
          <w:b/>
          <w:sz w:val="18"/>
        </w:rPr>
        <w:t xml:space="preserve">, Emotion Recognition, Hybrid AI, Recommendation Sys- </w:t>
      </w:r>
      <w:proofErr w:type="spellStart"/>
      <w:r>
        <w:rPr>
          <w:b/>
          <w:sz w:val="18"/>
        </w:rPr>
        <w:t>tem</w:t>
      </w:r>
      <w:proofErr w:type="spellEnd"/>
      <w:r>
        <w:rPr>
          <w:b/>
          <w:sz w:val="18"/>
        </w:rPr>
        <w:t>, Neuro-AI</w:t>
      </w:r>
      <w:r>
        <w:t xml:space="preserve"> [4]</w:t>
      </w:r>
    </w:p>
    <w:p w14:paraId="4A9EEAB3" w14:textId="77777777" w:rsidR="00C91D64" w:rsidRDefault="00C91D64">
      <w:pPr>
        <w:pStyle w:val="BodyText"/>
        <w:spacing w:before="15"/>
        <w:jc w:val="left"/>
        <w:rPr>
          <w:b/>
          <w:sz w:val="18"/>
        </w:rPr>
      </w:pPr>
    </w:p>
    <w:p w14:paraId="4D9E9F46" w14:textId="77777777" w:rsidR="00C91D64" w:rsidRDefault="00000000">
      <w:pPr>
        <w:pStyle w:val="Heading1"/>
        <w:numPr>
          <w:ilvl w:val="0"/>
          <w:numId w:val="3"/>
        </w:numPr>
        <w:tabs>
          <w:tab w:val="left" w:pos="529"/>
        </w:tabs>
        <w:ind w:left="529" w:hanging="270"/>
      </w:pPr>
      <w:r>
        <w:rPr>
          <w:spacing w:val="-2"/>
        </w:rPr>
        <w:t>Introduction</w:t>
      </w:r>
    </w:p>
    <w:p w14:paraId="59513099" w14:textId="2ED4D061" w:rsidR="00C91D64" w:rsidRDefault="00000000">
      <w:pPr>
        <w:pStyle w:val="BodyText"/>
        <w:spacing w:before="118" w:line="242" w:lineRule="auto"/>
        <w:ind w:left="259"/>
      </w:pPr>
      <w:r>
        <w:t>Cognitive</w:t>
      </w:r>
      <w:r>
        <w:rPr>
          <w:spacing w:val="-5"/>
        </w:rPr>
        <w:t xml:space="preserve"> </w:t>
      </w:r>
      <w:r>
        <w:t>performance</w:t>
      </w:r>
      <w:r>
        <w:rPr>
          <w:spacing w:val="-5"/>
        </w:rPr>
        <w:t xml:space="preserve"> </w:t>
      </w:r>
      <w:r>
        <w:t>underpins</w:t>
      </w:r>
      <w:r>
        <w:rPr>
          <w:spacing w:val="-2"/>
        </w:rPr>
        <w:t xml:space="preserve"> </w:t>
      </w:r>
      <w:r>
        <w:t>learning,</w:t>
      </w:r>
      <w:r>
        <w:rPr>
          <w:spacing w:val="-2"/>
        </w:rPr>
        <w:t xml:space="preserve"> </w:t>
      </w:r>
      <w:r>
        <w:t>problem solving, and productivity. Reports of reduced attention spans, memory overload, and fatigue are common among students and knowledge workers. While</w:t>
      </w:r>
      <w:r>
        <w:rPr>
          <w:spacing w:val="-10"/>
        </w:rPr>
        <w:t xml:space="preserve"> </w:t>
      </w:r>
      <w:r>
        <w:t>timers</w:t>
      </w:r>
      <w:r>
        <w:rPr>
          <w:spacing w:val="-10"/>
        </w:rPr>
        <w:t xml:space="preserve"> </w:t>
      </w:r>
      <w:r>
        <w:t>and</w:t>
      </w:r>
      <w:r>
        <w:rPr>
          <w:spacing w:val="-13"/>
        </w:rPr>
        <w:t xml:space="preserve"> </w:t>
      </w:r>
      <w:r>
        <w:t>to-do</w:t>
      </w:r>
      <w:r>
        <w:rPr>
          <w:spacing w:val="-10"/>
        </w:rPr>
        <w:t xml:space="preserve"> </w:t>
      </w:r>
      <w:r>
        <w:t>tools</w:t>
      </w:r>
      <w:r>
        <w:rPr>
          <w:spacing w:val="-10"/>
        </w:rPr>
        <w:t xml:space="preserve"> </w:t>
      </w:r>
      <w:r>
        <w:t>aid</w:t>
      </w:r>
      <w:r>
        <w:rPr>
          <w:spacing w:val="-10"/>
        </w:rPr>
        <w:t xml:space="preserve"> </w:t>
      </w:r>
      <w:r>
        <w:t>scheduling,</w:t>
      </w:r>
      <w:r>
        <w:rPr>
          <w:spacing w:val="-10"/>
        </w:rPr>
        <w:t xml:space="preserve"> </w:t>
      </w:r>
      <w:r>
        <w:t>they</w:t>
      </w:r>
      <w:r>
        <w:rPr>
          <w:spacing w:val="20"/>
        </w:rPr>
        <w:t xml:space="preserve"> </w:t>
      </w:r>
      <w:r>
        <w:t xml:space="preserve">do not sense cognitive state. Non-invasive </w:t>
      </w:r>
      <w:proofErr w:type="spellStart"/>
      <w:r>
        <w:t>elec</w:t>
      </w:r>
      <w:proofErr w:type="spellEnd"/>
      <w:r>
        <w:t xml:space="preserve">- </w:t>
      </w:r>
      <w:proofErr w:type="spellStart"/>
      <w:r>
        <w:t>troencephalography</w:t>
      </w:r>
      <w:proofErr w:type="spellEnd"/>
      <w:r>
        <w:t xml:space="preserve"> (EEG) offers a window into neural dynamics linked to attention and workload. However, raw EEG is noisy and hard to interpret without algorithmic support. [5]</w:t>
      </w:r>
    </w:p>
    <w:p w14:paraId="1AC23434" w14:textId="77777777" w:rsidR="00C91D64" w:rsidRDefault="00000000" w:rsidP="00852D73">
      <w:pPr>
        <w:pStyle w:val="BodyText"/>
        <w:spacing w:before="8"/>
        <w:ind w:right="5"/>
      </w:pPr>
      <w:r>
        <w:t>Neuro-AI</w:t>
      </w:r>
      <w:r>
        <w:rPr>
          <w:spacing w:val="36"/>
        </w:rPr>
        <w:t xml:space="preserve"> </w:t>
      </w:r>
      <w:r>
        <w:t>targets</w:t>
      </w:r>
      <w:r>
        <w:rPr>
          <w:spacing w:val="38"/>
        </w:rPr>
        <w:t xml:space="preserve"> </w:t>
      </w:r>
      <w:r>
        <w:t>closed-loop</w:t>
      </w:r>
      <w:r>
        <w:rPr>
          <w:spacing w:val="36"/>
        </w:rPr>
        <w:t xml:space="preserve"> </w:t>
      </w:r>
      <w:r>
        <w:t>cognitive</w:t>
      </w:r>
      <w:r>
        <w:rPr>
          <w:spacing w:val="38"/>
        </w:rPr>
        <w:t xml:space="preserve"> </w:t>
      </w:r>
      <w:r>
        <w:rPr>
          <w:spacing w:val="-2"/>
        </w:rPr>
        <w:t>support:</w:t>
      </w:r>
    </w:p>
    <w:p w14:paraId="27596178" w14:textId="3B1F4C75" w:rsidR="00C91D64" w:rsidRDefault="00000000" w:rsidP="00852D73">
      <w:pPr>
        <w:pStyle w:val="BodyText"/>
        <w:spacing w:before="3"/>
        <w:ind w:right="2"/>
      </w:pPr>
      <w:r>
        <w:t>(</w:t>
      </w:r>
      <w:proofErr w:type="spellStart"/>
      <w:r>
        <w:t>i</w:t>
      </w:r>
      <w:proofErr w:type="spellEnd"/>
      <w:r>
        <w:t>)</w:t>
      </w:r>
      <w:r>
        <w:rPr>
          <w:spacing w:val="57"/>
        </w:rPr>
        <w:t xml:space="preserve"> </w:t>
      </w:r>
      <w:r>
        <w:t>estimate</w:t>
      </w:r>
      <w:r>
        <w:rPr>
          <w:spacing w:val="59"/>
        </w:rPr>
        <w:t xml:space="preserve"> </w:t>
      </w:r>
      <w:r>
        <w:t>cognitive</w:t>
      </w:r>
      <w:r>
        <w:rPr>
          <w:spacing w:val="61"/>
        </w:rPr>
        <w:t xml:space="preserve"> </w:t>
      </w:r>
      <w:r>
        <w:t>state</w:t>
      </w:r>
      <w:r>
        <w:rPr>
          <w:spacing w:val="57"/>
        </w:rPr>
        <w:t xml:space="preserve"> </w:t>
      </w:r>
      <w:r>
        <w:t>from</w:t>
      </w:r>
      <w:r>
        <w:rPr>
          <w:spacing w:val="59"/>
        </w:rPr>
        <w:t xml:space="preserve"> </w:t>
      </w:r>
      <w:r>
        <w:t>EEG</w:t>
      </w:r>
      <w:r>
        <w:rPr>
          <w:spacing w:val="59"/>
        </w:rPr>
        <w:t xml:space="preserve"> </w:t>
      </w:r>
      <w:r>
        <w:rPr>
          <w:spacing w:val="-2"/>
        </w:rPr>
        <w:t>features</w:t>
      </w:r>
    </w:p>
    <w:p w14:paraId="2AFD0360" w14:textId="77777777" w:rsidR="00C91D64" w:rsidRDefault="00000000">
      <w:pPr>
        <w:pStyle w:val="BodyText"/>
        <w:spacing w:before="89" w:line="244" w:lineRule="auto"/>
        <w:ind w:left="200" w:right="621"/>
      </w:pPr>
      <w:r>
        <w:br w:type="column"/>
      </w:r>
      <w:r>
        <w:t>using efficient ML; (ii) translate predictions into small,</w:t>
      </w:r>
      <w:r>
        <w:rPr>
          <w:spacing w:val="40"/>
        </w:rPr>
        <w:t xml:space="preserve"> </w:t>
      </w:r>
      <w:r>
        <w:t>timely</w:t>
      </w:r>
      <w:r>
        <w:rPr>
          <w:spacing w:val="40"/>
        </w:rPr>
        <w:t xml:space="preserve"> </w:t>
      </w:r>
      <w:r>
        <w:t>actions</w:t>
      </w:r>
      <w:r>
        <w:rPr>
          <w:spacing w:val="40"/>
        </w:rPr>
        <w:t xml:space="preserve"> </w:t>
      </w:r>
      <w:r>
        <w:t>that</w:t>
      </w:r>
      <w:r>
        <w:rPr>
          <w:spacing w:val="40"/>
        </w:rPr>
        <w:t xml:space="preserve"> </w:t>
      </w:r>
      <w:r>
        <w:t>fit</w:t>
      </w:r>
      <w:r>
        <w:rPr>
          <w:spacing w:val="40"/>
        </w:rPr>
        <w:t xml:space="preserve"> </w:t>
      </w:r>
      <w:r>
        <w:t>study/work</w:t>
      </w:r>
      <w:r>
        <w:rPr>
          <w:spacing w:val="40"/>
        </w:rPr>
        <w:t xml:space="preserve"> </w:t>
      </w:r>
      <w:r>
        <w:t>routines; [6]</w:t>
      </w:r>
    </w:p>
    <w:p w14:paraId="4471EB27" w14:textId="2C6CF5EF" w:rsidR="00C91D64" w:rsidRDefault="00000000" w:rsidP="002A019E">
      <w:pPr>
        <w:pStyle w:val="BodyText"/>
        <w:spacing w:line="242" w:lineRule="auto"/>
        <w:ind w:left="200" w:right="618"/>
        <w:sectPr w:rsidR="00C91D64">
          <w:type w:val="continuous"/>
          <w:pgSz w:w="12240" w:h="15840"/>
          <w:pgMar w:top="920" w:right="360" w:bottom="280" w:left="720" w:header="720" w:footer="720" w:gutter="0"/>
          <w:cols w:num="2" w:space="720" w:equalWidth="0">
            <w:col w:w="5280" w:space="40"/>
            <w:col w:w="5840"/>
          </w:cols>
        </w:sectPr>
      </w:pPr>
      <w:r>
        <w:t xml:space="preserve">(iii) learn what works per user over time. This work describes our design choices, current progress, and next steps toward a practical assistant for sustained focus. Human emotions play a critical role in cog- </w:t>
      </w:r>
      <w:proofErr w:type="spellStart"/>
      <w:r>
        <w:t>nitive</w:t>
      </w:r>
      <w:proofErr w:type="spellEnd"/>
      <w:r>
        <w:t xml:space="preserve"> functioning, decision-making, learning </w:t>
      </w:r>
      <w:proofErr w:type="spellStart"/>
      <w:r>
        <w:t>effi</w:t>
      </w:r>
      <w:proofErr w:type="spellEnd"/>
      <w:r>
        <w:t xml:space="preserve">- </w:t>
      </w:r>
      <w:proofErr w:type="spellStart"/>
      <w:r>
        <w:t>ciency</w:t>
      </w:r>
      <w:proofErr w:type="spellEnd"/>
      <w:r>
        <w:t>, and mental well-being. With the increasing prevalence of academic load, digital fatigue, and psychological stress among students and working professionals,</w:t>
      </w:r>
      <w:r>
        <w:rPr>
          <w:spacing w:val="-15"/>
        </w:rPr>
        <w:t xml:space="preserve"> </w:t>
      </w:r>
      <w:r>
        <w:t>early</w:t>
      </w:r>
      <w:r>
        <w:rPr>
          <w:spacing w:val="-15"/>
        </w:rPr>
        <w:t xml:space="preserve"> </w:t>
      </w:r>
      <w:r>
        <w:t>detection</w:t>
      </w:r>
      <w:r>
        <w:rPr>
          <w:spacing w:val="-15"/>
        </w:rPr>
        <w:t xml:space="preserve"> </w:t>
      </w:r>
      <w:r>
        <w:t>of</w:t>
      </w:r>
      <w:r>
        <w:rPr>
          <w:spacing w:val="-15"/>
        </w:rPr>
        <w:t xml:space="preserve"> </w:t>
      </w:r>
      <w:r>
        <w:t>emotional</w:t>
      </w:r>
      <w:r>
        <w:rPr>
          <w:spacing w:val="-15"/>
        </w:rPr>
        <w:t xml:space="preserve"> </w:t>
      </w:r>
      <w:r>
        <w:t>states</w:t>
      </w:r>
      <w:r>
        <w:rPr>
          <w:spacing w:val="-2"/>
        </w:rPr>
        <w:t xml:space="preserve"> </w:t>
      </w:r>
      <w:r>
        <w:t xml:space="preserve">has become crucial. Traditional diagnostic practices depend on self-reports or subjective analysis, which </w:t>
      </w:r>
      <w:r>
        <w:rPr>
          <w:spacing w:val="-2"/>
        </w:rPr>
        <w:t>are</w:t>
      </w:r>
      <w:r>
        <w:rPr>
          <w:spacing w:val="-10"/>
        </w:rPr>
        <w:t xml:space="preserve"> </w:t>
      </w:r>
      <w:r>
        <w:rPr>
          <w:spacing w:val="-2"/>
        </w:rPr>
        <w:t>often</w:t>
      </w:r>
      <w:r>
        <w:rPr>
          <w:spacing w:val="-6"/>
        </w:rPr>
        <w:t xml:space="preserve"> </w:t>
      </w:r>
      <w:r>
        <w:rPr>
          <w:spacing w:val="-2"/>
        </w:rPr>
        <w:t>inconsistent,</w:t>
      </w:r>
      <w:r>
        <w:rPr>
          <w:spacing w:val="-6"/>
        </w:rPr>
        <w:t xml:space="preserve"> </w:t>
      </w:r>
      <w:r>
        <w:rPr>
          <w:spacing w:val="-2"/>
        </w:rPr>
        <w:t>delayed,</w:t>
      </w:r>
      <w:r>
        <w:rPr>
          <w:spacing w:val="-6"/>
        </w:rPr>
        <w:t xml:space="preserve"> </w:t>
      </w:r>
      <w:r>
        <w:rPr>
          <w:spacing w:val="-2"/>
        </w:rPr>
        <w:t>or</w:t>
      </w:r>
      <w:r>
        <w:rPr>
          <w:spacing w:val="-4"/>
        </w:rPr>
        <w:t xml:space="preserve"> </w:t>
      </w:r>
      <w:r>
        <w:rPr>
          <w:spacing w:val="-2"/>
        </w:rPr>
        <w:t>influenced</w:t>
      </w:r>
      <w:r>
        <w:rPr>
          <w:spacing w:val="-6"/>
        </w:rPr>
        <w:t xml:space="preserve"> </w:t>
      </w:r>
      <w:r>
        <w:rPr>
          <w:spacing w:val="-2"/>
        </w:rPr>
        <w:t>by</w:t>
      </w:r>
      <w:r>
        <w:rPr>
          <w:spacing w:val="-6"/>
        </w:rPr>
        <w:t xml:space="preserve"> </w:t>
      </w:r>
      <w:r>
        <w:rPr>
          <w:spacing w:val="-2"/>
        </w:rPr>
        <w:t xml:space="preserve">bias. </w:t>
      </w:r>
      <w:r w:rsidR="002A019E" w:rsidRPr="002A019E">
        <w:t>An automated system that can determine a person's emotional and mental state in real time is therefore desperately needed. [7] A popular non-invasive neuroimaging method that captures electrical activity produced by the brain is electroencephalography (EEG). EEG signals record distinct frequency-based patterns associated with cognitive and emotional reactions. For example, elevated beta activity is linked to stress or alertness, whereas alpha rhythms are linked to relaxation. However, without computational methods, raw EEG signals are noisy, high-dimensional, and challenging to interpret. [8] The ability to interpret cognitive and emotional patterns from EEG signals has greatly improved with the advent of artificial intelligence and machine learning. Concurrently, sentiment analysis [9]</w:t>
      </w:r>
    </w:p>
    <w:p w14:paraId="61E4260A" w14:textId="12362C55" w:rsidR="00C91D64" w:rsidRDefault="002A019E">
      <w:pPr>
        <w:pStyle w:val="BodyText"/>
        <w:spacing w:before="10" w:line="242" w:lineRule="auto"/>
        <w:ind w:left="259" w:firstLine="199"/>
      </w:pPr>
      <w:r w:rsidRPr="002A019E">
        <w:lastRenderedPageBreak/>
        <w:t xml:space="preserve">from text inputs adds another level of context by identifying the user's psychological state or self-expressed mood. The accuracy and contextual relevance of emotional classification are improved by this hybrid approach that combines physiological signals and linguistic cues. [10] The Neuro-AI Hybrid Emotion Detection Model presented in this paper combines sentiment analysis and EEG-based emotion recognition. The system uses a machine learning classifier trained on structured EEG features to identify four emotional states: calm, neutral, stressed, and sleepy. Next, sentiment polarity obtained from user-provided text is combined with the identified emotion. Personalized mental health recommendations are produced by a recommendation engine, and during stressful situations, automated email and Slack notifications notify the user and supervisors (such as doctors or counselors). This system's main objective is to provide an affordable, easily accessible, and real-time emotional monitoring solution that can help with mental health evaluation, early stress detection, and cognitive support. </w:t>
      </w:r>
      <w:r w:rsidR="00000000">
        <w:t xml:space="preserve">The model is built to run on commodity hardware using </w:t>
      </w:r>
      <w:proofErr w:type="spellStart"/>
      <w:r w:rsidR="00000000">
        <w:t>Streamlit</w:t>
      </w:r>
      <w:proofErr w:type="spellEnd"/>
      <w:r w:rsidR="00000000">
        <w:t xml:space="preserve"> UI, making it deployable in academic institutions, corporate wellness plat- forms, and personal well-being applications. [11]</w:t>
      </w:r>
    </w:p>
    <w:p w14:paraId="08942BF9" w14:textId="77777777" w:rsidR="00C91D64" w:rsidRDefault="00000000">
      <w:pPr>
        <w:pStyle w:val="BodyText"/>
        <w:spacing w:before="8" w:line="242" w:lineRule="auto"/>
        <w:ind w:left="259" w:firstLine="199"/>
      </w:pPr>
      <w:r>
        <w:t>Traditional diagnostic practices depend on self- reports or subjective analysis, which are often in- consistent, delayed, or influenced by bias. Hence, there is a strong need for an automated system that can identify an individual’s emotional and mental state in real time. [12]</w:t>
      </w:r>
    </w:p>
    <w:p w14:paraId="376796DF" w14:textId="77777777" w:rsidR="00C91D64" w:rsidRDefault="00000000">
      <w:pPr>
        <w:pStyle w:val="Heading1"/>
        <w:numPr>
          <w:ilvl w:val="0"/>
          <w:numId w:val="3"/>
        </w:numPr>
        <w:tabs>
          <w:tab w:val="left" w:pos="622"/>
        </w:tabs>
        <w:spacing w:before="156"/>
        <w:ind w:left="622" w:hanging="363"/>
      </w:pPr>
      <w:r>
        <w:t>Related</w:t>
      </w:r>
      <w:r>
        <w:rPr>
          <w:spacing w:val="11"/>
        </w:rPr>
        <w:t xml:space="preserve"> </w:t>
      </w:r>
      <w:r>
        <w:rPr>
          <w:spacing w:val="-4"/>
        </w:rPr>
        <w:t>Work</w:t>
      </w:r>
    </w:p>
    <w:p w14:paraId="1C13B152" w14:textId="77777777" w:rsidR="00C91D64" w:rsidRDefault="00000000" w:rsidP="00852D73">
      <w:pPr>
        <w:pStyle w:val="BodyText"/>
        <w:spacing w:before="125" w:line="242" w:lineRule="auto"/>
        <w:ind w:left="259"/>
      </w:pPr>
      <w:r>
        <w:t xml:space="preserve">EEG and cognitive markers. Alpha (8–13 Hz) is </w:t>
      </w:r>
      <w:proofErr w:type="spellStart"/>
      <w:r>
        <w:t>asso</w:t>
      </w:r>
      <w:proofErr w:type="spellEnd"/>
      <w:r>
        <w:t xml:space="preserve">- </w:t>
      </w:r>
      <w:proofErr w:type="spellStart"/>
      <w:r>
        <w:t>ciated</w:t>
      </w:r>
      <w:proofErr w:type="spellEnd"/>
      <w:r>
        <w:t xml:space="preserve"> with relaxed wakefulness; beta (13–30 Hz) increases with goal-directed focus; theta (4–8 Hz) relates to working memory engagement. Ratios such</w:t>
      </w:r>
      <w:r>
        <w:rPr>
          <w:spacing w:val="-1"/>
        </w:rPr>
        <w:t xml:space="preserve"> </w:t>
      </w:r>
      <w:r>
        <w:t>as</w:t>
      </w:r>
      <w:r>
        <w:rPr>
          <w:spacing w:val="-3"/>
        </w:rPr>
        <w:t xml:space="preserve"> </w:t>
      </w:r>
      <w:r>
        <w:t>/ and</w:t>
      </w:r>
      <w:r>
        <w:rPr>
          <w:spacing w:val="-1"/>
        </w:rPr>
        <w:t xml:space="preserve"> </w:t>
      </w:r>
      <w:r>
        <w:t>/</w:t>
      </w:r>
      <w:r>
        <w:rPr>
          <w:spacing w:val="-3"/>
        </w:rPr>
        <w:t xml:space="preserve"> </w:t>
      </w:r>
      <w:r>
        <w:t>have</w:t>
      </w:r>
      <w:r>
        <w:rPr>
          <w:spacing w:val="-1"/>
        </w:rPr>
        <w:t xml:space="preserve"> </w:t>
      </w:r>
      <w:r>
        <w:t>been</w:t>
      </w:r>
      <w:r>
        <w:rPr>
          <w:spacing w:val="-3"/>
        </w:rPr>
        <w:t xml:space="preserve"> </w:t>
      </w:r>
      <w:r>
        <w:t>linked</w:t>
      </w:r>
      <w:r>
        <w:rPr>
          <w:spacing w:val="-3"/>
        </w:rPr>
        <w:t xml:space="preserve"> </w:t>
      </w:r>
      <w:r>
        <w:t>to</w:t>
      </w:r>
      <w:r>
        <w:rPr>
          <w:spacing w:val="-1"/>
        </w:rPr>
        <w:t xml:space="preserve"> </w:t>
      </w:r>
      <w:r>
        <w:t>attention</w:t>
      </w:r>
      <w:r>
        <w:rPr>
          <w:spacing w:val="-1"/>
        </w:rPr>
        <w:t xml:space="preserve"> </w:t>
      </w:r>
      <w:proofErr w:type="spellStart"/>
      <w:r>
        <w:t>dynam</w:t>
      </w:r>
      <w:proofErr w:type="spellEnd"/>
      <w:r>
        <w:t xml:space="preserve">- </w:t>
      </w:r>
      <w:proofErr w:type="spellStart"/>
      <w:r>
        <w:t>ics</w:t>
      </w:r>
      <w:proofErr w:type="spellEnd"/>
      <w:r>
        <w:t xml:space="preserve"> and mental effort. Prior studies leverage band- power</w:t>
      </w:r>
      <w:r>
        <w:rPr>
          <w:spacing w:val="-10"/>
        </w:rPr>
        <w:t xml:space="preserve"> </w:t>
      </w:r>
      <w:r>
        <w:t>features</w:t>
      </w:r>
      <w:r>
        <w:rPr>
          <w:spacing w:val="-10"/>
        </w:rPr>
        <w:t xml:space="preserve"> </w:t>
      </w:r>
      <w:r>
        <w:t>and</w:t>
      </w:r>
      <w:r>
        <w:rPr>
          <w:spacing w:val="-10"/>
        </w:rPr>
        <w:t xml:space="preserve"> </w:t>
      </w:r>
      <w:r>
        <w:t>power</w:t>
      </w:r>
      <w:r>
        <w:rPr>
          <w:spacing w:val="-10"/>
        </w:rPr>
        <w:t xml:space="preserve"> </w:t>
      </w:r>
      <w:r>
        <w:t>spectral</w:t>
      </w:r>
      <w:r>
        <w:rPr>
          <w:spacing w:val="-11"/>
        </w:rPr>
        <w:t xml:space="preserve"> </w:t>
      </w:r>
      <w:r>
        <w:t>density</w:t>
      </w:r>
      <w:r>
        <w:rPr>
          <w:spacing w:val="-10"/>
        </w:rPr>
        <w:t xml:space="preserve"> </w:t>
      </w:r>
      <w:r>
        <w:t>(PSD)</w:t>
      </w:r>
      <w:r>
        <w:rPr>
          <w:spacing w:val="-10"/>
        </w:rPr>
        <w:t xml:space="preserve"> </w:t>
      </w:r>
      <w:r>
        <w:t>for workload estimation. [13]</w:t>
      </w:r>
    </w:p>
    <w:p w14:paraId="3A865521" w14:textId="36464CA3" w:rsidR="00C91D64" w:rsidRPr="00C50A73" w:rsidRDefault="00C50A73" w:rsidP="00C50A73">
      <w:pPr>
        <w:pStyle w:val="BodyText"/>
        <w:spacing w:before="12" w:line="242" w:lineRule="auto"/>
        <w:ind w:left="259" w:firstLine="199"/>
        <w:rPr>
          <w:lang w:val="en-IN"/>
        </w:rPr>
      </w:pPr>
      <w:r w:rsidRPr="00C50A73">
        <w:rPr>
          <w:lang w:val="en-IN"/>
        </w:rPr>
        <w:t xml:space="preserve">Numerous studies have investigated the connection between human emotional states and EEG brainwave activity. EEG-based emotional recognition frequently depends on patterns in various frequency bands. While beta waves indicate relaxation and less stress, the alpha band (8–13 </w:t>
      </w:r>
      <w:proofErr w:type="gramStart"/>
      <w:r w:rsidRPr="00C50A73">
        <w:rPr>
          <w:lang w:val="en-IN"/>
        </w:rPr>
        <w:t>Hz)</w:t>
      </w:r>
      <w:r w:rsidR="00000000">
        <w:t>[</w:t>
      </w:r>
      <w:proofErr w:type="gramEnd"/>
      <w:r w:rsidR="00000000">
        <w:t>14]</w:t>
      </w:r>
    </w:p>
    <w:p w14:paraId="4E7CB19F" w14:textId="77777777" w:rsidR="00C91D64" w:rsidRDefault="00000000">
      <w:pPr>
        <w:pStyle w:val="BodyText"/>
        <w:spacing w:before="60" w:line="242" w:lineRule="auto"/>
        <w:ind w:left="202" w:right="618"/>
      </w:pPr>
      <w:r>
        <w:br w:type="column"/>
      </w:r>
      <w:r>
        <w:t>(13–30 Hz) increase during heightened focus or anxiety. Theta waves (4–8 Hz) are associated with fatigue,</w:t>
      </w:r>
      <w:r>
        <w:rPr>
          <w:spacing w:val="-5"/>
        </w:rPr>
        <w:t xml:space="preserve"> </w:t>
      </w:r>
      <w:r>
        <w:t>drowsiness,</w:t>
      </w:r>
      <w:r>
        <w:rPr>
          <w:spacing w:val="-1"/>
        </w:rPr>
        <w:t xml:space="preserve"> </w:t>
      </w:r>
      <w:r>
        <w:t>and</w:t>
      </w:r>
      <w:r>
        <w:rPr>
          <w:spacing w:val="-1"/>
        </w:rPr>
        <w:t xml:space="preserve"> </w:t>
      </w:r>
      <w:r>
        <w:t>cognitive</w:t>
      </w:r>
      <w:r>
        <w:rPr>
          <w:spacing w:val="-3"/>
        </w:rPr>
        <w:t xml:space="preserve"> </w:t>
      </w:r>
      <w:r>
        <w:t>load.</w:t>
      </w:r>
      <w:r>
        <w:rPr>
          <w:spacing w:val="-1"/>
        </w:rPr>
        <w:t xml:space="preserve"> </w:t>
      </w:r>
      <w:r>
        <w:t>Prior</w:t>
      </w:r>
      <w:r>
        <w:rPr>
          <w:spacing w:val="-3"/>
        </w:rPr>
        <w:t xml:space="preserve"> </w:t>
      </w:r>
      <w:r>
        <w:t>works have utilized band-power features, power spectral density (PSD), and statistical measures to classify emotional states from EEG signals. [15]</w:t>
      </w:r>
    </w:p>
    <w:p w14:paraId="20B70A6A" w14:textId="77777777" w:rsidR="00C91D64" w:rsidRDefault="00000000">
      <w:pPr>
        <w:pStyle w:val="BodyText"/>
        <w:spacing w:before="7" w:line="242" w:lineRule="auto"/>
        <w:ind w:left="202" w:right="619" w:firstLine="199"/>
      </w:pPr>
      <w:r>
        <w:t>Machine</w:t>
      </w:r>
      <w:r>
        <w:rPr>
          <w:spacing w:val="-15"/>
        </w:rPr>
        <w:t xml:space="preserve"> </w:t>
      </w:r>
      <w:r>
        <w:t>learning</w:t>
      </w:r>
      <w:r>
        <w:rPr>
          <w:spacing w:val="-13"/>
        </w:rPr>
        <w:t xml:space="preserve"> </w:t>
      </w:r>
      <w:r>
        <w:t>models</w:t>
      </w:r>
      <w:r>
        <w:rPr>
          <w:spacing w:val="-10"/>
        </w:rPr>
        <w:t xml:space="preserve"> </w:t>
      </w:r>
      <w:r>
        <w:t>such</w:t>
      </w:r>
      <w:r>
        <w:rPr>
          <w:spacing w:val="-13"/>
        </w:rPr>
        <w:t xml:space="preserve"> </w:t>
      </w:r>
      <w:r>
        <w:t>as</w:t>
      </w:r>
      <w:r>
        <w:rPr>
          <w:spacing w:val="-15"/>
        </w:rPr>
        <w:t xml:space="preserve"> </w:t>
      </w:r>
      <w:r>
        <w:t>Support</w:t>
      </w:r>
      <w:r>
        <w:rPr>
          <w:spacing w:val="-13"/>
        </w:rPr>
        <w:t xml:space="preserve"> </w:t>
      </w:r>
      <w:r>
        <w:t>Vec-</w:t>
      </w:r>
      <w:r>
        <w:rPr>
          <w:spacing w:val="-15"/>
        </w:rPr>
        <w:t xml:space="preserve"> </w:t>
      </w:r>
      <w:r>
        <w:t xml:space="preserve">tor Machines (SVM), Random Forests, Logistic Regression, and k-Nearest Neighbors have been frequently applied due to their consistent </w:t>
      </w:r>
      <w:proofErr w:type="spellStart"/>
      <w:r>
        <w:t>perfor</w:t>
      </w:r>
      <w:proofErr w:type="spellEnd"/>
      <w:r>
        <w:t xml:space="preserve">- </w:t>
      </w:r>
      <w:proofErr w:type="spellStart"/>
      <w:r>
        <w:t>mance</w:t>
      </w:r>
      <w:proofErr w:type="spellEnd"/>
      <w:r>
        <w:t xml:space="preserve"> on structured EEG features. Deep learning approaches such as CNNs and LSTMs have shown improved accuracy by capturing spatial and </w:t>
      </w:r>
      <w:proofErr w:type="spellStart"/>
      <w:r>
        <w:t>tem</w:t>
      </w:r>
      <w:proofErr w:type="spellEnd"/>
      <w:r>
        <w:t>- poral patterns, but they require large datasets and computational</w:t>
      </w:r>
      <w:r>
        <w:rPr>
          <w:spacing w:val="-1"/>
        </w:rPr>
        <w:t xml:space="preserve"> </w:t>
      </w:r>
      <w:r>
        <w:t>resources, limiting</w:t>
      </w:r>
      <w:r>
        <w:rPr>
          <w:spacing w:val="-1"/>
        </w:rPr>
        <w:t xml:space="preserve"> </w:t>
      </w:r>
      <w:r>
        <w:t>their applicability in small-scale deployments. [16]</w:t>
      </w:r>
    </w:p>
    <w:p w14:paraId="69D99C75" w14:textId="77777777" w:rsidR="003965C5" w:rsidRDefault="00000000" w:rsidP="00852D73">
      <w:pPr>
        <w:pStyle w:val="BodyText"/>
        <w:spacing w:before="6" w:line="242" w:lineRule="auto"/>
        <w:ind w:left="241" w:right="618" w:firstLine="204"/>
        <w:rPr>
          <w:spacing w:val="-7"/>
        </w:rPr>
      </w:pPr>
      <w:r>
        <w:t>In</w:t>
      </w:r>
      <w:r>
        <w:rPr>
          <w:spacing w:val="22"/>
        </w:rPr>
        <w:t xml:space="preserve"> </w:t>
      </w:r>
      <w:r>
        <w:t>sentiment</w:t>
      </w:r>
      <w:r>
        <w:rPr>
          <w:spacing w:val="22"/>
        </w:rPr>
        <w:t xml:space="preserve"> </w:t>
      </w:r>
      <w:r>
        <w:t>analysis,</w:t>
      </w:r>
      <w:r>
        <w:rPr>
          <w:spacing w:val="22"/>
        </w:rPr>
        <w:t xml:space="preserve"> </w:t>
      </w:r>
      <w:r>
        <w:t>transformer-based</w:t>
      </w:r>
      <w:r>
        <w:rPr>
          <w:spacing w:val="24"/>
        </w:rPr>
        <w:t xml:space="preserve"> </w:t>
      </w:r>
      <w:r>
        <w:t>models (BERT,</w:t>
      </w:r>
      <w:r>
        <w:rPr>
          <w:spacing w:val="40"/>
        </w:rPr>
        <w:t xml:space="preserve"> </w:t>
      </w:r>
      <w:proofErr w:type="spellStart"/>
      <w:r>
        <w:t>DistilBERT</w:t>
      </w:r>
      <w:proofErr w:type="spellEnd"/>
      <w:r>
        <w:t>)</w:t>
      </w:r>
      <w:r>
        <w:rPr>
          <w:spacing w:val="40"/>
        </w:rPr>
        <w:t xml:space="preserve"> </w:t>
      </w:r>
      <w:r>
        <w:t>and</w:t>
      </w:r>
      <w:r>
        <w:rPr>
          <w:spacing w:val="40"/>
        </w:rPr>
        <w:t xml:space="preserve"> </w:t>
      </w:r>
      <w:r>
        <w:t>classical</w:t>
      </w:r>
      <w:r>
        <w:rPr>
          <w:spacing w:val="40"/>
        </w:rPr>
        <w:t xml:space="preserve"> </w:t>
      </w:r>
      <w:r>
        <w:t>NLP</w:t>
      </w:r>
      <w:r>
        <w:rPr>
          <w:spacing w:val="40"/>
        </w:rPr>
        <w:t xml:space="preserve"> </w:t>
      </w:r>
      <w:r>
        <w:t>methods have</w:t>
      </w:r>
      <w:r>
        <w:rPr>
          <w:spacing w:val="40"/>
        </w:rPr>
        <w:t xml:space="preserve"> </w:t>
      </w:r>
      <w:r>
        <w:t>been</w:t>
      </w:r>
      <w:r>
        <w:rPr>
          <w:spacing w:val="40"/>
        </w:rPr>
        <w:t xml:space="preserve"> </w:t>
      </w:r>
      <w:r>
        <w:t>widely</w:t>
      </w:r>
      <w:r>
        <w:rPr>
          <w:spacing w:val="40"/>
        </w:rPr>
        <w:t xml:space="preserve"> </w:t>
      </w:r>
      <w:r>
        <w:t>used</w:t>
      </w:r>
      <w:r>
        <w:rPr>
          <w:spacing w:val="40"/>
        </w:rPr>
        <w:t xml:space="preserve"> </w:t>
      </w:r>
      <w:r>
        <w:t>to</w:t>
      </w:r>
      <w:r>
        <w:rPr>
          <w:spacing w:val="40"/>
        </w:rPr>
        <w:t xml:space="preserve"> </w:t>
      </w:r>
      <w:r>
        <w:t>understand</w:t>
      </w:r>
      <w:r>
        <w:rPr>
          <w:spacing w:val="40"/>
        </w:rPr>
        <w:t xml:space="preserve"> </w:t>
      </w:r>
      <w:r>
        <w:t>user</w:t>
      </w:r>
      <w:r>
        <w:rPr>
          <w:spacing w:val="40"/>
        </w:rPr>
        <w:t xml:space="preserve"> </w:t>
      </w:r>
      <w:r>
        <w:t>mood from</w:t>
      </w:r>
      <w:r>
        <w:rPr>
          <w:spacing w:val="40"/>
        </w:rPr>
        <w:t xml:space="preserve"> </w:t>
      </w:r>
      <w:r>
        <w:t>text.</w:t>
      </w:r>
      <w:r>
        <w:rPr>
          <w:spacing w:val="40"/>
        </w:rPr>
        <w:t xml:space="preserve"> </w:t>
      </w:r>
      <w:r>
        <w:t>Combining</w:t>
      </w:r>
      <w:r>
        <w:rPr>
          <w:spacing w:val="40"/>
        </w:rPr>
        <w:t xml:space="preserve"> </w:t>
      </w:r>
      <w:r>
        <w:t>physiological</w:t>
      </w:r>
      <w:r>
        <w:rPr>
          <w:spacing w:val="40"/>
        </w:rPr>
        <w:t xml:space="preserve"> </w:t>
      </w:r>
      <w:r>
        <w:t>signals</w:t>
      </w:r>
      <w:r>
        <w:rPr>
          <w:spacing w:val="40"/>
        </w:rPr>
        <w:t xml:space="preserve"> </w:t>
      </w:r>
      <w:r>
        <w:t>with NLP-based sentiment cues has been shown to im- prove</w:t>
      </w:r>
      <w:r>
        <w:rPr>
          <w:spacing w:val="-15"/>
        </w:rPr>
        <w:t xml:space="preserve"> </w:t>
      </w:r>
      <w:r>
        <w:t>emotion</w:t>
      </w:r>
      <w:r>
        <w:rPr>
          <w:spacing w:val="-15"/>
        </w:rPr>
        <w:t xml:space="preserve"> </w:t>
      </w:r>
      <w:r>
        <w:t>estimation</w:t>
      </w:r>
      <w:r>
        <w:rPr>
          <w:spacing w:val="-15"/>
        </w:rPr>
        <w:t xml:space="preserve"> </w:t>
      </w:r>
      <w:r>
        <w:t>reliability.</w:t>
      </w:r>
      <w:r>
        <w:rPr>
          <w:spacing w:val="-15"/>
        </w:rPr>
        <w:t xml:space="preserve"> </w:t>
      </w:r>
      <w:r>
        <w:t>However,</w:t>
      </w:r>
      <w:r>
        <w:rPr>
          <w:spacing w:val="-15"/>
        </w:rPr>
        <w:t xml:space="preserve"> </w:t>
      </w:r>
      <w:r>
        <w:t>most studies treat these modalities separately and do not integrate</w:t>
      </w:r>
      <w:r>
        <w:rPr>
          <w:spacing w:val="40"/>
        </w:rPr>
        <w:t xml:space="preserve"> </w:t>
      </w:r>
      <w:r>
        <w:t>them</w:t>
      </w:r>
      <w:r>
        <w:rPr>
          <w:spacing w:val="40"/>
        </w:rPr>
        <w:t xml:space="preserve"> </w:t>
      </w:r>
      <w:r>
        <w:t>into</w:t>
      </w:r>
      <w:r>
        <w:rPr>
          <w:spacing w:val="40"/>
        </w:rPr>
        <w:t xml:space="preserve"> </w:t>
      </w:r>
      <w:r w:rsidR="003965C5">
        <w:t>unified feedback</w:t>
      </w:r>
      <w:r>
        <w:rPr>
          <w:spacing w:val="40"/>
        </w:rPr>
        <w:t xml:space="preserve"> </w:t>
      </w:r>
      <w:r>
        <w:t>or</w:t>
      </w:r>
      <w:r>
        <w:rPr>
          <w:spacing w:val="40"/>
        </w:rPr>
        <w:t xml:space="preserve"> </w:t>
      </w:r>
      <w:r>
        <w:t xml:space="preserve">inter- </w:t>
      </w:r>
      <w:proofErr w:type="spellStart"/>
      <w:r>
        <w:t>vention</w:t>
      </w:r>
      <w:proofErr w:type="spellEnd"/>
      <w:r>
        <w:t xml:space="preserve"> system. Few prior systems extend emotion detection</w:t>
      </w:r>
      <w:r>
        <w:rPr>
          <w:spacing w:val="-5"/>
        </w:rPr>
        <w:t xml:space="preserve"> </w:t>
      </w:r>
      <w:r>
        <w:t>toward</w:t>
      </w:r>
      <w:r>
        <w:rPr>
          <w:spacing w:val="-2"/>
        </w:rPr>
        <w:t xml:space="preserve"> </w:t>
      </w:r>
      <w:r>
        <w:t>real-time</w:t>
      </w:r>
      <w:r>
        <w:rPr>
          <w:spacing w:val="-5"/>
        </w:rPr>
        <w:t xml:space="preserve"> </w:t>
      </w:r>
      <w:r>
        <w:t>personalized</w:t>
      </w:r>
      <w:r>
        <w:rPr>
          <w:spacing w:val="-5"/>
        </w:rPr>
        <w:t xml:space="preserve"> </w:t>
      </w:r>
      <w:proofErr w:type="spellStart"/>
      <w:r>
        <w:t>recommen</w:t>
      </w:r>
      <w:proofErr w:type="spellEnd"/>
      <w:r>
        <w:t>- dations.</w:t>
      </w:r>
      <w:r>
        <w:rPr>
          <w:spacing w:val="40"/>
        </w:rPr>
        <w:t xml:space="preserve"> </w:t>
      </w:r>
      <w:r>
        <w:t>Prior</w:t>
      </w:r>
      <w:r>
        <w:rPr>
          <w:spacing w:val="40"/>
        </w:rPr>
        <w:t xml:space="preserve"> </w:t>
      </w:r>
      <w:r>
        <w:t>works</w:t>
      </w:r>
      <w:r>
        <w:rPr>
          <w:spacing w:val="40"/>
        </w:rPr>
        <w:t xml:space="preserve"> </w:t>
      </w:r>
      <w:r>
        <w:t>focus</w:t>
      </w:r>
      <w:r>
        <w:rPr>
          <w:spacing w:val="40"/>
        </w:rPr>
        <w:t xml:space="preserve"> </w:t>
      </w:r>
      <w:r>
        <w:t>on</w:t>
      </w:r>
      <w:r>
        <w:rPr>
          <w:spacing w:val="40"/>
        </w:rPr>
        <w:t xml:space="preserve"> </w:t>
      </w:r>
      <w:r>
        <w:t>state</w:t>
      </w:r>
      <w:r>
        <w:rPr>
          <w:spacing w:val="40"/>
        </w:rPr>
        <w:t xml:space="preserve"> </w:t>
      </w:r>
      <w:r>
        <w:t>classification but</w:t>
      </w:r>
      <w:r>
        <w:rPr>
          <w:spacing w:val="-1"/>
        </w:rPr>
        <w:t xml:space="preserve"> </w:t>
      </w:r>
      <w:r>
        <w:t>lack</w:t>
      </w:r>
      <w:r>
        <w:rPr>
          <w:spacing w:val="-3"/>
        </w:rPr>
        <w:t xml:space="preserve"> </w:t>
      </w:r>
      <w:r>
        <w:t>intervention</w:t>
      </w:r>
      <w:r>
        <w:rPr>
          <w:spacing w:val="-1"/>
        </w:rPr>
        <w:t xml:space="preserve"> </w:t>
      </w:r>
      <w:r>
        <w:t>mechanisms</w:t>
      </w:r>
      <w:r>
        <w:rPr>
          <w:spacing w:val="-1"/>
        </w:rPr>
        <w:t xml:space="preserve"> </w:t>
      </w:r>
      <w:r>
        <w:t>such</w:t>
      </w:r>
      <w:r>
        <w:rPr>
          <w:spacing w:val="-1"/>
        </w:rPr>
        <w:t xml:space="preserve"> </w:t>
      </w:r>
      <w:r>
        <w:t>as</w:t>
      </w:r>
      <w:r>
        <w:rPr>
          <w:spacing w:val="-1"/>
        </w:rPr>
        <w:t xml:space="preserve"> </w:t>
      </w:r>
      <w:r>
        <w:t>cognitive recommendations,</w:t>
      </w:r>
      <w:r>
        <w:rPr>
          <w:spacing w:val="-4"/>
        </w:rPr>
        <w:t xml:space="preserve"> </w:t>
      </w:r>
      <w:r>
        <w:t>multimodal</w:t>
      </w:r>
      <w:r>
        <w:rPr>
          <w:spacing w:val="-5"/>
        </w:rPr>
        <w:t xml:space="preserve"> </w:t>
      </w:r>
      <w:r>
        <w:t>alerts,</w:t>
      </w:r>
      <w:r>
        <w:rPr>
          <w:spacing w:val="-4"/>
        </w:rPr>
        <w:t xml:space="preserve"> </w:t>
      </w:r>
      <w:r>
        <w:t>or</w:t>
      </w:r>
      <w:r>
        <w:rPr>
          <w:spacing w:val="-4"/>
        </w:rPr>
        <w:t xml:space="preserve"> </w:t>
      </w:r>
      <w:r>
        <w:t>monitoring dashboards. Some</w:t>
      </w:r>
      <w:r>
        <w:rPr>
          <w:spacing w:val="-1"/>
        </w:rPr>
        <w:t xml:space="preserve"> </w:t>
      </w:r>
      <w:r>
        <w:t>BCI-based</w:t>
      </w:r>
      <w:r>
        <w:rPr>
          <w:spacing w:val="-3"/>
        </w:rPr>
        <w:t xml:space="preserve"> </w:t>
      </w:r>
      <w:r>
        <w:t>wellness applications emphasize</w:t>
      </w:r>
      <w:r>
        <w:rPr>
          <w:spacing w:val="-15"/>
        </w:rPr>
        <w:t xml:space="preserve"> </w:t>
      </w:r>
      <w:r>
        <w:t>biofeedback</w:t>
      </w:r>
      <w:r>
        <w:rPr>
          <w:spacing w:val="-12"/>
        </w:rPr>
        <w:t xml:space="preserve"> </w:t>
      </w:r>
      <w:r>
        <w:t>or</w:t>
      </w:r>
      <w:r>
        <w:rPr>
          <w:spacing w:val="-15"/>
        </w:rPr>
        <w:t xml:space="preserve"> </w:t>
      </w:r>
      <w:r>
        <w:t>mindfulness</w:t>
      </w:r>
      <w:r>
        <w:rPr>
          <w:spacing w:val="-15"/>
        </w:rPr>
        <w:t xml:space="preserve"> </w:t>
      </w:r>
      <w:r>
        <w:t>tracking,</w:t>
      </w:r>
      <w:r>
        <w:rPr>
          <w:spacing w:val="-15"/>
        </w:rPr>
        <w:t xml:space="preserve"> </w:t>
      </w:r>
      <w:r>
        <w:t>but they</w:t>
      </w:r>
      <w:r>
        <w:rPr>
          <w:spacing w:val="-15"/>
        </w:rPr>
        <w:t xml:space="preserve"> </w:t>
      </w:r>
      <w:r>
        <w:t>do</w:t>
      </w:r>
      <w:r>
        <w:rPr>
          <w:spacing w:val="-15"/>
        </w:rPr>
        <w:t xml:space="preserve"> </w:t>
      </w:r>
      <w:r>
        <w:t>not</w:t>
      </w:r>
      <w:r>
        <w:rPr>
          <w:spacing w:val="-15"/>
        </w:rPr>
        <w:t xml:space="preserve"> </w:t>
      </w:r>
      <w:r>
        <w:t>combine</w:t>
      </w:r>
      <w:r>
        <w:rPr>
          <w:spacing w:val="-15"/>
        </w:rPr>
        <w:t xml:space="preserve"> </w:t>
      </w:r>
      <w:r>
        <w:t>EEG</w:t>
      </w:r>
      <w:r>
        <w:rPr>
          <w:spacing w:val="-15"/>
        </w:rPr>
        <w:t xml:space="preserve"> </w:t>
      </w:r>
      <w:r>
        <w:t>with</w:t>
      </w:r>
      <w:r>
        <w:rPr>
          <w:spacing w:val="-15"/>
        </w:rPr>
        <w:t xml:space="preserve"> </w:t>
      </w:r>
      <w:r>
        <w:t>user-expressed</w:t>
      </w:r>
      <w:r>
        <w:rPr>
          <w:spacing w:val="-15"/>
        </w:rPr>
        <w:t xml:space="preserve"> </w:t>
      </w:r>
      <w:proofErr w:type="spellStart"/>
      <w:r>
        <w:t>senti</w:t>
      </w:r>
      <w:proofErr w:type="spellEnd"/>
      <w:r>
        <w:t xml:space="preserve">- </w:t>
      </w:r>
      <w:proofErr w:type="spellStart"/>
      <w:r>
        <w:t>ment</w:t>
      </w:r>
      <w:proofErr w:type="spellEnd"/>
      <w:r>
        <w:t xml:space="preserve"> or provide</w:t>
      </w:r>
      <w:r>
        <w:rPr>
          <w:spacing w:val="-1"/>
        </w:rPr>
        <w:t xml:space="preserve"> </w:t>
      </w:r>
      <w:r>
        <w:t>instant mental-health notifications. The</w:t>
      </w:r>
      <w:r>
        <w:rPr>
          <w:spacing w:val="40"/>
        </w:rPr>
        <w:t xml:space="preserve"> </w:t>
      </w:r>
      <w:r>
        <w:t>proposed</w:t>
      </w:r>
      <w:r>
        <w:rPr>
          <w:spacing w:val="40"/>
        </w:rPr>
        <w:t xml:space="preserve"> </w:t>
      </w:r>
      <w:r>
        <w:t>Neuro-AI</w:t>
      </w:r>
      <w:r>
        <w:rPr>
          <w:spacing w:val="40"/>
        </w:rPr>
        <w:t xml:space="preserve"> </w:t>
      </w:r>
      <w:r>
        <w:t>Hybrid</w:t>
      </w:r>
      <w:r>
        <w:rPr>
          <w:spacing w:val="40"/>
        </w:rPr>
        <w:t xml:space="preserve"> </w:t>
      </w:r>
      <w:r>
        <w:t>Model</w:t>
      </w:r>
      <w:r>
        <w:rPr>
          <w:spacing w:val="40"/>
        </w:rPr>
        <w:t xml:space="preserve"> </w:t>
      </w:r>
      <w:r>
        <w:t xml:space="preserve">bridges </w:t>
      </w:r>
      <w:r>
        <w:rPr>
          <w:spacing w:val="-2"/>
        </w:rPr>
        <w:t>this</w:t>
      </w:r>
      <w:r>
        <w:rPr>
          <w:spacing w:val="-4"/>
        </w:rPr>
        <w:t xml:space="preserve"> </w:t>
      </w:r>
      <w:r>
        <w:rPr>
          <w:spacing w:val="-2"/>
        </w:rPr>
        <w:t>gap</w:t>
      </w:r>
      <w:r>
        <w:rPr>
          <w:spacing w:val="-10"/>
        </w:rPr>
        <w:t xml:space="preserve"> </w:t>
      </w:r>
      <w:r>
        <w:rPr>
          <w:spacing w:val="-2"/>
        </w:rPr>
        <w:t>by</w:t>
      </w:r>
      <w:r>
        <w:rPr>
          <w:spacing w:val="-7"/>
        </w:rPr>
        <w:t xml:space="preserve"> </w:t>
      </w:r>
      <w:r>
        <w:rPr>
          <w:spacing w:val="-2"/>
        </w:rPr>
        <w:t>integrating:</w:t>
      </w:r>
      <w:r>
        <w:rPr>
          <w:spacing w:val="-7"/>
        </w:rPr>
        <w:t xml:space="preserve"> </w:t>
      </w:r>
    </w:p>
    <w:p w14:paraId="20EAA9CE" w14:textId="77777777" w:rsidR="003965C5" w:rsidRDefault="00000000" w:rsidP="003965C5">
      <w:pPr>
        <w:pStyle w:val="BodyText"/>
        <w:spacing w:before="6" w:line="242" w:lineRule="auto"/>
        <w:ind w:left="241" w:right="618" w:firstLine="204"/>
        <w:jc w:val="left"/>
        <w:rPr>
          <w:spacing w:val="-11"/>
        </w:rPr>
      </w:pPr>
      <w:r>
        <w:rPr>
          <w:spacing w:val="-2"/>
        </w:rPr>
        <w:t>1.EEG-based</w:t>
      </w:r>
      <w:r>
        <w:rPr>
          <w:spacing w:val="-5"/>
        </w:rPr>
        <w:t xml:space="preserve"> </w:t>
      </w:r>
      <w:r>
        <w:rPr>
          <w:spacing w:val="-2"/>
        </w:rPr>
        <w:t>emotional</w:t>
      </w:r>
      <w:r>
        <w:rPr>
          <w:spacing w:val="-7"/>
        </w:rPr>
        <w:t xml:space="preserve"> </w:t>
      </w:r>
      <w:r>
        <w:rPr>
          <w:spacing w:val="-2"/>
        </w:rPr>
        <w:t xml:space="preserve">state </w:t>
      </w:r>
      <w:r>
        <w:t>detection</w:t>
      </w:r>
      <w:r>
        <w:rPr>
          <w:spacing w:val="-11"/>
        </w:rPr>
        <w:t xml:space="preserve"> </w:t>
      </w:r>
    </w:p>
    <w:p w14:paraId="2273C904" w14:textId="77777777" w:rsidR="003965C5" w:rsidRDefault="00000000" w:rsidP="003965C5">
      <w:pPr>
        <w:pStyle w:val="BodyText"/>
        <w:spacing w:before="6" w:line="242" w:lineRule="auto"/>
        <w:ind w:left="241" w:right="618" w:firstLine="204"/>
        <w:jc w:val="left"/>
        <w:rPr>
          <w:spacing w:val="-11"/>
        </w:rPr>
      </w:pPr>
      <w:r>
        <w:t>2.Text-based</w:t>
      </w:r>
      <w:r>
        <w:rPr>
          <w:spacing w:val="-11"/>
        </w:rPr>
        <w:t xml:space="preserve"> </w:t>
      </w:r>
      <w:r>
        <w:t>sentiment</w:t>
      </w:r>
      <w:r>
        <w:rPr>
          <w:spacing w:val="-11"/>
        </w:rPr>
        <w:t xml:space="preserve"> </w:t>
      </w:r>
      <w:r>
        <w:t>analysis</w:t>
      </w:r>
      <w:r>
        <w:rPr>
          <w:spacing w:val="-11"/>
        </w:rPr>
        <w:t xml:space="preserve"> </w:t>
      </w:r>
    </w:p>
    <w:p w14:paraId="6C43D376" w14:textId="77777777" w:rsidR="003965C5" w:rsidRDefault="00000000" w:rsidP="003965C5">
      <w:pPr>
        <w:pStyle w:val="BodyText"/>
        <w:spacing w:before="6" w:line="242" w:lineRule="auto"/>
        <w:ind w:left="241" w:right="618" w:firstLine="204"/>
        <w:jc w:val="left"/>
      </w:pPr>
      <w:r>
        <w:t xml:space="preserve">3.Person- </w:t>
      </w:r>
      <w:proofErr w:type="spellStart"/>
      <w:r>
        <w:t>alized</w:t>
      </w:r>
      <w:proofErr w:type="spellEnd"/>
      <w:r>
        <w:rPr>
          <w:spacing w:val="-15"/>
        </w:rPr>
        <w:t xml:space="preserve"> </w:t>
      </w:r>
      <w:r>
        <w:t>recommendation</w:t>
      </w:r>
      <w:r>
        <w:rPr>
          <w:spacing w:val="-15"/>
        </w:rPr>
        <w:t xml:space="preserve"> </w:t>
      </w:r>
      <w:r>
        <w:t>engine</w:t>
      </w:r>
    </w:p>
    <w:p w14:paraId="00CFC967" w14:textId="20541804" w:rsidR="003965C5" w:rsidRDefault="00000000" w:rsidP="003965C5">
      <w:pPr>
        <w:pStyle w:val="BodyText"/>
        <w:spacing w:before="6" w:line="242" w:lineRule="auto"/>
        <w:ind w:left="241" w:right="313" w:firstLine="204"/>
        <w:jc w:val="left"/>
      </w:pPr>
      <w:r>
        <w:rPr>
          <w:spacing w:val="-15"/>
        </w:rPr>
        <w:t xml:space="preserve"> </w:t>
      </w:r>
      <w:r>
        <w:t>4.Dual-channel</w:t>
      </w:r>
      <w:r>
        <w:rPr>
          <w:spacing w:val="-15"/>
        </w:rPr>
        <w:t xml:space="preserve"> </w:t>
      </w:r>
      <w:r>
        <w:t>auto- mated alerts (Email +</w:t>
      </w:r>
      <w:r w:rsidR="003965C5">
        <w:t xml:space="preserve"> </w:t>
      </w:r>
      <w:r>
        <w:t xml:space="preserve">Slack) </w:t>
      </w:r>
    </w:p>
    <w:p w14:paraId="2B9BE5B5" w14:textId="77777777" w:rsidR="003965C5" w:rsidRDefault="00000000" w:rsidP="003965C5">
      <w:pPr>
        <w:pStyle w:val="BodyText"/>
        <w:spacing w:before="6" w:line="242" w:lineRule="auto"/>
        <w:ind w:left="241" w:right="618" w:firstLine="204"/>
        <w:jc w:val="left"/>
        <w:rPr>
          <w:spacing w:val="30"/>
        </w:rPr>
      </w:pPr>
      <w:r>
        <w:t>5.A real-time Stream- lit</w:t>
      </w:r>
      <w:r>
        <w:rPr>
          <w:spacing w:val="35"/>
        </w:rPr>
        <w:t xml:space="preserve"> </w:t>
      </w:r>
      <w:r>
        <w:t>interface</w:t>
      </w:r>
      <w:r>
        <w:rPr>
          <w:spacing w:val="30"/>
        </w:rPr>
        <w:t xml:space="preserve"> </w:t>
      </w:r>
    </w:p>
    <w:p w14:paraId="7B7248B7" w14:textId="12E3F6C6" w:rsidR="00C91D64" w:rsidRDefault="00000000" w:rsidP="00852D73">
      <w:pPr>
        <w:pStyle w:val="BodyText"/>
        <w:spacing w:before="6" w:line="242" w:lineRule="auto"/>
        <w:ind w:left="241" w:right="618" w:firstLine="204"/>
      </w:pPr>
      <w:r>
        <w:t>This</w:t>
      </w:r>
      <w:r>
        <w:rPr>
          <w:spacing w:val="33"/>
        </w:rPr>
        <w:t xml:space="preserve"> </w:t>
      </w:r>
      <w:r>
        <w:t>makes</w:t>
      </w:r>
      <w:r>
        <w:rPr>
          <w:spacing w:val="31"/>
        </w:rPr>
        <w:t xml:space="preserve"> </w:t>
      </w:r>
      <w:r>
        <w:t>the</w:t>
      </w:r>
      <w:r>
        <w:rPr>
          <w:spacing w:val="30"/>
        </w:rPr>
        <w:t xml:space="preserve"> </w:t>
      </w:r>
      <w:r>
        <w:t>system</w:t>
      </w:r>
      <w:r>
        <w:rPr>
          <w:spacing w:val="30"/>
        </w:rPr>
        <w:t xml:space="preserve"> </w:t>
      </w:r>
      <w:r>
        <w:t>more</w:t>
      </w:r>
      <w:r>
        <w:rPr>
          <w:spacing w:val="30"/>
        </w:rPr>
        <w:t xml:space="preserve"> </w:t>
      </w:r>
      <w:r>
        <w:t>holistic, practical,</w:t>
      </w:r>
      <w:r>
        <w:rPr>
          <w:spacing w:val="30"/>
        </w:rPr>
        <w:t xml:space="preserve"> </w:t>
      </w:r>
      <w:r>
        <w:t>and</w:t>
      </w:r>
      <w:r>
        <w:rPr>
          <w:spacing w:val="27"/>
        </w:rPr>
        <w:t xml:space="preserve"> </w:t>
      </w:r>
      <w:r>
        <w:t>suitable</w:t>
      </w:r>
      <w:r>
        <w:rPr>
          <w:spacing w:val="25"/>
        </w:rPr>
        <w:t xml:space="preserve"> </w:t>
      </w:r>
      <w:r>
        <w:t>for academic,</w:t>
      </w:r>
      <w:r>
        <w:rPr>
          <w:spacing w:val="25"/>
        </w:rPr>
        <w:t xml:space="preserve"> </w:t>
      </w:r>
      <w:r>
        <w:t>occupational, or</w:t>
      </w:r>
      <w:r>
        <w:rPr>
          <w:spacing w:val="28"/>
        </w:rPr>
        <w:t xml:space="preserve"> </w:t>
      </w:r>
      <w:r>
        <w:t>clinical</w:t>
      </w:r>
      <w:r>
        <w:rPr>
          <w:spacing w:val="26"/>
        </w:rPr>
        <w:t xml:space="preserve"> </w:t>
      </w:r>
      <w:r>
        <w:t>applications</w:t>
      </w:r>
      <w:r>
        <w:rPr>
          <w:spacing w:val="28"/>
        </w:rPr>
        <w:t xml:space="preserve"> </w:t>
      </w:r>
      <w:r>
        <w:t>requiring</w:t>
      </w:r>
      <w:r>
        <w:rPr>
          <w:spacing w:val="28"/>
        </w:rPr>
        <w:t xml:space="preserve"> </w:t>
      </w:r>
      <w:r>
        <w:t>timely</w:t>
      </w:r>
      <w:r>
        <w:rPr>
          <w:spacing w:val="28"/>
        </w:rPr>
        <w:t xml:space="preserve"> </w:t>
      </w:r>
      <w:r>
        <w:rPr>
          <w:spacing w:val="-2"/>
        </w:rPr>
        <w:t>emotional</w:t>
      </w:r>
      <w:r>
        <w:t xml:space="preserve"> [17]</w:t>
      </w:r>
      <w:r w:rsidR="003965C5">
        <w:t xml:space="preserve"> </w:t>
      </w:r>
      <w:r>
        <w:t>monitoring</w:t>
      </w:r>
      <w:r>
        <w:rPr>
          <w:spacing w:val="6"/>
        </w:rPr>
        <w:t xml:space="preserve"> </w:t>
      </w:r>
      <w:r>
        <w:t>and</w:t>
      </w:r>
      <w:r>
        <w:rPr>
          <w:spacing w:val="8"/>
        </w:rPr>
        <w:t xml:space="preserve"> </w:t>
      </w:r>
      <w:r>
        <w:rPr>
          <w:spacing w:val="-2"/>
        </w:rPr>
        <w:t>intervention.</w:t>
      </w:r>
    </w:p>
    <w:p w14:paraId="6A5C8B64" w14:textId="77777777" w:rsidR="00C91D64" w:rsidRDefault="00000000" w:rsidP="00852D73">
      <w:pPr>
        <w:pStyle w:val="BodyText"/>
        <w:spacing w:before="12" w:line="242" w:lineRule="auto"/>
        <w:ind w:left="202" w:right="618" w:firstLine="199"/>
      </w:pPr>
      <w:r>
        <w:t xml:space="preserve">Classifiers for mental-state decoding. Traditional mod- </w:t>
      </w:r>
      <w:proofErr w:type="spellStart"/>
      <w:r>
        <w:t>els</w:t>
      </w:r>
      <w:proofErr w:type="spellEnd"/>
      <w:r>
        <w:t>—SVM, Logistic Regression, Random Forest—perform</w:t>
      </w:r>
      <w:r>
        <w:rPr>
          <w:spacing w:val="-15"/>
        </w:rPr>
        <w:t xml:space="preserve"> </w:t>
      </w:r>
      <w:r>
        <w:t>competitively</w:t>
      </w:r>
      <w:r>
        <w:rPr>
          <w:spacing w:val="-15"/>
        </w:rPr>
        <w:t xml:space="preserve"> </w:t>
      </w:r>
      <w:r>
        <w:t>on</w:t>
      </w:r>
      <w:r>
        <w:rPr>
          <w:spacing w:val="-15"/>
        </w:rPr>
        <w:t xml:space="preserve"> </w:t>
      </w:r>
      <w:r>
        <w:t>compact</w:t>
      </w:r>
      <w:r>
        <w:rPr>
          <w:spacing w:val="-15"/>
        </w:rPr>
        <w:t xml:space="preserve"> </w:t>
      </w:r>
      <w:proofErr w:type="spellStart"/>
      <w:r>
        <w:t>fea</w:t>
      </w:r>
      <w:proofErr w:type="spellEnd"/>
      <w:r>
        <w:t>-</w:t>
      </w:r>
      <w:r>
        <w:rPr>
          <w:spacing w:val="10"/>
        </w:rPr>
        <w:t xml:space="preserve"> </w:t>
      </w:r>
      <w:proofErr w:type="spellStart"/>
      <w:r>
        <w:t>ture</w:t>
      </w:r>
      <w:proofErr w:type="spellEnd"/>
      <w:r>
        <w:t xml:space="preserve"> sets. Deep approaches (CNNs on </w:t>
      </w:r>
      <w:proofErr w:type="spellStart"/>
      <w:r>
        <w:t>spectro</w:t>
      </w:r>
      <w:proofErr w:type="spellEnd"/>
      <w:r>
        <w:t>- grams/</w:t>
      </w:r>
      <w:proofErr w:type="spellStart"/>
      <w:r>
        <w:t>topomaps</w:t>
      </w:r>
      <w:proofErr w:type="spellEnd"/>
      <w:r>
        <w:t>;</w:t>
      </w:r>
      <w:r>
        <w:rPr>
          <w:spacing w:val="-12"/>
        </w:rPr>
        <w:t xml:space="preserve"> </w:t>
      </w:r>
      <w:r>
        <w:t>RNN/LSTM</w:t>
      </w:r>
      <w:r>
        <w:rPr>
          <w:spacing w:val="-12"/>
        </w:rPr>
        <w:t xml:space="preserve"> </w:t>
      </w:r>
      <w:r>
        <w:t>for</w:t>
      </w:r>
      <w:r>
        <w:rPr>
          <w:spacing w:val="-10"/>
        </w:rPr>
        <w:t xml:space="preserve"> </w:t>
      </w:r>
      <w:r>
        <w:t>temporal</w:t>
      </w:r>
      <w:r>
        <w:rPr>
          <w:spacing w:val="-12"/>
        </w:rPr>
        <w:t xml:space="preserve"> </w:t>
      </w:r>
      <w:r>
        <w:t>context) capture</w:t>
      </w:r>
      <w:r>
        <w:rPr>
          <w:spacing w:val="31"/>
        </w:rPr>
        <w:t xml:space="preserve"> </w:t>
      </w:r>
      <w:r>
        <w:t>richer</w:t>
      </w:r>
      <w:r>
        <w:rPr>
          <w:spacing w:val="30"/>
        </w:rPr>
        <w:t xml:space="preserve"> </w:t>
      </w:r>
      <w:r>
        <w:t>structure</w:t>
      </w:r>
      <w:r>
        <w:rPr>
          <w:spacing w:val="36"/>
        </w:rPr>
        <w:t xml:space="preserve"> </w:t>
      </w:r>
      <w:r>
        <w:t>but</w:t>
      </w:r>
      <w:r>
        <w:rPr>
          <w:spacing w:val="32"/>
        </w:rPr>
        <w:t xml:space="preserve"> </w:t>
      </w:r>
      <w:r>
        <w:t>require</w:t>
      </w:r>
      <w:r>
        <w:rPr>
          <w:spacing w:val="32"/>
        </w:rPr>
        <w:t xml:space="preserve"> </w:t>
      </w:r>
      <w:r>
        <w:t>more</w:t>
      </w:r>
      <w:r>
        <w:rPr>
          <w:spacing w:val="29"/>
        </w:rPr>
        <w:t xml:space="preserve"> </w:t>
      </w:r>
      <w:r>
        <w:t>data</w:t>
      </w:r>
      <w:r>
        <w:rPr>
          <w:spacing w:val="34"/>
        </w:rPr>
        <w:t xml:space="preserve"> </w:t>
      </w:r>
      <w:r>
        <w:t>and [18]</w:t>
      </w:r>
    </w:p>
    <w:p w14:paraId="7B5C5F5B" w14:textId="77777777" w:rsidR="00C91D64" w:rsidRDefault="00C91D64">
      <w:pPr>
        <w:pStyle w:val="BodyText"/>
        <w:spacing w:line="242" w:lineRule="auto"/>
        <w:sectPr w:rsidR="00C91D64">
          <w:pgSz w:w="12240" w:h="15840"/>
          <w:pgMar w:top="820" w:right="360" w:bottom="280" w:left="720" w:header="720" w:footer="720" w:gutter="0"/>
          <w:cols w:num="2" w:space="720" w:equalWidth="0">
            <w:col w:w="5278" w:space="40"/>
            <w:col w:w="5842"/>
          </w:cols>
        </w:sectPr>
      </w:pPr>
    </w:p>
    <w:p w14:paraId="506AF263" w14:textId="77777777" w:rsidR="00C50A73" w:rsidRPr="00C50A73" w:rsidRDefault="00000000" w:rsidP="00C50A73">
      <w:pPr>
        <w:pStyle w:val="BodyText"/>
        <w:spacing w:before="154" w:line="242" w:lineRule="auto"/>
        <w:ind w:left="259"/>
        <w:rPr>
          <w:lang w:val="en-IN"/>
        </w:rPr>
      </w:pPr>
      <w:r>
        <w:lastRenderedPageBreak/>
        <w:t>compute. Despite promising accuracy, many works remain offline or end at state estimation. From estimation to intervention. Fewer</w:t>
      </w:r>
      <w:r>
        <w:rPr>
          <w:spacing w:val="-3"/>
        </w:rPr>
        <w:t xml:space="preserve"> </w:t>
      </w:r>
      <w:r>
        <w:t xml:space="preserve">systems map state estimates to actionable support (break scheduling, breathing, task switching). Personalization and ad- </w:t>
      </w:r>
      <w:proofErr w:type="spellStart"/>
      <w:r>
        <w:t>herence</w:t>
      </w:r>
      <w:proofErr w:type="spellEnd"/>
      <w:r>
        <w:t xml:space="preserve"> feedback loops are underexplored. </w:t>
      </w:r>
      <w:r w:rsidR="00C50A73" w:rsidRPr="00C50A73">
        <w:rPr>
          <w:lang w:val="en-IN"/>
        </w:rPr>
        <w:t>Our contribution focuses on an integrated pipeline for commercial EEG that integrates real-time user interface, lightweight recommendation engine, and state estimation. [19]</w:t>
      </w:r>
    </w:p>
    <w:p w14:paraId="1AF49755" w14:textId="2CAF98C0" w:rsidR="00C50A73" w:rsidRPr="00C50A73" w:rsidRDefault="00C50A73" w:rsidP="00C50A73">
      <w:pPr>
        <w:pStyle w:val="BodyText"/>
        <w:spacing w:before="154" w:line="242" w:lineRule="auto"/>
        <w:ind w:left="259"/>
        <w:rPr>
          <w:lang w:val="en-IN"/>
        </w:rPr>
      </w:pPr>
      <w:r w:rsidRPr="00C50A73">
        <w:rPr>
          <w:lang w:val="en-IN"/>
        </w:rPr>
        <w:t>Additionally, user-centric and adaptive frameworks for cognitive and emotional monitoring have been studied recently, with a focus on contextual awareness and personalization. Attention, weariness, and stress are examples of highly individual-specific cognitive states that are impacted by the nature, length, and surroundings of a task. Because of this, static models that were trained on generalized datasets frequently fail to perform consistently across users and real-world situations. To lessen this restriction, feedback-driven systems and adaptive learning techniques have been suggested, but many of them call for complicated model updates or large amounts of calibration data.</w:t>
      </w:r>
    </w:p>
    <w:p w14:paraId="6726DE94" w14:textId="345E491C" w:rsidR="00EF4677" w:rsidRPr="002A019E" w:rsidRDefault="002A019E" w:rsidP="002A019E">
      <w:pPr>
        <w:pStyle w:val="BodyText"/>
        <w:spacing w:before="154" w:line="242" w:lineRule="auto"/>
        <w:ind w:left="259"/>
        <w:rPr>
          <w:lang w:val="en-IN"/>
        </w:rPr>
      </w:pPr>
      <w:r w:rsidRPr="002A019E">
        <w:rPr>
          <w:lang w:val="en-IN"/>
        </w:rPr>
        <w:t>Instead of restricting systems to passive monitoring, another new approach focuses on converting mental-state predictions into useful guidance. Fewer studies examine how these predictions can be operationalized to support users during ongoing tasks, despite the fact that several EEG-based studies show encouraging classification accuracy. Systems that offer practical interventions—like breathing techniques, focus realignment cues, or brief breaks—remain largely unexplored, especially in real-time contexts. In academic and professional settings, where cognitive load varies quickly and prompt assistance is essential, this disparity is more noticeable.</w:t>
      </w:r>
    </w:p>
    <w:p w14:paraId="20DCC68E" w14:textId="547FF7DF" w:rsidR="000F1808" w:rsidRPr="000F1808" w:rsidRDefault="002A019E" w:rsidP="000F1808">
      <w:pPr>
        <w:pStyle w:val="BodyText"/>
        <w:spacing w:before="154" w:line="242" w:lineRule="auto"/>
        <w:ind w:left="259"/>
        <w:rPr>
          <w:lang w:val="en-IN"/>
        </w:rPr>
      </w:pPr>
      <w:r w:rsidRPr="002A019E">
        <w:rPr>
          <w:lang w:val="en-IN"/>
        </w:rPr>
        <w:t>Additionally, issues with usability, scalability, and computational efficiency arise in the real-world implementation of EEG-driven systems. Despite their accuracy, deep learning models and high-density EEG setups frequently prevent widespread adoption because of processing demands and hardware complexity. According to recent research, lightweight feature representations and effective classifiers can provide a good trade-off between feasibility and accuracy, allowing for deployment on commodity hardware. Nevertheless, it is still a research challenge to incorporate such models into end-to-end systems with user-friendly interfaces and ongoing feedback loops.</w:t>
      </w:r>
    </w:p>
    <w:p w14:paraId="759B0DE4" w14:textId="2385865A" w:rsidR="00EF4677" w:rsidRPr="000F1808" w:rsidRDefault="000F1808" w:rsidP="000F1808">
      <w:pPr>
        <w:pStyle w:val="BodyText"/>
        <w:spacing w:before="154" w:line="242" w:lineRule="auto"/>
        <w:ind w:left="259"/>
        <w:rPr>
          <w:lang w:val="en-IN"/>
        </w:rPr>
      </w:pPr>
      <w:r w:rsidRPr="000F1808">
        <w:rPr>
          <w:lang w:val="en-IN"/>
        </w:rPr>
        <w:t>In conclusion, the literature currently in publication shows notable advancements in EEG-based cognitive and emotional state detection, but it also identifies glaring gaps in multimodal integration, real-time intervention, and personalization. The majority of earlier research focuses on detection accuracy alone, paying little attention to user interaction or closed-loop support. These findings serve as the inspiration for the suggested Neuro-AI framework, which uses an integrated, lightweight, and adaptive system design to close the gap between mental-state inference and useful cognitive support.</w:t>
      </w:r>
    </w:p>
    <w:p w14:paraId="53B16BEA" w14:textId="77777777" w:rsidR="00C91D64" w:rsidRDefault="00000000">
      <w:pPr>
        <w:pStyle w:val="Heading1"/>
        <w:numPr>
          <w:ilvl w:val="0"/>
          <w:numId w:val="3"/>
        </w:numPr>
        <w:tabs>
          <w:tab w:val="left" w:pos="713"/>
        </w:tabs>
        <w:spacing w:before="205"/>
        <w:ind w:left="713" w:hanging="454"/>
      </w:pPr>
      <w:r>
        <w:t>System</w:t>
      </w:r>
      <w:r>
        <w:rPr>
          <w:spacing w:val="10"/>
        </w:rPr>
        <w:t xml:space="preserve"> </w:t>
      </w:r>
      <w:r>
        <w:t>Methodology</w:t>
      </w:r>
      <w:r>
        <w:rPr>
          <w:spacing w:val="11"/>
        </w:rPr>
        <w:t xml:space="preserve"> </w:t>
      </w:r>
      <w:r>
        <w:t>and</w:t>
      </w:r>
      <w:r>
        <w:rPr>
          <w:spacing w:val="11"/>
        </w:rPr>
        <w:t xml:space="preserve"> </w:t>
      </w:r>
      <w:r>
        <w:t>Proposed</w:t>
      </w:r>
      <w:r>
        <w:rPr>
          <w:spacing w:val="11"/>
        </w:rPr>
        <w:t xml:space="preserve"> </w:t>
      </w:r>
      <w:r>
        <w:rPr>
          <w:spacing w:val="-4"/>
        </w:rPr>
        <w:t>Model</w:t>
      </w:r>
    </w:p>
    <w:p w14:paraId="4206325B" w14:textId="1C940707" w:rsidR="000F1808" w:rsidRPr="000F1808" w:rsidRDefault="000F1808" w:rsidP="000F1808">
      <w:pPr>
        <w:pStyle w:val="BodyText"/>
        <w:spacing w:before="161" w:line="242" w:lineRule="auto"/>
        <w:ind w:left="259"/>
        <w:rPr>
          <w:lang w:val="en-IN"/>
        </w:rPr>
      </w:pPr>
      <w:r w:rsidRPr="000F1808">
        <w:rPr>
          <w:lang w:val="en-IN"/>
        </w:rPr>
        <w:t xml:space="preserve">First, the system receives raw EEG data in CSV format, which is made up of multi-channel brain signals that represent frontal, temporal, and occipital regions. A pre-trained </w:t>
      </w:r>
      <w:proofErr w:type="spellStart"/>
      <w:r w:rsidRPr="000F1808">
        <w:rPr>
          <w:lang w:val="en-IN"/>
        </w:rPr>
        <w:t>StandardScaler</w:t>
      </w:r>
      <w:proofErr w:type="spellEnd"/>
      <w:r w:rsidRPr="000F1808">
        <w:rPr>
          <w:lang w:val="en-IN"/>
        </w:rPr>
        <w:t xml:space="preserve"> is used to normalize these channels in order to guarantee consistent feature scaling and minimize variance caused by noise. One of the four emotional states—calm, neutral, stressed, or drowsy—is predicted by a machine-learning classifier trained on structured EEG features using the </w:t>
      </w:r>
      <w:proofErr w:type="spellStart"/>
      <w:r w:rsidRPr="000F1808">
        <w:rPr>
          <w:lang w:val="en-IN"/>
        </w:rPr>
        <w:t>preprocessed</w:t>
      </w:r>
      <w:proofErr w:type="spellEnd"/>
      <w:r w:rsidRPr="000F1808">
        <w:rPr>
          <w:lang w:val="en-IN"/>
        </w:rPr>
        <w:t xml:space="preserve"> signals. [20]</w:t>
      </w:r>
    </w:p>
    <w:p w14:paraId="71B0E79E" w14:textId="77777777" w:rsidR="000F1808" w:rsidRPr="000F1808" w:rsidRDefault="000F1808" w:rsidP="000F1808">
      <w:pPr>
        <w:pStyle w:val="BodyText"/>
        <w:spacing w:before="26" w:line="242" w:lineRule="auto"/>
        <w:ind w:left="259" w:firstLine="199"/>
        <w:rPr>
          <w:lang w:val="en-IN"/>
        </w:rPr>
      </w:pPr>
      <w:r w:rsidRPr="000F1808">
        <w:rPr>
          <w:lang w:val="en-IN"/>
        </w:rPr>
        <w:t xml:space="preserve">The user provides a brief textual description of their current mood in parallel with the EEG processing. </w:t>
      </w:r>
    </w:p>
    <w:p w14:paraId="21D961C5" w14:textId="70687081" w:rsidR="00C91D64" w:rsidRDefault="00000000" w:rsidP="000F1808">
      <w:pPr>
        <w:pStyle w:val="BodyText"/>
        <w:spacing w:before="26" w:line="242" w:lineRule="auto"/>
        <w:ind w:left="259"/>
      </w:pPr>
      <w:r>
        <w:t>This input undergoes sentiment analysis using a rule- based</w:t>
      </w:r>
      <w:r>
        <w:rPr>
          <w:spacing w:val="-12"/>
        </w:rPr>
        <w:t xml:space="preserve"> </w:t>
      </w:r>
      <w:r>
        <w:t>lexical</w:t>
      </w:r>
      <w:r>
        <w:rPr>
          <w:spacing w:val="-9"/>
        </w:rPr>
        <w:t xml:space="preserve"> </w:t>
      </w:r>
      <w:r>
        <w:t>approach</w:t>
      </w:r>
      <w:r>
        <w:rPr>
          <w:spacing w:val="-12"/>
        </w:rPr>
        <w:t xml:space="preserve"> </w:t>
      </w:r>
      <w:r>
        <w:t>to</w:t>
      </w:r>
      <w:r>
        <w:rPr>
          <w:spacing w:val="-8"/>
        </w:rPr>
        <w:t xml:space="preserve"> </w:t>
      </w:r>
      <w:r>
        <w:t>categorize</w:t>
      </w:r>
      <w:r>
        <w:rPr>
          <w:spacing w:val="-12"/>
        </w:rPr>
        <w:t xml:space="preserve"> </w:t>
      </w:r>
      <w:r>
        <w:t>it</w:t>
      </w:r>
      <w:r>
        <w:rPr>
          <w:spacing w:val="-8"/>
        </w:rPr>
        <w:t xml:space="preserve"> </w:t>
      </w:r>
      <w:r>
        <w:t>as</w:t>
      </w:r>
      <w:r>
        <w:rPr>
          <w:spacing w:val="-12"/>
        </w:rPr>
        <w:t xml:space="preserve"> </w:t>
      </w:r>
      <w:r>
        <w:t>Positive</w:t>
      </w:r>
      <w:r>
        <w:rPr>
          <w:spacing w:val="24"/>
        </w:rPr>
        <w:t xml:space="preserve"> </w:t>
      </w:r>
      <w:r>
        <w:t>or Negative,</w:t>
      </w:r>
      <w:r>
        <w:rPr>
          <w:spacing w:val="-15"/>
        </w:rPr>
        <w:t xml:space="preserve"> </w:t>
      </w:r>
      <w:r>
        <w:t>thereby</w:t>
      </w:r>
      <w:r>
        <w:rPr>
          <w:spacing w:val="-15"/>
        </w:rPr>
        <w:t xml:space="preserve"> </w:t>
      </w:r>
      <w:r>
        <w:t>offering</w:t>
      </w:r>
      <w:r>
        <w:rPr>
          <w:spacing w:val="-15"/>
        </w:rPr>
        <w:t xml:space="preserve"> </w:t>
      </w:r>
      <w:r>
        <w:t>contextual</w:t>
      </w:r>
      <w:r>
        <w:rPr>
          <w:spacing w:val="-15"/>
        </w:rPr>
        <w:t xml:space="preserve"> </w:t>
      </w:r>
      <w:r>
        <w:t>insight</w:t>
      </w:r>
      <w:r>
        <w:rPr>
          <w:spacing w:val="-15"/>
        </w:rPr>
        <w:t xml:space="preserve"> </w:t>
      </w:r>
      <w:r>
        <w:t>into</w:t>
      </w:r>
      <w:r>
        <w:rPr>
          <w:spacing w:val="-15"/>
        </w:rPr>
        <w:t xml:space="preserve"> </w:t>
      </w:r>
      <w:r>
        <w:t>the physiological prediction.</w:t>
      </w:r>
    </w:p>
    <w:p w14:paraId="2B888D7F" w14:textId="77777777" w:rsidR="00C91D64" w:rsidRDefault="00000000">
      <w:pPr>
        <w:pStyle w:val="BodyText"/>
        <w:spacing w:before="22" w:line="242" w:lineRule="auto"/>
        <w:ind w:left="259" w:firstLine="199"/>
      </w:pPr>
      <w:r>
        <w:t>Parallel to EEG processing, the user provides a short textual description of their current mood. This input undergoes sentiment analysis using a rule- based</w:t>
      </w:r>
      <w:r>
        <w:rPr>
          <w:spacing w:val="-12"/>
        </w:rPr>
        <w:t xml:space="preserve"> </w:t>
      </w:r>
      <w:r>
        <w:t>lexical</w:t>
      </w:r>
      <w:r>
        <w:rPr>
          <w:spacing w:val="-9"/>
        </w:rPr>
        <w:t xml:space="preserve"> </w:t>
      </w:r>
      <w:r>
        <w:t>approach</w:t>
      </w:r>
      <w:r>
        <w:rPr>
          <w:spacing w:val="-12"/>
        </w:rPr>
        <w:t xml:space="preserve"> </w:t>
      </w:r>
      <w:r>
        <w:t>to</w:t>
      </w:r>
      <w:r>
        <w:rPr>
          <w:spacing w:val="-8"/>
        </w:rPr>
        <w:t xml:space="preserve"> </w:t>
      </w:r>
      <w:r>
        <w:t>categorize</w:t>
      </w:r>
      <w:r>
        <w:rPr>
          <w:spacing w:val="-12"/>
        </w:rPr>
        <w:t xml:space="preserve"> </w:t>
      </w:r>
      <w:r>
        <w:t>it</w:t>
      </w:r>
      <w:r>
        <w:rPr>
          <w:spacing w:val="-8"/>
        </w:rPr>
        <w:t xml:space="preserve"> </w:t>
      </w:r>
      <w:r>
        <w:t>as</w:t>
      </w:r>
      <w:r>
        <w:rPr>
          <w:spacing w:val="-12"/>
        </w:rPr>
        <w:t xml:space="preserve"> </w:t>
      </w:r>
      <w:r>
        <w:t>Positive</w:t>
      </w:r>
      <w:r>
        <w:rPr>
          <w:spacing w:val="24"/>
        </w:rPr>
        <w:t xml:space="preserve"> </w:t>
      </w:r>
      <w:r>
        <w:t>or Negative,</w:t>
      </w:r>
      <w:r>
        <w:rPr>
          <w:spacing w:val="-15"/>
        </w:rPr>
        <w:t xml:space="preserve"> </w:t>
      </w:r>
      <w:r>
        <w:t>thereby</w:t>
      </w:r>
      <w:r>
        <w:rPr>
          <w:spacing w:val="-15"/>
        </w:rPr>
        <w:t xml:space="preserve"> </w:t>
      </w:r>
      <w:r>
        <w:t>offering</w:t>
      </w:r>
      <w:r>
        <w:rPr>
          <w:spacing w:val="-15"/>
        </w:rPr>
        <w:t xml:space="preserve"> </w:t>
      </w:r>
      <w:r>
        <w:t>contextual</w:t>
      </w:r>
      <w:r>
        <w:rPr>
          <w:spacing w:val="-15"/>
        </w:rPr>
        <w:t xml:space="preserve"> </w:t>
      </w:r>
      <w:r>
        <w:t>insight</w:t>
      </w:r>
      <w:r>
        <w:rPr>
          <w:spacing w:val="-15"/>
        </w:rPr>
        <w:t xml:space="preserve"> </w:t>
      </w:r>
      <w:r>
        <w:t>into</w:t>
      </w:r>
      <w:r>
        <w:rPr>
          <w:spacing w:val="-15"/>
        </w:rPr>
        <w:t xml:space="preserve"> </w:t>
      </w:r>
      <w:r>
        <w:t>the physiological prediction.</w:t>
      </w:r>
    </w:p>
    <w:p w14:paraId="30A90D31" w14:textId="77777777" w:rsidR="00C91D64" w:rsidRDefault="00000000">
      <w:pPr>
        <w:pStyle w:val="ListParagraph"/>
        <w:numPr>
          <w:ilvl w:val="1"/>
          <w:numId w:val="3"/>
        </w:numPr>
        <w:tabs>
          <w:tab w:val="left" w:pos="550"/>
        </w:tabs>
        <w:spacing w:before="155"/>
        <w:ind w:left="550" w:hanging="291"/>
        <w:rPr>
          <w:b/>
          <w:sz w:val="20"/>
        </w:rPr>
      </w:pPr>
      <w:r>
        <w:rPr>
          <w:b/>
          <w:sz w:val="20"/>
        </w:rPr>
        <w:t>EEG</w:t>
      </w:r>
      <w:r>
        <w:rPr>
          <w:b/>
          <w:spacing w:val="12"/>
          <w:sz w:val="20"/>
        </w:rPr>
        <w:t xml:space="preserve"> </w:t>
      </w:r>
      <w:r>
        <w:rPr>
          <w:b/>
          <w:spacing w:val="-2"/>
          <w:sz w:val="20"/>
        </w:rPr>
        <w:t>Acquisition</w:t>
      </w:r>
    </w:p>
    <w:p w14:paraId="606BD249" w14:textId="77777777" w:rsidR="00C91D64" w:rsidRDefault="00000000">
      <w:pPr>
        <w:pStyle w:val="BodyText"/>
        <w:spacing w:before="122" w:line="242" w:lineRule="auto"/>
        <w:ind w:left="259"/>
      </w:pPr>
      <w:r>
        <w:t>Phase 1: public datasets (for rapid iteration). Phase 2:</w:t>
      </w:r>
      <w:r>
        <w:rPr>
          <w:spacing w:val="-8"/>
        </w:rPr>
        <w:t xml:space="preserve"> </w:t>
      </w:r>
      <w:r>
        <w:t>controlled</w:t>
      </w:r>
      <w:r>
        <w:rPr>
          <w:spacing w:val="-8"/>
        </w:rPr>
        <w:t xml:space="preserve"> </w:t>
      </w:r>
      <w:r>
        <w:t>data</w:t>
      </w:r>
      <w:r>
        <w:rPr>
          <w:spacing w:val="-6"/>
        </w:rPr>
        <w:t xml:space="preserve"> </w:t>
      </w:r>
      <w:r>
        <w:t>collection</w:t>
      </w:r>
      <w:r>
        <w:rPr>
          <w:spacing w:val="-8"/>
        </w:rPr>
        <w:t xml:space="preserve"> </w:t>
      </w:r>
      <w:r>
        <w:t>during</w:t>
      </w:r>
      <w:r>
        <w:rPr>
          <w:spacing w:val="-8"/>
        </w:rPr>
        <w:t xml:space="preserve"> </w:t>
      </w:r>
      <w:r>
        <w:t>short</w:t>
      </w:r>
      <w:r>
        <w:rPr>
          <w:spacing w:val="-11"/>
        </w:rPr>
        <w:t xml:space="preserve"> </w:t>
      </w:r>
      <w:r>
        <w:t>study</w:t>
      </w:r>
      <w:r>
        <w:rPr>
          <w:spacing w:val="-9"/>
        </w:rPr>
        <w:t xml:space="preserve"> </w:t>
      </w:r>
      <w:r>
        <w:t>tasks (reading, recall, coding) under consent. Metadata include task type, duration, subjective effort, and self-reported focus.</w:t>
      </w:r>
    </w:p>
    <w:p w14:paraId="236F3148" w14:textId="77777777" w:rsidR="00C91D64" w:rsidRDefault="00000000">
      <w:pPr>
        <w:pStyle w:val="ListParagraph"/>
        <w:numPr>
          <w:ilvl w:val="1"/>
          <w:numId w:val="3"/>
        </w:numPr>
        <w:tabs>
          <w:tab w:val="left" w:pos="538"/>
        </w:tabs>
        <w:spacing w:before="155"/>
        <w:ind w:left="538" w:hanging="279"/>
        <w:rPr>
          <w:b/>
          <w:sz w:val="20"/>
        </w:rPr>
      </w:pPr>
      <w:r>
        <w:rPr>
          <w:b/>
          <w:spacing w:val="-2"/>
          <w:sz w:val="20"/>
        </w:rPr>
        <w:t>Preprocessing</w:t>
      </w:r>
    </w:p>
    <w:p w14:paraId="7BC26D2C" w14:textId="4F8F0679" w:rsidR="00C91D64" w:rsidRDefault="00000000">
      <w:pPr>
        <w:pStyle w:val="BodyText"/>
        <w:spacing w:before="122" w:line="242" w:lineRule="auto"/>
        <w:ind w:left="259" w:right="1"/>
      </w:pPr>
      <w:r>
        <w:t>Band-pass filtering (1</w:t>
      </w:r>
      <w:r w:rsidR="00852D73">
        <w:t>-</w:t>
      </w:r>
      <w:r>
        <w:t>45 Hz) and notch filtering (50/60 Hz) reduce noise. We segment into over- lapping epochs (2</w:t>
      </w:r>
      <w:r w:rsidR="00852D73">
        <w:t>-</w:t>
      </w:r>
      <w:r>
        <w:t>4 s) and apply simple artifact handling</w:t>
      </w:r>
      <w:r>
        <w:rPr>
          <w:spacing w:val="-13"/>
        </w:rPr>
        <w:t xml:space="preserve"> </w:t>
      </w:r>
      <w:r>
        <w:t>(blink/muscle</w:t>
      </w:r>
      <w:r>
        <w:rPr>
          <w:spacing w:val="-13"/>
        </w:rPr>
        <w:t xml:space="preserve"> </w:t>
      </w:r>
      <w:r>
        <w:t>thresholds)</w:t>
      </w:r>
      <w:r>
        <w:rPr>
          <w:spacing w:val="-13"/>
        </w:rPr>
        <w:t xml:space="preserve"> </w:t>
      </w:r>
      <w:r>
        <w:t>with</w:t>
      </w:r>
      <w:r>
        <w:rPr>
          <w:spacing w:val="-9"/>
        </w:rPr>
        <w:t xml:space="preserve"> </w:t>
      </w:r>
      <w:r>
        <w:t>per-channel z-normalization to stabilize features.</w:t>
      </w:r>
    </w:p>
    <w:p w14:paraId="6CE31EE7" w14:textId="77777777" w:rsidR="00C91D64" w:rsidRDefault="00000000">
      <w:pPr>
        <w:pStyle w:val="ListParagraph"/>
        <w:numPr>
          <w:ilvl w:val="1"/>
          <w:numId w:val="3"/>
        </w:numPr>
        <w:tabs>
          <w:tab w:val="left" w:pos="493"/>
        </w:tabs>
        <w:spacing w:before="79"/>
        <w:ind w:left="493" w:hanging="291"/>
        <w:rPr>
          <w:b/>
          <w:sz w:val="20"/>
        </w:rPr>
      </w:pPr>
      <w:r>
        <w:br w:type="column"/>
      </w:r>
      <w:r>
        <w:rPr>
          <w:b/>
          <w:sz w:val="20"/>
        </w:rPr>
        <w:lastRenderedPageBreak/>
        <w:t>Feature</w:t>
      </w:r>
      <w:r>
        <w:rPr>
          <w:b/>
          <w:spacing w:val="3"/>
          <w:sz w:val="20"/>
        </w:rPr>
        <w:t xml:space="preserve"> </w:t>
      </w:r>
      <w:r>
        <w:rPr>
          <w:b/>
          <w:spacing w:val="-2"/>
          <w:sz w:val="20"/>
        </w:rPr>
        <w:t>Extraction</w:t>
      </w:r>
    </w:p>
    <w:p w14:paraId="60256FBD" w14:textId="77777777" w:rsidR="00C91D64" w:rsidRDefault="00000000" w:rsidP="00852D73">
      <w:pPr>
        <w:pStyle w:val="BodyText"/>
        <w:spacing w:before="73"/>
        <w:ind w:left="202"/>
      </w:pPr>
      <w:r>
        <w:t>We</w:t>
      </w:r>
      <w:r>
        <w:rPr>
          <w:spacing w:val="-6"/>
        </w:rPr>
        <w:t xml:space="preserve"> </w:t>
      </w:r>
      <w:r>
        <w:t>compute</w:t>
      </w:r>
      <w:r>
        <w:rPr>
          <w:spacing w:val="-5"/>
        </w:rPr>
        <w:t xml:space="preserve"> </w:t>
      </w:r>
      <w:r>
        <w:t>per-epoch</w:t>
      </w:r>
      <w:r>
        <w:rPr>
          <w:spacing w:val="-7"/>
        </w:rPr>
        <w:t xml:space="preserve"> </w:t>
      </w:r>
      <w:proofErr w:type="spellStart"/>
      <w:r>
        <w:t>bandpowers</w:t>
      </w:r>
      <w:proofErr w:type="spellEnd"/>
      <w:r>
        <w:rPr>
          <w:spacing w:val="-7"/>
        </w:rPr>
        <w:t xml:space="preserve"> </w:t>
      </w:r>
      <w:proofErr w:type="gramStart"/>
      <w:r>
        <w:t>for</w:t>
      </w:r>
      <w:r>
        <w:rPr>
          <w:spacing w:val="-7"/>
        </w:rPr>
        <w:t xml:space="preserve"> </w:t>
      </w:r>
      <w:r>
        <w:t>,</w:t>
      </w:r>
      <w:proofErr w:type="gramEnd"/>
      <w:r>
        <w:rPr>
          <w:spacing w:val="-5"/>
        </w:rPr>
        <w:t xml:space="preserve"> </w:t>
      </w:r>
      <w:proofErr w:type="gramStart"/>
      <w:r>
        <w:t>,</w:t>
      </w:r>
      <w:r>
        <w:rPr>
          <w:spacing w:val="-5"/>
        </w:rPr>
        <w:t xml:space="preserve"> </w:t>
      </w:r>
      <w:r>
        <w:t>,</w:t>
      </w:r>
      <w:proofErr w:type="gramEnd"/>
      <w:r>
        <w:rPr>
          <w:spacing w:val="-5"/>
        </w:rPr>
        <w:t xml:space="preserve"> </w:t>
      </w:r>
      <w:proofErr w:type="gramStart"/>
      <w:r>
        <w:t>,</w:t>
      </w:r>
      <w:r>
        <w:rPr>
          <w:spacing w:val="-5"/>
        </w:rPr>
        <w:t xml:space="preserve"> </w:t>
      </w:r>
      <w:r>
        <w:t>;</w:t>
      </w:r>
      <w:proofErr w:type="gramEnd"/>
      <w:r>
        <w:rPr>
          <w:spacing w:val="-2"/>
        </w:rPr>
        <w:t xml:space="preserve"> ratios</w:t>
      </w:r>
    </w:p>
    <w:p w14:paraId="173C8E30" w14:textId="27011032" w:rsidR="00C91D64" w:rsidRDefault="00852D73" w:rsidP="00852D73">
      <w:pPr>
        <w:pStyle w:val="BodyText"/>
        <w:spacing w:before="2" w:line="242" w:lineRule="auto"/>
        <w:ind w:left="202" w:right="619"/>
      </w:pPr>
      <w:r>
        <w:rPr>
          <w:noProof/>
          <w:sz w:val="20"/>
        </w:rPr>
        <w:drawing>
          <wp:anchor distT="0" distB="0" distL="0" distR="0" simplePos="0" relativeHeight="251655680" behindDoc="0" locked="0" layoutInCell="1" allowOverlap="1" wp14:anchorId="5CDF9B30" wp14:editId="4D353668">
            <wp:simplePos x="0" y="0"/>
            <wp:positionH relativeFrom="page">
              <wp:posOffset>594360</wp:posOffset>
            </wp:positionH>
            <wp:positionV relativeFrom="paragraph">
              <wp:posOffset>933450</wp:posOffset>
            </wp:positionV>
            <wp:extent cx="2893695" cy="982980"/>
            <wp:effectExtent l="0" t="0" r="1905"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893695" cy="982980"/>
                    </a:xfrm>
                    <a:prstGeom prst="rect">
                      <a:avLst/>
                    </a:prstGeom>
                  </pic:spPr>
                </pic:pic>
              </a:graphicData>
            </a:graphic>
          </wp:anchor>
        </w:drawing>
      </w:r>
      <w:r w:rsidR="00EF4677">
        <w:t xml:space="preserve">/ (relaxation vs. alertness) and / (effort/fatigue); and </w:t>
      </w:r>
      <w:proofErr w:type="spellStart"/>
      <w:r w:rsidR="00EF4677">
        <w:t>ba</w:t>
      </w:r>
      <w:proofErr w:type="spellEnd"/>
      <w:r w:rsidR="00EF4677">
        <w:t>- sic time-domain descriptors (variance, Hjorth parameters). For deep variants, we consider short- time Fourier spectrograms.</w:t>
      </w:r>
    </w:p>
    <w:p w14:paraId="092789D4" w14:textId="41D67EC4" w:rsidR="00C91D64" w:rsidRDefault="00C91D64">
      <w:pPr>
        <w:pStyle w:val="BodyText"/>
        <w:spacing w:before="31"/>
        <w:jc w:val="left"/>
        <w:rPr>
          <w:sz w:val="20"/>
        </w:rPr>
      </w:pPr>
    </w:p>
    <w:p w14:paraId="4CDF3AF1" w14:textId="59D98CF3" w:rsidR="00C91D64" w:rsidRDefault="00000000">
      <w:pPr>
        <w:spacing w:before="226"/>
        <w:ind w:left="202"/>
        <w:jc w:val="both"/>
        <w:rPr>
          <w:sz w:val="16"/>
        </w:rPr>
      </w:pPr>
      <w:r>
        <w:rPr>
          <w:sz w:val="16"/>
        </w:rPr>
        <w:t>Fig.</w:t>
      </w:r>
      <w:r>
        <w:rPr>
          <w:spacing w:val="13"/>
          <w:sz w:val="16"/>
        </w:rPr>
        <w:t xml:space="preserve"> </w:t>
      </w:r>
      <w:r>
        <w:rPr>
          <w:sz w:val="16"/>
        </w:rPr>
        <w:t>1.</w:t>
      </w:r>
      <w:r>
        <w:rPr>
          <w:spacing w:val="79"/>
          <w:sz w:val="16"/>
        </w:rPr>
        <w:t xml:space="preserve"> </w:t>
      </w:r>
      <w:r>
        <w:rPr>
          <w:sz w:val="16"/>
        </w:rPr>
        <w:t>Pipeline</w:t>
      </w:r>
      <w:r>
        <w:rPr>
          <w:spacing w:val="18"/>
          <w:sz w:val="16"/>
        </w:rPr>
        <w:t xml:space="preserve"> </w:t>
      </w:r>
      <w:r>
        <w:rPr>
          <w:sz w:val="16"/>
        </w:rPr>
        <w:t>placeholder:</w:t>
      </w:r>
      <w:r>
        <w:rPr>
          <w:spacing w:val="19"/>
          <w:sz w:val="16"/>
        </w:rPr>
        <w:t xml:space="preserve"> </w:t>
      </w:r>
      <w:r>
        <w:rPr>
          <w:sz w:val="16"/>
        </w:rPr>
        <w:t>EEG</w:t>
      </w:r>
      <w:r>
        <w:rPr>
          <w:spacing w:val="17"/>
          <w:sz w:val="16"/>
        </w:rPr>
        <w:t xml:space="preserve"> </w:t>
      </w:r>
      <w:r>
        <w:rPr>
          <w:sz w:val="16"/>
        </w:rPr>
        <w:t>→</w:t>
      </w:r>
      <w:r>
        <w:rPr>
          <w:spacing w:val="20"/>
          <w:sz w:val="16"/>
        </w:rPr>
        <w:t xml:space="preserve"> </w:t>
      </w:r>
      <w:r>
        <w:rPr>
          <w:sz w:val="16"/>
        </w:rPr>
        <w:t>Preprocess</w:t>
      </w:r>
      <w:r>
        <w:rPr>
          <w:spacing w:val="18"/>
          <w:sz w:val="16"/>
        </w:rPr>
        <w:t xml:space="preserve"> </w:t>
      </w:r>
      <w:r>
        <w:rPr>
          <w:sz w:val="16"/>
        </w:rPr>
        <w:t>→</w:t>
      </w:r>
      <w:r>
        <w:rPr>
          <w:spacing w:val="20"/>
          <w:sz w:val="16"/>
        </w:rPr>
        <w:t xml:space="preserve"> </w:t>
      </w:r>
      <w:r>
        <w:rPr>
          <w:sz w:val="16"/>
        </w:rPr>
        <w:t>Features</w:t>
      </w:r>
      <w:r>
        <w:rPr>
          <w:spacing w:val="19"/>
          <w:sz w:val="16"/>
        </w:rPr>
        <w:t xml:space="preserve"> </w:t>
      </w:r>
      <w:r>
        <w:rPr>
          <w:sz w:val="16"/>
        </w:rPr>
        <w:t>→</w:t>
      </w:r>
      <w:r>
        <w:rPr>
          <w:spacing w:val="17"/>
          <w:sz w:val="16"/>
        </w:rPr>
        <w:t xml:space="preserve"> </w:t>
      </w:r>
      <w:r>
        <w:rPr>
          <w:spacing w:val="-2"/>
          <w:sz w:val="16"/>
        </w:rPr>
        <w:t>Classifier</w:t>
      </w:r>
    </w:p>
    <w:p w14:paraId="2AE520D8" w14:textId="2CD8108D" w:rsidR="00C91D64" w:rsidRDefault="00000000">
      <w:pPr>
        <w:spacing w:before="28"/>
        <w:ind w:left="202"/>
        <w:jc w:val="both"/>
        <w:rPr>
          <w:sz w:val="16"/>
        </w:rPr>
      </w:pPr>
      <w:r>
        <w:rPr>
          <w:sz w:val="16"/>
        </w:rPr>
        <w:t>→</w:t>
      </w:r>
      <w:r>
        <w:rPr>
          <w:spacing w:val="10"/>
          <w:sz w:val="16"/>
        </w:rPr>
        <w:t xml:space="preserve"> </w:t>
      </w:r>
      <w:r>
        <w:rPr>
          <w:sz w:val="16"/>
        </w:rPr>
        <w:t>Recommendation</w:t>
      </w:r>
      <w:r>
        <w:rPr>
          <w:spacing w:val="13"/>
          <w:sz w:val="16"/>
        </w:rPr>
        <w:t xml:space="preserve"> </w:t>
      </w:r>
      <w:r>
        <w:rPr>
          <w:sz w:val="16"/>
        </w:rPr>
        <w:t>→</w:t>
      </w:r>
      <w:r>
        <w:rPr>
          <w:spacing w:val="13"/>
          <w:sz w:val="16"/>
        </w:rPr>
        <w:t xml:space="preserve"> </w:t>
      </w:r>
      <w:r>
        <w:rPr>
          <w:spacing w:val="-2"/>
          <w:sz w:val="16"/>
        </w:rPr>
        <w:t>UI/Feedback.</w:t>
      </w:r>
    </w:p>
    <w:p w14:paraId="3329CA86" w14:textId="1E021BEB" w:rsidR="00C91D64" w:rsidRDefault="00C91D64">
      <w:pPr>
        <w:pStyle w:val="BodyText"/>
        <w:spacing w:before="64"/>
        <w:jc w:val="left"/>
        <w:rPr>
          <w:sz w:val="16"/>
        </w:rPr>
      </w:pPr>
    </w:p>
    <w:p w14:paraId="654B382A" w14:textId="77777777" w:rsidR="00C91D64" w:rsidRDefault="00000000">
      <w:pPr>
        <w:pStyle w:val="ListParagraph"/>
        <w:numPr>
          <w:ilvl w:val="1"/>
          <w:numId w:val="3"/>
        </w:numPr>
        <w:tabs>
          <w:tab w:val="left" w:pos="488"/>
        </w:tabs>
        <w:spacing w:before="1"/>
        <w:ind w:left="488" w:hanging="286"/>
        <w:rPr>
          <w:b/>
          <w:sz w:val="20"/>
        </w:rPr>
      </w:pPr>
      <w:r>
        <w:rPr>
          <w:b/>
          <w:sz w:val="20"/>
        </w:rPr>
        <w:t>State</w:t>
      </w:r>
      <w:r>
        <w:rPr>
          <w:b/>
          <w:spacing w:val="17"/>
          <w:sz w:val="20"/>
        </w:rPr>
        <w:t xml:space="preserve"> </w:t>
      </w:r>
      <w:r>
        <w:rPr>
          <w:b/>
          <w:spacing w:val="-2"/>
          <w:sz w:val="20"/>
        </w:rPr>
        <w:t>Classification</w:t>
      </w:r>
    </w:p>
    <w:p w14:paraId="11B69A06" w14:textId="5DF08813" w:rsidR="00C91D64" w:rsidRDefault="00000000">
      <w:pPr>
        <w:pStyle w:val="BodyText"/>
        <w:spacing w:before="73" w:line="242" w:lineRule="auto"/>
        <w:ind w:left="202" w:right="619"/>
      </w:pPr>
      <w:r>
        <w:t>Lightweight models (SVM-RBF, Logistic Regression, Random Forest) and a compact CNN are evaluated to predict High Focus, Low Focus, and Cognitive Fatigue. We use stratified k- fold validation, probability calibration for a Cognitive Score, and class-imbalance handling.</w:t>
      </w:r>
    </w:p>
    <w:p w14:paraId="253F87D6" w14:textId="77777777" w:rsidR="00C91D64" w:rsidRDefault="00000000">
      <w:pPr>
        <w:pStyle w:val="ListParagraph"/>
        <w:numPr>
          <w:ilvl w:val="1"/>
          <w:numId w:val="3"/>
        </w:numPr>
        <w:tabs>
          <w:tab w:val="left" w:pos="481"/>
        </w:tabs>
        <w:spacing w:before="95"/>
        <w:ind w:left="481" w:hanging="279"/>
        <w:rPr>
          <w:b/>
          <w:sz w:val="20"/>
        </w:rPr>
      </w:pPr>
      <w:r>
        <w:rPr>
          <w:b/>
          <w:sz w:val="20"/>
        </w:rPr>
        <w:t>Recommendation</w:t>
      </w:r>
      <w:r>
        <w:rPr>
          <w:b/>
          <w:spacing w:val="-1"/>
          <w:sz w:val="20"/>
        </w:rPr>
        <w:t xml:space="preserve"> </w:t>
      </w:r>
      <w:r>
        <w:rPr>
          <w:b/>
          <w:spacing w:val="-2"/>
          <w:sz w:val="20"/>
        </w:rPr>
        <w:t>Engine</w:t>
      </w:r>
    </w:p>
    <w:p w14:paraId="114AE44D" w14:textId="183BF923" w:rsidR="00C91D64" w:rsidRDefault="00000000">
      <w:pPr>
        <w:pStyle w:val="BodyText"/>
        <w:spacing w:before="74" w:line="242" w:lineRule="auto"/>
        <w:ind w:left="202" w:right="618"/>
      </w:pPr>
      <w:r>
        <w:t>We map states to micro-interventions feasible during study/work: 60 s paced breathing; 3–5 min micro-break</w:t>
      </w:r>
      <w:r>
        <w:rPr>
          <w:spacing w:val="-8"/>
        </w:rPr>
        <w:t xml:space="preserve"> </w:t>
      </w:r>
      <w:r>
        <w:t>(posture</w:t>
      </w:r>
      <w:r w:rsidR="0023413A">
        <w:t xml:space="preserve"> </w:t>
      </w:r>
      <w:r>
        <w:t>+</w:t>
      </w:r>
      <w:r w:rsidR="0023413A">
        <w:t xml:space="preserve"> </w:t>
      </w:r>
      <w:r>
        <w:t>eye</w:t>
      </w:r>
      <w:r>
        <w:rPr>
          <w:spacing w:val="-5"/>
        </w:rPr>
        <w:t xml:space="preserve"> </w:t>
      </w:r>
      <w:r>
        <w:t>relaxation);</w:t>
      </w:r>
      <w:r>
        <w:rPr>
          <w:spacing w:val="-5"/>
        </w:rPr>
        <w:t xml:space="preserve"> </w:t>
      </w:r>
      <w:r>
        <w:t>quick</w:t>
      </w:r>
      <w:r>
        <w:rPr>
          <w:spacing w:val="-3"/>
        </w:rPr>
        <w:t xml:space="preserve"> </w:t>
      </w:r>
      <w:r>
        <w:t>memory</w:t>
      </w:r>
      <w:r>
        <w:rPr>
          <w:spacing w:val="-6"/>
        </w:rPr>
        <w:t xml:space="preserve"> </w:t>
      </w:r>
      <w:r>
        <w:t>exercise;</w:t>
      </w:r>
      <w:r>
        <w:rPr>
          <w:spacing w:val="-6"/>
        </w:rPr>
        <w:t xml:space="preserve"> </w:t>
      </w:r>
      <w:r>
        <w:t>optional</w:t>
      </w:r>
      <w:r>
        <w:rPr>
          <w:spacing w:val="-6"/>
        </w:rPr>
        <w:t xml:space="preserve"> </w:t>
      </w:r>
      <w:r>
        <w:t>focus</w:t>
      </w:r>
      <w:r>
        <w:rPr>
          <w:spacing w:val="-6"/>
        </w:rPr>
        <w:t xml:space="preserve"> </w:t>
      </w:r>
      <w:r>
        <w:t>music.</w:t>
      </w:r>
      <w:r>
        <w:rPr>
          <w:spacing w:val="-6"/>
        </w:rPr>
        <w:t xml:space="preserve"> </w:t>
      </w:r>
      <w:r>
        <w:t>A</w:t>
      </w:r>
      <w:r>
        <w:rPr>
          <w:spacing w:val="-8"/>
        </w:rPr>
        <w:t xml:space="preserve"> </w:t>
      </w:r>
      <w:r>
        <w:t>simple</w:t>
      </w:r>
      <w:r>
        <w:rPr>
          <w:spacing w:val="-6"/>
        </w:rPr>
        <w:t xml:space="preserve"> </w:t>
      </w:r>
      <w:r>
        <w:t>bandit- style</w:t>
      </w:r>
      <w:r>
        <w:rPr>
          <w:spacing w:val="-1"/>
        </w:rPr>
        <w:t xml:space="preserve"> </w:t>
      </w:r>
      <w:r>
        <w:t>updater</w:t>
      </w:r>
      <w:r>
        <w:rPr>
          <w:spacing w:val="-3"/>
        </w:rPr>
        <w:t xml:space="preserve"> </w:t>
      </w:r>
      <w:r>
        <w:t>records adherence</w:t>
      </w:r>
      <w:r>
        <w:rPr>
          <w:spacing w:val="-1"/>
        </w:rPr>
        <w:t xml:space="preserve"> </w:t>
      </w:r>
      <w:r>
        <w:t>and</w:t>
      </w:r>
      <w:r>
        <w:rPr>
          <w:spacing w:val="-3"/>
        </w:rPr>
        <w:t xml:space="preserve"> </w:t>
      </w:r>
      <w:r>
        <w:t>quick</w:t>
      </w:r>
      <w:r>
        <w:rPr>
          <w:spacing w:val="-3"/>
        </w:rPr>
        <w:t xml:space="preserve"> </w:t>
      </w:r>
      <w:r>
        <w:t>ratings</w:t>
      </w:r>
      <w:r>
        <w:rPr>
          <w:spacing w:val="-3"/>
        </w:rPr>
        <w:t xml:space="preserve"> </w:t>
      </w:r>
      <w:r>
        <w:t>to adapt choices.</w:t>
      </w:r>
    </w:p>
    <w:p w14:paraId="0125235C" w14:textId="77777777" w:rsidR="00C91D64" w:rsidRDefault="00000000">
      <w:pPr>
        <w:pStyle w:val="ListParagraph"/>
        <w:numPr>
          <w:ilvl w:val="1"/>
          <w:numId w:val="3"/>
        </w:numPr>
        <w:tabs>
          <w:tab w:val="left" w:pos="447"/>
        </w:tabs>
        <w:spacing w:before="93"/>
        <w:ind w:left="447" w:hanging="245"/>
        <w:rPr>
          <w:b/>
          <w:sz w:val="20"/>
        </w:rPr>
      </w:pPr>
      <w:r>
        <w:rPr>
          <w:b/>
          <w:sz w:val="20"/>
        </w:rPr>
        <w:t>User</w:t>
      </w:r>
      <w:r>
        <w:rPr>
          <w:b/>
          <w:spacing w:val="16"/>
          <w:sz w:val="20"/>
        </w:rPr>
        <w:t xml:space="preserve"> </w:t>
      </w:r>
      <w:r>
        <w:rPr>
          <w:b/>
          <w:spacing w:val="-2"/>
          <w:sz w:val="20"/>
        </w:rPr>
        <w:t>Interface</w:t>
      </w:r>
    </w:p>
    <w:p w14:paraId="08CA3B8B" w14:textId="77777777" w:rsidR="00C91D64" w:rsidRDefault="00000000">
      <w:pPr>
        <w:pStyle w:val="BodyText"/>
        <w:spacing w:before="73" w:line="242" w:lineRule="auto"/>
        <w:ind w:left="202" w:right="619"/>
      </w:pPr>
      <w:r>
        <w:t xml:space="preserve">A minimal UI (e.g., </w:t>
      </w:r>
      <w:proofErr w:type="spellStart"/>
      <w:r>
        <w:t>Streamlit</w:t>
      </w:r>
      <w:proofErr w:type="spellEnd"/>
      <w:r>
        <w:t>/React) shows the Cognitive Score gauge, trendlines, and the current recommendation with a one-click “helped?”</w:t>
      </w:r>
      <w:r>
        <w:rPr>
          <w:spacing w:val="-1"/>
        </w:rPr>
        <w:t xml:space="preserve"> </w:t>
      </w:r>
      <w:r>
        <w:t>button. A small API surfaces state and suggested action.</w:t>
      </w:r>
    </w:p>
    <w:p w14:paraId="515B0309" w14:textId="77777777" w:rsidR="00C91D64" w:rsidRDefault="00000000">
      <w:pPr>
        <w:pStyle w:val="Heading1"/>
        <w:numPr>
          <w:ilvl w:val="0"/>
          <w:numId w:val="3"/>
        </w:numPr>
        <w:tabs>
          <w:tab w:val="left" w:pos="608"/>
        </w:tabs>
        <w:spacing w:before="124"/>
        <w:ind w:left="608" w:hanging="406"/>
      </w:pPr>
      <w:r>
        <w:rPr>
          <w:spacing w:val="-2"/>
        </w:rPr>
        <w:t>Implementation</w:t>
      </w:r>
    </w:p>
    <w:p w14:paraId="2B9056CF" w14:textId="5AE4EDD7" w:rsidR="00C91D64" w:rsidRDefault="00000000">
      <w:pPr>
        <w:pStyle w:val="ListParagraph"/>
        <w:numPr>
          <w:ilvl w:val="1"/>
          <w:numId w:val="3"/>
        </w:numPr>
        <w:tabs>
          <w:tab w:val="left" w:pos="493"/>
        </w:tabs>
        <w:spacing w:before="97"/>
        <w:ind w:left="493" w:hanging="291"/>
        <w:rPr>
          <w:b/>
          <w:sz w:val="20"/>
        </w:rPr>
      </w:pPr>
      <w:r>
        <w:rPr>
          <w:b/>
          <w:spacing w:val="-2"/>
          <w:sz w:val="20"/>
        </w:rPr>
        <w:t>Implemented</w:t>
      </w:r>
    </w:p>
    <w:p w14:paraId="5B5F1FF6" w14:textId="77777777" w:rsidR="00C91D64" w:rsidRDefault="00000000">
      <w:pPr>
        <w:pStyle w:val="ListParagraph"/>
        <w:numPr>
          <w:ilvl w:val="2"/>
          <w:numId w:val="3"/>
        </w:numPr>
        <w:tabs>
          <w:tab w:val="left" w:pos="606"/>
        </w:tabs>
        <w:spacing w:before="69" w:line="242" w:lineRule="auto"/>
        <w:ind w:right="660"/>
        <w:jc w:val="left"/>
        <w:rPr>
          <w:sz w:val="24"/>
        </w:rPr>
      </w:pPr>
      <w:r>
        <w:rPr>
          <w:sz w:val="24"/>
        </w:rPr>
        <w:t>Data layer:</w:t>
      </w:r>
      <w:r>
        <w:rPr>
          <w:spacing w:val="24"/>
          <w:sz w:val="24"/>
        </w:rPr>
        <w:t xml:space="preserve"> </w:t>
      </w:r>
      <w:r>
        <w:rPr>
          <w:sz w:val="24"/>
        </w:rPr>
        <w:t>filtering,</w:t>
      </w:r>
      <w:r>
        <w:rPr>
          <w:spacing w:val="24"/>
          <w:sz w:val="24"/>
        </w:rPr>
        <w:t xml:space="preserve"> </w:t>
      </w:r>
      <w:proofErr w:type="spellStart"/>
      <w:r>
        <w:rPr>
          <w:sz w:val="24"/>
        </w:rPr>
        <w:t>epoching</w:t>
      </w:r>
      <w:proofErr w:type="spellEnd"/>
      <w:r>
        <w:rPr>
          <w:sz w:val="24"/>
        </w:rPr>
        <w:t>, artifact thresh- olds, feature computation.</w:t>
      </w:r>
    </w:p>
    <w:p w14:paraId="6B59F542" w14:textId="14199536" w:rsidR="00C91D64" w:rsidRDefault="00000000">
      <w:pPr>
        <w:pStyle w:val="ListParagraph"/>
        <w:numPr>
          <w:ilvl w:val="2"/>
          <w:numId w:val="3"/>
        </w:numPr>
        <w:tabs>
          <w:tab w:val="left" w:pos="606"/>
        </w:tabs>
        <w:spacing w:line="244" w:lineRule="auto"/>
        <w:ind w:right="741"/>
        <w:jc w:val="left"/>
        <w:rPr>
          <w:sz w:val="24"/>
        </w:rPr>
      </w:pPr>
      <w:r>
        <w:rPr>
          <w:sz w:val="24"/>
        </w:rPr>
        <w:t>Modeling:</w:t>
      </w:r>
      <w:r>
        <w:rPr>
          <w:spacing w:val="-10"/>
          <w:sz w:val="24"/>
        </w:rPr>
        <w:t xml:space="preserve"> </w:t>
      </w:r>
      <w:r>
        <w:rPr>
          <w:sz w:val="24"/>
        </w:rPr>
        <w:t>SVM/RF</w:t>
      </w:r>
      <w:r>
        <w:rPr>
          <w:spacing w:val="-10"/>
          <w:sz w:val="24"/>
        </w:rPr>
        <w:t xml:space="preserve"> </w:t>
      </w:r>
      <w:r>
        <w:rPr>
          <w:sz w:val="24"/>
        </w:rPr>
        <w:t>baselines</w:t>
      </w:r>
      <w:r>
        <w:rPr>
          <w:spacing w:val="-11"/>
          <w:sz w:val="24"/>
        </w:rPr>
        <w:t xml:space="preserve"> </w:t>
      </w:r>
      <w:r>
        <w:rPr>
          <w:sz w:val="24"/>
        </w:rPr>
        <w:t>with</w:t>
      </w:r>
      <w:r>
        <w:rPr>
          <w:spacing w:val="-7"/>
          <w:sz w:val="24"/>
        </w:rPr>
        <w:t xml:space="preserve"> </w:t>
      </w:r>
      <w:r>
        <w:rPr>
          <w:sz w:val="24"/>
        </w:rPr>
        <w:t>nested</w:t>
      </w:r>
      <w:r>
        <w:rPr>
          <w:spacing w:val="-10"/>
          <w:sz w:val="24"/>
        </w:rPr>
        <w:t xml:space="preserve"> </w:t>
      </w:r>
      <w:r>
        <w:rPr>
          <w:sz w:val="24"/>
        </w:rPr>
        <w:t>CV; probability-based Cognitive Score.</w:t>
      </w:r>
    </w:p>
    <w:p w14:paraId="7522DD75" w14:textId="5AED8F30" w:rsidR="00C91D64" w:rsidRDefault="00000000">
      <w:pPr>
        <w:pStyle w:val="ListParagraph"/>
        <w:numPr>
          <w:ilvl w:val="2"/>
          <w:numId w:val="3"/>
        </w:numPr>
        <w:tabs>
          <w:tab w:val="left" w:pos="606"/>
        </w:tabs>
        <w:spacing w:line="242" w:lineRule="auto"/>
        <w:ind w:right="807"/>
        <w:jc w:val="left"/>
        <w:rPr>
          <w:sz w:val="24"/>
        </w:rPr>
      </w:pPr>
      <w:r>
        <w:rPr>
          <w:sz w:val="24"/>
        </w:rPr>
        <w:t>UI</w:t>
      </w:r>
      <w:r>
        <w:rPr>
          <w:spacing w:val="31"/>
          <w:sz w:val="24"/>
        </w:rPr>
        <w:t xml:space="preserve"> </w:t>
      </w:r>
      <w:r>
        <w:rPr>
          <w:sz w:val="24"/>
        </w:rPr>
        <w:t>prototype:</w:t>
      </w:r>
      <w:r>
        <w:rPr>
          <w:spacing w:val="32"/>
          <w:sz w:val="24"/>
        </w:rPr>
        <w:t xml:space="preserve"> </w:t>
      </w:r>
      <w:r>
        <w:rPr>
          <w:sz w:val="24"/>
        </w:rPr>
        <w:t>live</w:t>
      </w:r>
      <w:r>
        <w:rPr>
          <w:spacing w:val="32"/>
          <w:sz w:val="24"/>
        </w:rPr>
        <w:t xml:space="preserve"> </w:t>
      </w:r>
      <w:r>
        <w:rPr>
          <w:sz w:val="24"/>
        </w:rPr>
        <w:t>gauge,</w:t>
      </w:r>
      <w:r>
        <w:rPr>
          <w:spacing w:val="34"/>
          <w:sz w:val="24"/>
        </w:rPr>
        <w:t xml:space="preserve"> </w:t>
      </w:r>
      <w:r>
        <w:rPr>
          <w:sz w:val="24"/>
        </w:rPr>
        <w:t>last</w:t>
      </w:r>
      <w:r>
        <w:rPr>
          <w:spacing w:val="37"/>
          <w:sz w:val="24"/>
        </w:rPr>
        <w:t xml:space="preserve"> </w:t>
      </w:r>
      <w:r>
        <w:rPr>
          <w:sz w:val="24"/>
        </w:rPr>
        <w:t>10</w:t>
      </w:r>
      <w:r>
        <w:rPr>
          <w:spacing w:val="34"/>
          <w:sz w:val="24"/>
        </w:rPr>
        <w:t xml:space="preserve"> </w:t>
      </w:r>
      <w:r>
        <w:rPr>
          <w:sz w:val="24"/>
        </w:rPr>
        <w:t>min</w:t>
      </w:r>
      <w:r>
        <w:rPr>
          <w:spacing w:val="32"/>
          <w:sz w:val="24"/>
        </w:rPr>
        <w:t xml:space="preserve"> </w:t>
      </w:r>
      <w:r>
        <w:rPr>
          <w:sz w:val="24"/>
        </w:rPr>
        <w:t>trend, action card, feedback capture.</w:t>
      </w:r>
    </w:p>
    <w:p w14:paraId="5596D4B4" w14:textId="77777777" w:rsidR="00C91D64" w:rsidRDefault="00000000">
      <w:pPr>
        <w:pStyle w:val="ListParagraph"/>
        <w:numPr>
          <w:ilvl w:val="1"/>
          <w:numId w:val="3"/>
        </w:numPr>
        <w:tabs>
          <w:tab w:val="left" w:pos="481"/>
        </w:tabs>
        <w:spacing w:before="90"/>
        <w:ind w:left="481" w:hanging="279"/>
        <w:rPr>
          <w:b/>
          <w:sz w:val="20"/>
        </w:rPr>
      </w:pPr>
      <w:r>
        <w:rPr>
          <w:b/>
          <w:sz w:val="20"/>
        </w:rPr>
        <w:t>Planned</w:t>
      </w:r>
      <w:r>
        <w:rPr>
          <w:b/>
          <w:spacing w:val="-10"/>
          <w:sz w:val="20"/>
        </w:rPr>
        <w:t xml:space="preserve"> </w:t>
      </w:r>
      <w:r>
        <w:rPr>
          <w:b/>
          <w:sz w:val="20"/>
        </w:rPr>
        <w:t>(Near-</w:t>
      </w:r>
      <w:r>
        <w:rPr>
          <w:b/>
          <w:spacing w:val="-4"/>
          <w:sz w:val="20"/>
        </w:rPr>
        <w:t>Term)</w:t>
      </w:r>
    </w:p>
    <w:p w14:paraId="166AD955" w14:textId="77777777" w:rsidR="00C91D64" w:rsidRDefault="00000000" w:rsidP="00852D73">
      <w:pPr>
        <w:pStyle w:val="ListParagraph"/>
        <w:numPr>
          <w:ilvl w:val="2"/>
          <w:numId w:val="3"/>
        </w:numPr>
        <w:tabs>
          <w:tab w:val="left" w:pos="606"/>
        </w:tabs>
        <w:spacing w:before="71" w:line="242" w:lineRule="auto"/>
        <w:ind w:right="715"/>
        <w:rPr>
          <w:sz w:val="24"/>
        </w:rPr>
      </w:pPr>
      <w:r>
        <w:rPr>
          <w:sz w:val="24"/>
        </w:rPr>
        <w:t>Real-time</w:t>
      </w:r>
      <w:r>
        <w:rPr>
          <w:spacing w:val="30"/>
          <w:sz w:val="24"/>
        </w:rPr>
        <w:t xml:space="preserve"> </w:t>
      </w:r>
      <w:r>
        <w:rPr>
          <w:sz w:val="24"/>
        </w:rPr>
        <w:t>device</w:t>
      </w:r>
      <w:r>
        <w:rPr>
          <w:spacing w:val="30"/>
          <w:sz w:val="24"/>
        </w:rPr>
        <w:t xml:space="preserve"> </w:t>
      </w:r>
      <w:r>
        <w:rPr>
          <w:sz w:val="24"/>
        </w:rPr>
        <w:t>integration:</w:t>
      </w:r>
      <w:r>
        <w:rPr>
          <w:spacing w:val="32"/>
          <w:sz w:val="24"/>
        </w:rPr>
        <w:t xml:space="preserve"> </w:t>
      </w:r>
      <w:r>
        <w:rPr>
          <w:sz w:val="24"/>
        </w:rPr>
        <w:t>connect</w:t>
      </w:r>
      <w:r>
        <w:rPr>
          <w:spacing w:val="30"/>
          <w:sz w:val="24"/>
        </w:rPr>
        <w:t xml:space="preserve"> </w:t>
      </w:r>
      <w:r>
        <w:rPr>
          <w:sz w:val="24"/>
        </w:rPr>
        <w:t>a</w:t>
      </w:r>
      <w:r>
        <w:rPr>
          <w:spacing w:val="32"/>
          <w:sz w:val="24"/>
        </w:rPr>
        <w:t xml:space="preserve"> </w:t>
      </w:r>
      <w:r>
        <w:rPr>
          <w:sz w:val="24"/>
        </w:rPr>
        <w:t xml:space="preserve">com- </w:t>
      </w:r>
      <w:proofErr w:type="spellStart"/>
      <w:r>
        <w:rPr>
          <w:sz w:val="24"/>
        </w:rPr>
        <w:t>modity</w:t>
      </w:r>
      <w:proofErr w:type="spellEnd"/>
      <w:r>
        <w:rPr>
          <w:sz w:val="24"/>
        </w:rPr>
        <w:t xml:space="preserve"> EEG and stream epochs.</w:t>
      </w:r>
    </w:p>
    <w:p w14:paraId="66CEDDCC" w14:textId="727FAE82" w:rsidR="00C91D64" w:rsidRDefault="00C91D64" w:rsidP="00852D73">
      <w:pPr>
        <w:pStyle w:val="ListParagraph"/>
        <w:spacing w:line="242" w:lineRule="auto"/>
        <w:rPr>
          <w:sz w:val="24"/>
        </w:rPr>
      </w:pPr>
    </w:p>
    <w:p w14:paraId="1C56AE24" w14:textId="77777777" w:rsidR="00C91D64" w:rsidRDefault="00000000" w:rsidP="00852D73">
      <w:pPr>
        <w:pStyle w:val="ListParagraph"/>
        <w:numPr>
          <w:ilvl w:val="2"/>
          <w:numId w:val="3"/>
        </w:numPr>
        <w:tabs>
          <w:tab w:val="left" w:pos="662"/>
        </w:tabs>
        <w:spacing w:before="172" w:line="242" w:lineRule="auto"/>
        <w:ind w:left="662"/>
        <w:rPr>
          <w:sz w:val="24"/>
        </w:rPr>
      </w:pPr>
      <w:r>
        <w:rPr>
          <w:sz w:val="24"/>
        </w:rPr>
        <w:t xml:space="preserve">Personalization: contextual bandit to adapt in- </w:t>
      </w:r>
      <w:proofErr w:type="spellStart"/>
      <w:r>
        <w:rPr>
          <w:sz w:val="24"/>
        </w:rPr>
        <w:t>terventions</w:t>
      </w:r>
      <w:proofErr w:type="spellEnd"/>
      <w:r>
        <w:rPr>
          <w:sz w:val="24"/>
        </w:rPr>
        <w:t xml:space="preserve"> per user/time/task.</w:t>
      </w:r>
    </w:p>
    <w:p w14:paraId="44634D6E" w14:textId="77777777" w:rsidR="00C91D64" w:rsidRDefault="00000000" w:rsidP="00852D73">
      <w:pPr>
        <w:pStyle w:val="ListParagraph"/>
        <w:numPr>
          <w:ilvl w:val="2"/>
          <w:numId w:val="3"/>
        </w:numPr>
        <w:tabs>
          <w:tab w:val="left" w:pos="662"/>
        </w:tabs>
        <w:spacing w:line="242" w:lineRule="auto"/>
        <w:ind w:left="662" w:right="1"/>
        <w:rPr>
          <w:sz w:val="24"/>
        </w:rPr>
      </w:pPr>
      <w:r>
        <w:rPr>
          <w:sz w:val="24"/>
        </w:rPr>
        <w:t>Ablations: feature importance, window sizes, channel subsets, model families.</w:t>
      </w:r>
    </w:p>
    <w:p w14:paraId="309E5133" w14:textId="37F762C6" w:rsidR="00C91D64" w:rsidRDefault="00852D73" w:rsidP="00852D73">
      <w:pPr>
        <w:pStyle w:val="ListParagraph"/>
        <w:numPr>
          <w:ilvl w:val="2"/>
          <w:numId w:val="3"/>
        </w:numPr>
        <w:tabs>
          <w:tab w:val="left" w:pos="662"/>
        </w:tabs>
        <w:spacing w:line="242" w:lineRule="auto"/>
        <w:ind w:left="662"/>
        <w:rPr>
          <w:sz w:val="24"/>
        </w:rPr>
      </w:pPr>
      <w:r>
        <w:rPr>
          <w:noProof/>
          <w:sz w:val="17"/>
        </w:rPr>
        <w:drawing>
          <wp:anchor distT="0" distB="0" distL="0" distR="0" simplePos="0" relativeHeight="251657728" behindDoc="1" locked="0" layoutInCell="1" allowOverlap="1" wp14:anchorId="13B0288F" wp14:editId="29F371E5">
            <wp:simplePos x="0" y="0"/>
            <wp:positionH relativeFrom="page">
              <wp:posOffset>4373880</wp:posOffset>
            </wp:positionH>
            <wp:positionV relativeFrom="paragraph">
              <wp:posOffset>631190</wp:posOffset>
            </wp:positionV>
            <wp:extent cx="2959703" cy="29703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959703" cy="2970371"/>
                    </a:xfrm>
                    <a:prstGeom prst="rect">
                      <a:avLst/>
                    </a:prstGeom>
                  </pic:spPr>
                </pic:pic>
              </a:graphicData>
            </a:graphic>
          </wp:anchor>
        </w:drawing>
      </w:r>
      <w:r>
        <w:rPr>
          <w:sz w:val="24"/>
        </w:rPr>
        <w:t>Evaluation: subject-independent vs. subject- dependent performance; macro-F1; AUROC; adherence metrics.</w:t>
      </w:r>
    </w:p>
    <w:p w14:paraId="449DDC02" w14:textId="797F959E" w:rsidR="00C91D64" w:rsidRDefault="00C91D64">
      <w:pPr>
        <w:pStyle w:val="BodyText"/>
        <w:spacing w:before="2"/>
        <w:jc w:val="left"/>
        <w:rPr>
          <w:sz w:val="17"/>
        </w:rPr>
      </w:pPr>
    </w:p>
    <w:p w14:paraId="770E0154" w14:textId="30BD2166" w:rsidR="00C91D64" w:rsidRDefault="00000000">
      <w:pPr>
        <w:spacing w:before="172"/>
        <w:ind w:left="525"/>
        <w:rPr>
          <w:sz w:val="16"/>
        </w:rPr>
      </w:pPr>
      <w:r>
        <w:rPr>
          <w:sz w:val="16"/>
        </w:rPr>
        <w:t>Fig.</w:t>
      </w:r>
      <w:r>
        <w:rPr>
          <w:spacing w:val="5"/>
          <w:sz w:val="16"/>
        </w:rPr>
        <w:t xml:space="preserve"> </w:t>
      </w:r>
      <w:r>
        <w:rPr>
          <w:sz w:val="16"/>
        </w:rPr>
        <w:t>2.</w:t>
      </w:r>
      <w:r>
        <w:rPr>
          <w:spacing w:val="59"/>
          <w:sz w:val="16"/>
        </w:rPr>
        <w:t xml:space="preserve"> </w:t>
      </w:r>
      <w:r>
        <w:rPr>
          <w:sz w:val="16"/>
        </w:rPr>
        <w:t>Placeholder:</w:t>
      </w:r>
      <w:r>
        <w:rPr>
          <w:spacing w:val="6"/>
          <w:sz w:val="16"/>
        </w:rPr>
        <w:t xml:space="preserve"> </w:t>
      </w:r>
      <w:r>
        <w:rPr>
          <w:sz w:val="16"/>
        </w:rPr>
        <w:t>confusion</w:t>
      </w:r>
      <w:r>
        <w:rPr>
          <w:spacing w:val="9"/>
          <w:sz w:val="16"/>
        </w:rPr>
        <w:t xml:space="preserve"> </w:t>
      </w:r>
      <w:r>
        <w:rPr>
          <w:sz w:val="16"/>
        </w:rPr>
        <w:t>matrix</w:t>
      </w:r>
      <w:r>
        <w:rPr>
          <w:spacing w:val="8"/>
          <w:sz w:val="16"/>
        </w:rPr>
        <w:t xml:space="preserve"> </w:t>
      </w:r>
      <w:r>
        <w:rPr>
          <w:sz w:val="16"/>
        </w:rPr>
        <w:t>and</w:t>
      </w:r>
      <w:r>
        <w:rPr>
          <w:spacing w:val="-2"/>
          <w:sz w:val="16"/>
        </w:rPr>
        <w:t xml:space="preserve"> </w:t>
      </w:r>
      <w:r>
        <w:rPr>
          <w:sz w:val="16"/>
        </w:rPr>
        <w:t>metrics</w:t>
      </w:r>
      <w:r>
        <w:rPr>
          <w:spacing w:val="7"/>
          <w:sz w:val="16"/>
        </w:rPr>
        <w:t xml:space="preserve"> </w:t>
      </w:r>
      <w:r>
        <w:rPr>
          <w:sz w:val="16"/>
        </w:rPr>
        <w:t>for</w:t>
      </w:r>
      <w:r>
        <w:rPr>
          <w:spacing w:val="4"/>
          <w:sz w:val="16"/>
        </w:rPr>
        <w:t xml:space="preserve"> </w:t>
      </w:r>
      <w:r>
        <w:rPr>
          <w:sz w:val="16"/>
        </w:rPr>
        <w:t>best</w:t>
      </w:r>
      <w:r>
        <w:rPr>
          <w:spacing w:val="12"/>
          <w:sz w:val="16"/>
        </w:rPr>
        <w:t xml:space="preserve"> </w:t>
      </w:r>
      <w:r>
        <w:rPr>
          <w:spacing w:val="-2"/>
          <w:sz w:val="16"/>
        </w:rPr>
        <w:t>model.</w:t>
      </w:r>
    </w:p>
    <w:p w14:paraId="6F55F417" w14:textId="52DB7F87" w:rsidR="00C91D64" w:rsidRDefault="00852D73">
      <w:pPr>
        <w:pStyle w:val="BodyText"/>
        <w:spacing w:before="172"/>
        <w:jc w:val="left"/>
        <w:rPr>
          <w:sz w:val="20"/>
        </w:rPr>
      </w:pPr>
      <w:r>
        <w:rPr>
          <w:noProof/>
          <w:sz w:val="20"/>
        </w:rPr>
        <w:drawing>
          <wp:anchor distT="0" distB="0" distL="0" distR="0" simplePos="0" relativeHeight="251659776" behindDoc="1" locked="0" layoutInCell="1" allowOverlap="1" wp14:anchorId="640F5772" wp14:editId="4F3D8139">
            <wp:simplePos x="0" y="0"/>
            <wp:positionH relativeFrom="page">
              <wp:posOffset>4399280</wp:posOffset>
            </wp:positionH>
            <wp:positionV relativeFrom="paragraph">
              <wp:posOffset>344805</wp:posOffset>
            </wp:positionV>
            <wp:extent cx="2933700" cy="18745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33700" cy="1874520"/>
                    </a:xfrm>
                    <a:prstGeom prst="rect">
                      <a:avLst/>
                    </a:prstGeom>
                  </pic:spPr>
                </pic:pic>
              </a:graphicData>
            </a:graphic>
          </wp:anchor>
        </w:drawing>
      </w:r>
    </w:p>
    <w:p w14:paraId="4F820ADE" w14:textId="4586307D" w:rsidR="00C91D64" w:rsidRDefault="00C91D64">
      <w:pPr>
        <w:pStyle w:val="BodyText"/>
        <w:spacing w:before="33"/>
        <w:jc w:val="left"/>
        <w:rPr>
          <w:sz w:val="16"/>
        </w:rPr>
      </w:pPr>
    </w:p>
    <w:p w14:paraId="4AE7D1DF" w14:textId="3FFBA7A8" w:rsidR="00C91D64" w:rsidRDefault="00000000">
      <w:pPr>
        <w:spacing w:line="232" w:lineRule="auto"/>
        <w:ind w:left="259"/>
        <w:rPr>
          <w:sz w:val="16"/>
        </w:rPr>
      </w:pPr>
      <w:r>
        <w:rPr>
          <w:sz w:val="16"/>
        </w:rPr>
        <w:t>Fig.</w:t>
      </w:r>
      <w:r>
        <w:rPr>
          <w:spacing w:val="-10"/>
          <w:sz w:val="16"/>
        </w:rPr>
        <w:t xml:space="preserve"> </w:t>
      </w:r>
      <w:r>
        <w:rPr>
          <w:sz w:val="16"/>
        </w:rPr>
        <w:t>3.</w:t>
      </w:r>
      <w:r>
        <w:rPr>
          <w:spacing w:val="25"/>
          <w:sz w:val="16"/>
        </w:rPr>
        <w:t xml:space="preserve"> </w:t>
      </w:r>
      <w:r>
        <w:rPr>
          <w:sz w:val="16"/>
        </w:rPr>
        <w:t>Placeholder:</w:t>
      </w:r>
      <w:r>
        <w:rPr>
          <w:spacing w:val="-6"/>
          <w:sz w:val="16"/>
        </w:rPr>
        <w:t xml:space="preserve"> </w:t>
      </w:r>
      <w:r>
        <w:rPr>
          <w:sz w:val="16"/>
        </w:rPr>
        <w:t>UI</w:t>
      </w:r>
      <w:r>
        <w:rPr>
          <w:spacing w:val="-10"/>
          <w:sz w:val="16"/>
        </w:rPr>
        <w:t xml:space="preserve"> </w:t>
      </w:r>
      <w:r>
        <w:rPr>
          <w:sz w:val="16"/>
        </w:rPr>
        <w:t>screenshot</w:t>
      </w:r>
      <w:r>
        <w:rPr>
          <w:spacing w:val="-6"/>
          <w:sz w:val="16"/>
        </w:rPr>
        <w:t xml:space="preserve"> </w:t>
      </w:r>
      <w:r>
        <w:rPr>
          <w:sz w:val="16"/>
        </w:rPr>
        <w:t>(Cognitive</w:t>
      </w:r>
      <w:r>
        <w:rPr>
          <w:spacing w:val="-6"/>
          <w:sz w:val="16"/>
        </w:rPr>
        <w:t xml:space="preserve"> </w:t>
      </w:r>
      <w:r>
        <w:rPr>
          <w:sz w:val="16"/>
        </w:rPr>
        <w:t>Score</w:t>
      </w:r>
      <w:r>
        <w:rPr>
          <w:spacing w:val="-8"/>
          <w:sz w:val="16"/>
        </w:rPr>
        <w:t xml:space="preserve"> </w:t>
      </w:r>
      <w:r>
        <w:rPr>
          <w:sz w:val="16"/>
        </w:rPr>
        <w:t>gauge</w:t>
      </w:r>
      <w:r>
        <w:rPr>
          <w:spacing w:val="-10"/>
          <w:sz w:val="16"/>
        </w:rPr>
        <w:t xml:space="preserve"> </w:t>
      </w:r>
      <w:r>
        <w:rPr>
          <w:sz w:val="16"/>
        </w:rPr>
        <w:t>+</w:t>
      </w:r>
      <w:r>
        <w:rPr>
          <w:spacing w:val="-7"/>
          <w:sz w:val="16"/>
        </w:rPr>
        <w:t xml:space="preserve"> </w:t>
      </w:r>
      <w:r>
        <w:rPr>
          <w:sz w:val="16"/>
        </w:rPr>
        <w:t>recommendation</w:t>
      </w:r>
      <w:r>
        <w:rPr>
          <w:spacing w:val="40"/>
          <w:sz w:val="16"/>
        </w:rPr>
        <w:t xml:space="preserve"> </w:t>
      </w:r>
      <w:r>
        <w:rPr>
          <w:spacing w:val="-2"/>
          <w:sz w:val="16"/>
        </w:rPr>
        <w:t>card).</w:t>
      </w:r>
    </w:p>
    <w:p w14:paraId="3A6B2F14" w14:textId="3A38EB18" w:rsidR="00C91D64" w:rsidRDefault="00C91D64">
      <w:pPr>
        <w:pStyle w:val="BodyText"/>
        <w:spacing w:before="113"/>
        <w:jc w:val="left"/>
        <w:rPr>
          <w:sz w:val="16"/>
        </w:rPr>
      </w:pPr>
    </w:p>
    <w:p w14:paraId="3CF9EEA7" w14:textId="77777777" w:rsidR="00C91D64" w:rsidRDefault="00000000">
      <w:pPr>
        <w:pStyle w:val="ListParagraph"/>
        <w:numPr>
          <w:ilvl w:val="1"/>
          <w:numId w:val="3"/>
        </w:numPr>
        <w:tabs>
          <w:tab w:val="left" w:pos="550"/>
        </w:tabs>
        <w:ind w:left="550" w:hanging="291"/>
        <w:rPr>
          <w:b/>
          <w:sz w:val="20"/>
        </w:rPr>
      </w:pPr>
      <w:r>
        <w:rPr>
          <w:b/>
          <w:sz w:val="20"/>
        </w:rPr>
        <w:t>Planned</w:t>
      </w:r>
      <w:r>
        <w:rPr>
          <w:b/>
          <w:spacing w:val="1"/>
          <w:sz w:val="20"/>
        </w:rPr>
        <w:t xml:space="preserve"> </w:t>
      </w:r>
      <w:r>
        <w:rPr>
          <w:b/>
          <w:sz w:val="20"/>
        </w:rPr>
        <w:t>(Mid-</w:t>
      </w:r>
      <w:r>
        <w:rPr>
          <w:b/>
          <w:spacing w:val="-2"/>
          <w:sz w:val="20"/>
        </w:rPr>
        <w:t>Term)</w:t>
      </w:r>
    </w:p>
    <w:p w14:paraId="5B455515" w14:textId="750A0890" w:rsidR="00C91D64" w:rsidRDefault="00000000">
      <w:pPr>
        <w:pStyle w:val="ListParagraph"/>
        <w:numPr>
          <w:ilvl w:val="2"/>
          <w:numId w:val="3"/>
        </w:numPr>
        <w:tabs>
          <w:tab w:val="left" w:pos="662"/>
        </w:tabs>
        <w:spacing w:before="64" w:line="242" w:lineRule="auto"/>
        <w:ind w:left="662" w:right="181"/>
        <w:jc w:val="left"/>
        <w:rPr>
          <w:sz w:val="24"/>
        </w:rPr>
      </w:pPr>
      <w:r>
        <w:rPr>
          <w:sz w:val="24"/>
        </w:rPr>
        <w:t>On-device</w:t>
      </w:r>
      <w:r>
        <w:rPr>
          <w:spacing w:val="-10"/>
          <w:sz w:val="24"/>
        </w:rPr>
        <w:t xml:space="preserve"> </w:t>
      </w:r>
      <w:r>
        <w:rPr>
          <w:sz w:val="24"/>
        </w:rPr>
        <w:t>inference:</w:t>
      </w:r>
      <w:r>
        <w:rPr>
          <w:spacing w:val="-8"/>
          <w:sz w:val="24"/>
        </w:rPr>
        <w:t xml:space="preserve"> </w:t>
      </w:r>
      <w:r>
        <w:rPr>
          <w:sz w:val="24"/>
        </w:rPr>
        <w:t>quantized</w:t>
      </w:r>
      <w:r>
        <w:rPr>
          <w:spacing w:val="-10"/>
          <w:sz w:val="24"/>
        </w:rPr>
        <w:t xml:space="preserve"> </w:t>
      </w:r>
      <w:r>
        <w:rPr>
          <w:sz w:val="24"/>
        </w:rPr>
        <w:t>models</w:t>
      </w:r>
      <w:r>
        <w:rPr>
          <w:spacing w:val="-8"/>
          <w:sz w:val="24"/>
        </w:rPr>
        <w:t xml:space="preserve"> </w:t>
      </w:r>
      <w:r>
        <w:rPr>
          <w:sz w:val="24"/>
        </w:rPr>
        <w:t>for</w:t>
      </w:r>
      <w:r>
        <w:rPr>
          <w:spacing w:val="-10"/>
          <w:sz w:val="24"/>
        </w:rPr>
        <w:t xml:space="preserve"> </w:t>
      </w:r>
      <w:r>
        <w:rPr>
          <w:sz w:val="24"/>
        </w:rPr>
        <w:t xml:space="preserve">lap- </w:t>
      </w:r>
      <w:r>
        <w:rPr>
          <w:spacing w:val="-2"/>
          <w:sz w:val="24"/>
        </w:rPr>
        <w:t>tops/phones.</w:t>
      </w:r>
    </w:p>
    <w:p w14:paraId="0DDDED5C" w14:textId="77777777" w:rsidR="00C91D64" w:rsidRDefault="00000000">
      <w:pPr>
        <w:pStyle w:val="ListParagraph"/>
        <w:numPr>
          <w:ilvl w:val="2"/>
          <w:numId w:val="3"/>
        </w:numPr>
        <w:tabs>
          <w:tab w:val="left" w:pos="662"/>
        </w:tabs>
        <w:spacing w:before="65"/>
        <w:ind w:left="662" w:hanging="206"/>
        <w:jc w:val="left"/>
        <w:rPr>
          <w:sz w:val="24"/>
        </w:rPr>
      </w:pPr>
      <w:r>
        <w:rPr>
          <w:sz w:val="24"/>
        </w:rPr>
        <w:t>Slack</w:t>
      </w:r>
      <w:r>
        <w:rPr>
          <w:spacing w:val="-9"/>
          <w:sz w:val="24"/>
        </w:rPr>
        <w:t xml:space="preserve"> </w:t>
      </w:r>
      <w:r>
        <w:rPr>
          <w:sz w:val="24"/>
        </w:rPr>
        <w:t>based</w:t>
      </w:r>
      <w:r>
        <w:rPr>
          <w:spacing w:val="-6"/>
          <w:sz w:val="24"/>
        </w:rPr>
        <w:t xml:space="preserve"> </w:t>
      </w:r>
      <w:r>
        <w:rPr>
          <w:sz w:val="24"/>
        </w:rPr>
        <w:t>awareness</w:t>
      </w:r>
      <w:r>
        <w:rPr>
          <w:spacing w:val="-6"/>
          <w:sz w:val="24"/>
        </w:rPr>
        <w:t xml:space="preserve"> </w:t>
      </w:r>
      <w:r>
        <w:rPr>
          <w:sz w:val="24"/>
        </w:rPr>
        <w:t>to</w:t>
      </w:r>
      <w:r>
        <w:rPr>
          <w:spacing w:val="-2"/>
          <w:sz w:val="24"/>
        </w:rPr>
        <w:t xml:space="preserve"> </w:t>
      </w:r>
      <w:r>
        <w:rPr>
          <w:sz w:val="24"/>
        </w:rPr>
        <w:t>the</w:t>
      </w:r>
      <w:r>
        <w:rPr>
          <w:spacing w:val="-8"/>
          <w:sz w:val="24"/>
        </w:rPr>
        <w:t xml:space="preserve"> </w:t>
      </w:r>
      <w:r>
        <w:rPr>
          <w:spacing w:val="-2"/>
          <w:sz w:val="24"/>
        </w:rPr>
        <w:t>students.</w:t>
      </w:r>
    </w:p>
    <w:p w14:paraId="15E79706" w14:textId="2D37DB0E" w:rsidR="00C91D64" w:rsidRDefault="00000000">
      <w:pPr>
        <w:pStyle w:val="ListParagraph"/>
        <w:numPr>
          <w:ilvl w:val="2"/>
          <w:numId w:val="3"/>
        </w:numPr>
        <w:tabs>
          <w:tab w:val="left" w:pos="662"/>
        </w:tabs>
        <w:spacing w:before="2" w:line="242" w:lineRule="auto"/>
        <w:ind w:left="662" w:right="142"/>
        <w:jc w:val="left"/>
        <w:rPr>
          <w:sz w:val="24"/>
        </w:rPr>
      </w:pPr>
      <w:r>
        <w:rPr>
          <w:sz w:val="24"/>
        </w:rPr>
        <w:t>Task-aware</w:t>
      </w:r>
      <w:r>
        <w:rPr>
          <w:spacing w:val="-11"/>
          <w:sz w:val="24"/>
        </w:rPr>
        <w:t xml:space="preserve"> </w:t>
      </w:r>
      <w:r>
        <w:rPr>
          <w:sz w:val="24"/>
        </w:rPr>
        <w:t>support:</w:t>
      </w:r>
      <w:r>
        <w:rPr>
          <w:spacing w:val="-11"/>
          <w:sz w:val="24"/>
        </w:rPr>
        <w:t xml:space="preserve"> </w:t>
      </w:r>
      <w:r>
        <w:rPr>
          <w:sz w:val="24"/>
        </w:rPr>
        <w:t>integrate</w:t>
      </w:r>
      <w:r>
        <w:rPr>
          <w:spacing w:val="-9"/>
          <w:sz w:val="24"/>
        </w:rPr>
        <w:t xml:space="preserve"> </w:t>
      </w:r>
      <w:r>
        <w:rPr>
          <w:sz w:val="24"/>
        </w:rPr>
        <w:t>timers</w:t>
      </w:r>
      <w:r>
        <w:rPr>
          <w:spacing w:val="-11"/>
          <w:sz w:val="24"/>
        </w:rPr>
        <w:t xml:space="preserve"> </w:t>
      </w:r>
      <w:r>
        <w:rPr>
          <w:sz w:val="24"/>
        </w:rPr>
        <w:t>and</w:t>
      </w:r>
      <w:r>
        <w:rPr>
          <w:spacing w:val="-7"/>
          <w:sz w:val="24"/>
        </w:rPr>
        <w:t xml:space="preserve"> </w:t>
      </w:r>
      <w:proofErr w:type="spellStart"/>
      <w:r>
        <w:rPr>
          <w:sz w:val="24"/>
        </w:rPr>
        <w:t>calen</w:t>
      </w:r>
      <w:proofErr w:type="spellEnd"/>
      <w:r>
        <w:rPr>
          <w:sz w:val="24"/>
        </w:rPr>
        <w:t xml:space="preserve">- </w:t>
      </w:r>
      <w:proofErr w:type="spellStart"/>
      <w:r>
        <w:rPr>
          <w:sz w:val="24"/>
        </w:rPr>
        <w:t>dar</w:t>
      </w:r>
      <w:proofErr w:type="spellEnd"/>
      <w:r>
        <w:rPr>
          <w:sz w:val="24"/>
        </w:rPr>
        <w:t xml:space="preserve"> con- text.</w:t>
      </w:r>
    </w:p>
    <w:p w14:paraId="70998849" w14:textId="5135FC03" w:rsidR="00C91D64" w:rsidRDefault="00000000">
      <w:pPr>
        <w:pStyle w:val="ListParagraph"/>
        <w:numPr>
          <w:ilvl w:val="2"/>
          <w:numId w:val="3"/>
        </w:numPr>
        <w:tabs>
          <w:tab w:val="left" w:pos="662"/>
          <w:tab w:val="left" w:pos="2142"/>
          <w:tab w:val="left" w:pos="3239"/>
          <w:tab w:val="left" w:pos="4174"/>
        </w:tabs>
        <w:spacing w:line="242" w:lineRule="auto"/>
        <w:ind w:left="662" w:right="112"/>
        <w:jc w:val="left"/>
        <w:rPr>
          <w:sz w:val="24"/>
        </w:rPr>
      </w:pPr>
      <w:r>
        <w:rPr>
          <w:spacing w:val="-2"/>
          <w:sz w:val="24"/>
        </w:rPr>
        <w:t>Longitudinal</w:t>
      </w:r>
      <w:r>
        <w:rPr>
          <w:sz w:val="24"/>
        </w:rPr>
        <w:tab/>
      </w:r>
      <w:r>
        <w:rPr>
          <w:spacing w:val="-2"/>
          <w:sz w:val="24"/>
        </w:rPr>
        <w:t>tracking:</w:t>
      </w:r>
      <w:r>
        <w:rPr>
          <w:sz w:val="24"/>
        </w:rPr>
        <w:tab/>
      </w:r>
      <w:r>
        <w:rPr>
          <w:spacing w:val="-2"/>
          <w:sz w:val="24"/>
        </w:rPr>
        <w:t>weekly</w:t>
      </w:r>
      <w:r>
        <w:rPr>
          <w:sz w:val="24"/>
        </w:rPr>
        <w:tab/>
      </w:r>
      <w:r>
        <w:rPr>
          <w:spacing w:val="-4"/>
          <w:sz w:val="24"/>
        </w:rPr>
        <w:t xml:space="preserve">summaries; </w:t>
      </w:r>
      <w:r>
        <w:rPr>
          <w:sz w:val="24"/>
        </w:rPr>
        <w:t>trends in focus windows and fatigue risk.</w:t>
      </w:r>
    </w:p>
    <w:p w14:paraId="4D0E40D2" w14:textId="2EF6754C" w:rsidR="00C91D64" w:rsidRDefault="00000000">
      <w:pPr>
        <w:pStyle w:val="Heading1"/>
        <w:numPr>
          <w:ilvl w:val="0"/>
          <w:numId w:val="3"/>
        </w:numPr>
        <w:tabs>
          <w:tab w:val="left" w:pos="514"/>
        </w:tabs>
        <w:spacing w:before="78"/>
        <w:ind w:left="514" w:hanging="315"/>
      </w:pPr>
      <w:r>
        <w:t>Experimental</w:t>
      </w:r>
      <w:r>
        <w:rPr>
          <w:spacing w:val="14"/>
        </w:rPr>
        <w:t xml:space="preserve"> </w:t>
      </w:r>
      <w:r>
        <w:t>Plan</w:t>
      </w:r>
      <w:r>
        <w:rPr>
          <w:spacing w:val="12"/>
        </w:rPr>
        <w:t xml:space="preserve"> </w:t>
      </w:r>
      <w:r>
        <w:t>and</w:t>
      </w:r>
      <w:r>
        <w:rPr>
          <w:spacing w:val="13"/>
        </w:rPr>
        <w:t xml:space="preserve"> </w:t>
      </w:r>
      <w:r>
        <w:rPr>
          <w:spacing w:val="-2"/>
        </w:rPr>
        <w:t>Placeholders</w:t>
      </w:r>
    </w:p>
    <w:p w14:paraId="36D98C22" w14:textId="042A4573" w:rsidR="00C91D64" w:rsidRDefault="00000000">
      <w:pPr>
        <w:pStyle w:val="BodyText"/>
        <w:spacing w:before="86" w:line="242" w:lineRule="auto"/>
        <w:ind w:left="199" w:right="619"/>
      </w:pPr>
      <w:r>
        <w:t>We will evaluate on train/</w:t>
      </w:r>
      <w:proofErr w:type="spellStart"/>
      <w:r>
        <w:t>val</w:t>
      </w:r>
      <w:proofErr w:type="spellEnd"/>
      <w:r>
        <w:t xml:space="preserve">/test splits with no tempo- </w:t>
      </w:r>
      <w:proofErr w:type="spellStart"/>
      <w:r>
        <w:t>ral</w:t>
      </w:r>
      <w:proofErr w:type="spellEnd"/>
      <w:r>
        <w:t xml:space="preserve"> leakage. Metrics: accuracy, macro-</w:t>
      </w:r>
      <w:r>
        <w:lastRenderedPageBreak/>
        <w:t xml:space="preserve">F1, per-class </w:t>
      </w:r>
      <w:proofErr w:type="spellStart"/>
      <w:r>
        <w:t>preci</w:t>
      </w:r>
      <w:proofErr w:type="spellEnd"/>
      <w:r>
        <w:t xml:space="preserve">- </w:t>
      </w:r>
      <w:proofErr w:type="spellStart"/>
      <w:r>
        <w:t>sion</w:t>
      </w:r>
      <w:proofErr w:type="spellEnd"/>
      <w:r>
        <w:t>/recall, AUROC. For recommendations:</w:t>
      </w:r>
      <w:r>
        <w:rPr>
          <w:spacing w:val="-8"/>
        </w:rPr>
        <w:t xml:space="preserve"> </w:t>
      </w:r>
      <w:r>
        <w:t>adherence</w:t>
      </w:r>
      <w:r>
        <w:rPr>
          <w:spacing w:val="-8"/>
        </w:rPr>
        <w:t xml:space="preserve"> </w:t>
      </w:r>
      <w:r>
        <w:t>rate</w:t>
      </w:r>
      <w:r>
        <w:rPr>
          <w:spacing w:val="-8"/>
        </w:rPr>
        <w:t xml:space="preserve"> </w:t>
      </w:r>
      <w:r>
        <w:t>and</w:t>
      </w:r>
      <w:r>
        <w:rPr>
          <w:spacing w:val="-8"/>
        </w:rPr>
        <w:t xml:space="preserve"> </w:t>
      </w:r>
      <w:r>
        <w:t>short-term</w:t>
      </w:r>
      <w:r>
        <w:rPr>
          <w:spacing w:val="-8"/>
        </w:rPr>
        <w:t xml:space="preserve"> </w:t>
      </w:r>
      <w:r>
        <w:t>task</w:t>
      </w:r>
      <w:r>
        <w:rPr>
          <w:spacing w:val="-8"/>
        </w:rPr>
        <w:t xml:space="preserve"> </w:t>
      </w:r>
      <w:r>
        <w:t>im</w:t>
      </w:r>
      <w:r>
        <w:rPr>
          <w:spacing w:val="-2"/>
        </w:rPr>
        <w:t>provements.</w:t>
      </w:r>
    </w:p>
    <w:p w14:paraId="52E1D801" w14:textId="77777777" w:rsidR="00C91D64" w:rsidRDefault="00000000">
      <w:pPr>
        <w:pStyle w:val="Heading1"/>
        <w:numPr>
          <w:ilvl w:val="0"/>
          <w:numId w:val="3"/>
        </w:numPr>
        <w:tabs>
          <w:tab w:val="left" w:pos="644"/>
        </w:tabs>
        <w:spacing w:before="100"/>
        <w:ind w:left="644" w:hanging="442"/>
      </w:pPr>
      <w:r>
        <w:rPr>
          <w:spacing w:val="-2"/>
        </w:rPr>
        <w:t>Conclusion</w:t>
      </w:r>
    </w:p>
    <w:p w14:paraId="3D288E88" w14:textId="77777777" w:rsidR="00C91D64" w:rsidRDefault="00000000">
      <w:pPr>
        <w:pStyle w:val="BodyText"/>
        <w:spacing w:before="86" w:line="242" w:lineRule="auto"/>
        <w:ind w:left="199" w:right="620"/>
      </w:pPr>
      <w:r>
        <w:t>We presented Neuro-AI, a practical hybrid for cognitive</w:t>
      </w:r>
      <w:r>
        <w:rPr>
          <w:spacing w:val="-6"/>
        </w:rPr>
        <w:t xml:space="preserve"> </w:t>
      </w:r>
      <w:r>
        <w:t>enhancements</w:t>
      </w:r>
      <w:r>
        <w:rPr>
          <w:spacing w:val="-6"/>
        </w:rPr>
        <w:t xml:space="preserve"> </w:t>
      </w:r>
      <w:r>
        <w:t>that</w:t>
      </w:r>
      <w:r>
        <w:rPr>
          <w:spacing w:val="-6"/>
        </w:rPr>
        <w:t xml:space="preserve"> </w:t>
      </w:r>
      <w:r>
        <w:t>links</w:t>
      </w:r>
      <w:r>
        <w:rPr>
          <w:spacing w:val="-6"/>
        </w:rPr>
        <w:t xml:space="preserve"> </w:t>
      </w:r>
      <w:r>
        <w:t>EEG-based</w:t>
      </w:r>
      <w:r>
        <w:rPr>
          <w:spacing w:val="-6"/>
        </w:rPr>
        <w:t xml:space="preserve"> </w:t>
      </w:r>
      <w:r>
        <w:t>state estimation to action-</w:t>
      </w:r>
      <w:r>
        <w:rPr>
          <w:spacing w:val="-1"/>
        </w:rPr>
        <w:t xml:space="preserve"> </w:t>
      </w:r>
      <w:r>
        <w:t>able micro-interventions. The modular design supports offline analysis and near real-time demos on commodity hardware. Next steps include real-time streaming, personalization via bandits, on-device inference, and longitudinal studies</w:t>
      </w:r>
      <w:r>
        <w:rPr>
          <w:spacing w:val="-13"/>
        </w:rPr>
        <w:t xml:space="preserve"> </w:t>
      </w:r>
      <w:r>
        <w:t>to</w:t>
      </w:r>
      <w:r>
        <w:rPr>
          <w:spacing w:val="-13"/>
        </w:rPr>
        <w:t xml:space="preserve"> </w:t>
      </w:r>
      <w:proofErr w:type="spellStart"/>
      <w:r>
        <w:t>quan</w:t>
      </w:r>
      <w:proofErr w:type="spellEnd"/>
      <w:r>
        <w:t>-</w:t>
      </w:r>
      <w:r>
        <w:rPr>
          <w:spacing w:val="-15"/>
        </w:rPr>
        <w:t xml:space="preserve"> </w:t>
      </w:r>
      <w:proofErr w:type="spellStart"/>
      <w:r>
        <w:t>tify</w:t>
      </w:r>
      <w:proofErr w:type="spellEnd"/>
      <w:r>
        <w:rPr>
          <w:spacing w:val="-15"/>
        </w:rPr>
        <w:t xml:space="preserve"> </w:t>
      </w:r>
      <w:r>
        <w:t>sustained</w:t>
      </w:r>
      <w:r>
        <w:rPr>
          <w:spacing w:val="-15"/>
        </w:rPr>
        <w:t xml:space="preserve"> </w:t>
      </w:r>
      <w:r>
        <w:t>gains</w:t>
      </w:r>
      <w:r>
        <w:rPr>
          <w:spacing w:val="-13"/>
        </w:rPr>
        <w:t xml:space="preserve"> </w:t>
      </w:r>
      <w:r>
        <w:t>in</w:t>
      </w:r>
      <w:r>
        <w:rPr>
          <w:spacing w:val="-10"/>
        </w:rPr>
        <w:t xml:space="preserve"> </w:t>
      </w:r>
      <w:r>
        <w:t>attention</w:t>
      </w:r>
      <w:r>
        <w:rPr>
          <w:spacing w:val="-13"/>
        </w:rPr>
        <w:t xml:space="preserve"> </w:t>
      </w:r>
      <w:r>
        <w:t>and learning outcomes.</w:t>
      </w:r>
    </w:p>
    <w:p w14:paraId="57F0CE06" w14:textId="31C0F610" w:rsidR="00C91D64" w:rsidRPr="000F1808" w:rsidRDefault="00000000" w:rsidP="000F1808">
      <w:pPr>
        <w:pStyle w:val="BodyText"/>
        <w:spacing w:before="83" w:line="242" w:lineRule="auto"/>
        <w:ind w:left="199" w:right="618"/>
        <w:rPr>
          <w:lang w:val="en-IN"/>
        </w:rPr>
      </w:pPr>
      <w:r>
        <w:t>Next</w:t>
      </w:r>
      <w:r>
        <w:rPr>
          <w:spacing w:val="-15"/>
        </w:rPr>
        <w:t xml:space="preserve"> </w:t>
      </w:r>
      <w:r>
        <w:t>steps</w:t>
      </w:r>
      <w:r>
        <w:rPr>
          <w:spacing w:val="-15"/>
        </w:rPr>
        <w:t xml:space="preserve"> </w:t>
      </w:r>
      <w:r>
        <w:t>include</w:t>
      </w:r>
      <w:r>
        <w:rPr>
          <w:spacing w:val="-15"/>
        </w:rPr>
        <w:t xml:space="preserve"> </w:t>
      </w:r>
      <w:r>
        <w:t>real-time</w:t>
      </w:r>
      <w:r>
        <w:rPr>
          <w:spacing w:val="-15"/>
        </w:rPr>
        <w:t xml:space="preserve"> </w:t>
      </w:r>
      <w:r>
        <w:t>EEG</w:t>
      </w:r>
      <w:r>
        <w:rPr>
          <w:spacing w:val="-15"/>
        </w:rPr>
        <w:t xml:space="preserve"> </w:t>
      </w:r>
      <w:r>
        <w:t>streaming,</w:t>
      </w:r>
      <w:r>
        <w:rPr>
          <w:spacing w:val="-15"/>
        </w:rPr>
        <w:t xml:space="preserve"> </w:t>
      </w:r>
      <w:r>
        <w:t>deeper personalization</w:t>
      </w:r>
      <w:r>
        <w:rPr>
          <w:spacing w:val="-7"/>
        </w:rPr>
        <w:t xml:space="preserve"> </w:t>
      </w:r>
      <w:r>
        <w:t>using</w:t>
      </w:r>
      <w:r>
        <w:rPr>
          <w:spacing w:val="-5"/>
        </w:rPr>
        <w:t xml:space="preserve"> </w:t>
      </w:r>
      <w:r>
        <w:t>contextual</w:t>
      </w:r>
      <w:r>
        <w:rPr>
          <w:spacing w:val="-9"/>
        </w:rPr>
        <w:t xml:space="preserve"> </w:t>
      </w:r>
      <w:r>
        <w:t>bandit</w:t>
      </w:r>
      <w:r>
        <w:rPr>
          <w:spacing w:val="-7"/>
        </w:rPr>
        <w:t xml:space="preserve"> </w:t>
      </w:r>
      <w:r>
        <w:t xml:space="preserve">algorithms, </w:t>
      </w:r>
      <w:r>
        <w:rPr>
          <w:spacing w:val="-2"/>
        </w:rPr>
        <w:t>on-device</w:t>
      </w:r>
      <w:r>
        <w:rPr>
          <w:spacing w:val="-6"/>
        </w:rPr>
        <w:t xml:space="preserve"> </w:t>
      </w:r>
      <w:r>
        <w:rPr>
          <w:spacing w:val="-2"/>
        </w:rPr>
        <w:t>inference</w:t>
      </w:r>
      <w:r>
        <w:rPr>
          <w:spacing w:val="-6"/>
        </w:rPr>
        <w:t xml:space="preserve"> </w:t>
      </w:r>
      <w:r>
        <w:rPr>
          <w:spacing w:val="-2"/>
        </w:rPr>
        <w:t>for</w:t>
      </w:r>
      <w:r>
        <w:rPr>
          <w:spacing w:val="-4"/>
        </w:rPr>
        <w:t xml:space="preserve"> </w:t>
      </w:r>
      <w:r>
        <w:rPr>
          <w:spacing w:val="-2"/>
        </w:rPr>
        <w:t>low-latency edge</w:t>
      </w:r>
      <w:r>
        <w:rPr>
          <w:spacing w:val="-4"/>
        </w:rPr>
        <w:t xml:space="preserve"> </w:t>
      </w:r>
      <w:r>
        <w:rPr>
          <w:spacing w:val="-2"/>
        </w:rPr>
        <w:t xml:space="preserve">execution, </w:t>
      </w:r>
      <w:r>
        <w:t>and large-scale longitudinal studies to quantify sustained</w:t>
      </w:r>
      <w:r>
        <w:rPr>
          <w:spacing w:val="-15"/>
        </w:rPr>
        <w:t xml:space="preserve"> </w:t>
      </w:r>
      <w:r>
        <w:t>gains</w:t>
      </w:r>
      <w:r>
        <w:rPr>
          <w:spacing w:val="-15"/>
        </w:rPr>
        <w:t xml:space="preserve"> </w:t>
      </w:r>
      <w:r>
        <w:t>in</w:t>
      </w:r>
      <w:r>
        <w:rPr>
          <w:spacing w:val="-15"/>
        </w:rPr>
        <w:t xml:space="preserve"> </w:t>
      </w:r>
      <w:r>
        <w:t>attention,</w:t>
      </w:r>
      <w:r>
        <w:rPr>
          <w:spacing w:val="-15"/>
        </w:rPr>
        <w:t xml:space="preserve"> </w:t>
      </w:r>
      <w:r>
        <w:t>emotional</w:t>
      </w:r>
      <w:r>
        <w:rPr>
          <w:spacing w:val="-15"/>
        </w:rPr>
        <w:t xml:space="preserve"> </w:t>
      </w:r>
      <w:r>
        <w:t>stability,</w:t>
      </w:r>
      <w:r>
        <w:rPr>
          <w:spacing w:val="-15"/>
        </w:rPr>
        <w:t xml:space="preserve"> </w:t>
      </w:r>
      <w:r>
        <w:t xml:space="preserve">and task performance. </w:t>
      </w:r>
      <w:r w:rsidR="000F1808" w:rsidRPr="000F1808">
        <w:rPr>
          <w:lang w:val="en-IN"/>
        </w:rPr>
        <w:t>More robust deep-learning architectures, a larger library of interventions suited to various user profiles, and multimodal integration with wearable sensors will all be investigated in future improvements. When combined, these developments will make Neuro-AI a more dependable, scalable, and intelligent helper for ongoing cognitive health and productivity.</w:t>
      </w:r>
    </w:p>
    <w:p w14:paraId="4C1C951F" w14:textId="77777777" w:rsidR="00C91D64" w:rsidRDefault="00000000">
      <w:pPr>
        <w:pStyle w:val="Heading1"/>
        <w:numPr>
          <w:ilvl w:val="0"/>
          <w:numId w:val="3"/>
        </w:numPr>
        <w:tabs>
          <w:tab w:val="left" w:pos="734"/>
        </w:tabs>
        <w:spacing w:before="94"/>
        <w:ind w:left="734" w:hanging="535"/>
      </w:pPr>
      <w:r>
        <w:rPr>
          <w:spacing w:val="-2"/>
        </w:rPr>
        <w:t>Acknowledgment</w:t>
      </w:r>
    </w:p>
    <w:p w14:paraId="11C56271" w14:textId="3FC6A7BB" w:rsidR="000F1808" w:rsidRPr="000F1808" w:rsidRDefault="000F1808" w:rsidP="000F1808">
      <w:pPr>
        <w:pStyle w:val="BodyText"/>
        <w:spacing w:before="87" w:line="242" w:lineRule="auto"/>
        <w:ind w:left="199" w:right="620"/>
        <w:rPr>
          <w:lang w:val="en-IN"/>
        </w:rPr>
      </w:pPr>
      <w:r w:rsidRPr="000F1808">
        <w:rPr>
          <w:lang w:val="en-IN"/>
        </w:rPr>
        <w:t>I want to sincerely thank my department, faculty, and project guide for their unwavering support, insightful advice, and inspiration during the course of this project. The direction and successful completion of this work were greatly influenced by their technical insights and constructive criticism. I am also appreciative of the institution for providing the resources and infrastructure needed to conduct this study.</w:t>
      </w:r>
    </w:p>
    <w:p w14:paraId="7F6E0D14" w14:textId="79E8BEEE" w:rsidR="00C91D64" w:rsidRPr="000F1808" w:rsidRDefault="000F1808" w:rsidP="000F1808">
      <w:pPr>
        <w:pStyle w:val="BodyText"/>
        <w:spacing w:before="87" w:line="242" w:lineRule="auto"/>
        <w:ind w:left="199" w:right="620"/>
        <w:rPr>
          <w:lang w:val="en-IN"/>
        </w:rPr>
      </w:pPr>
      <w:r w:rsidRPr="000F1808">
        <w:rPr>
          <w:lang w:val="en-IN"/>
        </w:rPr>
        <w:t>I would like to express my gratitude to my classmates and peers for their insightful conversations, cooperation, and inspiration throughout the project. Lastly, I would like to thank the online research community and open-source contributors whose tools, documentation, and datasets were essential to the development of the Neuro-AI Hybrid Emotion Detection System. The execution of this project was made possible and greatly inspired by their contributions.</w:t>
      </w:r>
    </w:p>
    <w:p w14:paraId="3BF8C31C" w14:textId="77777777" w:rsidR="00C91D64" w:rsidRDefault="00C91D64">
      <w:pPr>
        <w:pStyle w:val="BodyText"/>
        <w:spacing w:before="191"/>
        <w:jc w:val="left"/>
      </w:pPr>
    </w:p>
    <w:p w14:paraId="641EF744" w14:textId="1F589E14" w:rsidR="00C91D64" w:rsidRPr="003E4E80" w:rsidRDefault="000F1808" w:rsidP="003E4E80">
      <w:pPr>
        <w:pStyle w:val="Heading1"/>
        <w:ind w:firstLine="0"/>
      </w:pPr>
      <w:r>
        <w:t>VIII</w:t>
      </w:r>
      <w:r w:rsidR="00000000">
        <w:t>.</w:t>
      </w:r>
      <w:r w:rsidR="00000000">
        <w:rPr>
          <w:spacing w:val="19"/>
        </w:rPr>
        <w:t xml:space="preserve"> </w:t>
      </w:r>
      <w:r w:rsidR="00000000">
        <w:rPr>
          <w:spacing w:val="-2"/>
        </w:rPr>
        <w:t>References</w:t>
      </w:r>
    </w:p>
    <w:p w14:paraId="1300D02F" w14:textId="77777777" w:rsidR="00C91D64" w:rsidRDefault="00000000">
      <w:pPr>
        <w:pStyle w:val="ListParagraph"/>
        <w:numPr>
          <w:ilvl w:val="0"/>
          <w:numId w:val="1"/>
        </w:numPr>
        <w:tabs>
          <w:tab w:val="left" w:pos="621"/>
          <w:tab w:val="left" w:pos="623"/>
        </w:tabs>
        <w:spacing w:before="275" w:line="242" w:lineRule="auto"/>
        <w:ind w:left="623" w:right="39"/>
        <w:jc w:val="both"/>
        <w:rPr>
          <w:sz w:val="24"/>
        </w:rPr>
      </w:pPr>
      <w:r>
        <w:rPr>
          <w:sz w:val="24"/>
        </w:rPr>
        <w:t xml:space="preserve">T. M. Rutkowski, “EEG-based neuro-emotional responses classification using machine learning tools,” International Journal of Artificial Intel- </w:t>
      </w:r>
      <w:proofErr w:type="spellStart"/>
      <w:r>
        <w:rPr>
          <w:sz w:val="24"/>
        </w:rPr>
        <w:t>ligence</w:t>
      </w:r>
      <w:proofErr w:type="spellEnd"/>
      <w:r>
        <w:rPr>
          <w:sz w:val="24"/>
        </w:rPr>
        <w:t>, vol. 14, no. 2, pp. 1–12, 2016.</w:t>
      </w:r>
    </w:p>
    <w:p w14:paraId="213F64CE" w14:textId="77777777" w:rsidR="00C91D64" w:rsidRDefault="00000000">
      <w:pPr>
        <w:pStyle w:val="ListParagraph"/>
        <w:numPr>
          <w:ilvl w:val="0"/>
          <w:numId w:val="1"/>
        </w:numPr>
        <w:tabs>
          <w:tab w:val="left" w:pos="621"/>
          <w:tab w:val="left" w:pos="623"/>
        </w:tabs>
        <w:spacing w:line="242" w:lineRule="auto"/>
        <w:ind w:left="623" w:right="38"/>
        <w:jc w:val="both"/>
        <w:rPr>
          <w:sz w:val="24"/>
        </w:rPr>
      </w:pPr>
      <w:r>
        <w:rPr>
          <w:sz w:val="24"/>
        </w:rPr>
        <w:t>X. Li, D. Zhang, and L. Song, “EEG emotion recognition using frequency domain features and support vector machines,” Neurocomputing, vol. 129, pp. 125–134, 2014.</w:t>
      </w:r>
    </w:p>
    <w:p w14:paraId="180B027D" w14:textId="77777777" w:rsidR="00C91D64" w:rsidRDefault="00000000">
      <w:pPr>
        <w:pStyle w:val="ListParagraph"/>
        <w:numPr>
          <w:ilvl w:val="0"/>
          <w:numId w:val="1"/>
        </w:numPr>
        <w:tabs>
          <w:tab w:val="left" w:pos="621"/>
          <w:tab w:val="left" w:pos="623"/>
        </w:tabs>
        <w:spacing w:line="242" w:lineRule="auto"/>
        <w:ind w:left="623" w:right="40"/>
        <w:jc w:val="both"/>
        <w:rPr>
          <w:sz w:val="24"/>
        </w:rPr>
      </w:pPr>
      <w:r>
        <w:rPr>
          <w:sz w:val="24"/>
        </w:rPr>
        <w:t>R. Jenke, A. Peer, and M. Buss, “Feature ex- traction and selection for emotion recognition from EEG,” IEEE Transactions on Affective Computing, vol. 5, no. 3, pp. 327–339, 2014.</w:t>
      </w:r>
    </w:p>
    <w:p w14:paraId="796B2C1B" w14:textId="77777777" w:rsidR="00C91D64" w:rsidRDefault="00000000">
      <w:pPr>
        <w:pStyle w:val="ListParagraph"/>
        <w:numPr>
          <w:ilvl w:val="0"/>
          <w:numId w:val="1"/>
        </w:numPr>
        <w:tabs>
          <w:tab w:val="left" w:pos="621"/>
          <w:tab w:val="left" w:pos="623"/>
        </w:tabs>
        <w:spacing w:line="242" w:lineRule="auto"/>
        <w:ind w:left="623" w:right="40"/>
        <w:jc w:val="both"/>
        <w:rPr>
          <w:sz w:val="24"/>
        </w:rPr>
      </w:pPr>
      <w:r>
        <w:rPr>
          <w:sz w:val="24"/>
        </w:rPr>
        <w:t xml:space="preserve">S. </w:t>
      </w:r>
      <w:proofErr w:type="spellStart"/>
      <w:r>
        <w:rPr>
          <w:sz w:val="24"/>
        </w:rPr>
        <w:t>Alarcao</w:t>
      </w:r>
      <w:proofErr w:type="spellEnd"/>
      <w:r>
        <w:rPr>
          <w:sz w:val="24"/>
        </w:rPr>
        <w:t xml:space="preserve"> and M. J. Fonseca, “Emotions </w:t>
      </w:r>
      <w:proofErr w:type="spellStart"/>
      <w:r>
        <w:rPr>
          <w:sz w:val="24"/>
        </w:rPr>
        <w:t>recog</w:t>
      </w:r>
      <w:proofErr w:type="spellEnd"/>
      <w:r>
        <w:rPr>
          <w:sz w:val="24"/>
        </w:rPr>
        <w:t xml:space="preserve">- </w:t>
      </w:r>
      <w:proofErr w:type="spellStart"/>
      <w:r>
        <w:rPr>
          <w:sz w:val="24"/>
        </w:rPr>
        <w:t>nition</w:t>
      </w:r>
      <w:proofErr w:type="spellEnd"/>
      <w:r>
        <w:rPr>
          <w:sz w:val="24"/>
        </w:rPr>
        <w:t xml:space="preserve"> using EEG signals: A survey,” IEEE </w:t>
      </w:r>
      <w:r>
        <w:rPr>
          <w:spacing w:val="-2"/>
          <w:sz w:val="24"/>
        </w:rPr>
        <w:t>Transactions</w:t>
      </w:r>
      <w:r>
        <w:rPr>
          <w:spacing w:val="-7"/>
          <w:sz w:val="24"/>
        </w:rPr>
        <w:t xml:space="preserve"> </w:t>
      </w:r>
      <w:r>
        <w:rPr>
          <w:spacing w:val="-2"/>
          <w:sz w:val="24"/>
        </w:rPr>
        <w:t>on</w:t>
      </w:r>
      <w:r>
        <w:rPr>
          <w:spacing w:val="-5"/>
          <w:sz w:val="24"/>
        </w:rPr>
        <w:t xml:space="preserve"> </w:t>
      </w:r>
      <w:r>
        <w:rPr>
          <w:spacing w:val="-2"/>
          <w:sz w:val="24"/>
        </w:rPr>
        <w:t>Affective</w:t>
      </w:r>
      <w:r>
        <w:rPr>
          <w:spacing w:val="-10"/>
          <w:sz w:val="24"/>
        </w:rPr>
        <w:t xml:space="preserve"> </w:t>
      </w:r>
      <w:r>
        <w:rPr>
          <w:spacing w:val="-2"/>
          <w:sz w:val="24"/>
        </w:rPr>
        <w:t>Computing,</w:t>
      </w:r>
      <w:r>
        <w:rPr>
          <w:spacing w:val="-7"/>
          <w:sz w:val="24"/>
        </w:rPr>
        <w:t xml:space="preserve"> </w:t>
      </w:r>
      <w:r>
        <w:rPr>
          <w:spacing w:val="-2"/>
          <w:sz w:val="24"/>
        </w:rPr>
        <w:t>vol.</w:t>
      </w:r>
      <w:r>
        <w:rPr>
          <w:spacing w:val="-5"/>
          <w:sz w:val="24"/>
        </w:rPr>
        <w:t xml:space="preserve"> </w:t>
      </w:r>
      <w:r>
        <w:rPr>
          <w:spacing w:val="-2"/>
          <w:sz w:val="24"/>
        </w:rPr>
        <w:t>10,</w:t>
      </w:r>
      <w:r>
        <w:rPr>
          <w:spacing w:val="-7"/>
          <w:sz w:val="24"/>
        </w:rPr>
        <w:t xml:space="preserve"> </w:t>
      </w:r>
      <w:r>
        <w:rPr>
          <w:spacing w:val="-2"/>
          <w:sz w:val="24"/>
        </w:rPr>
        <w:t xml:space="preserve">no. </w:t>
      </w:r>
      <w:r>
        <w:rPr>
          <w:sz w:val="24"/>
        </w:rPr>
        <w:t>3, pp. 374–393, 2019.</w:t>
      </w:r>
    </w:p>
    <w:p w14:paraId="1F87F894" w14:textId="77777777" w:rsidR="00C91D64" w:rsidRDefault="00000000">
      <w:pPr>
        <w:pStyle w:val="ListParagraph"/>
        <w:numPr>
          <w:ilvl w:val="0"/>
          <w:numId w:val="1"/>
        </w:numPr>
        <w:tabs>
          <w:tab w:val="left" w:pos="621"/>
          <w:tab w:val="left" w:pos="623"/>
        </w:tabs>
        <w:spacing w:line="242" w:lineRule="auto"/>
        <w:ind w:left="623" w:right="41"/>
        <w:jc w:val="both"/>
        <w:rPr>
          <w:sz w:val="24"/>
        </w:rPr>
      </w:pPr>
      <w:r>
        <w:rPr>
          <w:sz w:val="24"/>
        </w:rPr>
        <w:t xml:space="preserve">F. Lotte, “A review of classification algo- </w:t>
      </w:r>
      <w:proofErr w:type="spellStart"/>
      <w:r>
        <w:rPr>
          <w:sz w:val="24"/>
        </w:rPr>
        <w:t>rithms</w:t>
      </w:r>
      <w:proofErr w:type="spellEnd"/>
      <w:r>
        <w:rPr>
          <w:sz w:val="24"/>
        </w:rPr>
        <w:t xml:space="preserve"> for EEG-based brain–computer inter- faces,” Journal of Neural Engineering, vol. 4, no. 2, pp. R1–R13, 2007.</w:t>
      </w:r>
    </w:p>
    <w:p w14:paraId="3E58077A" w14:textId="77777777" w:rsidR="00C91D64" w:rsidRDefault="00000000">
      <w:pPr>
        <w:pStyle w:val="ListParagraph"/>
        <w:numPr>
          <w:ilvl w:val="0"/>
          <w:numId w:val="1"/>
        </w:numPr>
        <w:tabs>
          <w:tab w:val="left" w:pos="621"/>
          <w:tab w:val="left" w:pos="623"/>
        </w:tabs>
        <w:spacing w:line="242" w:lineRule="auto"/>
        <w:ind w:left="623" w:right="39"/>
        <w:jc w:val="both"/>
        <w:rPr>
          <w:sz w:val="24"/>
        </w:rPr>
      </w:pPr>
      <w:r>
        <w:rPr>
          <w:sz w:val="24"/>
        </w:rPr>
        <w:t>M. Murugappan, “Human emotion classification using wavelet transform and KNN,” Journal of Physical Science, vol. 21, no. 2, pp. 73–85,</w:t>
      </w:r>
    </w:p>
    <w:p w14:paraId="5223B89F" w14:textId="6B73C2FF" w:rsidR="00C91D64" w:rsidRDefault="0096461E" w:rsidP="0096461E">
      <w:pPr>
        <w:pStyle w:val="BodyText"/>
        <w:jc w:val="left"/>
      </w:pPr>
      <w:r>
        <w:rPr>
          <w:spacing w:val="-2"/>
        </w:rPr>
        <w:t xml:space="preserve">           2010.</w:t>
      </w:r>
    </w:p>
    <w:p w14:paraId="3F6E9BC8" w14:textId="77777777" w:rsidR="00C91D64" w:rsidRDefault="00000000">
      <w:pPr>
        <w:pStyle w:val="ListParagraph"/>
        <w:numPr>
          <w:ilvl w:val="0"/>
          <w:numId w:val="1"/>
        </w:numPr>
        <w:tabs>
          <w:tab w:val="left" w:pos="621"/>
          <w:tab w:val="left" w:pos="623"/>
        </w:tabs>
        <w:spacing w:line="242" w:lineRule="auto"/>
        <w:ind w:left="623" w:right="41"/>
        <w:jc w:val="both"/>
        <w:rPr>
          <w:sz w:val="24"/>
        </w:rPr>
      </w:pPr>
      <w:r>
        <w:rPr>
          <w:sz w:val="24"/>
        </w:rPr>
        <w:t>S.</w:t>
      </w:r>
      <w:r>
        <w:rPr>
          <w:spacing w:val="-4"/>
          <w:sz w:val="24"/>
        </w:rPr>
        <w:t xml:space="preserve"> </w:t>
      </w:r>
      <w:r>
        <w:rPr>
          <w:sz w:val="24"/>
        </w:rPr>
        <w:t>Tripathi</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“Deep</w:t>
      </w:r>
      <w:r>
        <w:rPr>
          <w:spacing w:val="-4"/>
          <w:sz w:val="24"/>
        </w:rPr>
        <w:t xml:space="preserve"> </w:t>
      </w:r>
      <w:r>
        <w:rPr>
          <w:sz w:val="24"/>
        </w:rPr>
        <w:t>learning-based</w:t>
      </w:r>
      <w:r>
        <w:rPr>
          <w:spacing w:val="-4"/>
          <w:sz w:val="24"/>
        </w:rPr>
        <w:t xml:space="preserve"> </w:t>
      </w:r>
      <w:r>
        <w:rPr>
          <w:sz w:val="24"/>
        </w:rPr>
        <w:t>emo-</w:t>
      </w:r>
      <w:r>
        <w:rPr>
          <w:spacing w:val="-7"/>
          <w:sz w:val="24"/>
        </w:rPr>
        <w:t xml:space="preserve"> </w:t>
      </w:r>
      <w:proofErr w:type="spellStart"/>
      <w:r>
        <w:rPr>
          <w:sz w:val="24"/>
        </w:rPr>
        <w:t>tion</w:t>
      </w:r>
      <w:proofErr w:type="spellEnd"/>
      <w:r>
        <w:rPr>
          <w:sz w:val="24"/>
        </w:rPr>
        <w:t xml:space="preserve"> detection from speech and text,” Procedia Computer Science, vol. 132, pp. 604–612, 2018.</w:t>
      </w:r>
    </w:p>
    <w:p w14:paraId="115B1057" w14:textId="77777777" w:rsidR="00C91D64" w:rsidRDefault="00000000">
      <w:pPr>
        <w:pStyle w:val="ListParagraph"/>
        <w:numPr>
          <w:ilvl w:val="0"/>
          <w:numId w:val="1"/>
        </w:numPr>
        <w:tabs>
          <w:tab w:val="left" w:pos="621"/>
          <w:tab w:val="left" w:pos="623"/>
        </w:tabs>
        <w:spacing w:line="242" w:lineRule="auto"/>
        <w:ind w:left="623" w:right="42"/>
        <w:jc w:val="both"/>
        <w:rPr>
          <w:sz w:val="24"/>
        </w:rPr>
      </w:pPr>
      <w:r>
        <w:rPr>
          <w:sz w:val="24"/>
        </w:rPr>
        <w:t xml:space="preserve">E. Cambria, “Affective computing and </w:t>
      </w:r>
      <w:proofErr w:type="spellStart"/>
      <w:r>
        <w:rPr>
          <w:sz w:val="24"/>
        </w:rPr>
        <w:t>senti</w:t>
      </w:r>
      <w:proofErr w:type="spellEnd"/>
      <w:r>
        <w:rPr>
          <w:sz w:val="24"/>
        </w:rPr>
        <w:t xml:space="preserve">- </w:t>
      </w:r>
      <w:proofErr w:type="spellStart"/>
      <w:r>
        <w:rPr>
          <w:sz w:val="24"/>
        </w:rPr>
        <w:t>ment</w:t>
      </w:r>
      <w:proofErr w:type="spellEnd"/>
      <w:r>
        <w:rPr>
          <w:spacing w:val="-15"/>
          <w:sz w:val="24"/>
        </w:rPr>
        <w:t xml:space="preserve"> </w:t>
      </w:r>
      <w:r>
        <w:rPr>
          <w:sz w:val="24"/>
        </w:rPr>
        <w:t>analysis,”</w:t>
      </w:r>
      <w:r>
        <w:rPr>
          <w:spacing w:val="-15"/>
          <w:sz w:val="24"/>
        </w:rPr>
        <w:t xml:space="preserve"> </w:t>
      </w:r>
      <w:r>
        <w:rPr>
          <w:sz w:val="24"/>
        </w:rPr>
        <w:t>IEEE</w:t>
      </w:r>
      <w:r>
        <w:rPr>
          <w:spacing w:val="-15"/>
          <w:sz w:val="24"/>
        </w:rPr>
        <w:t xml:space="preserve"> </w:t>
      </w:r>
      <w:r>
        <w:rPr>
          <w:sz w:val="24"/>
        </w:rPr>
        <w:t>Intelligent</w:t>
      </w:r>
      <w:r>
        <w:rPr>
          <w:spacing w:val="-15"/>
          <w:sz w:val="24"/>
        </w:rPr>
        <w:t xml:space="preserve"> </w:t>
      </w:r>
      <w:r>
        <w:rPr>
          <w:sz w:val="24"/>
        </w:rPr>
        <w:t>Systems,</w:t>
      </w:r>
      <w:r>
        <w:rPr>
          <w:spacing w:val="-15"/>
          <w:sz w:val="24"/>
        </w:rPr>
        <w:t xml:space="preserve"> </w:t>
      </w:r>
      <w:r>
        <w:rPr>
          <w:sz w:val="24"/>
        </w:rPr>
        <w:t>vol.</w:t>
      </w:r>
      <w:r>
        <w:rPr>
          <w:spacing w:val="-15"/>
          <w:sz w:val="24"/>
        </w:rPr>
        <w:t xml:space="preserve"> </w:t>
      </w:r>
      <w:r>
        <w:rPr>
          <w:sz w:val="24"/>
        </w:rPr>
        <w:t>31, no. 2, pp. 102–107, 2016.</w:t>
      </w:r>
    </w:p>
    <w:p w14:paraId="6D8E946C" w14:textId="77777777" w:rsidR="00C91D64" w:rsidRDefault="00000000">
      <w:pPr>
        <w:pStyle w:val="ListParagraph"/>
        <w:numPr>
          <w:ilvl w:val="0"/>
          <w:numId w:val="1"/>
        </w:numPr>
        <w:tabs>
          <w:tab w:val="left" w:pos="621"/>
          <w:tab w:val="left" w:pos="623"/>
        </w:tabs>
        <w:spacing w:line="242" w:lineRule="auto"/>
        <w:ind w:left="623" w:right="41"/>
        <w:jc w:val="both"/>
        <w:rPr>
          <w:sz w:val="24"/>
        </w:rPr>
      </w:pPr>
      <w:r>
        <w:rPr>
          <w:sz w:val="24"/>
        </w:rPr>
        <w:t>M. Hasan, M. Islam, and M. Zarif, “Sentiment analysis on social media texts using machine learning,” in IEEE International Conference on Informatics,</w:t>
      </w:r>
      <w:r>
        <w:rPr>
          <w:spacing w:val="-15"/>
          <w:sz w:val="24"/>
        </w:rPr>
        <w:t xml:space="preserve"> </w:t>
      </w:r>
      <w:r>
        <w:rPr>
          <w:sz w:val="24"/>
        </w:rPr>
        <w:t>Electronics</w:t>
      </w:r>
      <w:r>
        <w:rPr>
          <w:spacing w:val="-15"/>
          <w:sz w:val="24"/>
        </w:rPr>
        <w:t xml:space="preserve"> </w:t>
      </w:r>
      <w:r>
        <w:rPr>
          <w:sz w:val="24"/>
        </w:rPr>
        <w:t>&amp;</w:t>
      </w:r>
      <w:r>
        <w:rPr>
          <w:spacing w:val="-15"/>
          <w:sz w:val="24"/>
        </w:rPr>
        <w:t xml:space="preserve"> </w:t>
      </w:r>
      <w:r>
        <w:rPr>
          <w:sz w:val="24"/>
        </w:rPr>
        <w:t>Vision</w:t>
      </w:r>
      <w:r>
        <w:rPr>
          <w:spacing w:val="-15"/>
          <w:sz w:val="24"/>
        </w:rPr>
        <w:t xml:space="preserve"> </w:t>
      </w:r>
      <w:r>
        <w:rPr>
          <w:sz w:val="24"/>
        </w:rPr>
        <w:t>(ICIEV),</w:t>
      </w:r>
      <w:r>
        <w:rPr>
          <w:spacing w:val="-15"/>
          <w:sz w:val="24"/>
        </w:rPr>
        <w:t xml:space="preserve"> </w:t>
      </w:r>
      <w:r>
        <w:rPr>
          <w:sz w:val="24"/>
        </w:rPr>
        <w:t>pp.</w:t>
      </w:r>
      <w:r>
        <w:rPr>
          <w:spacing w:val="-15"/>
          <w:sz w:val="24"/>
        </w:rPr>
        <w:t xml:space="preserve"> </w:t>
      </w:r>
      <w:r>
        <w:rPr>
          <w:sz w:val="24"/>
        </w:rPr>
        <w:t>1– 6, 2014.</w:t>
      </w:r>
    </w:p>
    <w:p w14:paraId="7B895CA5" w14:textId="77777777" w:rsidR="00C91D64" w:rsidRDefault="00000000">
      <w:pPr>
        <w:pStyle w:val="ListParagraph"/>
        <w:numPr>
          <w:ilvl w:val="0"/>
          <w:numId w:val="1"/>
        </w:numPr>
        <w:tabs>
          <w:tab w:val="left" w:pos="564"/>
          <w:tab w:val="left" w:pos="658"/>
        </w:tabs>
        <w:spacing w:line="242" w:lineRule="auto"/>
        <w:ind w:left="564" w:right="365"/>
        <w:jc w:val="both"/>
        <w:rPr>
          <w:sz w:val="24"/>
        </w:rPr>
      </w:pPr>
      <w:r>
        <w:rPr>
          <w:sz w:val="24"/>
        </w:rPr>
        <w:t>Y. Yin, X. Zhang, and J. Chen, “EEG-based emotion recognition using convolutional neural networks,” IEEE Access, vol. 7, pp. 165974– 165990, 2019.</w:t>
      </w:r>
    </w:p>
    <w:p w14:paraId="0045E7AC" w14:textId="1BB3CAD7" w:rsidR="0096461E" w:rsidRPr="0096461E" w:rsidRDefault="00000000" w:rsidP="0096461E">
      <w:pPr>
        <w:pStyle w:val="ListParagraph"/>
        <w:numPr>
          <w:ilvl w:val="0"/>
          <w:numId w:val="1"/>
        </w:numPr>
        <w:tabs>
          <w:tab w:val="left" w:pos="564"/>
          <w:tab w:val="left" w:pos="658"/>
        </w:tabs>
        <w:spacing w:line="242" w:lineRule="auto"/>
        <w:ind w:left="564" w:right="366"/>
        <w:jc w:val="both"/>
        <w:rPr>
          <w:sz w:val="24"/>
        </w:rPr>
      </w:pPr>
      <w:r>
        <w:rPr>
          <w:sz w:val="24"/>
        </w:rPr>
        <w:t>M. K. Islam, M. R. Amin, and M. I. Hossain, “Human emotion recognition using frequency- domain</w:t>
      </w:r>
      <w:r>
        <w:rPr>
          <w:spacing w:val="-15"/>
          <w:sz w:val="24"/>
        </w:rPr>
        <w:t xml:space="preserve"> </w:t>
      </w:r>
      <w:r>
        <w:rPr>
          <w:sz w:val="24"/>
        </w:rPr>
        <w:t>EEG</w:t>
      </w:r>
      <w:r>
        <w:rPr>
          <w:spacing w:val="-15"/>
          <w:sz w:val="24"/>
        </w:rPr>
        <w:t xml:space="preserve"> </w:t>
      </w:r>
      <w:r>
        <w:rPr>
          <w:sz w:val="24"/>
        </w:rPr>
        <w:t>features,”</w:t>
      </w:r>
      <w:r>
        <w:rPr>
          <w:spacing w:val="-15"/>
          <w:sz w:val="24"/>
        </w:rPr>
        <w:t xml:space="preserve"> </w:t>
      </w:r>
      <w:r>
        <w:rPr>
          <w:sz w:val="24"/>
        </w:rPr>
        <w:t>Sensors,</w:t>
      </w:r>
      <w:r>
        <w:rPr>
          <w:spacing w:val="-15"/>
          <w:sz w:val="24"/>
        </w:rPr>
        <w:t xml:space="preserve"> </w:t>
      </w:r>
      <w:r>
        <w:rPr>
          <w:sz w:val="24"/>
        </w:rPr>
        <w:t>vol.</w:t>
      </w:r>
      <w:r>
        <w:rPr>
          <w:spacing w:val="-15"/>
          <w:sz w:val="24"/>
        </w:rPr>
        <w:t xml:space="preserve"> </w:t>
      </w:r>
      <w:r>
        <w:rPr>
          <w:sz w:val="24"/>
        </w:rPr>
        <w:t>21,</w:t>
      </w:r>
      <w:r>
        <w:rPr>
          <w:spacing w:val="-15"/>
          <w:sz w:val="24"/>
        </w:rPr>
        <w:t xml:space="preserve"> </w:t>
      </w:r>
      <w:r>
        <w:rPr>
          <w:sz w:val="24"/>
        </w:rPr>
        <w:t>no.</w:t>
      </w:r>
      <w:r>
        <w:rPr>
          <w:spacing w:val="-15"/>
          <w:sz w:val="24"/>
        </w:rPr>
        <w:t xml:space="preserve"> </w:t>
      </w:r>
      <w:r>
        <w:rPr>
          <w:sz w:val="24"/>
        </w:rPr>
        <w:t>2,</w:t>
      </w:r>
      <w:r>
        <w:rPr>
          <w:spacing w:val="-15"/>
          <w:sz w:val="24"/>
        </w:rPr>
        <w:t xml:space="preserve"> </w:t>
      </w:r>
      <w:r>
        <w:rPr>
          <w:sz w:val="24"/>
        </w:rPr>
        <w:t>pp. 1–15, 2021.</w:t>
      </w:r>
    </w:p>
    <w:p w14:paraId="6473286C" w14:textId="77777777" w:rsidR="0096461E" w:rsidRDefault="0096461E" w:rsidP="0096461E">
      <w:pPr>
        <w:pStyle w:val="ListParagraph"/>
        <w:tabs>
          <w:tab w:val="left" w:pos="564"/>
          <w:tab w:val="left" w:pos="658"/>
        </w:tabs>
        <w:spacing w:line="242" w:lineRule="auto"/>
        <w:ind w:left="564" w:right="366" w:firstLine="0"/>
        <w:jc w:val="right"/>
        <w:rPr>
          <w:sz w:val="24"/>
        </w:rPr>
      </w:pPr>
    </w:p>
    <w:p w14:paraId="1B2B6228" w14:textId="77777777" w:rsidR="00C91D64" w:rsidRDefault="00000000">
      <w:pPr>
        <w:pStyle w:val="ListParagraph"/>
        <w:numPr>
          <w:ilvl w:val="0"/>
          <w:numId w:val="1"/>
        </w:numPr>
        <w:tabs>
          <w:tab w:val="left" w:pos="564"/>
          <w:tab w:val="left" w:pos="658"/>
        </w:tabs>
        <w:spacing w:line="242" w:lineRule="auto"/>
        <w:ind w:left="564" w:right="362"/>
        <w:jc w:val="both"/>
        <w:rPr>
          <w:sz w:val="24"/>
        </w:rPr>
      </w:pPr>
      <w:r>
        <w:rPr>
          <w:sz w:val="24"/>
        </w:rPr>
        <w:t>S. Zhang, Y. Liu, and X. Fan, “Emotion recognition from multimodal physiological signals</w:t>
      </w:r>
      <w:r>
        <w:rPr>
          <w:spacing w:val="-6"/>
          <w:sz w:val="24"/>
        </w:rPr>
        <w:t xml:space="preserve"> </w:t>
      </w:r>
      <w:r>
        <w:rPr>
          <w:sz w:val="24"/>
        </w:rPr>
        <w:t>using</w:t>
      </w:r>
      <w:r>
        <w:rPr>
          <w:spacing w:val="-6"/>
          <w:sz w:val="24"/>
        </w:rPr>
        <w:t xml:space="preserve"> </w:t>
      </w:r>
      <w:r>
        <w:rPr>
          <w:sz w:val="24"/>
        </w:rPr>
        <w:t>deep</w:t>
      </w:r>
      <w:r>
        <w:rPr>
          <w:spacing w:val="-3"/>
          <w:sz w:val="24"/>
        </w:rPr>
        <w:t xml:space="preserve"> </w:t>
      </w:r>
      <w:r>
        <w:rPr>
          <w:sz w:val="24"/>
        </w:rPr>
        <w:t>neural</w:t>
      </w:r>
      <w:r>
        <w:rPr>
          <w:spacing w:val="-3"/>
          <w:sz w:val="24"/>
        </w:rPr>
        <w:t xml:space="preserve"> </w:t>
      </w:r>
      <w:r>
        <w:rPr>
          <w:sz w:val="24"/>
        </w:rPr>
        <w:t>networks,”</w:t>
      </w:r>
      <w:r>
        <w:rPr>
          <w:spacing w:val="-3"/>
          <w:sz w:val="24"/>
        </w:rPr>
        <w:t xml:space="preserve"> </w:t>
      </w:r>
      <w:r>
        <w:rPr>
          <w:sz w:val="24"/>
        </w:rPr>
        <w:t>Information Fusion, vol. 76, pp. 108–121, 2021.</w:t>
      </w:r>
    </w:p>
    <w:p w14:paraId="6A615A04" w14:textId="77777777" w:rsidR="00C91D64" w:rsidRDefault="00000000">
      <w:pPr>
        <w:pStyle w:val="ListParagraph"/>
        <w:numPr>
          <w:ilvl w:val="0"/>
          <w:numId w:val="1"/>
        </w:numPr>
        <w:tabs>
          <w:tab w:val="left" w:pos="564"/>
          <w:tab w:val="left" w:pos="705"/>
        </w:tabs>
        <w:spacing w:before="275" w:line="242" w:lineRule="auto"/>
        <w:ind w:left="564" w:right="358"/>
        <w:jc w:val="both"/>
        <w:rPr>
          <w:sz w:val="24"/>
        </w:rPr>
      </w:pPr>
      <w:r>
        <w:rPr>
          <w:sz w:val="24"/>
        </w:rPr>
        <w:t xml:space="preserve">Y. Yin, X. Zhang, and J. Chen, “EEG-based </w:t>
      </w:r>
      <w:r>
        <w:rPr>
          <w:sz w:val="24"/>
        </w:rPr>
        <w:lastRenderedPageBreak/>
        <w:t xml:space="preserve">emotion recognition using convolutional neural networks,” </w:t>
      </w:r>
      <w:r>
        <w:rPr>
          <w:i/>
          <w:sz w:val="24"/>
        </w:rPr>
        <w:t>IEEE Access</w:t>
      </w:r>
      <w:r>
        <w:rPr>
          <w:sz w:val="24"/>
        </w:rPr>
        <w:t>, vol. 7, pp. 165974– 165990, 2019.</w:t>
      </w:r>
    </w:p>
    <w:p w14:paraId="33C74237" w14:textId="77777777" w:rsidR="00C91D64" w:rsidRDefault="00000000">
      <w:pPr>
        <w:pStyle w:val="ListParagraph"/>
        <w:numPr>
          <w:ilvl w:val="0"/>
          <w:numId w:val="1"/>
        </w:numPr>
        <w:tabs>
          <w:tab w:val="left" w:pos="564"/>
          <w:tab w:val="left" w:pos="686"/>
        </w:tabs>
        <w:spacing w:line="242" w:lineRule="auto"/>
        <w:ind w:left="564" w:right="361"/>
        <w:jc w:val="both"/>
        <w:rPr>
          <w:sz w:val="24"/>
        </w:rPr>
      </w:pPr>
      <w:r>
        <w:rPr>
          <w:sz w:val="24"/>
        </w:rPr>
        <w:t>M. K. Islam, M. R. Amin, and M. I. Hossain, “Human emotion recognition using frequency- domain</w:t>
      </w:r>
      <w:r>
        <w:rPr>
          <w:spacing w:val="-15"/>
          <w:sz w:val="24"/>
        </w:rPr>
        <w:t xml:space="preserve"> </w:t>
      </w:r>
      <w:r>
        <w:rPr>
          <w:sz w:val="24"/>
        </w:rPr>
        <w:t>EEG</w:t>
      </w:r>
      <w:r>
        <w:rPr>
          <w:spacing w:val="-15"/>
          <w:sz w:val="24"/>
        </w:rPr>
        <w:t xml:space="preserve"> </w:t>
      </w:r>
      <w:r>
        <w:rPr>
          <w:sz w:val="24"/>
        </w:rPr>
        <w:t>features,”</w:t>
      </w:r>
      <w:r>
        <w:rPr>
          <w:spacing w:val="-15"/>
          <w:sz w:val="24"/>
        </w:rPr>
        <w:t xml:space="preserve"> </w:t>
      </w:r>
      <w:r>
        <w:rPr>
          <w:i/>
          <w:sz w:val="24"/>
        </w:rPr>
        <w:t>Sensors</w:t>
      </w:r>
      <w:r>
        <w:rPr>
          <w:sz w:val="24"/>
        </w:rPr>
        <w:t>,</w:t>
      </w:r>
      <w:r>
        <w:rPr>
          <w:spacing w:val="-15"/>
          <w:sz w:val="24"/>
        </w:rPr>
        <w:t xml:space="preserve"> </w:t>
      </w:r>
      <w:r>
        <w:rPr>
          <w:sz w:val="24"/>
        </w:rPr>
        <w:t>vol.</w:t>
      </w:r>
      <w:r>
        <w:rPr>
          <w:spacing w:val="-15"/>
          <w:sz w:val="24"/>
        </w:rPr>
        <w:t xml:space="preserve"> </w:t>
      </w:r>
      <w:r>
        <w:rPr>
          <w:sz w:val="24"/>
        </w:rPr>
        <w:t>21,</w:t>
      </w:r>
      <w:r>
        <w:rPr>
          <w:spacing w:val="-15"/>
          <w:sz w:val="24"/>
        </w:rPr>
        <w:t xml:space="preserve"> </w:t>
      </w:r>
      <w:r>
        <w:rPr>
          <w:sz w:val="24"/>
        </w:rPr>
        <w:t>no.</w:t>
      </w:r>
      <w:r>
        <w:rPr>
          <w:spacing w:val="-15"/>
          <w:sz w:val="24"/>
        </w:rPr>
        <w:t xml:space="preserve"> </w:t>
      </w:r>
      <w:r>
        <w:rPr>
          <w:sz w:val="24"/>
        </w:rPr>
        <w:t>2,</w:t>
      </w:r>
      <w:r>
        <w:rPr>
          <w:spacing w:val="-15"/>
          <w:sz w:val="24"/>
        </w:rPr>
        <w:t xml:space="preserve"> </w:t>
      </w:r>
      <w:r>
        <w:rPr>
          <w:sz w:val="24"/>
        </w:rPr>
        <w:t>pp. 1–15, 2021.</w:t>
      </w:r>
    </w:p>
    <w:p w14:paraId="7E440DFF" w14:textId="77777777" w:rsidR="00C91D64" w:rsidRDefault="00000000">
      <w:pPr>
        <w:pStyle w:val="ListParagraph"/>
        <w:numPr>
          <w:ilvl w:val="0"/>
          <w:numId w:val="1"/>
        </w:numPr>
        <w:tabs>
          <w:tab w:val="left" w:pos="564"/>
          <w:tab w:val="left" w:pos="757"/>
        </w:tabs>
        <w:spacing w:line="242" w:lineRule="auto"/>
        <w:ind w:left="564" w:right="362"/>
        <w:jc w:val="both"/>
        <w:rPr>
          <w:sz w:val="24"/>
        </w:rPr>
      </w:pPr>
      <w:r>
        <w:rPr>
          <w:sz w:val="24"/>
        </w:rPr>
        <w:t>S. Zhang, Y. Liu, and X. Fan, “Emotion recognition from multimodal physiological signals</w:t>
      </w:r>
      <w:r>
        <w:rPr>
          <w:spacing w:val="-6"/>
          <w:sz w:val="24"/>
        </w:rPr>
        <w:t xml:space="preserve"> </w:t>
      </w:r>
      <w:r>
        <w:rPr>
          <w:sz w:val="24"/>
        </w:rPr>
        <w:t>using</w:t>
      </w:r>
      <w:r>
        <w:rPr>
          <w:spacing w:val="-6"/>
          <w:sz w:val="24"/>
        </w:rPr>
        <w:t xml:space="preserve"> </w:t>
      </w:r>
      <w:r>
        <w:rPr>
          <w:sz w:val="24"/>
        </w:rPr>
        <w:t>deep</w:t>
      </w:r>
      <w:r>
        <w:rPr>
          <w:spacing w:val="-3"/>
          <w:sz w:val="24"/>
        </w:rPr>
        <w:t xml:space="preserve"> </w:t>
      </w:r>
      <w:r>
        <w:rPr>
          <w:sz w:val="24"/>
        </w:rPr>
        <w:t>neural</w:t>
      </w:r>
      <w:r>
        <w:rPr>
          <w:spacing w:val="-3"/>
          <w:sz w:val="24"/>
        </w:rPr>
        <w:t xml:space="preserve"> </w:t>
      </w:r>
      <w:r>
        <w:rPr>
          <w:sz w:val="24"/>
        </w:rPr>
        <w:t>networks,”</w:t>
      </w:r>
      <w:r>
        <w:rPr>
          <w:spacing w:val="-2"/>
          <w:sz w:val="24"/>
        </w:rPr>
        <w:t xml:space="preserve"> </w:t>
      </w:r>
      <w:r>
        <w:rPr>
          <w:i/>
          <w:sz w:val="24"/>
        </w:rPr>
        <w:t>Information Fusion</w:t>
      </w:r>
      <w:r>
        <w:rPr>
          <w:sz w:val="24"/>
        </w:rPr>
        <w:t>, vol. 76, pp. 108–121, 2021.</w:t>
      </w:r>
    </w:p>
    <w:p w14:paraId="13D9DD8F" w14:textId="77777777" w:rsidR="00C91D64" w:rsidRDefault="00000000">
      <w:pPr>
        <w:pStyle w:val="ListParagraph"/>
        <w:numPr>
          <w:ilvl w:val="0"/>
          <w:numId w:val="1"/>
        </w:numPr>
        <w:tabs>
          <w:tab w:val="left" w:pos="564"/>
          <w:tab w:val="left" w:pos="662"/>
        </w:tabs>
        <w:spacing w:line="242" w:lineRule="auto"/>
        <w:ind w:left="564" w:right="360"/>
        <w:jc w:val="both"/>
        <w:rPr>
          <w:sz w:val="24"/>
        </w:rPr>
      </w:pPr>
      <w:r>
        <w:rPr>
          <w:sz w:val="24"/>
        </w:rPr>
        <w:t xml:space="preserve">H. Dang, K. P. Nguyen, and M. T. Vu, “Hybrid LSTM-CNN model for EEG-based stress detection,” </w:t>
      </w:r>
      <w:r>
        <w:rPr>
          <w:i/>
          <w:sz w:val="24"/>
        </w:rPr>
        <w:t>IEEE Access</w:t>
      </w:r>
      <w:r>
        <w:rPr>
          <w:sz w:val="24"/>
        </w:rPr>
        <w:t>, vol. 8, pp. 185238– 185251, 2020.</w:t>
      </w:r>
    </w:p>
    <w:p w14:paraId="28157C69" w14:textId="77777777" w:rsidR="00C91D64" w:rsidRDefault="00000000">
      <w:pPr>
        <w:pStyle w:val="ListParagraph"/>
        <w:numPr>
          <w:ilvl w:val="0"/>
          <w:numId w:val="1"/>
        </w:numPr>
        <w:tabs>
          <w:tab w:val="left" w:pos="564"/>
          <w:tab w:val="left" w:pos="719"/>
        </w:tabs>
        <w:spacing w:line="242" w:lineRule="auto"/>
        <w:ind w:left="564" w:right="364"/>
        <w:jc w:val="both"/>
        <w:rPr>
          <w:sz w:val="24"/>
        </w:rPr>
      </w:pPr>
      <w:r>
        <w:rPr>
          <w:sz w:val="24"/>
        </w:rPr>
        <w:t xml:space="preserve">A. Craik, Y. He, and J. L. Contreras-Vidal, “Deep learning for electroencephalogram (EEG) classification: A review,” </w:t>
      </w:r>
      <w:r>
        <w:rPr>
          <w:i/>
          <w:sz w:val="24"/>
        </w:rPr>
        <w:t>Journal of Neural Engineering</w:t>
      </w:r>
      <w:r>
        <w:rPr>
          <w:sz w:val="24"/>
        </w:rPr>
        <w:t>, vol. 14, no. 3, pp. 1–28, 2017.</w:t>
      </w:r>
    </w:p>
    <w:p w14:paraId="5B528A3B" w14:textId="77777777" w:rsidR="00C91D64" w:rsidRDefault="00000000">
      <w:pPr>
        <w:pStyle w:val="ListParagraph"/>
        <w:numPr>
          <w:ilvl w:val="0"/>
          <w:numId w:val="1"/>
        </w:numPr>
        <w:tabs>
          <w:tab w:val="left" w:pos="564"/>
          <w:tab w:val="left" w:pos="666"/>
        </w:tabs>
        <w:spacing w:line="242" w:lineRule="auto"/>
        <w:ind w:left="564" w:right="359"/>
        <w:jc w:val="both"/>
        <w:rPr>
          <w:sz w:val="24"/>
        </w:rPr>
      </w:pPr>
      <w:r>
        <w:rPr>
          <w:sz w:val="24"/>
        </w:rPr>
        <w:t>S. M. Al-Shargie, T. B. Tang, and F. B. Khalil, “Mental</w:t>
      </w:r>
      <w:r>
        <w:rPr>
          <w:spacing w:val="-11"/>
          <w:sz w:val="24"/>
        </w:rPr>
        <w:t xml:space="preserve"> </w:t>
      </w:r>
      <w:r>
        <w:rPr>
          <w:sz w:val="24"/>
        </w:rPr>
        <w:t>stress</w:t>
      </w:r>
      <w:r>
        <w:rPr>
          <w:spacing w:val="-11"/>
          <w:sz w:val="24"/>
        </w:rPr>
        <w:t xml:space="preserve"> </w:t>
      </w:r>
      <w:r>
        <w:rPr>
          <w:sz w:val="24"/>
        </w:rPr>
        <w:t>quantification</w:t>
      </w:r>
      <w:r>
        <w:rPr>
          <w:spacing w:val="-11"/>
          <w:sz w:val="24"/>
        </w:rPr>
        <w:t xml:space="preserve"> </w:t>
      </w:r>
      <w:r>
        <w:rPr>
          <w:sz w:val="24"/>
        </w:rPr>
        <w:t>using</w:t>
      </w:r>
      <w:r>
        <w:rPr>
          <w:spacing w:val="-11"/>
          <w:sz w:val="24"/>
        </w:rPr>
        <w:t xml:space="preserve"> </w:t>
      </w:r>
      <w:r>
        <w:rPr>
          <w:sz w:val="24"/>
        </w:rPr>
        <w:t>EEG</w:t>
      </w:r>
      <w:r>
        <w:rPr>
          <w:spacing w:val="-11"/>
          <w:sz w:val="24"/>
        </w:rPr>
        <w:t xml:space="preserve"> </w:t>
      </w:r>
      <w:r>
        <w:rPr>
          <w:sz w:val="24"/>
        </w:rPr>
        <w:t xml:space="preserve">signals,” </w:t>
      </w:r>
      <w:r>
        <w:rPr>
          <w:i/>
          <w:sz w:val="24"/>
        </w:rPr>
        <w:t>Healthcare Technology Letters</w:t>
      </w:r>
      <w:r>
        <w:rPr>
          <w:sz w:val="24"/>
        </w:rPr>
        <w:t>, vol. 5, no. 2, pp. 70–76, 2018.</w:t>
      </w:r>
    </w:p>
    <w:p w14:paraId="088DDB38" w14:textId="77777777" w:rsidR="00C91D64" w:rsidRDefault="00000000">
      <w:pPr>
        <w:pStyle w:val="ListParagraph"/>
        <w:numPr>
          <w:ilvl w:val="0"/>
          <w:numId w:val="1"/>
        </w:numPr>
        <w:tabs>
          <w:tab w:val="left" w:pos="564"/>
          <w:tab w:val="left" w:pos="721"/>
        </w:tabs>
        <w:spacing w:line="242" w:lineRule="auto"/>
        <w:ind w:left="564" w:right="357"/>
        <w:jc w:val="both"/>
        <w:rPr>
          <w:sz w:val="24"/>
        </w:rPr>
      </w:pPr>
      <w:r>
        <w:rPr>
          <w:sz w:val="24"/>
        </w:rPr>
        <w:t xml:space="preserve">M. A. M. Hassan and A. Subasi, “Emotion recognition using evolutionary-optimized machine learning models on EEG data,” </w:t>
      </w:r>
      <w:r>
        <w:rPr>
          <w:i/>
          <w:sz w:val="24"/>
        </w:rPr>
        <w:t>IEEE Access</w:t>
      </w:r>
      <w:r>
        <w:rPr>
          <w:sz w:val="24"/>
        </w:rPr>
        <w:t>, vol. 8, pp. 178632–178646, 2020.</w:t>
      </w:r>
    </w:p>
    <w:p w14:paraId="164C4177" w14:textId="4044EFA0" w:rsidR="0096461E" w:rsidRPr="003965C5" w:rsidRDefault="00000000" w:rsidP="003965C5">
      <w:pPr>
        <w:pStyle w:val="ListParagraph"/>
        <w:numPr>
          <w:ilvl w:val="0"/>
          <w:numId w:val="1"/>
        </w:numPr>
        <w:tabs>
          <w:tab w:val="left" w:pos="564"/>
          <w:tab w:val="left" w:pos="650"/>
        </w:tabs>
        <w:spacing w:line="242" w:lineRule="auto"/>
        <w:ind w:left="564" w:right="362"/>
        <w:jc w:val="both"/>
        <w:rPr>
          <w:sz w:val="24"/>
        </w:rPr>
        <w:sectPr w:rsidR="0096461E" w:rsidRPr="003965C5" w:rsidSect="0096461E">
          <w:pgSz w:w="12240" w:h="15840"/>
          <w:pgMar w:top="780" w:right="360" w:bottom="280" w:left="720" w:header="720" w:footer="720" w:gutter="0"/>
          <w:cols w:num="2" w:space="61"/>
        </w:sectPr>
      </w:pPr>
      <w:r>
        <w:rPr>
          <w:sz w:val="24"/>
        </w:rPr>
        <w:t>R.</w:t>
      </w:r>
      <w:r>
        <w:rPr>
          <w:spacing w:val="-7"/>
          <w:sz w:val="24"/>
        </w:rPr>
        <w:t xml:space="preserve"> </w:t>
      </w:r>
      <w:r>
        <w:rPr>
          <w:sz w:val="24"/>
        </w:rPr>
        <w:t>Gupta</w:t>
      </w:r>
      <w:r>
        <w:rPr>
          <w:spacing w:val="-8"/>
          <w:sz w:val="24"/>
        </w:rPr>
        <w:t xml:space="preserve"> </w:t>
      </w:r>
      <w:r>
        <w:rPr>
          <w:sz w:val="24"/>
        </w:rPr>
        <w:t>and</w:t>
      </w:r>
      <w:r>
        <w:rPr>
          <w:spacing w:val="-7"/>
          <w:sz w:val="24"/>
        </w:rPr>
        <w:t xml:space="preserve"> </w:t>
      </w:r>
      <w:r>
        <w:rPr>
          <w:sz w:val="24"/>
        </w:rPr>
        <w:t>P.</w:t>
      </w:r>
      <w:r>
        <w:rPr>
          <w:spacing w:val="-7"/>
          <w:sz w:val="24"/>
        </w:rPr>
        <w:t xml:space="preserve"> </w:t>
      </w:r>
      <w:r>
        <w:rPr>
          <w:sz w:val="24"/>
        </w:rPr>
        <w:t>Kirar,</w:t>
      </w:r>
      <w:r>
        <w:rPr>
          <w:spacing w:val="-8"/>
          <w:sz w:val="24"/>
        </w:rPr>
        <w:t xml:space="preserve"> </w:t>
      </w:r>
      <w:r>
        <w:rPr>
          <w:sz w:val="24"/>
        </w:rPr>
        <w:t>“Cognitive</w:t>
      </w:r>
      <w:r>
        <w:rPr>
          <w:spacing w:val="-8"/>
          <w:sz w:val="24"/>
        </w:rPr>
        <w:t xml:space="preserve"> </w:t>
      </w:r>
      <w:r>
        <w:rPr>
          <w:sz w:val="24"/>
        </w:rPr>
        <w:t>load</w:t>
      </w:r>
      <w:r>
        <w:rPr>
          <w:spacing w:val="-8"/>
          <w:sz w:val="24"/>
        </w:rPr>
        <w:t xml:space="preserve"> </w:t>
      </w:r>
      <w:r>
        <w:rPr>
          <w:sz w:val="24"/>
        </w:rPr>
        <w:t xml:space="preserve">detection using EEG and machine learning techniques,” </w:t>
      </w:r>
      <w:r>
        <w:rPr>
          <w:i/>
          <w:sz w:val="24"/>
        </w:rPr>
        <w:t>Procedia Computer Science</w:t>
      </w:r>
      <w:r>
        <w:rPr>
          <w:sz w:val="24"/>
        </w:rPr>
        <w:t>, vol. 167, pp. 1821– 1830, 2020.</w:t>
      </w:r>
    </w:p>
    <w:p w14:paraId="274C3CBF" w14:textId="77777777" w:rsidR="00C91D64" w:rsidRDefault="00C91D64" w:rsidP="003965C5">
      <w:pPr>
        <w:pStyle w:val="BodyText"/>
        <w:spacing w:before="4"/>
        <w:jc w:val="left"/>
        <w:rPr>
          <w:sz w:val="17"/>
        </w:rPr>
      </w:pPr>
    </w:p>
    <w:sectPr w:rsidR="00C91D64">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B50"/>
    <w:multiLevelType w:val="hybridMultilevel"/>
    <w:tmpl w:val="69BA9B44"/>
    <w:lvl w:ilvl="0" w:tplc="1FC07A2E">
      <w:start w:val="1"/>
      <w:numFmt w:val="decimal"/>
      <w:lvlText w:val="[%1]"/>
      <w:lvlJc w:val="left"/>
      <w:pPr>
        <w:ind w:left="624" w:hanging="36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A906A8A">
      <w:numFmt w:val="bullet"/>
      <w:lvlText w:val="•"/>
      <w:lvlJc w:val="left"/>
      <w:pPr>
        <w:ind w:left="1099" w:hanging="368"/>
      </w:pPr>
      <w:rPr>
        <w:rFonts w:hint="default"/>
        <w:lang w:val="en-US" w:eastAsia="en-US" w:bidi="ar-SA"/>
      </w:rPr>
    </w:lvl>
    <w:lvl w:ilvl="2" w:tplc="8AEC21D6">
      <w:numFmt w:val="bullet"/>
      <w:lvlText w:val="•"/>
      <w:lvlJc w:val="left"/>
      <w:pPr>
        <w:ind w:left="1579" w:hanging="368"/>
      </w:pPr>
      <w:rPr>
        <w:rFonts w:hint="default"/>
        <w:lang w:val="en-US" w:eastAsia="en-US" w:bidi="ar-SA"/>
      </w:rPr>
    </w:lvl>
    <w:lvl w:ilvl="3" w:tplc="776CD552">
      <w:numFmt w:val="bullet"/>
      <w:lvlText w:val="•"/>
      <w:lvlJc w:val="left"/>
      <w:pPr>
        <w:ind w:left="2059" w:hanging="368"/>
      </w:pPr>
      <w:rPr>
        <w:rFonts w:hint="default"/>
        <w:lang w:val="en-US" w:eastAsia="en-US" w:bidi="ar-SA"/>
      </w:rPr>
    </w:lvl>
    <w:lvl w:ilvl="4" w:tplc="6D1078C2">
      <w:numFmt w:val="bullet"/>
      <w:lvlText w:val="•"/>
      <w:lvlJc w:val="left"/>
      <w:pPr>
        <w:ind w:left="2538" w:hanging="368"/>
      </w:pPr>
      <w:rPr>
        <w:rFonts w:hint="default"/>
        <w:lang w:val="en-US" w:eastAsia="en-US" w:bidi="ar-SA"/>
      </w:rPr>
    </w:lvl>
    <w:lvl w:ilvl="5" w:tplc="0922E2A2">
      <w:numFmt w:val="bullet"/>
      <w:lvlText w:val="•"/>
      <w:lvlJc w:val="left"/>
      <w:pPr>
        <w:ind w:left="3018" w:hanging="368"/>
      </w:pPr>
      <w:rPr>
        <w:rFonts w:hint="default"/>
        <w:lang w:val="en-US" w:eastAsia="en-US" w:bidi="ar-SA"/>
      </w:rPr>
    </w:lvl>
    <w:lvl w:ilvl="6" w:tplc="F23C7BA2">
      <w:numFmt w:val="bullet"/>
      <w:lvlText w:val="•"/>
      <w:lvlJc w:val="left"/>
      <w:pPr>
        <w:ind w:left="3498" w:hanging="368"/>
      </w:pPr>
      <w:rPr>
        <w:rFonts w:hint="default"/>
        <w:lang w:val="en-US" w:eastAsia="en-US" w:bidi="ar-SA"/>
      </w:rPr>
    </w:lvl>
    <w:lvl w:ilvl="7" w:tplc="6396FD7E">
      <w:numFmt w:val="bullet"/>
      <w:lvlText w:val="•"/>
      <w:lvlJc w:val="left"/>
      <w:pPr>
        <w:ind w:left="3978" w:hanging="368"/>
      </w:pPr>
      <w:rPr>
        <w:rFonts w:hint="default"/>
        <w:lang w:val="en-US" w:eastAsia="en-US" w:bidi="ar-SA"/>
      </w:rPr>
    </w:lvl>
    <w:lvl w:ilvl="8" w:tplc="7CFC48F6">
      <w:numFmt w:val="bullet"/>
      <w:lvlText w:val="•"/>
      <w:lvlJc w:val="left"/>
      <w:pPr>
        <w:ind w:left="4457" w:hanging="368"/>
      </w:pPr>
      <w:rPr>
        <w:rFonts w:hint="default"/>
        <w:lang w:val="en-US" w:eastAsia="en-US" w:bidi="ar-SA"/>
      </w:rPr>
    </w:lvl>
  </w:abstractNum>
  <w:abstractNum w:abstractNumId="1" w15:restartNumberingAfterBreak="0">
    <w:nsid w:val="49F44969"/>
    <w:multiLevelType w:val="hybridMultilevel"/>
    <w:tmpl w:val="1CCE7AE6"/>
    <w:lvl w:ilvl="0" w:tplc="5CF46124">
      <w:start w:val="1"/>
      <w:numFmt w:val="decimal"/>
      <w:lvlText w:val="[%1]"/>
      <w:lvlJc w:val="left"/>
      <w:pPr>
        <w:ind w:left="564" w:hanging="368"/>
      </w:pPr>
      <w:rPr>
        <w:rFonts w:ascii="Times New Roman" w:eastAsia="Times New Roman" w:hAnsi="Times New Roman" w:cs="Times New Roman" w:hint="default"/>
        <w:b w:val="0"/>
        <w:bCs w:val="0"/>
        <w:i w:val="0"/>
        <w:iCs w:val="0"/>
        <w:spacing w:val="-1"/>
        <w:w w:val="97"/>
        <w:sz w:val="24"/>
        <w:szCs w:val="24"/>
        <w:lang w:val="en-US" w:eastAsia="en-US" w:bidi="ar-SA"/>
      </w:rPr>
    </w:lvl>
    <w:lvl w:ilvl="1" w:tplc="06D21FB4">
      <w:numFmt w:val="bullet"/>
      <w:lvlText w:val="•"/>
      <w:lvlJc w:val="left"/>
      <w:pPr>
        <w:ind w:left="1045" w:hanging="368"/>
      </w:pPr>
      <w:rPr>
        <w:rFonts w:hint="default"/>
        <w:lang w:val="en-US" w:eastAsia="en-US" w:bidi="ar-SA"/>
      </w:rPr>
    </w:lvl>
    <w:lvl w:ilvl="2" w:tplc="9B44173A">
      <w:numFmt w:val="bullet"/>
      <w:lvlText w:val="•"/>
      <w:lvlJc w:val="left"/>
      <w:pPr>
        <w:ind w:left="1531" w:hanging="368"/>
      </w:pPr>
      <w:rPr>
        <w:rFonts w:hint="default"/>
        <w:lang w:val="en-US" w:eastAsia="en-US" w:bidi="ar-SA"/>
      </w:rPr>
    </w:lvl>
    <w:lvl w:ilvl="3" w:tplc="81980290">
      <w:numFmt w:val="bullet"/>
      <w:lvlText w:val="•"/>
      <w:lvlJc w:val="left"/>
      <w:pPr>
        <w:ind w:left="2017" w:hanging="368"/>
      </w:pPr>
      <w:rPr>
        <w:rFonts w:hint="default"/>
        <w:lang w:val="en-US" w:eastAsia="en-US" w:bidi="ar-SA"/>
      </w:rPr>
    </w:lvl>
    <w:lvl w:ilvl="4" w:tplc="93F473A8">
      <w:numFmt w:val="bullet"/>
      <w:lvlText w:val="•"/>
      <w:lvlJc w:val="left"/>
      <w:pPr>
        <w:ind w:left="2502" w:hanging="368"/>
      </w:pPr>
      <w:rPr>
        <w:rFonts w:hint="default"/>
        <w:lang w:val="en-US" w:eastAsia="en-US" w:bidi="ar-SA"/>
      </w:rPr>
    </w:lvl>
    <w:lvl w:ilvl="5" w:tplc="6FF80BC4">
      <w:numFmt w:val="bullet"/>
      <w:lvlText w:val="•"/>
      <w:lvlJc w:val="left"/>
      <w:pPr>
        <w:ind w:left="2988" w:hanging="368"/>
      </w:pPr>
      <w:rPr>
        <w:rFonts w:hint="default"/>
        <w:lang w:val="en-US" w:eastAsia="en-US" w:bidi="ar-SA"/>
      </w:rPr>
    </w:lvl>
    <w:lvl w:ilvl="6" w:tplc="B6B01C06">
      <w:numFmt w:val="bullet"/>
      <w:lvlText w:val="•"/>
      <w:lvlJc w:val="left"/>
      <w:pPr>
        <w:ind w:left="3474" w:hanging="368"/>
      </w:pPr>
      <w:rPr>
        <w:rFonts w:hint="default"/>
        <w:lang w:val="en-US" w:eastAsia="en-US" w:bidi="ar-SA"/>
      </w:rPr>
    </w:lvl>
    <w:lvl w:ilvl="7" w:tplc="685E4F32">
      <w:numFmt w:val="bullet"/>
      <w:lvlText w:val="•"/>
      <w:lvlJc w:val="left"/>
      <w:pPr>
        <w:ind w:left="3960" w:hanging="368"/>
      </w:pPr>
      <w:rPr>
        <w:rFonts w:hint="default"/>
        <w:lang w:val="en-US" w:eastAsia="en-US" w:bidi="ar-SA"/>
      </w:rPr>
    </w:lvl>
    <w:lvl w:ilvl="8" w:tplc="97229E8A">
      <w:numFmt w:val="bullet"/>
      <w:lvlText w:val="•"/>
      <w:lvlJc w:val="left"/>
      <w:pPr>
        <w:ind w:left="4445" w:hanging="368"/>
      </w:pPr>
      <w:rPr>
        <w:rFonts w:hint="default"/>
        <w:lang w:val="en-US" w:eastAsia="en-US" w:bidi="ar-SA"/>
      </w:rPr>
    </w:lvl>
  </w:abstractNum>
  <w:abstractNum w:abstractNumId="2" w15:restartNumberingAfterBreak="0">
    <w:nsid w:val="79B67E73"/>
    <w:multiLevelType w:val="hybridMultilevel"/>
    <w:tmpl w:val="8D7A0EC4"/>
    <w:lvl w:ilvl="0" w:tplc="CD667BF8">
      <w:start w:val="1"/>
      <w:numFmt w:val="upperRoman"/>
      <w:lvlText w:val="%1."/>
      <w:lvlJc w:val="left"/>
      <w:pPr>
        <w:ind w:left="530" w:hanging="272"/>
      </w:pPr>
      <w:rPr>
        <w:rFonts w:ascii="Times New Roman" w:eastAsia="Times New Roman" w:hAnsi="Times New Roman" w:cs="Times New Roman" w:hint="default"/>
        <w:b/>
        <w:bCs/>
        <w:i w:val="0"/>
        <w:iCs w:val="0"/>
        <w:spacing w:val="0"/>
        <w:w w:val="98"/>
        <w:sz w:val="24"/>
        <w:szCs w:val="24"/>
        <w:lang w:val="en-US" w:eastAsia="en-US" w:bidi="ar-SA"/>
      </w:rPr>
    </w:lvl>
    <w:lvl w:ilvl="1" w:tplc="37C87328">
      <w:start w:val="1"/>
      <w:numFmt w:val="upperLetter"/>
      <w:lvlText w:val="%2."/>
      <w:lvlJc w:val="left"/>
      <w:pPr>
        <w:ind w:left="552" w:hanging="293"/>
      </w:pPr>
      <w:rPr>
        <w:rFonts w:ascii="Times New Roman" w:eastAsia="Times New Roman" w:hAnsi="Times New Roman" w:cs="Times New Roman" w:hint="default"/>
        <w:b/>
        <w:bCs/>
        <w:i w:val="0"/>
        <w:iCs w:val="0"/>
        <w:spacing w:val="0"/>
        <w:w w:val="95"/>
        <w:sz w:val="20"/>
        <w:szCs w:val="20"/>
        <w:lang w:val="en-US" w:eastAsia="en-US" w:bidi="ar-SA"/>
      </w:rPr>
    </w:lvl>
    <w:lvl w:ilvl="2" w:tplc="5EAC5522">
      <w:numFmt w:val="bullet"/>
      <w:lvlText w:val="•"/>
      <w:lvlJc w:val="left"/>
      <w:pPr>
        <w:ind w:left="606" w:hanging="207"/>
      </w:pPr>
      <w:rPr>
        <w:rFonts w:ascii="Arial" w:eastAsia="Arial" w:hAnsi="Arial" w:cs="Arial" w:hint="default"/>
        <w:b w:val="0"/>
        <w:bCs w:val="0"/>
        <w:i/>
        <w:iCs/>
        <w:spacing w:val="0"/>
        <w:w w:val="152"/>
        <w:sz w:val="16"/>
        <w:szCs w:val="16"/>
        <w:lang w:val="en-US" w:eastAsia="en-US" w:bidi="ar-SA"/>
      </w:rPr>
    </w:lvl>
    <w:lvl w:ilvl="3" w:tplc="61F0B9E0">
      <w:numFmt w:val="bullet"/>
      <w:lvlText w:val="•"/>
      <w:lvlJc w:val="left"/>
      <w:pPr>
        <w:ind w:left="600" w:hanging="207"/>
      </w:pPr>
      <w:rPr>
        <w:rFonts w:hint="default"/>
        <w:lang w:val="en-US" w:eastAsia="en-US" w:bidi="ar-SA"/>
      </w:rPr>
    </w:lvl>
    <w:lvl w:ilvl="4" w:tplc="3B0E0A32">
      <w:numFmt w:val="bullet"/>
      <w:lvlText w:val="•"/>
      <w:lvlJc w:val="left"/>
      <w:pPr>
        <w:ind w:left="660" w:hanging="207"/>
      </w:pPr>
      <w:rPr>
        <w:rFonts w:hint="default"/>
        <w:lang w:val="en-US" w:eastAsia="en-US" w:bidi="ar-SA"/>
      </w:rPr>
    </w:lvl>
    <w:lvl w:ilvl="5" w:tplc="940E742E">
      <w:numFmt w:val="bullet"/>
      <w:lvlText w:val="•"/>
      <w:lvlJc w:val="left"/>
      <w:pPr>
        <w:ind w:left="543" w:hanging="207"/>
      </w:pPr>
      <w:rPr>
        <w:rFonts w:hint="default"/>
        <w:lang w:val="en-US" w:eastAsia="en-US" w:bidi="ar-SA"/>
      </w:rPr>
    </w:lvl>
    <w:lvl w:ilvl="6" w:tplc="AAE6B87E">
      <w:numFmt w:val="bullet"/>
      <w:lvlText w:val="•"/>
      <w:lvlJc w:val="left"/>
      <w:pPr>
        <w:ind w:left="426" w:hanging="207"/>
      </w:pPr>
      <w:rPr>
        <w:rFonts w:hint="default"/>
        <w:lang w:val="en-US" w:eastAsia="en-US" w:bidi="ar-SA"/>
      </w:rPr>
    </w:lvl>
    <w:lvl w:ilvl="7" w:tplc="5F6E53AC">
      <w:numFmt w:val="bullet"/>
      <w:lvlText w:val="•"/>
      <w:lvlJc w:val="left"/>
      <w:pPr>
        <w:ind w:left="310" w:hanging="207"/>
      </w:pPr>
      <w:rPr>
        <w:rFonts w:hint="default"/>
        <w:lang w:val="en-US" w:eastAsia="en-US" w:bidi="ar-SA"/>
      </w:rPr>
    </w:lvl>
    <w:lvl w:ilvl="8" w:tplc="61E2B1FE">
      <w:numFmt w:val="bullet"/>
      <w:lvlText w:val="•"/>
      <w:lvlJc w:val="left"/>
      <w:pPr>
        <w:ind w:left="193" w:hanging="207"/>
      </w:pPr>
      <w:rPr>
        <w:rFonts w:hint="default"/>
        <w:lang w:val="en-US" w:eastAsia="en-US" w:bidi="ar-SA"/>
      </w:rPr>
    </w:lvl>
  </w:abstractNum>
  <w:num w:numId="1" w16cid:durableId="1178076166">
    <w:abstractNumId w:val="0"/>
  </w:num>
  <w:num w:numId="2" w16cid:durableId="2014918289">
    <w:abstractNumId w:val="1"/>
  </w:num>
  <w:num w:numId="3" w16cid:durableId="1124735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64"/>
    <w:rsid w:val="00085384"/>
    <w:rsid w:val="000F1808"/>
    <w:rsid w:val="0016624A"/>
    <w:rsid w:val="00190C34"/>
    <w:rsid w:val="0023413A"/>
    <w:rsid w:val="002A019E"/>
    <w:rsid w:val="003965C5"/>
    <w:rsid w:val="003E4E80"/>
    <w:rsid w:val="004271DA"/>
    <w:rsid w:val="00595ABC"/>
    <w:rsid w:val="006A7730"/>
    <w:rsid w:val="00804152"/>
    <w:rsid w:val="00852D73"/>
    <w:rsid w:val="008C2BA1"/>
    <w:rsid w:val="00933FCF"/>
    <w:rsid w:val="0096461E"/>
    <w:rsid w:val="00C50A73"/>
    <w:rsid w:val="00C91D64"/>
    <w:rsid w:val="00CA31DB"/>
    <w:rsid w:val="00EF4677"/>
    <w:rsid w:val="00FA0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FCC2"/>
  <w15:docId w15:val="{8BFFB0AF-BEBE-447C-ACB4-6A8FDBFC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6" w:hanging="535"/>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57"/>
      <w:ind w:left="4005" w:hanging="2453"/>
    </w:pPr>
    <w:rPr>
      <w:sz w:val="48"/>
      <w:szCs w:val="48"/>
    </w:rPr>
  </w:style>
  <w:style w:type="paragraph" w:styleId="ListParagraph">
    <w:name w:val="List Paragraph"/>
    <w:basedOn w:val="Normal"/>
    <w:uiPriority w:val="1"/>
    <w:qFormat/>
    <w:pPr>
      <w:ind w:left="623" w:hanging="36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4152"/>
    <w:rPr>
      <w:color w:val="0000FF" w:themeColor="hyperlink"/>
      <w:u w:val="single"/>
    </w:rPr>
  </w:style>
  <w:style w:type="character" w:styleId="UnresolvedMention">
    <w:name w:val="Unresolved Mention"/>
    <w:basedOn w:val="DefaultParagraphFont"/>
    <w:uiPriority w:val="99"/>
    <w:semiHidden/>
    <w:unhideWhenUsed/>
    <w:rsid w:val="00804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C6EC9-2E44-469A-B3C1-24CAE6558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Microsoft Word - ieee_77 (1).docx</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ieee_77 (1).docx</dc:title>
  <dc:creator>Sathwik Kokkonda</dc:creator>
  <cp:lastModifiedBy>Sathwik Kokkonda</cp:lastModifiedBy>
  <cp:revision>2</cp:revision>
  <dcterms:created xsi:type="dcterms:W3CDTF">2026-01-02T15:26:00Z</dcterms:created>
  <dcterms:modified xsi:type="dcterms:W3CDTF">2026-01-02T15:26:00Z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LastSaved">
    <vt:filetime>2025-12-09T00:00:00Z</vt:filetime>
  </property>
  <property fmtid="{D5CDD505-2E9C-101B-9397-08002B2CF9AE}" pid="4" name="Producer">
    <vt:lpwstr>Microsoft: Print To PDF</vt:lpwstr>
  </property>
</Properties>
</file>