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E15568">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301E38">
      <w:pPr>
        <w:widowControl w:val="0"/>
        <w:jc w:val="right"/>
        <w:rPr>
          <w:color w:val="000000"/>
        </w:rPr>
      </w:pP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Pr>
          <w:b/>
          <w:bCs/>
          <w:color w:val="000000"/>
        </w:rPr>
        <w:br/>
      </w:r>
      <w:r>
        <w:rPr>
          <w:color w:val="000000"/>
        </w:rPr>
        <w:t xml:space="preserve">Nome </w:t>
      </w:r>
      <w:r>
        <w:rPr>
          <w:b/>
          <w:bCs/>
          <w:color w:val="000000"/>
        </w:rPr>
        <w:t>SOBRENOME</w:t>
      </w:r>
      <w:r w:rsidR="00092B4A">
        <w:rPr>
          <w:b/>
          <w:bCs/>
          <w:color w:val="000000"/>
        </w:rPr>
        <w:br/>
      </w:r>
      <w:r w:rsidR="00092B4A">
        <w:rPr>
          <w:color w:val="000000"/>
        </w:rPr>
        <w:t xml:space="preserve">Nome </w:t>
      </w:r>
      <w:r w:rsidR="00092B4A">
        <w:rPr>
          <w:b/>
          <w:bCs/>
          <w:color w:val="000000"/>
        </w:rPr>
        <w:t>SOBRENOME</w:t>
      </w:r>
      <w:r>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301E38">
      <w:pPr>
        <w:widowControl w:val="0"/>
        <w:spacing w:before="100" w:beforeAutospacing="1" w:after="100" w:afterAutospacing="1"/>
        <w:jc w:val="center"/>
        <w:rPr>
          <w:b/>
          <w:bCs/>
          <w:color w:val="FF0000"/>
        </w:rPr>
      </w:pPr>
      <w:r>
        <w:rPr>
          <w:color w:val="000000"/>
        </w:rPr>
        <w:lastRenderedPageBreak/>
        <w:t>Nome SOBRENOME</w:t>
      </w:r>
      <w:r>
        <w:rPr>
          <w:color w:val="000000"/>
        </w:rPr>
        <w:br/>
        <w:t>Nome SOBRENOME</w:t>
      </w:r>
      <w:r>
        <w:rPr>
          <w:color w:val="000000"/>
        </w:rPr>
        <w:br/>
        <w:t>Nome SOBRENOME</w:t>
      </w:r>
      <w:r w:rsidR="00092B4A">
        <w:rPr>
          <w:color w:val="000000"/>
        </w:rPr>
        <w:br/>
        <w:t>Nome SOBRENOME</w:t>
      </w:r>
      <w:r>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01E38">
      <w:pPr>
        <w:jc w:val="center"/>
      </w:pPr>
      <w:r>
        <w:lastRenderedPageBreak/>
        <w:t>Nome SOBRENOME</w:t>
      </w:r>
      <w:r>
        <w:br/>
        <w:t>Nome SOBRENOME</w:t>
      </w:r>
      <w:r>
        <w:br/>
        <w:t>Nome SOBRENOME</w:t>
      </w:r>
      <w:r w:rsidR="00092B4A">
        <w:br/>
      </w:r>
      <w:r w:rsidR="00092B4A">
        <w:rPr>
          <w:color w:val="000000"/>
        </w:rPr>
        <w:t>Nome SOBRENOME</w:t>
      </w:r>
    </w:p>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E15568">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E15568">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E15568">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E15568">
        <w:rPr>
          <w:noProof/>
        </w:rPr>
        <w:fldChar w:fldCharType="begin"/>
      </w:r>
      <w:r>
        <w:rPr>
          <w:noProof/>
        </w:rPr>
        <w:instrText xml:space="preserve"> PAGEREF _Toc378408133 \h </w:instrText>
      </w:r>
      <w:r w:rsidR="00E15568">
        <w:rPr>
          <w:noProof/>
        </w:rPr>
      </w:r>
      <w:r w:rsidR="00E15568">
        <w:rPr>
          <w:noProof/>
        </w:rPr>
        <w:fldChar w:fldCharType="separate"/>
      </w:r>
      <w:r>
        <w:rPr>
          <w:noProof/>
        </w:rPr>
        <w:t>13</w:t>
      </w:r>
      <w:r w:rsidR="00E15568">
        <w:rPr>
          <w:noProof/>
        </w:rPr>
        <w:fldChar w:fldCharType="end"/>
      </w:r>
    </w:p>
    <w:p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E15568">
        <w:rPr>
          <w:noProof/>
        </w:rPr>
        <w:fldChar w:fldCharType="begin"/>
      </w:r>
      <w:r>
        <w:rPr>
          <w:noProof/>
        </w:rPr>
        <w:instrText xml:space="preserve"> PAGEREF _Toc378408134 \h </w:instrText>
      </w:r>
      <w:r w:rsidR="00E15568">
        <w:rPr>
          <w:noProof/>
        </w:rPr>
      </w:r>
      <w:r w:rsidR="00E15568">
        <w:rPr>
          <w:noProof/>
        </w:rPr>
        <w:fldChar w:fldCharType="separate"/>
      </w:r>
      <w:r>
        <w:rPr>
          <w:noProof/>
        </w:rPr>
        <w:t>15</w:t>
      </w:r>
      <w:r w:rsidR="00E15568">
        <w:rPr>
          <w:noProof/>
        </w:rPr>
        <w:fldChar w:fldCharType="end"/>
      </w:r>
    </w:p>
    <w:p w:rsidR="00301E38" w:rsidRDefault="00E15568">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UnifiedModelingLanguage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E15568">
      <w:pPr>
        <w:pStyle w:val="Sumrio1"/>
        <w:rPr>
          <w:rFonts w:asciiTheme="minorHAnsi" w:eastAsiaTheme="minorEastAsia" w:hAnsiTheme="minorHAnsi" w:cstheme="minorBidi"/>
          <w:b w:val="0"/>
          <w:bCs w:val="0"/>
          <w:caps w:val="0"/>
          <w:noProof/>
          <w:sz w:val="22"/>
          <w:szCs w:val="22"/>
          <w:lang w:val="en-US" w:eastAsia="en-US"/>
        </w:rPr>
      </w:pPr>
      <w:r w:rsidRPr="00E15568">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15568">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E15568">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E15568">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E15568">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E15568">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E15568">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13" w:name="_Toc269829180"/>
      <w:bookmarkStart w:id="14" w:name="_Toc378408137"/>
      <w:r>
        <w:t>Objetivos</w:t>
      </w:r>
      <w:bookmarkEnd w:id="13"/>
      <w:bookmarkEnd w:id="14"/>
    </w:p>
    <w:p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15" w:name="_Toc378408138"/>
      <w:r w:rsidRPr="00AD1364">
        <w:t>Objetivo Geral</w:t>
      </w:r>
      <w:bookmarkEnd w:id="15"/>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16" w:name="_Toc378408139"/>
      <w:r w:rsidRPr="00AD1364">
        <w:t>Objetivos Específicos</w:t>
      </w:r>
      <w:bookmarkEnd w:id="16"/>
    </w:p>
    <w:p w:rsidR="003726F0" w:rsidRPr="006A46C5" w:rsidRDefault="00B92E6E" w:rsidP="00B92E6E">
      <w:pPr>
        <w:pStyle w:val="PargrafodaLista"/>
        <w:numPr>
          <w:ilvl w:val="0"/>
          <w:numId w:val="18"/>
        </w:numPr>
        <w:spacing w:line="276" w:lineRule="auto"/>
        <w:rPr>
          <w:color w:val="000000" w:themeColor="text1"/>
        </w:rPr>
      </w:pPr>
      <w:r w:rsidRPr="006A46C5">
        <w:rPr>
          <w:color w:val="000000" w:themeColor="text1"/>
        </w:rPr>
        <w:t>Agendar exames de pacientes via website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C31BDA" w:rsidRDefault="00C31BDA" w:rsidP="00B37F95"/>
    <w:p w:rsidR="001B2DB6" w:rsidRPr="001B2DB6" w:rsidRDefault="003234FD" w:rsidP="001B2DB6">
      <w:pPr>
        <w:pStyle w:val="Ttulo1"/>
      </w:pPr>
      <w:bookmarkStart w:id="17" w:name="_Toc378408140"/>
      <w:r>
        <w:t>Visão do Sistema</w:t>
      </w:r>
      <w:bookmarkEnd w:id="17"/>
    </w:p>
    <w:p w:rsidR="003234FD" w:rsidRDefault="003234FD" w:rsidP="003234FD">
      <w:pPr>
        <w:pStyle w:val="Ttulo2"/>
        <w:rPr>
          <w:lang w:val="fr-FR"/>
        </w:rPr>
      </w:pPr>
      <w:bookmarkStart w:id="18" w:name="_Toc512930909"/>
      <w:bookmarkStart w:id="19" w:name="_Toc452813581"/>
      <w:bookmarkStart w:id="20" w:name="_Toc447960005"/>
      <w:bookmarkStart w:id="21" w:name="_Toc18208268"/>
      <w:bookmarkStart w:id="22" w:name="_Toc378408141"/>
      <w:bookmarkStart w:id="23" w:name="_Toc436203381"/>
      <w:r>
        <w:rPr>
          <w:lang w:val="fr-FR"/>
        </w:rPr>
        <w:t>Descrições dos Envolvidos e Usuários</w:t>
      </w:r>
      <w:bookmarkEnd w:id="18"/>
      <w:bookmarkEnd w:id="19"/>
      <w:bookmarkEnd w:id="20"/>
      <w:bookmarkEnd w:id="21"/>
      <w:bookmarkEnd w:id="22"/>
    </w:p>
    <w:p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bookmarkStart w:id="24" w:name="_GoBack"/>
      <w:bookmarkEnd w:id="24"/>
    </w:p>
    <w:p w:rsidR="001B2DB6" w:rsidRPr="009D3DB6" w:rsidRDefault="001B2DB6" w:rsidP="009D3DB6">
      <w:pPr>
        <w:rPr>
          <w:color w:val="0070C0"/>
        </w:rPr>
      </w:pPr>
    </w:p>
    <w:p w:rsidR="003234FD" w:rsidRDefault="003234FD" w:rsidP="003234FD">
      <w:pPr>
        <w:pStyle w:val="Ttulo3"/>
      </w:pPr>
      <w:bookmarkStart w:id="25" w:name="_Toc512930910"/>
      <w:bookmarkStart w:id="26" w:name="_Toc452813583"/>
      <w:bookmarkStart w:id="27" w:name="_Toc18208269"/>
      <w:bookmarkStart w:id="28" w:name="_Toc378408142"/>
      <w:r>
        <w:t>Resumo dos Envolvidos</w:t>
      </w:r>
      <w:bookmarkEnd w:id="25"/>
      <w:bookmarkEnd w:id="26"/>
      <w:bookmarkEnd w:id="27"/>
      <w:bookmarkEnd w:id="28"/>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r w:rsidRPr="009D3DB6">
              <w:rPr>
                <w:sz w:val="24"/>
                <w:szCs w:val="24"/>
              </w:rPr>
              <w:t>garante que o sistema poderá ter manutenção</w:t>
            </w:r>
          </w:p>
          <w:p w:rsidR="008123A3" w:rsidRPr="009D3DB6" w:rsidRDefault="008123A3" w:rsidP="001B2DB6">
            <w:pPr>
              <w:pStyle w:val="InfoBlue0"/>
              <w:rPr>
                <w:sz w:val="24"/>
                <w:szCs w:val="24"/>
              </w:rPr>
            </w:pPr>
            <w:r w:rsidRPr="009D3DB6">
              <w:rPr>
                <w:sz w:val="24"/>
                <w:szCs w:val="24"/>
              </w:rPr>
              <w:t>garante que haverá uma demanda do mercado para as características do produto</w:t>
            </w:r>
          </w:p>
          <w:p w:rsidR="008123A3" w:rsidRPr="009D3DB6" w:rsidRDefault="008123A3" w:rsidP="001B2DB6">
            <w:pPr>
              <w:pStyle w:val="InfoBlue0"/>
              <w:rPr>
                <w:sz w:val="24"/>
                <w:szCs w:val="24"/>
              </w:rPr>
            </w:pPr>
            <w:r w:rsidRPr="009D3DB6">
              <w:rPr>
                <w:sz w:val="24"/>
                <w:szCs w:val="24"/>
              </w:rPr>
              <w:t>monitora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9" w:name="_Toc512930911"/>
      <w:bookmarkStart w:id="30" w:name="_Toc452813584"/>
      <w:bookmarkStart w:id="31"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lastRenderedPageBreak/>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2" w:name="_Toc378408143"/>
      <w:r>
        <w:rPr>
          <w:lang w:val="fr-FR"/>
        </w:rPr>
        <w:t>Resumo dos Usuários</w:t>
      </w:r>
      <w:bookmarkEnd w:id="29"/>
      <w:bookmarkEnd w:id="30"/>
      <w:bookmarkEnd w:id="31"/>
      <w:bookmarkEnd w:id="32"/>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r>
              <w:t>percebe os detalhes</w:t>
            </w:r>
          </w:p>
          <w:p w:rsidR="00EE5B08" w:rsidRDefault="00EE5B08" w:rsidP="001B2DB6">
            <w:pPr>
              <w:pStyle w:val="InfoBlue0"/>
            </w:pPr>
            <w:r>
              <w:t>produz relatórios</w:t>
            </w:r>
          </w:p>
          <w:p w:rsidR="00EE5B08" w:rsidRDefault="00EE5B08" w:rsidP="001B2DB6">
            <w:pPr>
              <w:pStyle w:val="InfoBlue0"/>
            </w:pPr>
            <w:r>
              <w:t>coordena o trabalho</w:t>
            </w:r>
          </w:p>
          <w:p w:rsidR="00EE5B08" w:rsidRDefault="00EE5B08" w:rsidP="001B2DB6">
            <w:pPr>
              <w:pStyle w:val="InfoBlue0"/>
            </w:pPr>
            <w:r>
              <w:t>etc.]</w:t>
            </w:r>
          </w:p>
        </w:tc>
      </w:tr>
    </w:tbl>
    <w:p w:rsidR="003234FD" w:rsidRDefault="003234FD" w:rsidP="003234FD">
      <w:pPr>
        <w:pStyle w:val="Corpodetexto"/>
      </w:pPr>
    </w:p>
    <w:p w:rsidR="003234FD" w:rsidRDefault="003234FD" w:rsidP="003234FD">
      <w:pPr>
        <w:pStyle w:val="Ttulo3"/>
      </w:pPr>
      <w:bookmarkStart w:id="33" w:name="_Toc512930912"/>
      <w:bookmarkStart w:id="34" w:name="_Toc452813585"/>
      <w:bookmarkStart w:id="35" w:name="_Toc436203384"/>
      <w:bookmarkStart w:id="36" w:name="_Toc425054386"/>
      <w:bookmarkStart w:id="37" w:name="_Toc422186479"/>
      <w:bookmarkStart w:id="38" w:name="_Toc346297773"/>
      <w:bookmarkStart w:id="39" w:name="_Toc342757864"/>
      <w:bookmarkStart w:id="40" w:name="_Toc18208271"/>
      <w:bookmarkStart w:id="41" w:name="_Toc378408144"/>
      <w:r>
        <w:lastRenderedPageBreak/>
        <w:t>Ambiente do Usuário</w:t>
      </w:r>
      <w:bookmarkEnd w:id="33"/>
      <w:bookmarkEnd w:id="34"/>
      <w:bookmarkEnd w:id="35"/>
      <w:bookmarkEnd w:id="36"/>
      <w:bookmarkEnd w:id="37"/>
      <w:bookmarkEnd w:id="38"/>
      <w:bookmarkEnd w:id="39"/>
      <w:bookmarkEnd w:id="40"/>
      <w:bookmarkEnd w:id="41"/>
    </w:p>
    <w:p w:rsidR="003234FD" w:rsidRPr="001B2DB6" w:rsidRDefault="003234FD" w:rsidP="001B2DB6">
      <w:pPr>
        <w:rPr>
          <w:color w:val="0000FF"/>
        </w:rPr>
      </w:pPr>
      <w:r w:rsidRPr="001B2DB6">
        <w:rPr>
          <w:color w:val="0000FF"/>
        </w:rPr>
        <w:t>[Detalhe o ambiente de trabalho do usuário-alvo. A seguir, são apresentadas algumas sugestões:</w:t>
      </w:r>
    </w:p>
    <w:p w:rsidR="003234FD" w:rsidRPr="001B2DB6" w:rsidRDefault="003234FD" w:rsidP="001B2DB6">
      <w:pPr>
        <w:rPr>
          <w:color w:val="0000FF"/>
        </w:rPr>
      </w:pPr>
      <w:r w:rsidRPr="001B2DB6">
        <w:rPr>
          <w:color w:val="0000FF"/>
        </w:rPr>
        <w:t>Número de pessoas envolvidas na execução da tarefa? Isso está mudando?</w:t>
      </w:r>
    </w:p>
    <w:p w:rsidR="003234FD" w:rsidRPr="001B2DB6" w:rsidRDefault="003234FD" w:rsidP="001B2DB6">
      <w:pPr>
        <w:rPr>
          <w:color w:val="0000FF"/>
        </w:rPr>
      </w:pPr>
      <w:r w:rsidRPr="001B2DB6">
        <w:rPr>
          <w:color w:val="0000FF"/>
        </w:rPr>
        <w:t>Qual é a duração de um ciclo de tarefas? Qual é o tempo gasto em cada atividade? Isso está mudando?</w:t>
      </w:r>
    </w:p>
    <w:p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rsidR="003234FD" w:rsidRPr="001B2DB6" w:rsidRDefault="003234FD" w:rsidP="001B2DB6">
      <w:pPr>
        <w:rPr>
          <w:color w:val="0000FF"/>
        </w:rPr>
      </w:pPr>
      <w:r w:rsidRPr="001B2DB6">
        <w:rPr>
          <w:color w:val="0000FF"/>
        </w:rPr>
        <w:t>Que plataformas de sistema são utilizadas hoje? Quais são as futuras plataformas?</w:t>
      </w:r>
    </w:p>
    <w:p w:rsidR="003234FD" w:rsidRPr="001B2DB6" w:rsidRDefault="003234FD" w:rsidP="001B2DB6">
      <w:pPr>
        <w:rPr>
          <w:color w:val="0000FF"/>
        </w:rPr>
      </w:pPr>
      <w:r w:rsidRPr="001B2DB6">
        <w:rPr>
          <w:color w:val="0000FF"/>
        </w:rPr>
        <w:t>Que outros aplicativos estão em uso? É necessário que o seu aplicativo interaja com eles?</w:t>
      </w:r>
    </w:p>
    <w:p w:rsidR="003234FD" w:rsidRDefault="003234FD" w:rsidP="001B2DB6">
      <w:pPr>
        <w:rPr>
          <w:color w:val="0000FF"/>
        </w:rPr>
      </w:pPr>
      <w:r w:rsidRPr="001B2DB6">
        <w:rPr>
          <w:color w:val="0000FF"/>
        </w:rPr>
        <w:t>Este é o ponto em que podem ser incluídos fragmentos do Modelo de Negócios para resumir a tarefa e os papéis envolvidos etc.]</w:t>
      </w:r>
    </w:p>
    <w:p w:rsidR="001B2DB6" w:rsidRPr="001B2DB6" w:rsidRDefault="001B2DB6" w:rsidP="001B2DB6">
      <w:pPr>
        <w:rPr>
          <w:color w:val="0000FF"/>
        </w:rPr>
      </w:pPr>
    </w:p>
    <w:p w:rsidR="003234FD" w:rsidRDefault="003234FD" w:rsidP="003234FD">
      <w:pPr>
        <w:pStyle w:val="Corpodetexto"/>
      </w:pPr>
    </w:p>
    <w:p w:rsidR="003234FD" w:rsidRDefault="003234FD" w:rsidP="003234FD">
      <w:pPr>
        <w:pStyle w:val="Ttulo3"/>
      </w:pPr>
      <w:bookmarkStart w:id="42" w:name="_Toc512930914"/>
      <w:bookmarkStart w:id="43" w:name="_Toc452813589"/>
      <w:bookmarkStart w:id="44" w:name="_Toc18208273"/>
      <w:bookmarkStart w:id="45" w:name="_Toc378408145"/>
      <w:r>
        <w:t>Alternativas e Concorrência</w:t>
      </w:r>
      <w:bookmarkEnd w:id="42"/>
      <w:bookmarkEnd w:id="43"/>
      <w:bookmarkEnd w:id="44"/>
      <w:bookmarkEnd w:id="45"/>
    </w:p>
    <w:p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rsidR="009B1104" w:rsidRPr="001B2DB6" w:rsidRDefault="009B1104" w:rsidP="001B2DB6">
      <w:pPr>
        <w:rPr>
          <w:color w:val="0000FF"/>
        </w:rPr>
      </w:pPr>
    </w:p>
    <w:p w:rsidR="003234FD" w:rsidRDefault="003234FD" w:rsidP="003234FD">
      <w:pPr>
        <w:pStyle w:val="Ttulo2"/>
      </w:pPr>
      <w:bookmarkStart w:id="46" w:name="_Toc512930915"/>
      <w:bookmarkStart w:id="47" w:name="_Toc452813590"/>
      <w:bookmarkStart w:id="48" w:name="_Toc436203387"/>
      <w:bookmarkStart w:id="49" w:name="_Toc18208274"/>
      <w:bookmarkStart w:id="50" w:name="_Toc378408146"/>
      <w:bookmarkEnd w:id="23"/>
      <w:r>
        <w:t xml:space="preserve">Visão </w:t>
      </w:r>
      <w:r w:rsidRPr="003234FD">
        <w:t>Geral</w:t>
      </w:r>
      <w:r>
        <w:t xml:space="preserve"> do Produto</w:t>
      </w:r>
      <w:bookmarkEnd w:id="46"/>
      <w:bookmarkEnd w:id="47"/>
      <w:bookmarkEnd w:id="48"/>
      <w:bookmarkEnd w:id="49"/>
      <w:bookmarkEnd w:id="50"/>
    </w:p>
    <w:p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rsidR="003234FD" w:rsidRPr="00725F5C" w:rsidRDefault="003234FD" w:rsidP="00725F5C">
      <w:pPr>
        <w:rPr>
          <w:color w:val="0000FF"/>
        </w:rPr>
      </w:pPr>
      <w:r w:rsidRPr="00725F5C">
        <w:rPr>
          <w:color w:val="0000FF"/>
        </w:rPr>
        <w:t>•</w:t>
      </w:r>
      <w:r w:rsidRPr="00725F5C">
        <w:rPr>
          <w:color w:val="0000FF"/>
        </w:rPr>
        <w:tab/>
        <w:t>Perspectiva do produto</w:t>
      </w:r>
    </w:p>
    <w:p w:rsidR="003234FD" w:rsidRPr="00725F5C" w:rsidRDefault="003234FD" w:rsidP="00725F5C">
      <w:pPr>
        <w:rPr>
          <w:color w:val="0000FF"/>
        </w:rPr>
      </w:pPr>
      <w:r w:rsidRPr="00725F5C">
        <w:rPr>
          <w:color w:val="0000FF"/>
        </w:rPr>
        <w:t>•</w:t>
      </w:r>
      <w:r w:rsidRPr="00725F5C">
        <w:rPr>
          <w:color w:val="0000FF"/>
        </w:rPr>
        <w:tab/>
        <w:t>Suposições e dependências]</w:t>
      </w:r>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 xml:space="preserve">suporte a aplicações JAVA, ou seja, possuir uma </w:t>
      </w:r>
      <w:r w:rsidR="00B37556" w:rsidRPr="00D700C8">
        <w:lastRenderedPageBreak/>
        <w:t>JVM instalada. Esta aplicação desktop deverá possuir meios para administração/gestão da organização.</w:t>
      </w:r>
    </w:p>
    <w:p w:rsidR="00B37556" w:rsidRPr="00D700C8" w:rsidRDefault="00B37556" w:rsidP="00374FF3">
      <w:pPr>
        <w:ind w:firstLine="709"/>
      </w:pPr>
      <w:r w:rsidRPr="00D700C8">
        <w:t xml:space="preserve">O Produto irá possuir também um website padrão capaz de fornecer informações e </w:t>
      </w:r>
      <w:r w:rsidR="008E0F30" w:rsidRPr="00D700C8">
        <w:t>a opção de agendamento de alguns exames clínicos disponíveis para os clientes</w:t>
      </w:r>
      <w:r w:rsidR="00BA702A" w:rsidRPr="00D700C8">
        <w:t xml:space="preserve">. O cliente </w:t>
      </w:r>
      <w:r w:rsidR="00D700C8">
        <w:t xml:space="preserve">dos serviços </w:t>
      </w:r>
      <w:r w:rsidR="00BA702A" w:rsidRPr="00D700C8">
        <w:t xml:space="preserve">também poderá fazer a escolha de recebimento dos resultados através de diversos meios como: </w:t>
      </w:r>
      <w:r w:rsidR="00D700C8" w:rsidRPr="00D700C8">
        <w:t>entrega em domicilio, envio ao email ou retirada no próprio laboratório.</w:t>
      </w:r>
    </w:p>
    <w:p w:rsidR="00BA702A" w:rsidRPr="001B2DB6" w:rsidRDefault="00BA702A" w:rsidP="00374FF3">
      <w:pPr>
        <w:ind w:firstLine="709"/>
        <w:rPr>
          <w:color w:val="0000FF"/>
        </w:rPr>
      </w:pPr>
    </w:p>
    <w:p w:rsidR="00D700C8" w:rsidRDefault="003234FD" w:rsidP="00D700C8">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78408148"/>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D700C8" w:rsidRDefault="00D700C8" w:rsidP="00D700C8">
      <w:pPr>
        <w:ind w:left="709"/>
      </w:pPr>
      <w:r>
        <w:t>As maquinas clientes deverão possuir disponíveis browser e rede para gerenciamento de</w:t>
      </w:r>
    </w:p>
    <w:p w:rsidR="00D700C8" w:rsidRDefault="00D700C8" w:rsidP="00D700C8">
      <w:r>
        <w:t>algumas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Pr="001B2DB6" w:rsidRDefault="001B2DB6" w:rsidP="001B2DB6">
      <w:pPr>
        <w:rPr>
          <w:color w:val="0000FF"/>
        </w:rPr>
      </w:pPr>
    </w:p>
    <w:p w:rsidR="003234FD" w:rsidRDefault="00BF10CB" w:rsidP="003234FD">
      <w:pPr>
        <w:pStyle w:val="Ttulo2"/>
      </w:pPr>
      <w:bookmarkStart w:id="81" w:name="_Toc512930918"/>
      <w:bookmarkStart w:id="82" w:name="_Toc452813596"/>
      <w:bookmarkStart w:id="83" w:name="_Toc436203402"/>
      <w:bookmarkStart w:id="84" w:name="_Toc18208277"/>
      <w:bookmarkStart w:id="85" w:name="_Toc378408149"/>
      <w:r>
        <w:t xml:space="preserve">RequisitosFuncionais </w:t>
      </w:r>
      <w:r w:rsidR="003234FD">
        <w:t>do Produto</w:t>
      </w:r>
      <w:bookmarkEnd w:id="81"/>
      <w:bookmarkEnd w:id="82"/>
      <w:bookmarkEnd w:id="83"/>
      <w:bookmarkEnd w:id="84"/>
      <w:bookmarkEnd w:id="85"/>
    </w:p>
    <w:p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3234FD" w:rsidRPr="001B2DB6" w:rsidRDefault="003234FD" w:rsidP="001B2DB6">
      <w:pPr>
        <w:rPr>
          <w:color w:val="0000FF"/>
        </w:rPr>
      </w:pPr>
      <w:r w:rsidRPr="001B2DB6">
        <w:rPr>
          <w:color w:val="0000FF"/>
        </w:rPr>
        <w:lastRenderedPageBreak/>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r w:rsidR="00BB74A3">
        <w:rPr>
          <w:color w:val="0000FF"/>
        </w:rPr>
        <w:t>)</w:t>
      </w:r>
      <w:r w:rsidR="00BB74A3">
        <w:rPr>
          <w:color w:val="0000FF"/>
        </w:rPr>
        <w:tab/>
        <w:t xml:space="preserve"> eles devem ser implementados]</w:t>
      </w:r>
    </w:p>
    <w:p w:rsidR="003234FD" w:rsidRDefault="003234FD" w:rsidP="001B2DB6">
      <w:pPr>
        <w:rPr>
          <w:color w:val="0000FF"/>
        </w:rPr>
      </w:pPr>
      <w:r w:rsidRPr="001B2DB6">
        <w:rPr>
          <w:color w:val="0000FF"/>
        </w:rPr>
        <w:t>[Defina a prioridade dos diferentes recursos do sistema. Inclua, se for útil, atributos como, por exemplo, estabilidade, benefício, esforço e risco.]</w:t>
      </w:r>
    </w:p>
    <w:p w:rsidR="00B136DC" w:rsidRPr="00E370D6" w:rsidRDefault="00B136DC" w:rsidP="00B136DC">
      <w:pPr>
        <w:pStyle w:val="Legenda"/>
      </w:pPr>
      <w:r>
        <w:rPr>
          <w:b w:val="0"/>
          <w:sz w:val="28"/>
          <w:szCs w:val="28"/>
        </w:rPr>
        <w:tab/>
      </w:r>
      <w:r>
        <w:t>Table</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rsidR="00B136DC" w:rsidRPr="0095065F" w:rsidRDefault="00B136DC" w:rsidP="008D4BBE">
            <w:pPr>
              <w:jc w:val="center"/>
              <w:rPr>
                <w:rFonts w:eastAsia="Arial"/>
                <w:color w:val="000000"/>
              </w:rPr>
            </w:pPr>
            <w:r w:rsidRPr="0095065F">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6" w:name="_Toc512930919"/>
      <w:bookmarkStart w:id="87" w:name="_Toc452813602"/>
      <w:bookmarkStart w:id="88" w:name="_Toc436203408"/>
      <w:bookmarkStart w:id="89" w:name="_Toc18208278"/>
      <w:bookmarkStart w:id="90" w:name="_Toc378408150"/>
      <w:r>
        <w:t xml:space="preserve">Requisitos </w:t>
      </w:r>
      <w:r w:rsidR="00BF10CB">
        <w:t xml:space="preserve">Não Funcionais </w:t>
      </w:r>
      <w:r>
        <w:t>do Produto</w:t>
      </w:r>
      <w:bookmarkEnd w:id="86"/>
      <w:bookmarkEnd w:id="87"/>
      <w:bookmarkEnd w:id="88"/>
      <w:bookmarkEnd w:id="89"/>
      <w:bookmarkEnd w:id="90"/>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1" w:name="_Toc452813607"/>
      <w:bookmarkStart w:id="92"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91"/>
      <w:bookmarkEnd w:id="92"/>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PortableDocumentFormat</w:t>
      </w:r>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lastRenderedPageBreak/>
        <w:t>Requisitos de Suportabilidade/Ambiente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rsidR="003234FD" w:rsidRDefault="00BF10CB" w:rsidP="003234FD">
      <w:pPr>
        <w:rPr>
          <w:color w:val="0000FF"/>
        </w:rPr>
      </w:pPr>
      <w:r w:rsidRPr="00BF10CB">
        <w:rPr>
          <w:color w:val="0000FF"/>
        </w:rPr>
        <w:t>]</w:t>
      </w: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3" w:name="_Toc378408151"/>
      <w:r>
        <w:lastRenderedPageBreak/>
        <w:t>Análise dos</w:t>
      </w:r>
      <w:r w:rsidR="00C31BDA">
        <w:t xml:space="preserve"> Requisitos</w:t>
      </w:r>
      <w:bookmarkEnd w:id="93"/>
    </w:p>
    <w:p w:rsidR="00301E38" w:rsidRDefault="00301E38" w:rsidP="00F856C3"/>
    <w:p w:rsidR="00301E38" w:rsidRDefault="00301E38">
      <w:pPr>
        <w:pStyle w:val="Ttulo2"/>
      </w:pPr>
      <w:bookmarkStart w:id="94" w:name="_Toc378408152"/>
      <w:r>
        <w:t>Diagrama de Casos de Uso</w:t>
      </w:r>
      <w:bookmarkEnd w:id="94"/>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5" w:name="_Toc378408206"/>
      <w:r>
        <w:t xml:space="preserve">Figura </w:t>
      </w:r>
      <w:r w:rsidR="00E15568">
        <w:fldChar w:fldCharType="begin"/>
      </w:r>
      <w:r w:rsidR="006C723A">
        <w:instrText xml:space="preserve"> SEQ Figura \* ARABIC </w:instrText>
      </w:r>
      <w:r w:rsidR="00E15568">
        <w:fldChar w:fldCharType="separate"/>
      </w:r>
      <w:r>
        <w:rPr>
          <w:noProof/>
        </w:rPr>
        <w:t>1</w:t>
      </w:r>
      <w:r w:rsidR="00E15568">
        <w:rPr>
          <w:noProof/>
        </w:rPr>
        <w:fldChar w:fldCharType="end"/>
      </w:r>
      <w:r>
        <w:t xml:space="preserve"> – Primeira figura</w:t>
      </w:r>
      <w:bookmarkEnd w:id="95"/>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6" w:name="_Toc378408207"/>
      <w:r>
        <w:t xml:space="preserve">Figura </w:t>
      </w:r>
      <w:r w:rsidR="00E15568">
        <w:fldChar w:fldCharType="begin"/>
      </w:r>
      <w:r>
        <w:instrText xml:space="preserve"> SEQ Figura \* ARABIC </w:instrText>
      </w:r>
      <w:r w:rsidR="00E15568">
        <w:fldChar w:fldCharType="separate"/>
      </w:r>
      <w:r w:rsidR="00073F22">
        <w:rPr>
          <w:noProof/>
        </w:rPr>
        <w:t>2</w:t>
      </w:r>
      <w:r w:rsidR="00E15568">
        <w:fldChar w:fldCharType="end"/>
      </w:r>
      <w:r>
        <w:t xml:space="preserve"> – Representação UML do ator do caso de uso</w:t>
      </w:r>
      <w:bookmarkEnd w:id="96"/>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7" w:name="_Toc378408208"/>
      <w:r>
        <w:t xml:space="preserve">Figura </w:t>
      </w:r>
      <w:r w:rsidR="00E15568">
        <w:fldChar w:fldCharType="begin"/>
      </w:r>
      <w:r>
        <w:instrText xml:space="preserve"> SEQ Figura \* ARABIC </w:instrText>
      </w:r>
      <w:r w:rsidR="00E15568">
        <w:fldChar w:fldCharType="separate"/>
      </w:r>
      <w:r>
        <w:rPr>
          <w:noProof/>
        </w:rPr>
        <w:t>2</w:t>
      </w:r>
      <w:r w:rsidR="00E15568">
        <w:fldChar w:fldCharType="end"/>
      </w:r>
      <w:r>
        <w:t xml:space="preserve"> - </w:t>
      </w:r>
      <w:r w:rsidRPr="00F856C3">
        <w:t>Representação</w:t>
      </w:r>
      <w:r>
        <w:t xml:space="preserve"> UML</w:t>
      </w:r>
      <w:bookmarkEnd w:id="97"/>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 xml:space="preserve">representarelacionamento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5"/>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09"/>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4</w:t>
      </w:r>
      <w:r w:rsidR="00E15568" w:rsidRPr="00F856C3">
        <w:fldChar w:fldCharType="end"/>
      </w:r>
      <w:r w:rsidRPr="00F856C3">
        <w:t xml:space="preserve"> - Associação entre ator e caso de uso</w:t>
      </w:r>
      <w:bookmarkEnd w:id="98"/>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0"/>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5</w:t>
      </w:r>
      <w:r w:rsidR="00E15568" w:rsidRPr="00F856C3">
        <w:fldChar w:fldCharType="end"/>
      </w:r>
      <w:r w:rsidRPr="00F856C3">
        <w:t xml:space="preserve"> - Generalização entre atores</w:t>
      </w:r>
      <w:bookmarkEnd w:id="99"/>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1"/>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6</w:t>
      </w:r>
      <w:r w:rsidR="00E15568" w:rsidRPr="00F856C3">
        <w:fldChar w:fldCharType="end"/>
      </w:r>
      <w:r w:rsidRPr="00F856C3">
        <w:t xml:space="preserve"> - Generalizações entre casos de uso</w:t>
      </w:r>
      <w:bookmarkEnd w:id="100"/>
    </w:p>
    <w:p w:rsidR="00301E38" w:rsidRDefault="00301E38" w:rsidP="00784EC4"/>
    <w:p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8"/>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2"/>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7</w:t>
      </w:r>
      <w:r w:rsidR="00E15568" w:rsidRPr="00F856C3">
        <w:fldChar w:fldCharType="end"/>
      </w:r>
      <w:r w:rsidRPr="00F856C3">
        <w:t xml:space="preserve"> - Extends entre casos de uso</w:t>
      </w:r>
      <w:bookmarkEnd w:id="101"/>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9"/>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13"/>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8</w:t>
      </w:r>
      <w:r w:rsidR="00E15568" w:rsidRPr="00F856C3">
        <w:fldChar w:fldCharType="end"/>
      </w:r>
      <w:r w:rsidRPr="00F856C3">
        <w:t xml:space="preserve"> - Includes em casos de uso</w:t>
      </w:r>
      <w:bookmarkEnd w:id="102"/>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0"/>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3" w:name="_Toc378408214"/>
      <w:r w:rsidRPr="00F856C3">
        <w:t xml:space="preserve">Figura </w:t>
      </w:r>
      <w:r w:rsidR="00E15568" w:rsidRPr="00F856C3">
        <w:fldChar w:fldCharType="begin"/>
      </w:r>
      <w:r w:rsidRPr="00F856C3">
        <w:instrText xml:space="preserve"> SEQ Figura \* ARABIC </w:instrText>
      </w:r>
      <w:r w:rsidR="00E15568" w:rsidRPr="00F856C3">
        <w:fldChar w:fldCharType="separate"/>
      </w:r>
      <w:r w:rsidR="00073F22">
        <w:rPr>
          <w:noProof/>
        </w:rPr>
        <w:t>9</w:t>
      </w:r>
      <w:r w:rsidR="00E15568" w:rsidRPr="00F856C3">
        <w:fldChar w:fldCharType="end"/>
      </w:r>
      <w:r w:rsidRPr="00F856C3">
        <w:t xml:space="preserve"> - Diagrama de casos de uso (adaptado de RUP, 2008)</w:t>
      </w:r>
      <w:bookmarkEnd w:id="103"/>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4" w:name="_Toc378408153"/>
      <w:r>
        <w:lastRenderedPageBreak/>
        <w:t>Descrição dos Atores</w:t>
      </w:r>
      <w:bookmarkEnd w:id="104"/>
    </w:p>
    <w:p w:rsidR="00E370D6" w:rsidRDefault="00E370D6" w:rsidP="00E370D6"/>
    <w:p w:rsidR="00E370D6" w:rsidRPr="00E370D6" w:rsidRDefault="00E370D6" w:rsidP="00E370D6">
      <w:pPr>
        <w:pStyle w:val="Legenda"/>
      </w:pPr>
      <w:bookmarkStart w:id="105" w:name="_Toc378408132"/>
      <w:r>
        <w:t xml:space="preserve">Tabela </w:t>
      </w:r>
      <w:r w:rsidR="00E15568">
        <w:fldChar w:fldCharType="begin"/>
      </w:r>
      <w:r w:rsidR="006C723A">
        <w:instrText xml:space="preserve"> SEQ Tabela \* ARABIC </w:instrText>
      </w:r>
      <w:r w:rsidR="00E15568">
        <w:fldChar w:fldCharType="separate"/>
      </w:r>
      <w:r>
        <w:rPr>
          <w:noProof/>
        </w:rPr>
        <w:t>1</w:t>
      </w:r>
      <w:r w:rsidR="00E15568">
        <w:rPr>
          <w:noProof/>
        </w:rPr>
        <w:fldChar w:fldCharType="end"/>
      </w:r>
      <w:r>
        <w:t>Atroes presentes no sistema</w:t>
      </w:r>
      <w:bookmarkEnd w:id="1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6" w:name="_Toc378408154"/>
      <w:r>
        <w:t xml:space="preserve">Descrição dos </w:t>
      </w:r>
      <w:r w:rsidR="00396A14">
        <w:t>Casos de U</w:t>
      </w:r>
      <w:r w:rsidRPr="00784EC4">
        <w:t>so</w:t>
      </w:r>
      <w:bookmarkEnd w:id="106"/>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deuso, em</w:t>
      </w:r>
      <w:sdt>
        <w:sdtPr>
          <w:rPr>
            <w:color w:val="0000FF"/>
          </w:rPr>
          <w:id w:val="1826236"/>
          <w:citation/>
        </w:sdtPr>
        <w:sdtContent>
          <w:r w:rsidR="00E15568">
            <w:rPr>
              <w:color w:val="0000FF"/>
            </w:rPr>
            <w:fldChar w:fldCharType="begin"/>
          </w:r>
          <w:r w:rsidR="00C6115E">
            <w:rPr>
              <w:color w:val="0000FF"/>
            </w:rPr>
            <w:instrText xml:space="preserve"> CITATION Rat01 \l 1046 </w:instrText>
          </w:r>
          <w:r w:rsidR="00E15568">
            <w:rPr>
              <w:color w:val="0000FF"/>
            </w:rPr>
            <w:fldChar w:fldCharType="separate"/>
          </w:r>
          <w:r w:rsidR="00D32F11" w:rsidRPr="00D32F11">
            <w:rPr>
              <w:noProof/>
              <w:color w:val="0000FF"/>
            </w:rPr>
            <w:t>(Rational Software, 2001)</w:t>
          </w:r>
          <w:r w:rsidR="00E15568">
            <w:rPr>
              <w:color w:val="0000FF"/>
            </w:rPr>
            <w:fldChar w:fldCharType="end"/>
          </w:r>
        </w:sdtContent>
      </w:sdt>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7" w:name="_Toc378408133"/>
      <w:r>
        <w:t xml:space="preserve">Tabela </w:t>
      </w:r>
      <w:r w:rsidR="00E15568">
        <w:fldChar w:fldCharType="begin"/>
      </w:r>
      <w:r w:rsidR="006C723A">
        <w:instrText xml:space="preserve"> SEQ Tabela \* ARABIC </w:instrText>
      </w:r>
      <w:r w:rsidR="00E15568">
        <w:fldChar w:fldCharType="separate"/>
      </w:r>
      <w:r w:rsidR="00E370D6">
        <w:rPr>
          <w:noProof/>
        </w:rPr>
        <w:t>2</w:t>
      </w:r>
      <w:r w:rsidR="00E15568">
        <w:rPr>
          <w:noProof/>
        </w:rPr>
        <w:fldChar w:fldCharType="end"/>
      </w:r>
      <w:r>
        <w:t xml:space="preserve"> - Modelo para </w:t>
      </w:r>
      <w:r w:rsidRPr="00F856C3">
        <w:t>descrição</w:t>
      </w:r>
      <w:r>
        <w:t xml:space="preserve"> dos casos de uso</w:t>
      </w:r>
      <w:bookmarkEnd w:id="10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8" w:name="_Toc378408155"/>
      <w:r>
        <w:t>Delimitando o Escopo do Sistema</w:t>
      </w:r>
      <w:bookmarkEnd w:id="108"/>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9" w:name="_Toc378408134"/>
      <w:r>
        <w:t xml:space="preserve">Tabela </w:t>
      </w:r>
      <w:r w:rsidR="00E15568">
        <w:fldChar w:fldCharType="begin"/>
      </w:r>
      <w:r w:rsidR="006C723A">
        <w:instrText xml:space="preserve"> SEQ Tabela \* ARABIC </w:instrText>
      </w:r>
      <w:r w:rsidR="00E15568">
        <w:fldChar w:fldCharType="separate"/>
      </w:r>
      <w:r w:rsidR="00E370D6">
        <w:rPr>
          <w:noProof/>
        </w:rPr>
        <w:t>3</w:t>
      </w:r>
      <w:r w:rsidR="00E15568">
        <w:rPr>
          <w:noProof/>
        </w:rPr>
        <w:fldChar w:fldCharType="end"/>
      </w:r>
      <w:r>
        <w:t xml:space="preserve"> Escopo do Sistema</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0" w:name="_Toc378408156"/>
      <w:r>
        <w:lastRenderedPageBreak/>
        <w:t>P</w:t>
      </w:r>
      <w:r w:rsidR="00301E38">
        <w:t>rojeto do Software</w:t>
      </w:r>
      <w:bookmarkEnd w:id="110"/>
    </w:p>
    <w:p w:rsidR="005732EE" w:rsidRDefault="005732EE" w:rsidP="005732EE">
      <w:pPr>
        <w:pStyle w:val="Ttulo2"/>
      </w:pPr>
      <w:bookmarkStart w:id="111" w:name="_Toc378408157"/>
      <w:r>
        <w:t>Diagrama de Comunicação</w:t>
      </w:r>
      <w:bookmarkEnd w:id="111"/>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2" w:name="_Toc378408158"/>
      <w:r>
        <w:t>Diagrama de comunicação: Caso de Uso &lt;xxxxxx&gt;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59"/>
      <w:r>
        <w:t>Diagrama de comunicação: Caso de Uso &lt;yyyyy&gt;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4" w:name="_Toc378408160"/>
      <w:r>
        <w:t>Diagrama de comunicação: Caso de Uso &lt;zzzzz&gt;</w:t>
      </w:r>
      <w:bookmarkEnd w:id="11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115" w:name="_Toc378408161"/>
      <w:r>
        <w:t>Diagrama de Classes</w:t>
      </w:r>
      <w:bookmarkEnd w:id="115"/>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16" w:name="_Toc378408162"/>
      <w:r w:rsidRPr="00FA69EE">
        <w:lastRenderedPageBreak/>
        <w:t>Pacote &lt;nome do Pacote&gt;</w:t>
      </w:r>
      <w:bookmarkEnd w:id="116"/>
    </w:p>
    <w:p w:rsidR="00FA69EE" w:rsidRDefault="00E15568"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374FF3" w:rsidRDefault="00374FF3"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374FF3" w:rsidRDefault="00374FF3"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117" w:name="_Toc378408215"/>
      <w:r w:rsidRPr="00F856C3">
        <w:t xml:space="preserve">Figura </w:t>
      </w:r>
      <w:fldSimple w:instr=" SEQ Figura \* ARABIC ">
        <w:r>
          <w:rPr>
            <w:noProof/>
          </w:rPr>
          <w:t>10</w:t>
        </w:r>
      </w:fldSimple>
      <w:r w:rsidRPr="00F856C3">
        <w:t xml:space="preserve"> - Diagrama de </w:t>
      </w:r>
      <w:r>
        <w:t>classe para pacote &lt;nome do pacote&gt;</w:t>
      </w:r>
      <w:bookmarkEnd w:id="117"/>
    </w:p>
    <w:p w:rsidR="00FA69EE" w:rsidRPr="00FA69EE" w:rsidRDefault="00FA69EE" w:rsidP="00FA69EE"/>
    <w:p w:rsidR="00FA69EE" w:rsidRDefault="00FA69EE" w:rsidP="00FA69EE">
      <w:pPr>
        <w:pStyle w:val="Ttulo3"/>
      </w:pPr>
      <w:bookmarkStart w:id="118" w:name="_Toc378408163"/>
      <w:r w:rsidRPr="00FA69EE">
        <w:t>Pacote &lt;nome do Pacote&gt;</w:t>
      </w:r>
      <w:bookmarkEnd w:id="118"/>
    </w:p>
    <w:p w:rsidR="005732EE" w:rsidRDefault="005732EE" w:rsidP="005732EE"/>
    <w:p w:rsidR="00313C0F" w:rsidRDefault="00313C0F" w:rsidP="00313C0F">
      <w:pPr>
        <w:pStyle w:val="Ttulo1"/>
        <w:pageBreakBefore/>
      </w:pPr>
      <w:bookmarkStart w:id="119" w:name="_Toc378408164"/>
      <w:r>
        <w:lastRenderedPageBreak/>
        <w:t>TesteUnitário</w:t>
      </w:r>
      <w:bookmarkEnd w:id="119"/>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120" w:name="_Toc378408165"/>
      <w:r>
        <w:t>Relatório de testes para o Caso de Uso &lt;xxxxxx&gt;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6"/>
      <w:r>
        <w:t>Relatório de testes para o Caso de Uso &lt;yyyyy&gt;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2" w:name="_Toc378408167"/>
      <w:r>
        <w:t>Relatório de testes para o Caso de Uso &lt;zzzzz&gt;</w:t>
      </w:r>
      <w:bookmarkEnd w:id="122"/>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3" w:name="_Toc269327113"/>
      <w:bookmarkStart w:id="124" w:name="_Toc269327236"/>
      <w:bookmarkStart w:id="125" w:name="_Toc378408168"/>
      <w:r>
        <w:lastRenderedPageBreak/>
        <w:t>C</w:t>
      </w:r>
      <w:bookmarkEnd w:id="123"/>
      <w:bookmarkEnd w:id="124"/>
      <w:r>
        <w:t>onclusão</w:t>
      </w:r>
      <w:bookmarkEnd w:id="125"/>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1"/>
          <w:footerReference w:type="default" r:id="rId22"/>
          <w:headerReference w:type="first" r:id="rId23"/>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6" w:name="_Toc283537221"/>
      <w:bookmarkStart w:id="127" w:name="_Toc296795852"/>
      <w:bookmarkStart w:id="128" w:name="_Toc301444698"/>
      <w:bookmarkStart w:id="129" w:name="_Toc378408169"/>
      <w:r w:rsidRPr="00D32F11">
        <w:lastRenderedPageBreak/>
        <w:t>Bibliografia</w:t>
      </w:r>
      <w:bookmarkEnd w:id="126"/>
      <w:bookmarkEnd w:id="127"/>
      <w:bookmarkEnd w:id="128"/>
      <w:bookmarkEnd w:id="129"/>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4"/>
          <w:footerReference w:type="first" r:id="rId25"/>
          <w:pgSz w:w="11907" w:h="16840" w:code="9"/>
          <w:pgMar w:top="1701" w:right="1134" w:bottom="1134" w:left="1701" w:header="1134" w:footer="0" w:gutter="0"/>
          <w:cols w:space="720"/>
          <w:titlePg/>
        </w:sectPr>
      </w:pPr>
    </w:p>
    <w:p w:rsidR="00301E38" w:rsidRDefault="00396A14">
      <w:pPr>
        <w:pStyle w:val="Ttulo1"/>
      </w:pPr>
      <w:bookmarkStart w:id="130" w:name="_Toc378408170"/>
      <w:r>
        <w:lastRenderedPageBreak/>
        <w:t>Anexo</w:t>
      </w:r>
      <w:r w:rsidR="00301E38">
        <w:t xml:space="preserve"> A</w:t>
      </w:r>
      <w:bookmarkEnd w:id="130"/>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Helio " w:date="2014-02-24T19:04:00Z" w:initials="ha">
    <w:p w:rsidR="00374FF3" w:rsidRDefault="00374FF3" w:rsidP="00B92E6E">
      <w:pPr>
        <w:pStyle w:val="Textodecomentrio"/>
      </w:pPr>
      <w:r>
        <w:rPr>
          <w:rStyle w:val="Refdecomentrio"/>
        </w:rPr>
        <w:annotationRef/>
      </w:r>
      <w:r>
        <w:t>Que tipo de apovação?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A98" w:rsidRDefault="00533A98">
      <w:r>
        <w:separator/>
      </w:r>
    </w:p>
  </w:endnote>
  <w:endnote w:type="continuationSeparator" w:id="1">
    <w:p w:rsidR="00533A98" w:rsidRDefault="00533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rsidP="00D32F11">
    <w:pPr>
      <w:pStyle w:val="Rodap"/>
      <w:tabs>
        <w:tab w:val="left" w:pos="4275"/>
      </w:tabs>
    </w:pPr>
    <w:r>
      <w:rPr>
        <w:sz w:val="16"/>
        <w:szCs w:val="16"/>
      </w:rPr>
      <w:tab/>
    </w:r>
    <w:r>
      <w:rPr>
        <w:sz w:val="16"/>
        <w:szCs w:val="16"/>
      </w:rPr>
      <w:tab/>
    </w:r>
    <w:r>
      <w:rPr>
        <w:sz w:val="16"/>
        <w:szCs w:val="16"/>
      </w:rPr>
      <w:tab/>
    </w:r>
    <w:fldSimple w:instr=" PAGE   \* MERGEFORMAT ">
      <w:r w:rsidR="000E22D9">
        <w:rPr>
          <w:noProof/>
        </w:rPr>
        <w:t>5</w:t>
      </w:r>
    </w:fldSimple>
  </w:p>
  <w:p w:rsidR="00374FF3" w:rsidRPr="00931C9A" w:rsidRDefault="00374FF3">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rsidP="00CF1972">
    <w:pPr>
      <w:pStyle w:val="Rodap"/>
      <w:tabs>
        <w:tab w:val="left" w:pos="4275"/>
      </w:tabs>
    </w:pPr>
    <w:r>
      <w:rPr>
        <w:sz w:val="16"/>
        <w:szCs w:val="16"/>
      </w:rPr>
      <w:tab/>
    </w:r>
    <w:r>
      <w:rPr>
        <w:sz w:val="16"/>
        <w:szCs w:val="16"/>
      </w:rPr>
      <w:tab/>
    </w:r>
    <w:r>
      <w:rPr>
        <w:sz w:val="16"/>
        <w:szCs w:val="16"/>
      </w:rPr>
      <w:tab/>
    </w:r>
    <w:fldSimple w:instr=" PAGE   \* MERGEFORMAT ">
      <w:r>
        <w:rPr>
          <w:noProof/>
        </w:rPr>
        <w:t>20</w:t>
      </w:r>
    </w:fldSimple>
  </w:p>
  <w:p w:rsidR="00374FF3" w:rsidRDefault="00374FF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A98" w:rsidRDefault="00533A98">
      <w:r>
        <w:separator/>
      </w:r>
    </w:p>
  </w:footnote>
  <w:footnote w:type="continuationSeparator" w:id="1">
    <w:p w:rsidR="00533A98" w:rsidRDefault="00533A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4FF3" w:rsidRDefault="00374FF3">
    <w:pPr>
      <w:pStyle w:val="Cabealho"/>
      <w:framePr w:wrap="auto" w:vAnchor="text" w:hAnchor="margin" w:xAlign="right" w:y="1"/>
      <w:ind w:right="360"/>
      <w:rPr>
        <w:rStyle w:val="Nmerodepgina"/>
      </w:rPr>
    </w:pPr>
  </w:p>
  <w:p w:rsidR="00374FF3" w:rsidRDefault="00374FF3">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framePr w:wrap="auto" w:vAnchor="text" w:hAnchor="margin" w:xAlign="right" w:y="1"/>
      <w:jc w:val="right"/>
      <w:rPr>
        <w:rStyle w:val="Nmerodepgina"/>
        <w:color w:val="000000"/>
      </w:rPr>
    </w:pPr>
  </w:p>
  <w:p w:rsidR="00374FF3" w:rsidRDefault="00374FF3">
    <w:pPr>
      <w:pStyle w:val="Cabealho"/>
      <w:framePr w:wrap="auto" w:vAnchor="text" w:hAnchor="margin" w:xAlign="right" w:y="1"/>
      <w:ind w:right="360"/>
      <w:rPr>
        <w:rStyle w:val="Nmerodepgina"/>
      </w:rPr>
    </w:pPr>
  </w:p>
  <w:p w:rsidR="00374FF3" w:rsidRDefault="00374FF3">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Default="00374FF3">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Pr="00931C9A" w:rsidRDefault="00374FF3"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FF3" w:rsidRPr="00931C9A" w:rsidRDefault="00374FF3"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4">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5">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4"/>
  </w:num>
  <w:num w:numId="7">
    <w:abstractNumId w:val="7"/>
  </w:num>
  <w:num w:numId="8">
    <w:abstractNumId w:val="6"/>
  </w:num>
  <w:num w:numId="9">
    <w:abstractNumId w:val="9"/>
  </w:num>
  <w:num w:numId="10">
    <w:abstractNumId w:val="14"/>
  </w:num>
  <w:num w:numId="11">
    <w:abstractNumId w:val="0"/>
  </w:num>
  <w:num w:numId="12">
    <w:abstractNumId w:val="16"/>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
  </w:num>
  <w:num w:numId="16">
    <w:abstractNumId w:val="11"/>
  </w:num>
  <w:num w:numId="17">
    <w:abstractNumId w:val="15"/>
  </w:num>
  <w:num w:numId="18">
    <w:abstractNumId w:val="5"/>
  </w:num>
  <w:num w:numId="1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D6F8F"/>
    <w:rsid w:val="000E0E05"/>
    <w:rsid w:val="000E1F39"/>
    <w:rsid w:val="000E22D9"/>
    <w:rsid w:val="0012260D"/>
    <w:rsid w:val="00130B58"/>
    <w:rsid w:val="00186131"/>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E2BF3"/>
    <w:rsid w:val="002E52F1"/>
    <w:rsid w:val="002E5FE3"/>
    <w:rsid w:val="002E728A"/>
    <w:rsid w:val="002F62F4"/>
    <w:rsid w:val="00301E38"/>
    <w:rsid w:val="00313C0F"/>
    <w:rsid w:val="003234FD"/>
    <w:rsid w:val="00325588"/>
    <w:rsid w:val="003662F9"/>
    <w:rsid w:val="00366693"/>
    <w:rsid w:val="003726F0"/>
    <w:rsid w:val="00374FF3"/>
    <w:rsid w:val="00384B8D"/>
    <w:rsid w:val="00393DA9"/>
    <w:rsid w:val="00396A14"/>
    <w:rsid w:val="003C1447"/>
    <w:rsid w:val="003D4761"/>
    <w:rsid w:val="00434852"/>
    <w:rsid w:val="0046461D"/>
    <w:rsid w:val="004A2827"/>
    <w:rsid w:val="004A456F"/>
    <w:rsid w:val="004B76E7"/>
    <w:rsid w:val="004D2F1F"/>
    <w:rsid w:val="004E4411"/>
    <w:rsid w:val="0050732B"/>
    <w:rsid w:val="0051085D"/>
    <w:rsid w:val="00511EEA"/>
    <w:rsid w:val="00516492"/>
    <w:rsid w:val="00531BC4"/>
    <w:rsid w:val="00533A98"/>
    <w:rsid w:val="00535365"/>
    <w:rsid w:val="00536500"/>
    <w:rsid w:val="00556F32"/>
    <w:rsid w:val="005732EE"/>
    <w:rsid w:val="0058450A"/>
    <w:rsid w:val="00591961"/>
    <w:rsid w:val="005A0CF0"/>
    <w:rsid w:val="005B2582"/>
    <w:rsid w:val="005B4D84"/>
    <w:rsid w:val="005D61A9"/>
    <w:rsid w:val="00634CB8"/>
    <w:rsid w:val="00642998"/>
    <w:rsid w:val="00650476"/>
    <w:rsid w:val="006606FF"/>
    <w:rsid w:val="006809B4"/>
    <w:rsid w:val="006A46C5"/>
    <w:rsid w:val="006B2E40"/>
    <w:rsid w:val="006C4D7B"/>
    <w:rsid w:val="006C723A"/>
    <w:rsid w:val="006C7D88"/>
    <w:rsid w:val="006E59BA"/>
    <w:rsid w:val="00707C1E"/>
    <w:rsid w:val="007246FB"/>
    <w:rsid w:val="00725F5C"/>
    <w:rsid w:val="00726253"/>
    <w:rsid w:val="00732A6F"/>
    <w:rsid w:val="00771660"/>
    <w:rsid w:val="00784EC4"/>
    <w:rsid w:val="00786B62"/>
    <w:rsid w:val="007B17A6"/>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E0F30"/>
    <w:rsid w:val="008F62B9"/>
    <w:rsid w:val="00901922"/>
    <w:rsid w:val="009047CD"/>
    <w:rsid w:val="00931C9A"/>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22A72"/>
    <w:rsid w:val="00D32F11"/>
    <w:rsid w:val="00D400CE"/>
    <w:rsid w:val="00D64EF2"/>
    <w:rsid w:val="00D700C8"/>
    <w:rsid w:val="00D73345"/>
    <w:rsid w:val="00D7611F"/>
    <w:rsid w:val="00D95434"/>
    <w:rsid w:val="00DA02F6"/>
    <w:rsid w:val="00DA5463"/>
    <w:rsid w:val="00DA5E8A"/>
    <w:rsid w:val="00DA6250"/>
    <w:rsid w:val="00DD71F1"/>
    <w:rsid w:val="00DE0071"/>
    <w:rsid w:val="00E00F1D"/>
    <w:rsid w:val="00E06D5D"/>
    <w:rsid w:val="00E14DD1"/>
    <w:rsid w:val="00E15568"/>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header" w:uiPriority="0"/>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0"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6.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9D21757-60AF-42FA-BB22-D6D90718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33</Pages>
  <Words>4098</Words>
  <Characters>22130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26176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maq</cp:lastModifiedBy>
  <cp:revision>31</cp:revision>
  <cp:lastPrinted>2007-10-23T21:29:00Z</cp:lastPrinted>
  <dcterms:created xsi:type="dcterms:W3CDTF">2013-02-15T18:13:00Z</dcterms:created>
  <dcterms:modified xsi:type="dcterms:W3CDTF">2014-03-02T19:22:00Z</dcterms:modified>
  <cp:category>IBTA</cp:category>
</cp:coreProperties>
</file>