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91E93" w14:textId="37E05D77" w:rsidR="004E6B69" w:rsidRPr="00A71735" w:rsidRDefault="00000000" w:rsidP="004E6B69">
      <w:pPr>
        <w:pStyle w:val="Title"/>
        <w:jc w:val="center"/>
        <w:rPr>
          <w:lang w:eastAsia="zh-CN"/>
        </w:rPr>
      </w:pPr>
      <w:r>
        <w:t>MALLORN Astronomical Classification Challenge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023FE" w:rsidRPr="00A71735" w14:paraId="1355F917" w14:textId="77777777" w:rsidTr="00B0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DB775F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Split</w:t>
            </w:r>
          </w:p>
        </w:tc>
        <w:tc>
          <w:tcPr>
            <w:tcW w:w="2160" w:type="dxa"/>
          </w:tcPr>
          <w:p w14:paraId="687F5FA9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Objects</w:t>
            </w:r>
          </w:p>
        </w:tc>
        <w:tc>
          <w:tcPr>
            <w:tcW w:w="2160" w:type="dxa"/>
          </w:tcPr>
          <w:p w14:paraId="7985C2AA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TDE (target=1)</w:t>
            </w:r>
          </w:p>
        </w:tc>
        <w:tc>
          <w:tcPr>
            <w:tcW w:w="2160" w:type="dxa"/>
          </w:tcPr>
          <w:p w14:paraId="1B89DFA8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Non-TDE (target=0)</w:t>
            </w:r>
          </w:p>
        </w:tc>
      </w:tr>
      <w:tr w:rsidR="00B023FE" w:rsidRPr="00A71735" w14:paraId="6E5A5169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419EA7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Train</w:t>
            </w:r>
          </w:p>
        </w:tc>
        <w:tc>
          <w:tcPr>
            <w:tcW w:w="2160" w:type="dxa"/>
          </w:tcPr>
          <w:p w14:paraId="44704875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3,043</w:t>
            </w:r>
          </w:p>
        </w:tc>
        <w:tc>
          <w:tcPr>
            <w:tcW w:w="2160" w:type="dxa"/>
          </w:tcPr>
          <w:p w14:paraId="2298778A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~64</w:t>
            </w:r>
          </w:p>
        </w:tc>
        <w:tc>
          <w:tcPr>
            <w:tcW w:w="2160" w:type="dxa"/>
          </w:tcPr>
          <w:p w14:paraId="4E2EA41A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~2,979</w:t>
            </w:r>
          </w:p>
        </w:tc>
      </w:tr>
      <w:tr w:rsidR="00B023FE" w:rsidRPr="00A71735" w14:paraId="72127320" w14:textId="77777777" w:rsidTr="00B0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F20C6D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Test</w:t>
            </w:r>
          </w:p>
        </w:tc>
        <w:tc>
          <w:tcPr>
            <w:tcW w:w="2160" w:type="dxa"/>
          </w:tcPr>
          <w:p w14:paraId="75D37EFF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7,135</w:t>
            </w:r>
          </w:p>
        </w:tc>
        <w:tc>
          <w:tcPr>
            <w:tcW w:w="2160" w:type="dxa"/>
          </w:tcPr>
          <w:p w14:paraId="4DBBEED4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Unknown</w:t>
            </w:r>
          </w:p>
        </w:tc>
        <w:tc>
          <w:tcPr>
            <w:tcW w:w="2160" w:type="dxa"/>
          </w:tcPr>
          <w:p w14:paraId="3DC60DF6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Unknown</w:t>
            </w:r>
          </w:p>
        </w:tc>
      </w:tr>
    </w:tbl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23FE" w:rsidRPr="00A71735" w14:paraId="0175A661" w14:textId="77777777" w:rsidTr="00B0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F611E1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Model</w:t>
            </w:r>
          </w:p>
        </w:tc>
        <w:tc>
          <w:tcPr>
            <w:tcW w:w="2880" w:type="dxa"/>
          </w:tcPr>
          <w:p w14:paraId="3418A0E8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Type</w:t>
            </w:r>
          </w:p>
        </w:tc>
        <w:tc>
          <w:tcPr>
            <w:tcW w:w="2880" w:type="dxa"/>
          </w:tcPr>
          <w:p w14:paraId="2FE1B8A7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Key Config</w:t>
            </w:r>
          </w:p>
        </w:tc>
      </w:tr>
      <w:tr w:rsidR="00B023FE" w:rsidRPr="00A71735" w14:paraId="6D99E3B8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7C8433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LightGBM</w:t>
            </w:r>
          </w:p>
        </w:tc>
        <w:tc>
          <w:tcPr>
            <w:tcW w:w="2880" w:type="dxa"/>
          </w:tcPr>
          <w:p w14:paraId="58E84B67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Gradient Boosting</w:t>
            </w:r>
          </w:p>
        </w:tc>
        <w:tc>
          <w:tcPr>
            <w:tcW w:w="2880" w:type="dxa"/>
          </w:tcPr>
          <w:p w14:paraId="62A1A092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lr=0.02, max_depth=7, 31 leaves, 3000 rounds</w:t>
            </w:r>
          </w:p>
        </w:tc>
      </w:tr>
      <w:tr w:rsidR="00B023FE" w:rsidRPr="00A71735" w14:paraId="74C3CCEE" w14:textId="77777777" w:rsidTr="00B0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1EC26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XGBoost</w:t>
            </w:r>
          </w:p>
        </w:tc>
        <w:tc>
          <w:tcPr>
            <w:tcW w:w="2880" w:type="dxa"/>
          </w:tcPr>
          <w:p w14:paraId="018D53A3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Gradient Boosting</w:t>
            </w:r>
          </w:p>
        </w:tc>
        <w:tc>
          <w:tcPr>
            <w:tcW w:w="2880" w:type="dxa"/>
          </w:tcPr>
          <w:p w14:paraId="25CE41EC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lr=0.02, max_depth=7, 3000 rounds</w:t>
            </w:r>
          </w:p>
        </w:tc>
      </w:tr>
      <w:tr w:rsidR="00B023FE" w:rsidRPr="00A71735" w14:paraId="2FEB7C25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99B5C5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ExtraTrees</w:t>
            </w:r>
          </w:p>
        </w:tc>
        <w:tc>
          <w:tcPr>
            <w:tcW w:w="2880" w:type="dxa"/>
          </w:tcPr>
          <w:p w14:paraId="21DF06A2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Random Forest variant</w:t>
            </w:r>
          </w:p>
        </w:tc>
        <w:tc>
          <w:tcPr>
            <w:tcW w:w="2880" w:type="dxa"/>
          </w:tcPr>
          <w:p w14:paraId="040E33F2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500 trees, max_depth=10, balanced class weights</w:t>
            </w:r>
          </w:p>
        </w:tc>
      </w:tr>
    </w:tbl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23FE" w:rsidRPr="00A71735" w14:paraId="049BE332" w14:textId="77777777" w:rsidTr="00B0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56ABA3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Submission</w:t>
            </w:r>
          </w:p>
        </w:tc>
        <w:tc>
          <w:tcPr>
            <w:tcW w:w="2880" w:type="dxa"/>
          </w:tcPr>
          <w:p w14:paraId="790381ED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Private Score</w:t>
            </w:r>
          </w:p>
        </w:tc>
        <w:tc>
          <w:tcPr>
            <w:tcW w:w="2880" w:type="dxa"/>
          </w:tcPr>
          <w:p w14:paraId="169C48A7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Public Score</w:t>
            </w:r>
          </w:p>
        </w:tc>
      </w:tr>
      <w:tr w:rsidR="00B023FE" w:rsidRPr="00A71735" w14:paraId="478378F1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67B54D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Ensemble (weight-optimized)</w:t>
            </w:r>
          </w:p>
        </w:tc>
        <w:tc>
          <w:tcPr>
            <w:tcW w:w="2880" w:type="dxa"/>
          </w:tcPr>
          <w:p w14:paraId="04A33766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0.5268</w:t>
            </w:r>
          </w:p>
        </w:tc>
        <w:tc>
          <w:tcPr>
            <w:tcW w:w="2880" w:type="dxa"/>
          </w:tcPr>
          <w:p w14:paraId="0490F13E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0.5539</w:t>
            </w:r>
          </w:p>
        </w:tc>
      </w:tr>
    </w:tbl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23FE" w:rsidRPr="00A71735" w14:paraId="1FF93A02" w14:textId="77777777" w:rsidTr="00B0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B1E74A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Submission</w:t>
            </w:r>
          </w:p>
        </w:tc>
        <w:tc>
          <w:tcPr>
            <w:tcW w:w="2880" w:type="dxa"/>
          </w:tcPr>
          <w:p w14:paraId="4302BF06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Private Score</w:t>
            </w:r>
          </w:p>
        </w:tc>
        <w:tc>
          <w:tcPr>
            <w:tcW w:w="2880" w:type="dxa"/>
          </w:tcPr>
          <w:p w14:paraId="5B672B69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Public Score</w:t>
            </w:r>
          </w:p>
        </w:tc>
      </w:tr>
      <w:tr w:rsidR="00B023FE" w:rsidRPr="00A71735" w14:paraId="78B25227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33108E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3-Model Ensemble</w:t>
            </w:r>
          </w:p>
        </w:tc>
        <w:tc>
          <w:tcPr>
            <w:tcW w:w="2880" w:type="dxa"/>
          </w:tcPr>
          <w:p w14:paraId="3D0EE968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0.5481</w:t>
            </w:r>
          </w:p>
        </w:tc>
        <w:tc>
          <w:tcPr>
            <w:tcW w:w="2880" w:type="dxa"/>
          </w:tcPr>
          <w:p w14:paraId="001D221D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0.5643</w:t>
            </w:r>
          </w:p>
        </w:tc>
      </w:tr>
      <w:tr w:rsidR="00B023FE" w:rsidRPr="00A71735" w14:paraId="64F1BC59" w14:textId="77777777" w:rsidTr="00B0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069508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Pseudo-Label Round 2</w:t>
            </w:r>
          </w:p>
        </w:tc>
        <w:tc>
          <w:tcPr>
            <w:tcW w:w="2880" w:type="dxa"/>
          </w:tcPr>
          <w:p w14:paraId="53904D84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0.5481</w:t>
            </w:r>
          </w:p>
        </w:tc>
        <w:tc>
          <w:tcPr>
            <w:tcW w:w="2880" w:type="dxa"/>
          </w:tcPr>
          <w:p w14:paraId="61FA934C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0.5643</w:t>
            </w:r>
          </w:p>
        </w:tc>
      </w:tr>
      <w:tr w:rsidR="00B023FE" w:rsidRPr="00A71735" w14:paraId="1512344C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D39832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Pseudo-Label Round 1</w:t>
            </w:r>
          </w:p>
        </w:tc>
        <w:tc>
          <w:tcPr>
            <w:tcW w:w="2880" w:type="dxa"/>
          </w:tcPr>
          <w:p w14:paraId="5882854A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0.5443</w:t>
            </w:r>
          </w:p>
        </w:tc>
        <w:tc>
          <w:tcPr>
            <w:tcW w:w="2880" w:type="dxa"/>
          </w:tcPr>
          <w:p w14:paraId="22403A88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0.5505</w:t>
            </w:r>
          </w:p>
        </w:tc>
      </w:tr>
      <w:tr w:rsidR="00B023FE" w:rsidRPr="00A71735" w14:paraId="41819242" w14:textId="77777777" w:rsidTr="00B0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6D069F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XGBoost (single model)</w:t>
            </w:r>
          </w:p>
        </w:tc>
        <w:tc>
          <w:tcPr>
            <w:tcW w:w="2880" w:type="dxa"/>
          </w:tcPr>
          <w:p w14:paraId="4FA3F8BF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0.5358</w:t>
            </w:r>
          </w:p>
        </w:tc>
        <w:tc>
          <w:tcPr>
            <w:tcW w:w="2880" w:type="dxa"/>
          </w:tcPr>
          <w:p w14:paraId="608AA24F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0.5438</w:t>
            </w:r>
          </w:p>
        </w:tc>
      </w:tr>
      <w:tr w:rsidR="00B023FE" w:rsidRPr="00A71735" w14:paraId="6ACA965E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D4B47C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LightGBM (single model)</w:t>
            </w:r>
          </w:p>
        </w:tc>
        <w:tc>
          <w:tcPr>
            <w:tcW w:w="2880" w:type="dxa"/>
          </w:tcPr>
          <w:p w14:paraId="551CCFF6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0.5230</w:t>
            </w:r>
          </w:p>
        </w:tc>
        <w:tc>
          <w:tcPr>
            <w:tcW w:w="2880" w:type="dxa"/>
          </w:tcPr>
          <w:p w14:paraId="4D63052E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0.5340</w:t>
            </w:r>
          </w:p>
        </w:tc>
      </w:tr>
      <w:tr w:rsidR="00B023FE" w:rsidRPr="00A71735" w14:paraId="090B1428" w14:textId="77777777" w:rsidTr="00B0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F77A1F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Base Ensemble (nested CV)</w:t>
            </w:r>
          </w:p>
        </w:tc>
        <w:tc>
          <w:tcPr>
            <w:tcW w:w="2880" w:type="dxa"/>
          </w:tcPr>
          <w:p w14:paraId="4914FFB5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0.5212</w:t>
            </w:r>
          </w:p>
        </w:tc>
        <w:tc>
          <w:tcPr>
            <w:tcW w:w="2880" w:type="dxa"/>
          </w:tcPr>
          <w:p w14:paraId="45A293C0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0.5340</w:t>
            </w:r>
          </w:p>
        </w:tc>
      </w:tr>
      <w:tr w:rsidR="00B023FE" w:rsidRPr="00A71735" w14:paraId="6813B6C3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10E91F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CatBoost (single model)</w:t>
            </w:r>
          </w:p>
        </w:tc>
        <w:tc>
          <w:tcPr>
            <w:tcW w:w="2880" w:type="dxa"/>
          </w:tcPr>
          <w:p w14:paraId="68CC12A4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0.4664</w:t>
            </w:r>
          </w:p>
        </w:tc>
        <w:tc>
          <w:tcPr>
            <w:tcW w:w="2880" w:type="dxa"/>
          </w:tcPr>
          <w:p w14:paraId="77F4093F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0.5073</w:t>
            </w:r>
          </w:p>
        </w:tc>
      </w:tr>
    </w:tbl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23FE" w:rsidRPr="00A71735" w14:paraId="4F41657A" w14:textId="77777777" w:rsidTr="00B0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56C511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Submission</w:t>
            </w:r>
          </w:p>
        </w:tc>
        <w:tc>
          <w:tcPr>
            <w:tcW w:w="2880" w:type="dxa"/>
          </w:tcPr>
          <w:p w14:paraId="79D3162F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Private Score</w:t>
            </w:r>
          </w:p>
        </w:tc>
        <w:tc>
          <w:tcPr>
            <w:tcW w:w="2880" w:type="dxa"/>
          </w:tcPr>
          <w:p w14:paraId="3206F067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Public Score</w:t>
            </w:r>
          </w:p>
        </w:tc>
      </w:tr>
      <w:tr w:rsidR="00B023FE" w:rsidRPr="00A71735" w14:paraId="4FF3C22A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DECCCB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MLP (single model)</w:t>
            </w:r>
          </w:p>
        </w:tc>
        <w:tc>
          <w:tcPr>
            <w:tcW w:w="2880" w:type="dxa"/>
          </w:tcPr>
          <w:p w14:paraId="7063488E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0.4573</w:t>
            </w:r>
          </w:p>
        </w:tc>
        <w:tc>
          <w:tcPr>
            <w:tcW w:w="2880" w:type="dxa"/>
          </w:tcPr>
          <w:p w14:paraId="2BE3745C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0.4545</w:t>
            </w:r>
          </w:p>
        </w:tc>
      </w:tr>
    </w:tbl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23FE" w:rsidRPr="00A71735" w14:paraId="0FC34422" w14:textId="77777777" w:rsidTr="00B0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ACBC4F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Approach</w:t>
            </w:r>
          </w:p>
        </w:tc>
        <w:tc>
          <w:tcPr>
            <w:tcW w:w="2880" w:type="dxa"/>
          </w:tcPr>
          <w:p w14:paraId="1FC0DC65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Best Private Score</w:t>
            </w:r>
          </w:p>
        </w:tc>
        <w:tc>
          <w:tcPr>
            <w:tcW w:w="2880" w:type="dxa"/>
          </w:tcPr>
          <w:p w14:paraId="44D3E349" w14:textId="77777777" w:rsidR="00B023FE" w:rsidRPr="00A7173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Key Technique</w:t>
            </w:r>
          </w:p>
        </w:tc>
      </w:tr>
      <w:tr w:rsidR="00B023FE" w:rsidRPr="00A71735" w14:paraId="7CC7CF75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19934F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Baseline Ensemble</w:t>
            </w:r>
          </w:p>
        </w:tc>
        <w:tc>
          <w:tcPr>
            <w:tcW w:w="2880" w:type="dxa"/>
          </w:tcPr>
          <w:p w14:paraId="5D351810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0.5268</w:t>
            </w:r>
          </w:p>
        </w:tc>
        <w:tc>
          <w:tcPr>
            <w:tcW w:w="2880" w:type="dxa"/>
          </w:tcPr>
          <w:p w14:paraId="58E8F9E6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>Weight-optimized 3-model ensemble</w:t>
            </w:r>
          </w:p>
        </w:tc>
      </w:tr>
      <w:tr w:rsidR="00B023FE" w:rsidRPr="00A71735" w14:paraId="67AC1FB1" w14:textId="77777777" w:rsidTr="00B0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6EB2B8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>Enhanced Features + Stacking</w:t>
            </w:r>
          </w:p>
        </w:tc>
        <w:tc>
          <w:tcPr>
            <w:tcW w:w="2880" w:type="dxa"/>
          </w:tcPr>
          <w:p w14:paraId="69CAF004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~0.5268</w:t>
            </w:r>
          </w:p>
        </w:tc>
        <w:tc>
          <w:tcPr>
            <w:tcW w:w="2880" w:type="dxa"/>
          </w:tcPr>
          <w:p w14:paraId="2966CBFB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SMOTE + 5-model stacking</w:t>
            </w:r>
          </w:p>
        </w:tc>
      </w:tr>
      <w:tr w:rsidR="00B023FE" w:rsidRPr="00A71735" w14:paraId="2A2E1FA3" w14:textId="77777777" w:rsidTr="00B0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48BC64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t xml:space="preserve">Feature Selection + Optuna + </w:t>
            </w:r>
            <w:r w:rsidRPr="00A71735">
              <w:rPr>
                <w:b w:val="0"/>
                <w:bCs w:val="0"/>
              </w:rPr>
              <w:lastRenderedPageBreak/>
              <w:t>PL</w:t>
            </w:r>
          </w:p>
        </w:tc>
        <w:tc>
          <w:tcPr>
            <w:tcW w:w="2880" w:type="dxa"/>
          </w:tcPr>
          <w:p w14:paraId="6E70222A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lastRenderedPageBreak/>
              <w:t>0.5481</w:t>
            </w:r>
          </w:p>
        </w:tc>
        <w:tc>
          <w:tcPr>
            <w:tcW w:w="2880" w:type="dxa"/>
          </w:tcPr>
          <w:p w14:paraId="5EDB9D4B" w14:textId="77777777" w:rsidR="00B023FE" w:rsidRPr="00A7173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1735">
              <w:t xml:space="preserve">Feature selection + HPO + </w:t>
            </w:r>
            <w:r w:rsidRPr="00A71735">
              <w:lastRenderedPageBreak/>
              <w:t>pseudo-labeling</w:t>
            </w:r>
          </w:p>
        </w:tc>
      </w:tr>
      <w:tr w:rsidR="00B023FE" w:rsidRPr="00A71735" w14:paraId="14E04E73" w14:textId="77777777" w:rsidTr="00B0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807E71" w14:textId="77777777" w:rsidR="00B023FE" w:rsidRPr="00A71735" w:rsidRDefault="00000000">
            <w:pPr>
              <w:rPr>
                <w:b w:val="0"/>
                <w:bCs w:val="0"/>
              </w:rPr>
            </w:pPr>
            <w:r w:rsidRPr="00A71735">
              <w:rPr>
                <w:b w:val="0"/>
                <w:bCs w:val="0"/>
              </w:rPr>
              <w:lastRenderedPageBreak/>
              <w:t xml:space="preserve">MLP + </w:t>
            </w:r>
            <w:proofErr w:type="gramStart"/>
            <w:r w:rsidRPr="00A71735">
              <w:rPr>
                <w:b w:val="0"/>
                <w:bCs w:val="0"/>
              </w:rPr>
              <w:t>Multi-Seed</w:t>
            </w:r>
            <w:proofErr w:type="gramEnd"/>
          </w:p>
        </w:tc>
        <w:tc>
          <w:tcPr>
            <w:tcW w:w="2880" w:type="dxa"/>
          </w:tcPr>
          <w:p w14:paraId="4A7F80CE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0.4573</w:t>
            </w:r>
          </w:p>
        </w:tc>
        <w:tc>
          <w:tcPr>
            <w:tcW w:w="2880" w:type="dxa"/>
          </w:tcPr>
          <w:p w14:paraId="187D2AD1" w14:textId="77777777" w:rsidR="00B023FE" w:rsidRPr="00A7173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35">
              <w:t>Neural network + multi-seed blending</w:t>
            </w:r>
          </w:p>
        </w:tc>
      </w:tr>
    </w:tbl>
    <w:p>
      <w:pPr>
        <w:pStyle w:val="Heading1"/>
      </w:pPr>
      <w:r>
        <w:t>Overview</w:t>
      </w:r>
    </w:p>
    <w:p>
      <w:r>
        <w:t>This project tackles the MALLORN Astronomical Classification Challenge Kaggle competition. The goal is to identify Tidal Disruption Events (TDEs) — stars torn apart by supermassive black holes — from simulated LSST multi-band light curves constructed from real ZTF observations.</w:t>
      </w:r>
    </w:p>
    <w:p>
      <w:r>
        <w:t>Competition Metric: F1 Score (binary classification, target = 1 for TDE).</w:t>
      </w:r>
    </w:p>
    <w:p>
      <w:r>
        <w:t>Kaggle Profile: jackieveloped</w:t>
      </w:r>
    </w:p>
    <w:p>
      <w:pPr>
        <w:pStyle w:val="Heading1"/>
      </w:pPr>
      <w:r>
        <w:t>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Split</w:t>
            </w:r>
          </w:p>
        </w:tc>
        <w:tc>
          <w:tcPr>
            <w:tcW w:type="dxa" w:w="2160"/>
          </w:tcPr>
          <w:p>
            <w:r>
              <w:t>Objects</w:t>
            </w:r>
          </w:p>
        </w:tc>
        <w:tc>
          <w:tcPr>
            <w:tcW w:type="dxa" w:w="2160"/>
          </w:tcPr>
          <w:p>
            <w:r>
              <w:t>TDE (target=1)</w:t>
            </w:r>
          </w:p>
        </w:tc>
        <w:tc>
          <w:tcPr>
            <w:tcW w:type="dxa" w:w="2160"/>
          </w:tcPr>
          <w:p>
            <w:r>
              <w:t>Non-TDE (target=0)</w:t>
            </w:r>
          </w:p>
        </w:tc>
      </w:tr>
      <w:tr>
        <w:tc>
          <w:tcPr>
            <w:tcW w:type="dxa" w:w="2160"/>
          </w:tcPr>
          <w:p>
            <w:r>
              <w:t>Train</w:t>
            </w:r>
          </w:p>
        </w:tc>
        <w:tc>
          <w:tcPr>
            <w:tcW w:type="dxa" w:w="2160"/>
          </w:tcPr>
          <w:p>
            <w:r>
              <w:t>3,043</w:t>
            </w:r>
          </w:p>
        </w:tc>
        <w:tc>
          <w:tcPr>
            <w:tcW w:type="dxa" w:w="2160"/>
          </w:tcPr>
          <w:p>
            <w:r>
              <w:t>~64</w:t>
            </w:r>
          </w:p>
        </w:tc>
        <w:tc>
          <w:tcPr>
            <w:tcW w:type="dxa" w:w="2160"/>
          </w:tcPr>
          <w:p>
            <w:r>
              <w:t>~2,979</w:t>
            </w:r>
          </w:p>
        </w:tc>
      </w:tr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7,135</w:t>
            </w:r>
          </w:p>
        </w:tc>
        <w:tc>
          <w:tcPr>
            <w:tcW w:type="dxa" w:w="2160"/>
          </w:tcPr>
          <w:p>
            <w:r>
              <w:t>Unknown</w:t>
            </w:r>
          </w:p>
        </w:tc>
        <w:tc>
          <w:tcPr>
            <w:tcW w:type="dxa" w:w="2160"/>
          </w:tcPr>
          <w:p>
            <w:r>
              <w:t>Unknown</w:t>
            </w:r>
          </w:p>
        </w:tc>
      </w:tr>
    </w:tbl>
    <w:p>
      <w:r>
        <w:t>The training set is severely imbalanced (~2% TDE). Non-TDE objects include AGN (Active Galactic Nuclei) and Type II Supernovae (SN II).</w:t>
      </w:r>
    </w:p>
    <w:p>
      <w:r>
        <w:t>Each object has:</w:t>
      </w:r>
    </w:p>
    <w:p>
      <w:pPr>
        <w:pStyle w:val="ListBullet"/>
      </w:pPr>
      <w:r>
        <w:t>Metadata: redshift (Z, Z_err), extinction (EBV), spectral type (SpecType)</w:t>
      </w:r>
    </w:p>
    <w:p>
      <w:pPr>
        <w:pStyle w:val="ListBullet"/>
      </w:pPr>
      <w:r>
        <w:t>Light curves: multi-band (u, g, r, i, z, y) time-series photometry split across 20 data files</w:t>
      </w:r>
    </w:p>
    <w:p>
      <w:pPr>
        <w:pStyle w:val="Heading1"/>
      </w:pPr>
      <w:r>
        <w:t>Methodology</w:t>
      </w:r>
    </w:p>
    <w:p>
      <w:pPr>
        <w:pStyle w:val="Heading2"/>
      </w:pPr>
      <w:r>
        <w:t>1. Comprehensive Feature Engineering (1,300+ features)</w:t>
      </w:r>
    </w:p>
    <w:p>
      <w:r>
        <w:t>The final pipeline extracts over 1,300 features from each object's light curve through a multi-stage process:</w:t>
      </w:r>
    </w:p>
    <w:p>
      <w:r>
        <w:t>Data Augmentation: I inject SNR channels (Flux/Flux_err) and Normalized Shape channels (Flux/Amplitude) as virtual bands, expanding the original 6 LSST bands to 18+ channels for feature extraction.</w:t>
      </w:r>
    </w:p>
    <w:p>
      <w:r>
        <w:t>Per-Band Features (computed per filter, then pivoted across all channels): statistical features (max, mean, std, count, time span), resampled signal features (FFT power spectrum, rolling std, skewness), physical binning (flux stats in 8 time bins centered on peak), advanced shape features (kurtosis, quantile ratios), gradient features (max rise/decay rates, acceleration), power-law decay fit (log-log regression on post-peak decay, motivated by TDE t^-5/3 theory), Lomb-Scargle periodogram (dominant period power and frequency), integral features (rise/decay area under curve and ratios), and luminosity features (flux converted to absolute luminosity using cosmological distance).</w:t>
      </w:r>
    </w:p>
    <w:p>
      <w:r>
        <w:t>Global/Cross-Band Features: TDE asymmetry ratio, robust multi-band stacked features (FWHM, smoothness via Savitzky-Golay filtering), time-matched color features across 9 band pairs for all channel types, and rest-frame kinematics corrected for cosmological time dilation.</w:t>
      </w:r>
    </w:p>
    <w:p>
      <w:pPr>
        <w:pStyle w:val="Heading2"/>
      </w:pPr>
      <w:r>
        <w:t>2. Multi-Track GBDT Army</w:t>
      </w:r>
    </w:p>
    <w:p>
      <w:r>
        <w:t>Instead of a single model configuration, I train a "GBDT army" — multiple tracks with diverse hyperparameters to maximize ensemble diversity. Each track varies in scale_pos_weight (12-20), random seed, evaluation metric (logloss vs AUC), and learning rate (0.05 vs 0.03).</w:t>
      </w:r>
    </w:p>
    <w:p>
      <w:r>
        <w:t>Each track contains 4 model types: XGBoost (histogram-based gradient boosting), LightGBM (leaf-wise gradient boosting), CatBoost (ordered boosting with symmetric trees), and ExtraTrees (randomized splits for complementary diversity). With 9 tracks x 4 models x 5 folds = 180 GBDT models total.</w:t>
      </w:r>
    </w:p>
    <w:p>
      <w:pPr>
        <w:pStyle w:val="Heading2"/>
      </w:pPr>
      <w:r>
        <w:t>3. 1D CNN-LSTM on Raw Light Curves</w:t>
      </w:r>
    </w:p>
    <w:p>
      <w:r>
        <w:t>To provide genuine architectural diversity beyond tree-based models, I train a 1D CNN-LSTM directly on the resampled multi-band time series. Input is a 12-channel tensor (6 flux + 6 SNR bands), each resampled to 150 uniform time steps with per-channel normalization. The architecture uses multi-scale Inception convolution (kernel 3/7/15), followed by bidirectional LSTM with attention pooling. Training uses AdamW optimizer with CosineAnnealingWarmRestarts scheduler.</w:t>
      </w:r>
    </w:p>
    <w:p>
      <w:pPr>
        <w:pStyle w:val="Heading2"/>
      </w:pPr>
      <w:r>
        <w:t>4. Hill Climbing Weight Optimization</w:t>
      </w:r>
    </w:p>
    <w:p>
      <w:r>
        <w:t>I use simulated annealing hill climbing (2000 iterations) to find optimal blend weights across all GBDT tracks and the DL model. This explores a much larger weight space than exhaustive grid search.</w:t>
      </w:r>
    </w:p>
    <w:p>
      <w:pPr>
        <w:pStyle w:val="Heading2"/>
      </w:pPr>
      <w:r>
        <w:t>5. Disagreement-Based Regional Thresholding</w:t>
      </w:r>
    </w:p>
    <w:p>
      <w:r>
        <w:t>Samples where models disagree need different treatment than samples where they agree. I compute pairwise disagreement between model predictions, split samples into Low/Mid/High disagreement regions with optimized boundaries, and optimize classification thresholds independently per region. For extreme disagreement cases, hard-rule arbitration conservatively predicts negative.</w:t>
      </w:r>
    </w:p>
    <w:p>
      <w:pPr>
        <w:pStyle w:val="Heading2"/>
      </w:pPr>
      <w:r>
        <w:t>6. Cross-Validation</w:t>
      </w:r>
    </w:p>
    <w:p>
      <w:pPr>
        <w:pStyle w:val="ListBullet"/>
      </w:pPr>
      <w:r>
        <w:t>5-fold Stratified K-Fold ensures each fold preserves the TDE class ratio.</w:t>
      </w:r>
    </w:p>
    <w:p>
      <w:pPr>
        <w:pStyle w:val="ListBullet"/>
      </w:pPr>
      <w:r>
        <w:t>Each model produces out-of-fold (OOF) predictions used for ensemble optimization.</w:t>
      </w:r>
    </w:p>
    <w:p>
      <w:pPr>
        <w:pStyle w:val="ListBullet"/>
      </w:pPr>
      <w:r>
        <w:t>Early stopping (patience=150 rounds) for all gradient boosting models.</w:t>
      </w:r>
    </w:p>
    <w:p>
      <w:pPr>
        <w:pStyle w:val="Heading1"/>
      </w:pPr>
      <w:r>
        <w:t>Experiments &amp; Results</w:t>
      </w:r>
    </w:p>
    <w:p>
      <w:r>
        <w:t>I explored multiple approaches, progressively improving the pipeline. All scores are F1 on Kaggle's private/public leaderboard.</w:t>
      </w:r>
    </w:p>
    <w:p>
      <w:pPr>
        <w:pStyle w:val="Heading2"/>
      </w:pPr>
      <w:r>
        <w:t>Kaggle Submission Results</w:t>
      </w:r>
    </w:p>
    <w:p>
      <w:r>
        <w:drawing>
          <wp:inline xmlns:a="http://schemas.openxmlformats.org/drawingml/2006/main" xmlns:pic="http://schemas.openxmlformats.org/drawingml/2006/picture">
            <wp:extent cx="5486400" cy="4204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Approach 1: Baseline Ensemble</w:t>
      </w:r>
    </w:p>
    <w:p>
      <w:pPr>
        <w:pStyle w:val="ListBullet"/>
      </w:pPr>
      <w:r>
        <w:t>Features: ~150 hand-crafted features</w:t>
      </w:r>
    </w:p>
    <w:p>
      <w:pPr>
        <w:pStyle w:val="ListBullet"/>
      </w:pPr>
      <w:r>
        <w:t>Models: LightGBM, XGBoost, ExtraTrees with 5-fold stratified CV</w:t>
      </w:r>
    </w:p>
    <w:p>
      <w:pPr>
        <w:pStyle w:val="ListBullet"/>
      </w:pPr>
      <w:r>
        <w:t>Ensemble: Grid search over weights + threshold optimization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Submission</w:t>
            </w:r>
          </w:p>
        </w:tc>
        <w:tc>
          <w:tcPr>
            <w:tcW w:type="dxa" w:w="2880"/>
          </w:tcPr>
          <w:p>
            <w:r>
              <w:t>Private Score</w:t>
            </w:r>
          </w:p>
        </w:tc>
        <w:tc>
          <w:tcPr>
            <w:tcW w:type="dxa" w:w="2880"/>
          </w:tcPr>
          <w:p>
            <w:r>
              <w:t>Public Score</w:t>
            </w:r>
          </w:p>
        </w:tc>
      </w:tr>
      <w:tr>
        <w:tc>
          <w:tcPr>
            <w:tcW w:type="dxa" w:w="2880"/>
          </w:tcPr>
          <w:p>
            <w:r>
              <w:t>Ensemble (weight-optimized)</w:t>
            </w:r>
          </w:p>
        </w:tc>
        <w:tc>
          <w:tcPr>
            <w:tcW w:type="dxa" w:w="2880"/>
          </w:tcPr>
          <w:p>
            <w:r>
              <w:t>0.5268</w:t>
            </w:r>
          </w:p>
        </w:tc>
        <w:tc>
          <w:tcPr>
            <w:tcW w:type="dxa" w:w="2880"/>
          </w:tcPr>
          <w:p>
            <w:r>
              <w:t>0.5539</w:t>
            </w:r>
          </w:p>
        </w:tc>
      </w:tr>
    </w:tbl>
    <w:p>
      <w:pPr>
        <w:pStyle w:val="Heading2"/>
      </w:pPr>
      <w:r>
        <w:t>Approach 2: Enhanced Features + Stacking + SMOTE</w:t>
      </w:r>
    </w:p>
    <w:p>
      <w:pPr>
        <w:pStyle w:val="ListBullet"/>
      </w:pPr>
      <w:r>
        <w:t>Features: ~267 features — added Bazin fits, structure function, autocorrelation, Stetson K</w:t>
      </w:r>
    </w:p>
    <w:p>
      <w:pPr>
        <w:pStyle w:val="ListBullet"/>
      </w:pPr>
      <w:r>
        <w:t>Models: 5-model ensemble with SMOTE + Logistic Regression stacking</w:t>
      </w:r>
    </w:p>
    <w:p>
      <w:r>
        <w:t>Did not improve over Approach 1 due to feature noise and overfitting on small TDE sample.</w:t>
      </w:r>
    </w:p>
    <w:p>
      <w:pPr>
        <w:pStyle w:val="Heading2"/>
      </w:pPr>
      <w:r>
        <w:t>Approach 3: Feature Selection + Optuna + Pseudo-Labeling</w:t>
      </w:r>
    </w:p>
    <w:p>
      <w:pPr>
        <w:pStyle w:val="ListBullet"/>
      </w:pPr>
      <w:r>
        <w:t>Features: Top 60 features via multi-seed LightGBM importance</w:t>
      </w:r>
    </w:p>
    <w:p>
      <w:pPr>
        <w:pStyle w:val="ListBullet"/>
      </w:pPr>
      <w:r>
        <w:t>Models: LightGBM, XGBoost, CatBoost with Optuna tuning (50 trials each)</w:t>
      </w:r>
    </w:p>
    <w:p>
      <w:pPr>
        <w:pStyle w:val="ListBullet"/>
      </w:pPr>
      <w:r>
        <w:t>SMOTE (k=3) + 2 rounds pseudo-labeling + nested CV threshold selection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Submission</w:t>
            </w:r>
          </w:p>
        </w:tc>
        <w:tc>
          <w:tcPr>
            <w:tcW w:type="dxa" w:w="2880"/>
          </w:tcPr>
          <w:p>
            <w:r>
              <w:t>Private Score</w:t>
            </w:r>
          </w:p>
        </w:tc>
        <w:tc>
          <w:tcPr>
            <w:tcW w:type="dxa" w:w="2880"/>
          </w:tcPr>
          <w:p>
            <w:r>
              <w:t>Public Score</w:t>
            </w:r>
          </w:p>
        </w:tc>
      </w:tr>
      <w:tr>
        <w:tc>
          <w:tcPr>
            <w:tcW w:type="dxa" w:w="2880"/>
          </w:tcPr>
          <w:p>
            <w:r>
              <w:t>3-Model Ensemble</w:t>
            </w:r>
          </w:p>
        </w:tc>
        <w:tc>
          <w:tcPr>
            <w:tcW w:type="dxa" w:w="2880"/>
          </w:tcPr>
          <w:p>
            <w:r>
              <w:t>0.5481</w:t>
            </w:r>
          </w:p>
        </w:tc>
        <w:tc>
          <w:tcPr>
            <w:tcW w:type="dxa" w:w="2880"/>
          </w:tcPr>
          <w:p>
            <w:r>
              <w:t>0.5643</w:t>
            </w:r>
          </w:p>
        </w:tc>
      </w:tr>
      <w:tr>
        <w:tc>
          <w:tcPr>
            <w:tcW w:type="dxa" w:w="2880"/>
          </w:tcPr>
          <w:p>
            <w:r>
              <w:t>Pseudo-Label Round 2</w:t>
            </w:r>
          </w:p>
        </w:tc>
        <w:tc>
          <w:tcPr>
            <w:tcW w:type="dxa" w:w="2880"/>
          </w:tcPr>
          <w:p>
            <w:r>
              <w:t>0.5481</w:t>
            </w:r>
          </w:p>
        </w:tc>
        <w:tc>
          <w:tcPr>
            <w:tcW w:type="dxa" w:w="2880"/>
          </w:tcPr>
          <w:p>
            <w:r>
              <w:t>0.5643</w:t>
            </w:r>
          </w:p>
        </w:tc>
      </w:tr>
    </w:tbl>
    <w:p>
      <w:pPr>
        <w:pStyle w:val="Heading2"/>
      </w:pPr>
      <w:r>
        <w:t>Approach 4: MLP + Multi-Seed Blending</w:t>
      </w:r>
    </w:p>
    <w:p>
      <w:r>
        <w:t>Added MLP neural network with multi-seed blending. MLP underperformed tree-based models (Private 0.4573).</w:t>
      </w:r>
    </w:p>
    <w:p>
      <w:pPr>
        <w:pStyle w:val="Heading2"/>
      </w:pPr>
      <w:r>
        <w:t>Approach 5: Multi-Track GBDT Army (Best)</w:t>
      </w:r>
    </w:p>
    <w:p>
      <w:r>
        <w:t>This approach represents a fundamental redesign of the entire pipeline:</w:t>
      </w:r>
    </w:p>
    <w:p>
      <w:pPr>
        <w:pStyle w:val="ListBullet"/>
      </w:pPr>
      <w:r>
        <w:t>Features: 1,300+ features via comprehensive pipeline with channel augmentation</w:t>
      </w:r>
    </w:p>
    <w:p>
      <w:pPr>
        <w:pStyle w:val="ListBullet"/>
      </w:pPr>
      <w:r>
        <w:t>GBDT Army: 9 tracks x 4 models (XGB, LGB, CatBoost, ET) = 180 tree models</w:t>
      </w:r>
    </w:p>
    <w:p>
      <w:pPr>
        <w:pStyle w:val="ListBullet"/>
      </w:pPr>
      <w:r>
        <w:t>1D CNN-LSTM: Multi-scale Inception + BiLSTM + Attention on 12-channel resampled light curves</w:t>
      </w:r>
    </w:p>
    <w:p>
      <w:pPr>
        <w:pStyle w:val="ListBullet"/>
      </w:pPr>
      <w:r>
        <w:t>Hill Climbing optimizer for blend weights (2000 iterations)</w:t>
      </w:r>
    </w:p>
    <w:p>
      <w:pPr>
        <w:pStyle w:val="ListBullet"/>
      </w:pPr>
      <w:r>
        <w:t>Disagreement-based regional thresholding with hard-rule arbitration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Submission</w:t>
            </w:r>
          </w:p>
        </w:tc>
        <w:tc>
          <w:tcPr>
            <w:tcW w:type="dxa" w:w="2880"/>
          </w:tcPr>
          <w:p>
            <w:r>
              <w:t>Private Score</w:t>
            </w:r>
          </w:p>
        </w:tc>
        <w:tc>
          <w:tcPr>
            <w:tcW w:type="dxa" w:w="2880"/>
          </w:tcPr>
          <w:p>
            <w:r>
              <w:t>Public Score</w:t>
            </w:r>
          </w:p>
        </w:tc>
      </w:tr>
      <w:tr>
        <w:tc>
          <w:tcPr>
            <w:tcW w:type="dxa" w:w="2880"/>
          </w:tcPr>
          <w:p>
            <w:r>
              <w:t>GBDT Army (5 tracks)</w:t>
            </w:r>
          </w:p>
        </w:tc>
        <w:tc>
          <w:tcPr>
            <w:tcW w:type="dxa" w:w="2880"/>
          </w:tcPr>
          <w:p>
            <w:r>
              <w:t>0.5731</w:t>
            </w:r>
          </w:p>
        </w:tc>
        <w:tc>
          <w:tcPr>
            <w:tcW w:type="dxa" w:w="2880"/>
          </w:tcPr>
          <w:p>
            <w:r>
              <w:t>0.6628</w:t>
            </w:r>
          </w:p>
        </w:tc>
      </w:tr>
      <w:tr>
        <w:tc>
          <w:tcPr>
            <w:tcW w:type="dxa" w:w="2880"/>
          </w:tcPr>
          <w:p>
            <w:r>
              <w:t>GBDT Army (9 tracks + feat selection)</w:t>
            </w:r>
          </w:p>
        </w:tc>
        <w:tc>
          <w:tcPr>
            <w:tcW w:type="dxa" w:w="2880"/>
          </w:tcPr>
          <w:p>
            <w:r>
              <w:t>0.5708</w:t>
            </w:r>
          </w:p>
        </w:tc>
        <w:tc>
          <w:tcPr>
            <w:tcW w:type="dxa" w:w="2880"/>
          </w:tcPr>
          <w:p>
            <w:r>
              <w:t>0.5848</w:t>
            </w:r>
          </w:p>
        </w:tc>
      </w:tr>
    </w:tbl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Approach</w:t>
            </w:r>
          </w:p>
        </w:tc>
        <w:tc>
          <w:tcPr>
            <w:tcW w:type="dxa" w:w="2160"/>
          </w:tcPr>
          <w:p>
            <w:r>
              <w:t>Best Private</w:t>
            </w:r>
          </w:p>
        </w:tc>
        <w:tc>
          <w:tcPr>
            <w:tcW w:type="dxa" w:w="2160"/>
          </w:tcPr>
          <w:p>
            <w:r>
              <w:t>Best Public</w:t>
            </w:r>
          </w:p>
        </w:tc>
        <w:tc>
          <w:tcPr>
            <w:tcW w:type="dxa" w:w="2160"/>
          </w:tcPr>
          <w:p>
            <w:r>
              <w:t>Key Technique</w:t>
            </w:r>
          </w:p>
        </w:tc>
      </w:tr>
      <w:tr>
        <w:tc>
          <w:tcPr>
            <w:tcW w:type="dxa" w:w="2160"/>
          </w:tcPr>
          <w:p>
            <w:r>
              <w:t>Baseline Ensemble</w:t>
            </w:r>
          </w:p>
        </w:tc>
        <w:tc>
          <w:tcPr>
            <w:tcW w:type="dxa" w:w="2160"/>
          </w:tcPr>
          <w:p>
            <w:r>
              <w:t>0.5268</w:t>
            </w:r>
          </w:p>
        </w:tc>
        <w:tc>
          <w:tcPr>
            <w:tcW w:type="dxa" w:w="2160"/>
          </w:tcPr>
          <w:p>
            <w:r>
              <w:t>0.5539</w:t>
            </w:r>
          </w:p>
        </w:tc>
        <w:tc>
          <w:tcPr>
            <w:tcW w:type="dxa" w:w="2160"/>
          </w:tcPr>
          <w:p>
            <w:r>
              <w:t>Weight-optimized 3-model ensemble</w:t>
            </w:r>
          </w:p>
        </w:tc>
      </w:tr>
      <w:tr>
        <w:tc>
          <w:tcPr>
            <w:tcW w:type="dxa" w:w="2160"/>
          </w:tcPr>
          <w:p>
            <w:r>
              <w:t>Enhanced + Stacking</w:t>
            </w:r>
          </w:p>
        </w:tc>
        <w:tc>
          <w:tcPr>
            <w:tcW w:type="dxa" w:w="2160"/>
          </w:tcPr>
          <w:p>
            <w:r>
              <w:t>~0.5268</w:t>
            </w:r>
          </w:p>
        </w:tc>
        <w:tc>
          <w:tcPr>
            <w:tcW w:type="dxa" w:w="2160"/>
          </w:tcPr>
          <w:p>
            <w:r>
              <w:t>~0.5539</w:t>
            </w:r>
          </w:p>
        </w:tc>
        <w:tc>
          <w:tcPr>
            <w:tcW w:type="dxa" w:w="2160"/>
          </w:tcPr>
          <w:p>
            <w:r>
              <w:t>SMOTE + 5-model stacking</w:t>
            </w:r>
          </w:p>
        </w:tc>
      </w:tr>
      <w:tr>
        <w:tc>
          <w:tcPr>
            <w:tcW w:type="dxa" w:w="2160"/>
          </w:tcPr>
          <w:p>
            <w:r>
              <w:t>Feature Sel + Optuna + PL</w:t>
            </w:r>
          </w:p>
        </w:tc>
        <w:tc>
          <w:tcPr>
            <w:tcW w:type="dxa" w:w="2160"/>
          </w:tcPr>
          <w:p>
            <w:r>
              <w:t>0.5481</w:t>
            </w:r>
          </w:p>
        </w:tc>
        <w:tc>
          <w:tcPr>
            <w:tcW w:type="dxa" w:w="2160"/>
          </w:tcPr>
          <w:p>
            <w:r>
              <w:t>0.5643</w:t>
            </w:r>
          </w:p>
        </w:tc>
        <w:tc>
          <w:tcPr>
            <w:tcW w:type="dxa" w:w="2160"/>
          </w:tcPr>
          <w:p>
            <w:r>
              <w:t>Feature selection + HPO + pseudo-labeling</w:t>
            </w:r>
          </w:p>
        </w:tc>
      </w:tr>
      <w:tr>
        <w:tc>
          <w:tcPr>
            <w:tcW w:type="dxa" w:w="2160"/>
          </w:tcPr>
          <w:p>
            <w:r>
              <w:t>MLP + Multi-Seed</w:t>
            </w:r>
          </w:p>
        </w:tc>
        <w:tc>
          <w:tcPr>
            <w:tcW w:type="dxa" w:w="2160"/>
          </w:tcPr>
          <w:p>
            <w:r>
              <w:t>0.4573</w:t>
            </w:r>
          </w:p>
        </w:tc>
        <w:tc>
          <w:tcPr>
            <w:tcW w:type="dxa" w:w="2160"/>
          </w:tcPr>
          <w:p>
            <w:r>
              <w:t>0.4545</w:t>
            </w:r>
          </w:p>
        </w:tc>
        <w:tc>
          <w:tcPr>
            <w:tcW w:type="dxa" w:w="2160"/>
          </w:tcPr>
          <w:p>
            <w:r>
              <w:t>Neural network + multi-seed blending</w:t>
            </w:r>
          </w:p>
        </w:tc>
      </w:tr>
      <w:tr>
        <w:tc>
          <w:tcPr>
            <w:tcW w:type="dxa" w:w="2160"/>
          </w:tcPr>
          <w:p>
            <w:r>
              <w:t>Multi-Track GBDT Army</w:t>
            </w:r>
          </w:p>
        </w:tc>
        <w:tc>
          <w:tcPr>
            <w:tcW w:type="dxa" w:w="2160"/>
          </w:tcPr>
          <w:p>
            <w:r>
              <w:t>0.5731</w:t>
            </w:r>
          </w:p>
        </w:tc>
        <w:tc>
          <w:tcPr>
            <w:tcW w:type="dxa" w:w="2160"/>
          </w:tcPr>
          <w:p>
            <w:r>
              <w:t>0.6628</w:t>
            </w:r>
          </w:p>
        </w:tc>
        <w:tc>
          <w:tcPr>
            <w:tcW w:type="dxa" w:w="2160"/>
          </w:tcPr>
          <w:p>
            <w:r>
              <w:t>Comprehensive features + GBDT army</w:t>
            </w:r>
          </w:p>
        </w:tc>
      </w:tr>
    </w:tbl>
    <w:p/>
    <w:p>
      <w:r>
        <w:rPr>
          <w:b/>
        </w:rPr>
        <w:t>Best result: Public F1 = 0.6628, Private F1 = 0.5731</w:t>
      </w:r>
      <w:r>
        <w:t xml:space="preserve"> achieved by the Approach 5 multi-track GBDT army.</w:t>
      </w:r>
    </w:p>
    <w:p>
      <w:pPr>
        <w:pStyle w:val="Heading2"/>
      </w:pPr>
      <w:r>
        <w:t>Key Takeaways</w:t>
      </w:r>
    </w:p>
    <w:p>
      <w:pPr>
        <w:pStyle w:val="ListBullet"/>
      </w:pPr>
      <w:r>
        <w:t>Comprehensive feature engineering is the single largest driver of improvement: expanding from 150 to 1,300+ features with domain-specific transforms provided the biggest score jump (+0.10 on public F1).</w:t>
      </w:r>
    </w:p>
    <w:p>
      <w:pPr>
        <w:pStyle w:val="ListBullet"/>
      </w:pPr>
      <w:r>
        <w:t>Channel augmentation amplifies feature diversity: injecting SNR and normalized shape channels before feature extraction effectively triples the feature space.</w:t>
      </w:r>
    </w:p>
    <w:p>
      <w:pPr>
        <w:pStyle w:val="ListBullet"/>
      </w:pPr>
      <w:r>
        <w:t>Multi-track diversity beats single-config tuning: varying scale_pos_weight, evaluation metric, and learning rate across tracks creates genuine ensemble diversity.</w:t>
      </w:r>
    </w:p>
    <w:p>
      <w:pPr>
        <w:pStyle w:val="ListBullet"/>
      </w:pPr>
      <w:r>
        <w:t>Feature selection requires caution: aggressive filtering slightly hurt generalization, as some low-importance features contributed useful signal in combination.</w:t>
      </w:r>
    </w:p>
    <w:p>
      <w:pPr>
        <w:pStyle w:val="ListBullet"/>
      </w:pPr>
      <w:r>
        <w:t>Threshold optimization is critical for imbalanced classification — optimal threshold was far below 0.5.</w:t>
      </w:r>
    </w:p>
    <w:p>
      <w:pPr>
        <w:pStyle w:val="ListBullet"/>
      </w:pPr>
      <w:r>
        <w:t>Tree-based models dominate on tabular astronomical features: XGBoost and LightGBM consistently outperform neural networks when features are well-engineered.</w:t>
      </w:r>
    </w:p>
    <w:p>
      <w:pPr>
        <w:pStyle w:val="Heading1"/>
      </w:pPr>
      <w:r>
        <w:t>Analysis</w:t>
      </w:r>
    </w:p>
    <w:p>
      <w:pPr>
        <w:pStyle w:val="ListBullet"/>
      </w:pPr>
      <w:r>
        <w:t>Class imbalance is the central challenge: only ~2% of training objects are TDEs. F1 score focuses on the minority class. Threshold optimization on OOF predictions is essential.</w:t>
      </w:r>
    </w:p>
    <w:p>
      <w:pPr>
        <w:pStyle w:val="ListBullet"/>
      </w:pPr>
      <w:r>
        <w:t>TDEs have distinctive light curve morphology: rapid flux rise followed by a power-law decline, which differs from the stochastic variability of AGN and the plateau behavior of SN II.</w:t>
      </w:r>
    </w:p>
    <w:p>
      <w:pPr>
        <w:pStyle w:val="ListBullet"/>
      </w:pPr>
      <w:r>
        <w:t>Multi-band color evolution matters: TDEs show characteristic blue color that evolves over time, captured by cross-filter peak delays and color features.</w:t>
      </w:r>
    </w:p>
    <w:p>
      <w:pPr>
        <w:pStyle w:val="ListBullet"/>
      </w:pPr>
      <w:r>
        <w:t>Redshift normalization is physically motivated: dividing flux-based features by redshift accounts for distance effects, making features more comparable across objects at different distances.</w:t>
      </w:r>
    </w:p>
    <w:p>
      <w:pPr>
        <w:pStyle w:val="ListBullet"/>
      </w:pPr>
      <w:r>
        <w:t>Ensemble diversity improves robustness: combining models with different architectures, hyperparameters, and optimization targets creates a more robust final prediction than any single model.</w:t>
      </w:r>
    </w:p>
    <w:p>
      <w:pPr>
        <w:pStyle w:val="Heading1"/>
      </w:pPr>
      <w:r>
        <w:t>Dependencies</w:t>
      </w:r>
    </w:p>
    <w:p>
      <w:pPr>
        <w:pStyle w:val="ListBullet"/>
      </w:pPr>
      <w:r>
        <w:t>Python 3.12</w:t>
      </w:r>
    </w:p>
    <w:p>
      <w:pPr>
        <w:pStyle w:val="ListBullet"/>
      </w:pPr>
      <w:r>
        <w:t>pandas, numpy, scipy</w:t>
      </w:r>
    </w:p>
    <w:p>
      <w:pPr>
        <w:pStyle w:val="ListBullet"/>
      </w:pPr>
      <w:r>
        <w:t>scikit-learn</w:t>
      </w:r>
    </w:p>
    <w:p>
      <w:pPr>
        <w:pStyle w:val="ListBullet"/>
      </w:pPr>
      <w:r>
        <w:t>lightgbm</w:t>
      </w:r>
    </w:p>
    <w:p>
      <w:pPr>
        <w:pStyle w:val="ListBullet"/>
      </w:pPr>
      <w:r>
        <w:t>xgboost</w:t>
      </w:r>
    </w:p>
    <w:p>
      <w:pPr>
        <w:pStyle w:val="ListBullet"/>
      </w:pPr>
      <w:r>
        <w:t>catboost</w:t>
      </w:r>
    </w:p>
    <w:p>
      <w:pPr>
        <w:pStyle w:val="ListBullet"/>
      </w:pPr>
      <w:r>
        <w:t>pytorch</w:t>
      </w:r>
    </w:p>
    <w:p>
      <w:pPr>
        <w:pStyle w:val="ListBullet"/>
      </w:pPr>
      <w:r>
        <w:t>astropy</w:t>
      </w:r>
    </w:p>
    <w:p>
      <w:pPr>
        <w:pStyle w:val="ListBullet"/>
      </w:pPr>
      <w:r>
        <w:t>matplotlib, tqdm, joblib</w:t>
      </w:r>
    </w:p>
    <w:sectPr w:rsidR="00B023FE" w:rsidRPr="00A7173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8901763">
    <w:abstractNumId w:val="8"/>
  </w:num>
  <w:num w:numId="2" w16cid:durableId="1392078416">
    <w:abstractNumId w:val="6"/>
  </w:num>
  <w:num w:numId="3" w16cid:durableId="254560251">
    <w:abstractNumId w:val="5"/>
  </w:num>
  <w:num w:numId="4" w16cid:durableId="1576208081">
    <w:abstractNumId w:val="4"/>
  </w:num>
  <w:num w:numId="5" w16cid:durableId="3241007">
    <w:abstractNumId w:val="7"/>
  </w:num>
  <w:num w:numId="6" w16cid:durableId="1585994857">
    <w:abstractNumId w:val="3"/>
  </w:num>
  <w:num w:numId="7" w16cid:durableId="2059239256">
    <w:abstractNumId w:val="2"/>
  </w:num>
  <w:num w:numId="8" w16cid:durableId="794518340">
    <w:abstractNumId w:val="1"/>
  </w:num>
  <w:num w:numId="9" w16cid:durableId="1019237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5CC"/>
    <w:rsid w:val="0015074B"/>
    <w:rsid w:val="0029639D"/>
    <w:rsid w:val="00326F90"/>
    <w:rsid w:val="004E6B69"/>
    <w:rsid w:val="00A71735"/>
    <w:rsid w:val="00AA1D8D"/>
    <w:rsid w:val="00B023F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1C5087"/>
  <w14:defaultImageDpi w14:val="300"/>
  <w15:docId w15:val="{D793C7C6-0132-7C42-AE40-E69C71F80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jackievelope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1231</Words>
  <Characters>7019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Jackie Tan</cp:lastModifiedBy>
  <cp:revision>3</cp:revision>
  <dcterms:created xsi:type="dcterms:W3CDTF">2013-12-23T23:15:00Z</dcterms:created>
  <dcterms:modified xsi:type="dcterms:W3CDTF">2026-03-08T14:57:00Z</dcterms:modified>
  <cp:category/>
</cp:coreProperties>
</file>