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C96B73" wp14:textId="24960049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농협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API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문서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-</w:t>
      </w:r>
    </w:p>
    <w:p xmlns:wp14="http://schemas.microsoft.com/office/word/2010/wordml" w14:paraId="2549B7BD" wp14:textId="19EFCA78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</w:p>
    <w:p xmlns:wp14="http://schemas.microsoft.com/office/word/2010/wordml" w14:paraId="3008C418" wp14:textId="548F222A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OpenFinAccountDirect :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　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-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어카운트직접발급</w:t>
      </w:r>
    </w:p>
    <w:p xmlns:wp14="http://schemas.microsoft.com/office/word/2010/wordml" w14:paraId="26812E97" wp14:textId="7BDB1389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CheckOpenFinAccountDirect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-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어카운트발급확인</w:t>
      </w:r>
    </w:p>
    <w:p xmlns:wp14="http://schemas.microsoft.com/office/word/2010/wordml" w14:paraId="6B5C96C2" wp14:textId="2006DD39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InquireDepositorAccountNumber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예금주조회</w:t>
      </w:r>
    </w:p>
    <w:p xmlns:wp14="http://schemas.microsoft.com/office/word/2010/wordml" w14:paraId="1C41A943" wp14:textId="65AD7154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DrawingTransfer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출금이체</w:t>
      </w:r>
    </w:p>
    <w:p xmlns:wp14="http://schemas.microsoft.com/office/word/2010/wordml" w14:paraId="327FCEE0" wp14:textId="41E8021F"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InquireTransactionHistory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거래내역 조회</w:t>
      </w:r>
    </w:p>
    <w:p xmlns:wp14="http://schemas.microsoft.com/office/word/2010/wordml" w14:paraId="15857A35" wp14:textId="3EE13C85"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InquireBalance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잔액 조회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-----------------------------------------------------------------------------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1.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OpenFinAccountDirect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　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-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어카운트직접발급</w:t>
      </w:r>
      <w:proofErr w:type="spellEnd"/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BrdtBrno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Bncd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BrdtBrno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생년월일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19501212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Bncd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은행코드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011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계좌번호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3020000003092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리턴 값으로 핀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-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어카운트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등록번호 반환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,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핀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-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어카운트발급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확인시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필요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=============================================================================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2.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CheckOpenFinAccountDirect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: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　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-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어카운트발급확인</w:t>
      </w:r>
      <w:proofErr w:type="spellEnd"/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Rgno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BrdtBrno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Rgno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등록번호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OpenFinAccountDirect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함수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리턴값</w:t>
      </w:r>
      <w:proofErr w:type="spellEnd"/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BrdtBrno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생년월일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19501212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리턴 값으로 핀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-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어카운트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발급번호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(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FinAcno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)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반환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(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발급할 때마다 변경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)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==&gt; 4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번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, 6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번 함수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인자값으로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쓰임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=============================================================================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3.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InquireDepositorAccountNumber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예금주 조회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Bncd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Bncd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은행코드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011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계좌번호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3020000003092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리턴 값은 리스트 형식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[‘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예금주이름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’,‘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계좌번호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’]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================================================================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4.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DrawingTransfer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출금이체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FinAcno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Tram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DractOtlt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FinAcno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핀어카운트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2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번 함수 결과값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gram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Tram :</w:t>
      </w:r>
      <w:proofErr w:type="gram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출금할 금액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임의 설정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ex)10000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DractOtlt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출금시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메모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임의 설정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ex)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퇴근 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...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리턴 값은 정상처리시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“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정상처리 되었습니다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” //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아닐시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“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오류 발생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”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================================================================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5.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InquireTransactionHistory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거래내역 조회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Bncd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Insymd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Ineymd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Bncd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은행코드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011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계좌번호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==&gt; 3020000003092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Insymd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조회 시작 날짜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ex) 20201211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Ineymd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조회 끝 날짜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ex)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리턴 값 예시 :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“2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>건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”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=============================================================================</w:t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6.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def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InquireBalance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잔액조회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(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Iscd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IsTuno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,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FinAcno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)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Tsymd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오늘 날짜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20201212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Iscd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 코드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000723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IsTuno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: 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기관거래고유번호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==&gt; 0060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부터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-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AccessToken</w:t>
      </w:r>
      <w:proofErr w:type="spellEnd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: 인증키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고정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==&gt;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4d60bf5b7376fdca75b5a61080c2f5a3e55e21562757c12fad2ee736075f3d28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-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FinAcno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 xml:space="preserve"> : </w:t>
      </w:r>
      <w:proofErr w:type="spellStart"/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핀어카운트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2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번 함수 결과값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   </w:t>
      </w:r>
      <w:r>
        <w:br/>
      </w:r>
      <w:r>
        <w:br/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 xml:space="preserve">==&gt; </w:t>
      </w:r>
      <w:r w:rsidRPr="128F117C" w:rsidR="4385410C">
        <w:rPr>
          <w:rFonts w:ascii="함초롬바탕" w:hAnsi="함초롬바탕" w:eastAsia="함초롬바탕" w:cs="함초롬바탕"/>
          <w:noProof w:val="0"/>
          <w:color w:val="0000FF"/>
          <w:sz w:val="20"/>
          <w:szCs w:val="20"/>
          <w:lang w:eastAsia="ko-KR"/>
        </w:rPr>
        <w:t xml:space="preserve">리턴 값은 계좌 잔액 </w:t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ex) “999880000”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>================================================================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0000FF"/>
          <w:sz w:val="20"/>
          <w:szCs w:val="20"/>
          <w:lang w:val="en-US" w:eastAsia="ko-KR"/>
        </w:rPr>
        <w:t xml:space="preserve">% </w:t>
      </w:r>
      <w:r w:rsidRPr="128F117C" w:rsidR="4385410C">
        <w:rPr>
          <w:rFonts w:ascii="함초롬바탕" w:hAnsi="함초롬바탕" w:eastAsia="함초롬바탕" w:cs="함초롬바탕"/>
          <w:noProof w:val="0"/>
          <w:color w:val="FF0000"/>
          <w:sz w:val="20"/>
          <w:szCs w:val="20"/>
          <w:lang w:eastAsia="ko-KR"/>
        </w:rPr>
        <w:t xml:space="preserve">주의사항 </w:t>
      </w:r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%</w:t>
      </w:r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  </w:t>
      </w:r>
      <w:r>
        <w:br/>
      </w:r>
      <w:r>
        <w:br/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기관거래고유번호는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한번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불러올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때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마다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다른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값으로</w:t>
      </w:r>
      <w:proofErr w:type="spellEnd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 xml:space="preserve"> </w:t>
      </w:r>
      <w:proofErr w:type="spellStart"/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바꿔줘야한다</w:t>
      </w:r>
      <w:proofErr w:type="spellEnd"/>
      <w:r>
        <w:br/>
      </w:r>
      <w:r>
        <w:br/>
      </w:r>
      <w:r w:rsidRPr="128F117C" w:rsidR="4385410C">
        <w:rPr>
          <w:rFonts w:ascii="맑은 고딕" w:hAnsi="맑은 고딕" w:eastAsia="맑은 고딕" w:cs="맑은 고딕"/>
          <w:noProof w:val="0"/>
          <w:color w:val="FF0000"/>
          <w:sz w:val="20"/>
          <w:szCs w:val="20"/>
          <w:lang w:val="en-US" w:eastAsia="ko-KR"/>
        </w:rPr>
        <w:t>(</w:t>
      </w:r>
      <w:r w:rsidRPr="128F117C" w:rsidR="4385410C">
        <w:rPr>
          <w:rFonts w:ascii="함초롬바탕" w:hAnsi="함초롬바탕" w:eastAsia="함초롬바탕" w:cs="함초롬바탕"/>
          <w:noProof w:val="0"/>
          <w:sz w:val="20"/>
          <w:szCs w:val="20"/>
          <w:lang w:eastAsia="ko-KR"/>
        </w:rPr>
        <w:t>이미 쓴 값 사용불가</w:t>
      </w:r>
      <w:r w:rsidRPr="128F117C" w:rsidR="4385410C">
        <w:rPr>
          <w:rFonts w:ascii="맑은 고딕" w:hAnsi="맑은 고딕" w:eastAsia="맑은 고딕" w:cs="맑은 고딕"/>
          <w:noProof w:val="0"/>
          <w:sz w:val="20"/>
          <w:szCs w:val="20"/>
          <w:lang w:val="en-US" w:eastAsia="ko-KR"/>
        </w:rPr>
        <w:t>)</w:t>
      </w:r>
    </w:p>
    <w:p xmlns:wp14="http://schemas.microsoft.com/office/word/2010/wordml" w:rsidP="128F117C" w14:paraId="3B92C830" wp14:textId="17FB05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9816A3"/>
  <w15:docId w15:val="{2386326b-b4a0-4e49-b48d-147ec0a4dd2e}"/>
  <w:rsids>
    <w:rsidRoot w:val="1E9816A3"/>
    <w:rsid w:val="049F66F8"/>
    <w:rsid w:val="128F117C"/>
    <w:rsid w:val="1E9816A3"/>
    <w:rsid w:val="438541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2020-12-12T07:29:06.3356662Z</dcterms:created>
  <dcterms:modified xsi:type="dcterms:W3CDTF">2020-12-12T07:30:11.5247751Z</dcterms:modified>
  <dc:creator>고병표</dc:creator>
  <lastModifiedBy>고병표</lastModifiedBy>
</coreProperties>
</file>