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7985" w:rsidRDefault="00A33F8E">
      <w:pPr>
        <w:rPr>
          <w:lang w:val="en-US"/>
        </w:rPr>
      </w:pPr>
      <w:r>
        <w:rPr>
          <w:noProof/>
        </w:rPr>
        <w:drawing>
          <wp:inline distT="0" distB="0" distL="0" distR="0" wp14:anchorId="49E1A24A" wp14:editId="12C04279">
            <wp:extent cx="9553575" cy="5174555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71729" cy="5184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F4B" w:rsidRDefault="009D3F4B">
      <w:pPr>
        <w:rPr>
          <w:noProof/>
        </w:rPr>
      </w:pPr>
    </w:p>
    <w:p w:rsidR="009D3F4B" w:rsidRDefault="009D3F4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4315C2B" wp14:editId="65B15F41">
            <wp:extent cx="1295400" cy="1790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538" b="2051"/>
                    <a:stretch/>
                  </pic:blipFill>
                  <pic:spPr bwMode="auto">
                    <a:xfrm>
                      <a:off x="0" y="0"/>
                      <a:ext cx="1295400" cy="1790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7BBD" w:rsidRDefault="009F7BBD">
      <w:pPr>
        <w:rPr>
          <w:lang w:val="en-US"/>
        </w:rPr>
      </w:pPr>
      <w:r>
        <w:rPr>
          <w:noProof/>
        </w:rPr>
        <w:drawing>
          <wp:inline distT="0" distB="0" distL="0" distR="0" wp14:anchorId="5ECCAE94" wp14:editId="63F7CB74">
            <wp:extent cx="3609975" cy="12668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C19" w:rsidRDefault="00D35E04">
      <w:r>
        <w:object w:dxaOrig="22057" w:dyaOrig="92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760.7pt;height:318.05pt" o:ole="">
            <v:imagedata r:id="rId7" o:title=""/>
          </v:shape>
          <o:OLEObject Type="Embed" ProgID="Visio.Drawing.15" ShapeID="_x0000_i1034" DrawAspect="Content" ObjectID="_1605292832" r:id="rId8"/>
        </w:object>
      </w:r>
    </w:p>
    <w:p w:rsidR="00D35E04" w:rsidRDefault="00D35E04" w:rsidP="00D35E04">
      <w:pPr>
        <w:shd w:val="clear" w:color="auto" w:fill="FFFFFF"/>
        <w:spacing w:after="225" w:line="240" w:lineRule="auto"/>
        <w:outlineLvl w:val="0"/>
        <w:rPr>
          <w:rFonts w:ascii="Tahoma" w:eastAsia="Times New Roman" w:hAnsi="Tahoma" w:cs="Tahoma"/>
          <w:b/>
          <w:bCs/>
          <w:color w:val="4D4D4D"/>
          <w:kern w:val="36"/>
          <w:sz w:val="29"/>
          <w:szCs w:val="29"/>
          <w:lang w:eastAsia="ru-RU"/>
        </w:rPr>
      </w:pPr>
      <w:r w:rsidRPr="00D35E04">
        <w:rPr>
          <w:rFonts w:ascii="Tahoma" w:eastAsia="Times New Roman" w:hAnsi="Tahoma" w:cs="Tahoma"/>
          <w:b/>
          <w:bCs/>
          <w:color w:val="4D4D4D"/>
          <w:kern w:val="36"/>
          <w:sz w:val="29"/>
          <w:szCs w:val="29"/>
          <w:lang w:eastAsia="ru-RU"/>
        </w:rPr>
        <w:t>Нотация Процедура (</w:t>
      </w:r>
      <w:proofErr w:type="spellStart"/>
      <w:r w:rsidRPr="00D35E04">
        <w:rPr>
          <w:rFonts w:ascii="Tahoma" w:eastAsia="Times New Roman" w:hAnsi="Tahoma" w:cs="Tahoma"/>
          <w:b/>
          <w:bCs/>
          <w:color w:val="4D4D4D"/>
          <w:kern w:val="36"/>
          <w:sz w:val="29"/>
          <w:szCs w:val="29"/>
          <w:lang w:eastAsia="ru-RU"/>
        </w:rPr>
        <w:t>Cross</w:t>
      </w:r>
      <w:proofErr w:type="spellEnd"/>
      <w:r w:rsidRPr="00D35E04">
        <w:rPr>
          <w:rFonts w:ascii="Tahoma" w:eastAsia="Times New Roman" w:hAnsi="Tahoma" w:cs="Tahoma"/>
          <w:b/>
          <w:bCs/>
          <w:color w:val="4D4D4D"/>
          <w:kern w:val="36"/>
          <w:sz w:val="29"/>
          <w:szCs w:val="29"/>
          <w:lang w:eastAsia="ru-RU"/>
        </w:rPr>
        <w:t xml:space="preserve"> </w:t>
      </w:r>
      <w:proofErr w:type="spellStart"/>
      <w:r w:rsidRPr="00D35E04">
        <w:rPr>
          <w:rFonts w:ascii="Tahoma" w:eastAsia="Times New Roman" w:hAnsi="Tahoma" w:cs="Tahoma"/>
          <w:b/>
          <w:bCs/>
          <w:color w:val="4D4D4D"/>
          <w:kern w:val="36"/>
          <w:sz w:val="29"/>
          <w:szCs w:val="29"/>
          <w:lang w:eastAsia="ru-RU"/>
        </w:rPr>
        <w:t>Functional</w:t>
      </w:r>
      <w:proofErr w:type="spellEnd"/>
      <w:r w:rsidRPr="00D35E04">
        <w:rPr>
          <w:rFonts w:ascii="Tahoma" w:eastAsia="Times New Roman" w:hAnsi="Tahoma" w:cs="Tahoma"/>
          <w:b/>
          <w:bCs/>
          <w:color w:val="4D4D4D"/>
          <w:kern w:val="36"/>
          <w:sz w:val="29"/>
          <w:szCs w:val="29"/>
          <w:lang w:eastAsia="ru-RU"/>
        </w:rPr>
        <w:t xml:space="preserve"> </w:t>
      </w:r>
      <w:proofErr w:type="spellStart"/>
      <w:proofErr w:type="gramStart"/>
      <w:r w:rsidRPr="00D35E04">
        <w:rPr>
          <w:rFonts w:ascii="Tahoma" w:eastAsia="Times New Roman" w:hAnsi="Tahoma" w:cs="Tahoma"/>
          <w:b/>
          <w:bCs/>
          <w:color w:val="4D4D4D"/>
          <w:kern w:val="36"/>
          <w:sz w:val="29"/>
          <w:szCs w:val="29"/>
          <w:lang w:eastAsia="ru-RU"/>
        </w:rPr>
        <w:t>Flowchart</w:t>
      </w:r>
      <w:proofErr w:type="spellEnd"/>
      <w:r w:rsidRPr="00D35E04">
        <w:rPr>
          <w:rFonts w:ascii="Tahoma" w:eastAsia="Times New Roman" w:hAnsi="Tahoma" w:cs="Tahoma"/>
          <w:b/>
          <w:bCs/>
          <w:color w:val="4D4D4D"/>
          <w:kern w:val="36"/>
          <w:sz w:val="29"/>
          <w:szCs w:val="29"/>
          <w:lang w:eastAsia="ru-RU"/>
        </w:rPr>
        <w:t xml:space="preserve"> ,</w:t>
      </w:r>
      <w:proofErr w:type="gramEnd"/>
      <w:r w:rsidRPr="00D35E04">
        <w:rPr>
          <w:rFonts w:ascii="Tahoma" w:eastAsia="Times New Roman" w:hAnsi="Tahoma" w:cs="Tahoma"/>
          <w:b/>
          <w:bCs/>
          <w:color w:val="4D4D4D"/>
          <w:kern w:val="36"/>
          <w:sz w:val="29"/>
          <w:szCs w:val="29"/>
          <w:lang w:eastAsia="ru-RU"/>
        </w:rPr>
        <w:t xml:space="preserve"> функциональная блок-схема)</w:t>
      </w:r>
    </w:p>
    <w:p w:rsidR="00D35E04" w:rsidRDefault="00154501" w:rsidP="00D35E04">
      <w:pPr>
        <w:shd w:val="clear" w:color="auto" w:fill="FFFFFF"/>
        <w:spacing w:after="225" w:line="240" w:lineRule="auto"/>
        <w:outlineLvl w:val="0"/>
        <w:rPr>
          <w:rFonts w:ascii="Tahoma" w:eastAsia="Times New Roman" w:hAnsi="Tahoma" w:cs="Tahoma"/>
          <w:b/>
          <w:bCs/>
          <w:color w:val="4D4D4D"/>
          <w:kern w:val="36"/>
          <w:sz w:val="29"/>
          <w:szCs w:val="29"/>
          <w:lang w:eastAsia="ru-RU"/>
        </w:rPr>
      </w:pPr>
      <w:hyperlink r:id="rId9" w:history="1">
        <w:r w:rsidRPr="00A233B5">
          <w:rPr>
            <w:rStyle w:val="a3"/>
            <w:rFonts w:ascii="Tahoma" w:eastAsia="Times New Roman" w:hAnsi="Tahoma" w:cs="Tahoma"/>
            <w:b/>
            <w:bCs/>
            <w:kern w:val="36"/>
            <w:sz w:val="29"/>
            <w:szCs w:val="29"/>
            <w:lang w:eastAsia="ru-RU"/>
          </w:rPr>
          <w:t>http://www.businessstudio.com.ua/bp/bs/overview/notation_cross_functional.php</w:t>
        </w:r>
      </w:hyperlink>
    </w:p>
    <w:p w:rsidR="00154501" w:rsidRDefault="00154501" w:rsidP="00154501">
      <w:pPr>
        <w:pStyle w:val="a5"/>
        <w:shd w:val="clear" w:color="auto" w:fill="FFFFFF"/>
        <w:spacing w:before="150" w:beforeAutospacing="0" w:after="150" w:afterAutospacing="0"/>
        <w:rPr>
          <w:rFonts w:ascii="Tahoma" w:hAnsi="Tahoma" w:cs="Tahoma"/>
          <w:color w:val="4D4D4D"/>
          <w:sz w:val="20"/>
          <w:szCs w:val="20"/>
        </w:rPr>
      </w:pPr>
      <w:r>
        <w:rPr>
          <w:rStyle w:val="a6"/>
          <w:rFonts w:ascii="Tahoma" w:hAnsi="Tahoma" w:cs="Tahoma"/>
          <w:color w:val="4D4D4D"/>
          <w:sz w:val="20"/>
          <w:szCs w:val="20"/>
        </w:rPr>
        <w:t>Процедура (</w:t>
      </w:r>
      <w:proofErr w:type="spellStart"/>
      <w:r>
        <w:rPr>
          <w:rStyle w:val="a6"/>
          <w:rFonts w:ascii="Tahoma" w:hAnsi="Tahoma" w:cs="Tahoma"/>
          <w:color w:val="4D4D4D"/>
          <w:sz w:val="20"/>
          <w:szCs w:val="20"/>
        </w:rPr>
        <w:t>Cross</w:t>
      </w:r>
      <w:proofErr w:type="spellEnd"/>
      <w:r>
        <w:rPr>
          <w:rStyle w:val="a6"/>
          <w:rFonts w:ascii="Tahoma" w:hAnsi="Tahoma" w:cs="Tahoma"/>
          <w:color w:val="4D4D4D"/>
          <w:sz w:val="20"/>
          <w:szCs w:val="20"/>
        </w:rPr>
        <w:t xml:space="preserve"> </w:t>
      </w:r>
      <w:proofErr w:type="spellStart"/>
      <w:r>
        <w:rPr>
          <w:rStyle w:val="a6"/>
          <w:rFonts w:ascii="Tahoma" w:hAnsi="Tahoma" w:cs="Tahoma"/>
          <w:color w:val="4D4D4D"/>
          <w:sz w:val="20"/>
          <w:szCs w:val="20"/>
        </w:rPr>
        <w:t>Functional</w:t>
      </w:r>
      <w:proofErr w:type="spellEnd"/>
      <w:r>
        <w:rPr>
          <w:rStyle w:val="a6"/>
          <w:rFonts w:ascii="Tahoma" w:hAnsi="Tahoma" w:cs="Tahoma"/>
          <w:color w:val="4D4D4D"/>
          <w:sz w:val="20"/>
          <w:szCs w:val="20"/>
        </w:rPr>
        <w:t xml:space="preserve"> </w:t>
      </w:r>
      <w:proofErr w:type="spellStart"/>
      <w:proofErr w:type="gramStart"/>
      <w:r>
        <w:rPr>
          <w:rStyle w:val="a6"/>
          <w:rFonts w:ascii="Tahoma" w:hAnsi="Tahoma" w:cs="Tahoma"/>
          <w:color w:val="4D4D4D"/>
          <w:sz w:val="20"/>
          <w:szCs w:val="20"/>
        </w:rPr>
        <w:t>Flowchart</w:t>
      </w:r>
      <w:proofErr w:type="spellEnd"/>
      <w:r>
        <w:rPr>
          <w:rStyle w:val="a6"/>
          <w:rFonts w:ascii="Tahoma" w:hAnsi="Tahoma" w:cs="Tahoma"/>
          <w:color w:val="4D4D4D"/>
          <w:sz w:val="20"/>
          <w:szCs w:val="20"/>
        </w:rPr>
        <w:t xml:space="preserve"> ,</w:t>
      </w:r>
      <w:proofErr w:type="gramEnd"/>
      <w:r>
        <w:rPr>
          <w:rStyle w:val="a6"/>
          <w:rFonts w:ascii="Tahoma" w:hAnsi="Tahoma" w:cs="Tahoma"/>
          <w:color w:val="4D4D4D"/>
          <w:sz w:val="20"/>
          <w:szCs w:val="20"/>
        </w:rPr>
        <w:t xml:space="preserve"> функциональная блок-схема, кросс-функциональная схема)</w:t>
      </w:r>
      <w:r>
        <w:rPr>
          <w:rFonts w:ascii="Tahoma" w:hAnsi="Tahoma" w:cs="Tahoma"/>
          <w:color w:val="4D4D4D"/>
          <w:sz w:val="20"/>
          <w:szCs w:val="20"/>
        </w:rPr>
        <w:t xml:space="preserve"> – нотация для отображения процесса на нижнем уровне бизнес-модели. Из-за своей простоты и удобства, является одной из самых используемых нотаций среди пользователей </w:t>
      </w:r>
      <w:proofErr w:type="spellStart"/>
      <w:r>
        <w:rPr>
          <w:rFonts w:ascii="Tahoma" w:hAnsi="Tahoma" w:cs="Tahoma"/>
          <w:color w:val="4D4D4D"/>
          <w:sz w:val="20"/>
          <w:szCs w:val="20"/>
        </w:rPr>
        <w:t>Business</w:t>
      </w:r>
      <w:proofErr w:type="spellEnd"/>
      <w:r>
        <w:rPr>
          <w:rFonts w:ascii="Tahoma" w:hAnsi="Tahoma" w:cs="Tahoma"/>
          <w:color w:val="4D4D4D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color w:val="4D4D4D"/>
          <w:sz w:val="20"/>
          <w:szCs w:val="20"/>
        </w:rPr>
        <w:t>Studio</w:t>
      </w:r>
      <w:proofErr w:type="spellEnd"/>
      <w:r>
        <w:rPr>
          <w:rFonts w:ascii="Tahoma" w:hAnsi="Tahoma" w:cs="Tahoma"/>
          <w:color w:val="4D4D4D"/>
          <w:sz w:val="20"/>
          <w:szCs w:val="20"/>
        </w:rPr>
        <w:t>.</w:t>
      </w:r>
    </w:p>
    <w:p w:rsidR="00154501" w:rsidRDefault="00154501" w:rsidP="00154501">
      <w:pPr>
        <w:pStyle w:val="a5"/>
        <w:shd w:val="clear" w:color="auto" w:fill="FFFFFF"/>
        <w:spacing w:before="150" w:beforeAutospacing="0" w:after="150" w:afterAutospacing="0"/>
        <w:rPr>
          <w:rFonts w:ascii="Tahoma" w:hAnsi="Tahoma" w:cs="Tahoma"/>
          <w:color w:val="4D4D4D"/>
          <w:sz w:val="20"/>
          <w:szCs w:val="20"/>
        </w:rPr>
      </w:pPr>
      <w:r>
        <w:rPr>
          <w:rFonts w:ascii="Tahoma" w:hAnsi="Tahoma" w:cs="Tahoma"/>
          <w:color w:val="4D4D4D"/>
          <w:sz w:val="20"/>
          <w:szCs w:val="20"/>
        </w:rPr>
        <w:t xml:space="preserve">Процедура отображает детальный алгоритм выполнения бизнес-процесса, а </w:t>
      </w:r>
      <w:proofErr w:type="gramStart"/>
      <w:r>
        <w:rPr>
          <w:rFonts w:ascii="Tahoma" w:hAnsi="Tahoma" w:cs="Tahoma"/>
          <w:color w:val="4D4D4D"/>
          <w:sz w:val="20"/>
          <w:szCs w:val="20"/>
        </w:rPr>
        <w:t>так же</w:t>
      </w:r>
      <w:proofErr w:type="gramEnd"/>
      <w:r>
        <w:rPr>
          <w:rFonts w:ascii="Tahoma" w:hAnsi="Tahoma" w:cs="Tahoma"/>
          <w:color w:val="4D4D4D"/>
          <w:sz w:val="20"/>
          <w:szCs w:val="20"/>
        </w:rPr>
        <w:t xml:space="preserve"> всех участников бизнес-процесса и как они взаимодействуют между собой в рамках Процедуры. Дорожка на диаграмме означает должность, подразделение и роль. На дорожках Процедуры размещаются действия, за которые и отвечает должность, подразделение, роль. Каждое действие может быть декомпозировано (разбито на более детальные бизнес-процессы) в нотациях Процедура, EPC или Процесс.</w:t>
      </w:r>
      <w:bookmarkStart w:id="0" w:name="_GoBack"/>
      <w:bookmarkEnd w:id="0"/>
    </w:p>
    <w:p w:rsidR="00154501" w:rsidRDefault="00154501" w:rsidP="00154501">
      <w:pPr>
        <w:pStyle w:val="a5"/>
        <w:shd w:val="clear" w:color="auto" w:fill="FFFFFF"/>
        <w:spacing w:before="150" w:beforeAutospacing="0" w:after="150" w:afterAutospacing="0"/>
        <w:rPr>
          <w:rFonts w:ascii="Tahoma" w:hAnsi="Tahoma" w:cs="Tahoma"/>
          <w:color w:val="4D4D4D"/>
          <w:sz w:val="20"/>
          <w:szCs w:val="20"/>
        </w:rPr>
      </w:pPr>
      <w:r>
        <w:rPr>
          <w:rFonts w:ascii="Tahoma" w:hAnsi="Tahoma" w:cs="Tahoma"/>
          <w:color w:val="4D4D4D"/>
          <w:sz w:val="20"/>
          <w:szCs w:val="20"/>
        </w:rPr>
        <w:lastRenderedPageBreak/>
        <w:t>Действия на дорожках Процедуры связаны между собой информационными или материальными потоками. </w:t>
      </w:r>
      <w:r>
        <w:rPr>
          <w:rFonts w:ascii="Tahoma" w:hAnsi="Tahoma" w:cs="Tahoma"/>
          <w:color w:val="4D4D4D"/>
          <w:sz w:val="20"/>
          <w:szCs w:val="20"/>
        </w:rPr>
        <w:br/>
        <w:t>Дорожки на кросс-функциональной схеме могут быть как горизонтальные, так и вертикальные. Выбор направления зависит от стандарта предприятия или вкуса разработчика Процедуры.</w:t>
      </w:r>
    </w:p>
    <w:p w:rsidR="00154501" w:rsidRDefault="00154501" w:rsidP="00154501">
      <w:pPr>
        <w:pStyle w:val="a5"/>
        <w:shd w:val="clear" w:color="auto" w:fill="FFFFFF"/>
        <w:spacing w:before="150" w:beforeAutospacing="0" w:after="150" w:afterAutospacing="0"/>
        <w:rPr>
          <w:rFonts w:ascii="Tahoma" w:hAnsi="Tahoma" w:cs="Tahoma"/>
          <w:color w:val="4D4D4D"/>
          <w:sz w:val="20"/>
          <w:szCs w:val="20"/>
        </w:rPr>
      </w:pPr>
      <w:r>
        <w:rPr>
          <w:rFonts w:ascii="Tahoma" w:hAnsi="Tahoma" w:cs="Tahoma"/>
          <w:color w:val="4D4D4D"/>
          <w:sz w:val="20"/>
          <w:szCs w:val="20"/>
        </w:rPr>
        <w:t>На Процедуре так же могут использоваться решения (условия) для ветвления бизнес-процесса.</w:t>
      </w:r>
    </w:p>
    <w:p w:rsidR="00154501" w:rsidRDefault="00154501" w:rsidP="00154501">
      <w:pPr>
        <w:pStyle w:val="a5"/>
        <w:shd w:val="clear" w:color="auto" w:fill="FFFFFF"/>
        <w:spacing w:before="150" w:beforeAutospacing="0" w:after="150" w:afterAutospacing="0"/>
        <w:rPr>
          <w:rFonts w:ascii="Tahoma" w:hAnsi="Tahoma" w:cs="Tahoma"/>
          <w:color w:val="4D4D4D"/>
          <w:sz w:val="20"/>
          <w:szCs w:val="20"/>
        </w:rPr>
      </w:pPr>
      <w:r>
        <w:rPr>
          <w:rStyle w:val="a6"/>
          <w:rFonts w:ascii="Tahoma" w:hAnsi="Tahoma" w:cs="Tahoma"/>
          <w:color w:val="4D4D4D"/>
          <w:sz w:val="20"/>
          <w:szCs w:val="20"/>
        </w:rPr>
        <w:t>Недостатки Процедуры</w:t>
      </w:r>
      <w:r>
        <w:rPr>
          <w:rFonts w:ascii="Tahoma" w:hAnsi="Tahoma" w:cs="Tahoma"/>
          <w:color w:val="4D4D4D"/>
          <w:sz w:val="20"/>
          <w:szCs w:val="20"/>
        </w:rPr>
        <w:t>. В некоторых случаях может быть удобней использовать дополнительные графические элементы, которые имеются в других нотациях.</w:t>
      </w:r>
    </w:p>
    <w:p w:rsidR="00154501" w:rsidRDefault="00154501" w:rsidP="00154501">
      <w:pPr>
        <w:pStyle w:val="a5"/>
        <w:shd w:val="clear" w:color="auto" w:fill="FFFFFF"/>
        <w:spacing w:before="150" w:beforeAutospacing="0" w:after="150" w:afterAutospacing="0"/>
        <w:rPr>
          <w:rFonts w:ascii="Tahoma" w:hAnsi="Tahoma" w:cs="Tahoma"/>
          <w:color w:val="4D4D4D"/>
          <w:sz w:val="20"/>
          <w:szCs w:val="20"/>
        </w:rPr>
      </w:pPr>
      <w:r>
        <w:rPr>
          <w:rStyle w:val="a6"/>
          <w:rFonts w:ascii="Tahoma" w:hAnsi="Tahoma" w:cs="Tahoma"/>
          <w:color w:val="4D4D4D"/>
          <w:sz w:val="20"/>
          <w:szCs w:val="20"/>
        </w:rPr>
        <w:t>Преимущества Процедуры значительные</w:t>
      </w:r>
      <w:r>
        <w:rPr>
          <w:rFonts w:ascii="Tahoma" w:hAnsi="Tahoma" w:cs="Tahoma"/>
          <w:color w:val="4D4D4D"/>
          <w:sz w:val="20"/>
          <w:szCs w:val="20"/>
        </w:rPr>
        <w:t>, т.к. нотация является очень простой для создания и пониманиями сотрудниками с разным уровнем подготовки.</w:t>
      </w:r>
    </w:p>
    <w:p w:rsidR="00154501" w:rsidRPr="00D35E04" w:rsidRDefault="00154501" w:rsidP="00D35E04">
      <w:pPr>
        <w:shd w:val="clear" w:color="auto" w:fill="FFFFFF"/>
        <w:spacing w:after="225" w:line="240" w:lineRule="auto"/>
        <w:outlineLvl w:val="0"/>
        <w:rPr>
          <w:rFonts w:ascii="Tahoma" w:eastAsia="Times New Roman" w:hAnsi="Tahoma" w:cs="Tahoma"/>
          <w:b/>
          <w:bCs/>
          <w:color w:val="4D4D4D"/>
          <w:kern w:val="36"/>
          <w:sz w:val="29"/>
          <w:szCs w:val="29"/>
          <w:lang w:eastAsia="ru-RU"/>
        </w:rPr>
      </w:pPr>
    </w:p>
    <w:p w:rsidR="00D91BC2" w:rsidRDefault="00D91BC2" w:rsidP="00D91BC2"/>
    <w:p w:rsidR="00D91BC2" w:rsidRPr="00D91BC2" w:rsidRDefault="00D91BC2" w:rsidP="00D91BC2">
      <w:pPr>
        <w:tabs>
          <w:tab w:val="left" w:pos="6765"/>
        </w:tabs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D36642F" wp14:editId="791460D5">
            <wp:extent cx="6071235" cy="5940425"/>
            <wp:effectExtent l="0" t="0" r="571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71235" cy="594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828" w:rsidRPr="004F70D3" w:rsidRDefault="0044582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9248775" cy="50101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8775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5828" w:rsidRPr="004F70D3" w:rsidSect="00C16F17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0D3"/>
    <w:rsid w:val="00154501"/>
    <w:rsid w:val="001E1C19"/>
    <w:rsid w:val="001F7C6E"/>
    <w:rsid w:val="003B5BA7"/>
    <w:rsid w:val="00445828"/>
    <w:rsid w:val="004F70D3"/>
    <w:rsid w:val="0058226A"/>
    <w:rsid w:val="00637985"/>
    <w:rsid w:val="009D3F4B"/>
    <w:rsid w:val="009F7BBD"/>
    <w:rsid w:val="00A33F8E"/>
    <w:rsid w:val="00C16F17"/>
    <w:rsid w:val="00D35E04"/>
    <w:rsid w:val="00D91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55E05"/>
  <w15:chartTrackingRefBased/>
  <w15:docId w15:val="{DECD37E8-5245-4BB9-8611-94EC68A80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35E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5E0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15450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54501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1545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1545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98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hyperlink" Target="http://www.businessstudio.com.ua/bp/bs/overview/notation_cross_functional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6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Kokorin</dc:creator>
  <cp:keywords/>
  <dc:description/>
  <cp:lastModifiedBy>Konstantin Kokorin</cp:lastModifiedBy>
  <cp:revision>4</cp:revision>
  <dcterms:created xsi:type="dcterms:W3CDTF">2018-12-02T12:16:00Z</dcterms:created>
  <dcterms:modified xsi:type="dcterms:W3CDTF">2018-12-02T18:54:00Z</dcterms:modified>
</cp:coreProperties>
</file>