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ind w:left="720" w:firstLine="0"/>
        <w:contextualSpacing w:val="0"/>
        <w:jc w:val="right"/>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2018/01/01</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Reflect review</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keepNext w:val="1"/>
        <w:keepLines w:val="1"/>
        <w:widowControl w:val="0"/>
        <w:spacing w:after="180" w:before="480" w:line="240" w:lineRule="auto"/>
        <w:contextualSpacing w:val="0"/>
        <w:rPr>
          <w:b w:val="1"/>
          <w:color w:val="b7b7b7"/>
        </w:rPr>
      </w:pPr>
      <w:bookmarkStart w:colFirst="0" w:colLast="0" w:name="_4d34og8"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4i7ojhp">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keepNext w:val="1"/>
        <w:keepLines w:val="1"/>
        <w:widowControl w:val="0"/>
        <w:spacing w:after="180" w:before="480" w:line="240" w:lineRule="auto"/>
        <w:contextualSpacing w:val="0"/>
        <w:rPr/>
      </w:pPr>
      <w:bookmarkStart w:colFirst="0" w:colLast="0" w:name="_2s8eyo1" w:id="9"/>
      <w:bookmarkEnd w:id="9"/>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7dp8vu" w:id="10"/>
      <w:bookmarkEnd w:id="10"/>
      <w:r w:rsidDel="00000000" w:rsidR="00000000" w:rsidRPr="00000000">
        <w:rPr>
          <w:rtl w:val="0"/>
        </w:rPr>
        <w:t xml:space="preserve">Purpose of the Safety Plan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safety plan?]</w:t>
      </w:r>
    </w:p>
    <w:p w:rsidR="00000000" w:rsidDel="00000000" w:rsidP="00000000" w:rsidRDefault="00000000" w:rsidRPr="00000000">
      <w:pPr>
        <w:contextualSpacing w:val="0"/>
        <w:rPr/>
      </w:pPr>
      <w:r w:rsidDel="00000000" w:rsidR="00000000" w:rsidRPr="00000000">
        <w:rPr>
          <w:rtl w:val="0"/>
        </w:rPr>
        <w:t xml:space="preserve">We the purpose of this safety plan is to provide an overall framework for the Lane Assistance item, and to assign roles and responsibilities for functional safety for this item.</w: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Scope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Concept phase</w:t>
      </w:r>
    </w:p>
    <w:p w:rsidR="00000000" w:rsidDel="00000000" w:rsidP="00000000" w:rsidRDefault="00000000" w:rsidRPr="00000000">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phases are out of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ind w:firstLine="720"/>
        <w:contextualSpacing w:val="0"/>
        <w:rPr/>
      </w:pPr>
      <w:r w:rsidDel="00000000" w:rsidR="00000000" w:rsidRPr="00000000">
        <w:rPr>
          <w:rtl w:val="0"/>
        </w:rPr>
        <w:t xml:space="preserve">Production and Operation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Deliverables of the Project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deliverables of the project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Safety Plan</w:t>
      </w:r>
    </w:p>
    <w:p w:rsidR="00000000" w:rsidDel="00000000" w:rsidP="00000000" w:rsidRDefault="00000000" w:rsidRPr="00000000">
      <w:pPr>
        <w:contextualSpacing w:val="0"/>
        <w:rPr/>
      </w:pPr>
      <w:r w:rsidDel="00000000" w:rsidR="00000000" w:rsidRPr="00000000">
        <w:rPr>
          <w:rtl w:val="0"/>
        </w:rPr>
        <w:tab/>
        <w:t xml:space="preserve">Hazard Analysis and Risk Assessment</w:t>
      </w:r>
    </w:p>
    <w:p w:rsidR="00000000" w:rsidDel="00000000" w:rsidP="00000000" w:rsidRDefault="00000000" w:rsidRPr="00000000">
      <w:pPr>
        <w:contextualSpacing w:val="0"/>
        <w:rPr/>
      </w:pPr>
      <w:r w:rsidDel="00000000" w:rsidR="00000000" w:rsidRPr="00000000">
        <w:rPr>
          <w:rtl w:val="0"/>
        </w:rPr>
        <w:tab/>
        <w:t xml:space="preserve">Functional Safety Concept</w:t>
      </w:r>
    </w:p>
    <w:p w:rsidR="00000000" w:rsidDel="00000000" w:rsidP="00000000" w:rsidRDefault="00000000" w:rsidRPr="00000000">
      <w:pPr>
        <w:contextualSpacing w:val="0"/>
        <w:rPr/>
      </w:pPr>
      <w:r w:rsidDel="00000000" w:rsidR="00000000" w:rsidRPr="00000000">
        <w:rPr>
          <w:rtl w:val="0"/>
        </w:rPr>
        <w:tab/>
        <w:t xml:space="preserve">Technical Safety Concept</w:t>
      </w:r>
    </w:p>
    <w:p w:rsidR="00000000" w:rsidDel="00000000" w:rsidP="00000000" w:rsidRDefault="00000000" w:rsidRPr="00000000">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nxbz9" w:id="13"/>
      <w:bookmarkEnd w:id="13"/>
      <w:r w:rsidDel="00000000" w:rsidR="00000000" w:rsidRPr="00000000">
        <w:rPr>
          <w:rtl w:val="0"/>
        </w:rPr>
        <w:t xml:space="preserve">Item Definition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Discuss these key points about the system:</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is the item in question, and what does the item do?</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its two main functions? How do they work?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Which subsystems are responsible for each function?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What are the boundaries of the item? What subsystems are inside the item? What elements or subsystems are outside of the item?</w:t>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ind w:left="0" w:firstLine="0"/>
        <w:contextualSpacing w:val="0"/>
        <w:rPr>
          <w:b w:val="1"/>
          <w:color w:val="b7b7b7"/>
        </w:rPr>
      </w:pPr>
      <w:r w:rsidDel="00000000" w:rsidR="00000000" w:rsidRPr="00000000">
        <w:rPr>
          <w:b w:val="1"/>
          <w:color w:val="b7b7b7"/>
          <w:rtl w:val="0"/>
        </w:rPr>
        <w:t xml:space="preserve">Optionally, include information about these points as well. These were not included in the lectures, but you might be able to find this information online:</w:t>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Operational and Environmental Constraints. This could especially be limited to camera performance; lane lines are difficult to detect in snow, fog, etc</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Legal requirements in your country for lane assistance technology</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National and International Standards Related to the Item</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color w:val="b7b7b7"/>
        </w:rPr>
      </w:pPr>
      <w:r w:rsidDel="00000000" w:rsidR="00000000" w:rsidRPr="00000000">
        <w:rPr>
          <w:b w:val="1"/>
          <w:color w:val="b7b7b7"/>
          <w:rtl w:val="0"/>
        </w:rPr>
        <w:t xml:space="preserve">Records of previously known safety-related incidents or behavioral shortfalls</w:t>
      </w:r>
      <w:r w:rsidDel="00000000" w:rsidR="00000000" w:rsidRPr="00000000">
        <w:rPr>
          <w:rtl w:val="0"/>
        </w:rPr>
      </w:r>
    </w:p>
    <w:p w:rsidR="00000000" w:rsidDel="00000000" w:rsidP="00000000" w:rsidRDefault="00000000" w:rsidRPr="00000000">
      <w:pPr>
        <w:ind w:left="0" w:firstLine="0"/>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lane assistance item alerts the driver that the vehicle has accidentally departed its lane, and attempts to steer the vehicle back toward the center of the lane.</w:t>
      </w:r>
    </w:p>
    <w:p w:rsidR="00000000" w:rsidDel="00000000" w:rsidP="00000000" w:rsidRDefault="00000000" w:rsidRPr="00000000">
      <w:pPr>
        <w:contextualSpacing w:val="0"/>
        <w:rPr/>
      </w:pPr>
      <w:r w:rsidDel="00000000" w:rsidR="00000000" w:rsidRPr="00000000">
        <w:rPr>
          <w:rtl w:val="0"/>
        </w:rPr>
        <w:t xml:space="preserve">The Lane Assistance System will have two functions:</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Lane departure warning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Lane keeping assistance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lane departure warning function shall apply an oscillating steering torque to provide the driver a haptic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Tthe lane keeping assistance function shall apply the steering torque when active in order to stay in ego lane.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camera subsystem, the electronic power steering subsystem, and the car display subsystem are all responsible for each of the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Goals and Measures</w:t>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Goals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the major goal of this project; what are we trying to accomplish by analyzing the lane assistance functions with ISO 26262?]</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really does make the vehicle safer.</w:t>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Measures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Fill in who will be responsible for each measure or activity. Hint: The lesson on Safety Management Roles and Responsibilities.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The options are: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All Team Members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Project Manager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Auditor</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Safety Assessor</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8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Team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Project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Auditor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 Assessor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jxsxqh" w:id="17"/>
      <w:bookmarkEnd w:id="17"/>
      <w:r w:rsidDel="00000000" w:rsidR="00000000" w:rsidRPr="00000000">
        <w:rPr>
          <w:rtl w:val="0"/>
        </w:rPr>
        <w:t xml:space="preserve">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the characteristics of your company's safety culture. How do these characteristics help maintain your safety culture. Hint: See the lesson about Safety Culture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High priority:</w:t>
      </w:r>
      <w:r w:rsidDel="00000000" w:rsidR="00000000" w:rsidRPr="00000000">
        <w:rPr>
          <w:rtl w:val="0"/>
        </w:rPr>
        <w:t xml:space="preserve"> safety has the highest priority among competing constraints like cost and productivity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Accountability:</w:t>
      </w:r>
      <w:r w:rsidDel="00000000" w:rsidR="00000000" w:rsidRPr="00000000">
        <w:rPr>
          <w:rtl w:val="0"/>
        </w:rPr>
        <w:t xml:space="preserve"> processes ensure accountability such that design decisions are traceable back to the people and teams who made the decisions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Rewards:</w:t>
      </w:r>
      <w:r w:rsidDel="00000000" w:rsidR="00000000" w:rsidRPr="00000000">
        <w:rPr>
          <w:rtl w:val="0"/>
        </w:rPr>
        <w:t xml:space="preserve"> the organization motivates and supports the achievement of functional safety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Penalties:</w:t>
      </w:r>
      <w:r w:rsidDel="00000000" w:rsidR="00000000" w:rsidRPr="00000000">
        <w:rPr>
          <w:rtl w:val="0"/>
        </w:rPr>
        <w:t xml:space="preserve"> the organization penalizes shortcuts that jeopardize safety or 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Independence:</w:t>
      </w:r>
      <w:r w:rsidDel="00000000" w:rsidR="00000000" w:rsidRPr="00000000">
        <w:rPr>
          <w:rtl w:val="0"/>
        </w:rPr>
        <w:t xml:space="preserve"> teams who design and develop a product should be independent from the teams who audit the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Well defined processes:</w:t>
      </w:r>
      <w:r w:rsidDel="00000000" w:rsidR="00000000" w:rsidRPr="00000000">
        <w:rPr>
          <w:rtl w:val="0"/>
        </w:rPr>
        <w:t xml:space="preserve"> company design and management processes should be clearly defined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Resources:</w:t>
      </w:r>
      <w:r w:rsidDel="00000000" w:rsidR="00000000" w:rsidRPr="00000000">
        <w:rPr>
          <w:rtl w:val="0"/>
        </w:rPr>
        <w:t xml:space="preserve"> projects have necessary resources including people with appropriate skills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Diversity:</w:t>
      </w:r>
      <w:r w:rsidDel="00000000" w:rsidR="00000000" w:rsidRPr="00000000">
        <w:rPr>
          <w:rtl w:val="0"/>
        </w:rPr>
        <w:t xml:space="preserve"> intellectual diversity is sought after, valued and integrated into processes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Communication:</w:t>
      </w:r>
      <w:r w:rsidDel="00000000" w:rsidR="00000000" w:rsidRPr="00000000">
        <w:rPr>
          <w:rtl w:val="0"/>
        </w:rPr>
        <w:t xml:space="preserve"> communication channels encourage disclosure of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337ya" w:id="18"/>
      <w:bookmarkEnd w:id="18"/>
      <w:r w:rsidDel="00000000" w:rsidR="00000000" w:rsidRPr="00000000">
        <w:rPr>
          <w:rtl w:val="0"/>
        </w:rPr>
        <w:t xml:space="preserve">Safety Lifecycle Tailoring</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Describe which phases of the safety lifecycle are in scope and which are out of scope for this particular project. Hint: See the </w:t>
      </w:r>
      <w:hyperlink w:anchor="_3rdcrjn">
        <w:r w:rsidDel="00000000" w:rsidR="00000000" w:rsidRPr="00000000">
          <w:rPr>
            <w:b w:val="1"/>
            <w:color w:val="1155cc"/>
            <w:u w:val="single"/>
            <w:rtl w:val="0"/>
          </w:rPr>
          <w:t xml:space="preserve">Intro section</w:t>
        </w:r>
      </w:hyperlink>
      <w:r w:rsidDel="00000000" w:rsidR="00000000" w:rsidRPr="00000000">
        <w:rPr>
          <w:b w:val="1"/>
          <w:color w:val="b7b7b7"/>
          <w:rtl w:val="0"/>
        </w:rPr>
        <w:t xml:space="preserve"> of this document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Concept phase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Product Development at the System Level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Product Development at the Software Level</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j2qqm3" w:id="19"/>
      <w:bookmarkEnd w:id="19"/>
      <w:r w:rsidDel="00000000" w:rsidR="00000000" w:rsidRPr="00000000">
        <w:rPr>
          <w:rtl w:val="0"/>
        </w:rPr>
        <w:t xml:space="preserve">Roles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This section is here for your reference. You do not need to do anything here. It is provided to help with filling out the development interface agreement section.</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y810tw" w:id="20"/>
      <w:bookmarkEnd w:id="20"/>
      <w:r w:rsidDel="00000000" w:rsidR="00000000" w:rsidRPr="00000000">
        <w:rPr>
          <w:rtl w:val="0"/>
        </w:rPr>
        <w:t xml:space="preserve">Development Interface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Assume in this project that you work for the tier-1 organization as described in the above roles table. You are taking on the role of both the functional safety manager and functional safety engineer.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color w:val="b7b7b7"/>
        </w:rPr>
      </w:pPr>
      <w:r w:rsidDel="00000000" w:rsidR="00000000" w:rsidRPr="00000000">
        <w:rPr>
          <w:b w:val="1"/>
          <w:color w:val="b7b7b7"/>
          <w:rtl w:val="0"/>
        </w:rPr>
        <w:t xml:space="preserve">What is the purpose of a development interface agreement?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color w:val="b7b7b7"/>
        </w:rPr>
      </w:pPr>
      <w:r w:rsidDel="00000000" w:rsidR="00000000" w:rsidRPr="00000000">
        <w:rPr>
          <w:b w:val="1"/>
          <w:color w:val="b7b7b7"/>
          <w:rtl w:val="0"/>
        </w:rPr>
        <w:t xml:space="preserve">What will be the responsibilities of your company versus the responsibilities of the OEM? Hint: In this project, the OEM is supplying a functioning lane assistance system. Your company needs to analyze and modify the various sub-systems from a functional safety viewpoint.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Development Interface Agreement(DIA) defines the roles and responsibilities between companies involved in developing a product. All involved parties need to agree on the contents of the DIA before the project begins.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DIA also specifies what evidence and work products each party will provide to prove that work was done according to the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ultimate goal is to ensure that all parties are developing safe vehicles in compliance with ISO 26262.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rtl w:val="0"/>
        </w:rPr>
      </w:r>
    </w:p>
    <w:tbl>
      <w:tblPr>
        <w:tblStyle w:val="Table4"/>
        <w:tblW w:w="7245.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Responsibility</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Item</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System</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Subsystem</w:t>
            </w:r>
          </w:p>
        </w:tc>
        <w:tc>
          <w:tcPr/>
          <w:p w:rsidR="00000000" w:rsidDel="00000000" w:rsidP="00000000" w:rsidRDefault="00000000" w:rsidRPr="00000000">
            <w:pPr>
              <w:widowControl w:val="0"/>
              <w:contextualSpacing w:val="0"/>
              <w:rPr/>
            </w:pPr>
            <w:r w:rsidDel="00000000" w:rsidR="00000000" w:rsidRPr="00000000">
              <w:rPr>
                <w:rtl w:val="0"/>
              </w:rPr>
              <w:t xml:space="preserve">Tier-1</w:t>
            </w:r>
          </w:p>
        </w:tc>
      </w:tr>
      <w:tr>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Component</w:t>
            </w:r>
          </w:p>
        </w:tc>
        <w:tc>
          <w:tcPr/>
          <w:p w:rsidR="00000000" w:rsidDel="00000000" w:rsidP="00000000" w:rsidRDefault="00000000" w:rsidRPr="00000000">
            <w:pPr>
              <w:widowControl w:val="0"/>
              <w:spacing w:after="60" w:before="60" w:lineRule="auto"/>
              <w:contextualSpacing w:val="0"/>
              <w:rPr/>
            </w:pPr>
            <w:r w:rsidDel="00000000" w:rsidR="00000000" w:rsidRPr="00000000">
              <w:rPr>
                <w:rtl w:val="0"/>
              </w:rPr>
              <w:t xml:space="preserve">Tier-1</w:t>
            </w:r>
          </w:p>
        </w:tc>
      </w:tr>
    </w:tbl>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i7ojhp" w:id="21"/>
      <w:bookmarkEnd w:id="21"/>
      <w:r w:rsidDel="00000000" w:rsidR="00000000" w:rsidRPr="00000000">
        <w:rPr>
          <w:rtl w:val="0"/>
        </w:rPr>
        <w:t xml:space="preserve">Confirmation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the main purpose of confirmation measures?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confirmation review?</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functional safety audit?</w:t>
      </w:r>
    </w:p>
    <w:p w:rsidR="00000000" w:rsidDel="00000000" w:rsidP="00000000" w:rsidRDefault="00000000" w:rsidRPr="00000000">
      <w:pPr>
        <w:numPr>
          <w:ilvl w:val="0"/>
          <w:numId w:val="6"/>
        </w:numPr>
        <w:spacing w:after="0" w:before="0" w:lineRule="auto"/>
        <w:ind w:left="720" w:hanging="360"/>
        <w:contextualSpacing w:val="1"/>
        <w:rPr>
          <w:b w:val="1"/>
          <w:color w:val="b7b7b7"/>
        </w:rPr>
      </w:pPr>
      <w:r w:rsidDel="00000000" w:rsidR="00000000" w:rsidRPr="00000000">
        <w:rPr>
          <w:b w:val="1"/>
          <w:color w:val="b7b7b7"/>
          <w:rtl w:val="0"/>
        </w:rPr>
        <w:t xml:space="preserve">What is a functional safety assessment?</w:t>
      </w: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Confirmation measures serve two purposes: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that a functional safety project conforms to ISO 26262, and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that the project really does make the vehicle safer.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Confirmation review</w:t>
      </w:r>
    </w:p>
    <w:p w:rsidR="00000000" w:rsidDel="00000000" w:rsidP="00000000" w:rsidRDefault="00000000" w:rsidRPr="00000000">
      <w:pPr>
        <w:contextualSpacing w:val="0"/>
        <w:rPr/>
      </w:pPr>
      <w:r w:rsidDel="00000000" w:rsidR="00000000" w:rsidRPr="00000000">
        <w:rPr>
          <w:rtl w:val="0"/>
        </w:rPr>
        <w:t xml:space="preserve">Ensures that the project complies with ISO 26262. As the product is designed and developed, an independent person would review the work to make sure ISO 26262 is being followed.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audit</w:t>
      </w:r>
    </w:p>
    <w:p w:rsidR="00000000" w:rsidDel="00000000" w:rsidP="00000000" w:rsidRDefault="00000000" w:rsidRPr="00000000">
      <w:pPr>
        <w:contextualSpacing w:val="0"/>
        <w:rPr/>
      </w:pPr>
      <w:r w:rsidDel="00000000" w:rsidR="00000000" w:rsidRPr="00000000">
        <w:rPr>
          <w:rtl w:val="0"/>
        </w:rPr>
        <w:t xml:space="preserve">Checking to make sure that the actual implementation of the project conforms to the safety plan is called a functional safety audit.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Functional safety assessment</w:t>
      </w:r>
    </w:p>
    <w:p w:rsidR="00000000" w:rsidDel="00000000" w:rsidP="00000000" w:rsidRDefault="00000000" w:rsidRPr="00000000">
      <w:pPr>
        <w:contextualSpacing w:val="0"/>
        <w:rPr/>
      </w:pPr>
      <w:r w:rsidDel="00000000" w:rsidR="00000000" w:rsidRPr="00000000">
        <w:rPr>
          <w:rtl w:val="0"/>
        </w:rPr>
        <w:t xml:space="preserve">Confirming that plans, designs and developed products actually achieve functional safety is called a functional safety assessment.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Similarly, a confirmation measures section would go into more detail about how each confirmation will be carried out.</w:t>
      </w:r>
    </w:p>
    <w:sectPr>
      <w:footerReference r:id="rId12" w:type="default"/>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