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79" w:rsidRPr="003F44F2" w:rsidRDefault="003F44F2" w:rsidP="003F44F2">
      <w:pPr>
        <w:rPr>
          <w:b/>
          <w:sz w:val="28"/>
          <w:szCs w:val="28"/>
        </w:rPr>
      </w:pPr>
      <w:r w:rsidRPr="003F44F2">
        <w:rPr>
          <w:b/>
          <w:sz w:val="28"/>
          <w:szCs w:val="28"/>
        </w:rPr>
        <w:t xml:space="preserve">ΡΑΔΙΟΦΩΝΟ </w:t>
      </w:r>
    </w:p>
    <w:tbl>
      <w:tblPr>
        <w:tblStyle w:val="a3"/>
        <w:tblW w:w="0" w:type="auto"/>
        <w:tblLook w:val="04A0"/>
      </w:tblPr>
      <w:tblGrid>
        <w:gridCol w:w="1858"/>
        <w:gridCol w:w="1751"/>
        <w:gridCol w:w="1647"/>
        <w:gridCol w:w="1647"/>
        <w:gridCol w:w="1619"/>
      </w:tblGrid>
      <w:tr w:rsidR="003F44F2" w:rsidRPr="003F44F2" w:rsidTr="003F44F2">
        <w:tc>
          <w:tcPr>
            <w:tcW w:w="1858" w:type="dxa"/>
            <w:tcBorders>
              <w:top w:val="nil"/>
              <w:left w:val="nil"/>
              <w:right w:val="nil"/>
            </w:tcBorders>
          </w:tcPr>
          <w:p w:rsidR="003F44F2" w:rsidRPr="00B87A27" w:rsidRDefault="003F44F2" w:rsidP="003F44F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1" w:type="dxa"/>
            <w:tcBorders>
              <w:top w:val="nil"/>
              <w:left w:val="nil"/>
              <w:right w:val="nil"/>
            </w:tcBorders>
          </w:tcPr>
          <w:p w:rsidR="003F44F2" w:rsidRPr="003F44F2" w:rsidRDefault="003F44F2" w:rsidP="003F44F2">
            <w:pPr>
              <w:jc w:val="right"/>
              <w:rPr>
                <w:b/>
                <w:sz w:val="24"/>
                <w:szCs w:val="24"/>
              </w:rPr>
            </w:pPr>
            <w:r w:rsidRPr="003F44F2">
              <w:rPr>
                <w:b/>
                <w:sz w:val="24"/>
                <w:szCs w:val="24"/>
                <w:lang w:val="en-US"/>
              </w:rPr>
              <w:t xml:space="preserve">30 </w:t>
            </w:r>
            <w:r w:rsidRPr="003F44F2">
              <w:rPr>
                <w:b/>
                <w:sz w:val="24"/>
                <w:szCs w:val="24"/>
              </w:rPr>
              <w:t>δεύτερα</w:t>
            </w:r>
          </w:p>
        </w:tc>
        <w:tc>
          <w:tcPr>
            <w:tcW w:w="1647" w:type="dxa"/>
            <w:tcBorders>
              <w:top w:val="nil"/>
              <w:left w:val="nil"/>
              <w:right w:val="nil"/>
            </w:tcBorders>
          </w:tcPr>
          <w:p w:rsidR="003F44F2" w:rsidRPr="003F44F2" w:rsidRDefault="00B13E31" w:rsidP="003F44F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</w:t>
            </w:r>
            <w:r w:rsidR="003F44F2" w:rsidRPr="003F44F2">
              <w:rPr>
                <w:b/>
                <w:sz w:val="24"/>
                <w:szCs w:val="24"/>
              </w:rPr>
              <w:t>υχνότητα</w:t>
            </w:r>
          </w:p>
        </w:tc>
        <w:tc>
          <w:tcPr>
            <w:tcW w:w="1647" w:type="dxa"/>
            <w:tcBorders>
              <w:top w:val="nil"/>
              <w:left w:val="nil"/>
              <w:right w:val="nil"/>
            </w:tcBorders>
          </w:tcPr>
          <w:p w:rsidR="003F44F2" w:rsidRPr="003F44F2" w:rsidRDefault="00B13E31" w:rsidP="003F44F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</w:t>
            </w:r>
            <w:r w:rsidR="003F44F2" w:rsidRPr="003F44F2">
              <w:rPr>
                <w:b/>
                <w:sz w:val="24"/>
                <w:szCs w:val="24"/>
              </w:rPr>
              <w:t>βδομάδες</w:t>
            </w:r>
          </w:p>
        </w:tc>
        <w:tc>
          <w:tcPr>
            <w:tcW w:w="1619" w:type="dxa"/>
            <w:tcBorders>
              <w:top w:val="nil"/>
              <w:left w:val="nil"/>
              <w:right w:val="nil"/>
            </w:tcBorders>
          </w:tcPr>
          <w:p w:rsidR="003F44F2" w:rsidRPr="003F44F2" w:rsidRDefault="003F44F2" w:rsidP="003F44F2">
            <w:pPr>
              <w:jc w:val="right"/>
              <w:rPr>
                <w:b/>
                <w:sz w:val="24"/>
                <w:szCs w:val="24"/>
              </w:rPr>
            </w:pPr>
            <w:r w:rsidRPr="003F44F2">
              <w:rPr>
                <w:b/>
                <w:sz w:val="24"/>
                <w:szCs w:val="24"/>
              </w:rPr>
              <w:t>ΣΥΝΟΛΟ</w:t>
            </w:r>
          </w:p>
        </w:tc>
      </w:tr>
      <w:tr w:rsidR="003F44F2" w:rsidRPr="003F44F2" w:rsidTr="003F44F2">
        <w:tc>
          <w:tcPr>
            <w:tcW w:w="1858" w:type="dxa"/>
          </w:tcPr>
          <w:p w:rsidR="003F44F2" w:rsidRPr="009768DA" w:rsidRDefault="003F44F2" w:rsidP="003F44F2">
            <w:pPr>
              <w:rPr>
                <w:b/>
                <w:sz w:val="24"/>
                <w:szCs w:val="24"/>
              </w:rPr>
            </w:pPr>
            <w:r w:rsidRPr="009768DA">
              <w:rPr>
                <w:b/>
                <w:sz w:val="24"/>
                <w:szCs w:val="24"/>
              </w:rPr>
              <w:t>ΑΝΤΕΝΝΑ</w:t>
            </w:r>
          </w:p>
        </w:tc>
        <w:tc>
          <w:tcPr>
            <w:tcW w:w="1751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  <w:lang w:val="en-US"/>
              </w:rPr>
            </w:pPr>
            <w:r w:rsidRPr="003F44F2">
              <w:rPr>
                <w:sz w:val="24"/>
                <w:szCs w:val="24"/>
              </w:rPr>
              <w:t>40,00€</w:t>
            </w:r>
          </w:p>
        </w:tc>
        <w:tc>
          <w:tcPr>
            <w:tcW w:w="1647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</w:rPr>
            </w:pPr>
            <w:r w:rsidRPr="003F44F2">
              <w:rPr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</w:rPr>
            </w:pPr>
            <w:r w:rsidRPr="003F44F2">
              <w:rPr>
                <w:sz w:val="24"/>
                <w:szCs w:val="24"/>
              </w:rPr>
              <w:t>9</w:t>
            </w:r>
          </w:p>
        </w:tc>
        <w:tc>
          <w:tcPr>
            <w:tcW w:w="1619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</w:rPr>
            </w:pPr>
            <w:r w:rsidRPr="003F44F2">
              <w:rPr>
                <w:sz w:val="24"/>
                <w:szCs w:val="24"/>
              </w:rPr>
              <w:t>1080,00€</w:t>
            </w:r>
          </w:p>
        </w:tc>
      </w:tr>
      <w:tr w:rsidR="003F44F2" w:rsidRPr="003F44F2" w:rsidTr="003F44F2">
        <w:tc>
          <w:tcPr>
            <w:tcW w:w="1858" w:type="dxa"/>
          </w:tcPr>
          <w:p w:rsidR="003F44F2" w:rsidRPr="009768DA" w:rsidRDefault="003F44F2" w:rsidP="003F44F2">
            <w:pPr>
              <w:rPr>
                <w:b/>
                <w:sz w:val="24"/>
                <w:szCs w:val="24"/>
                <w:lang w:val="en-US"/>
              </w:rPr>
            </w:pPr>
            <w:r w:rsidRPr="009768DA">
              <w:rPr>
                <w:b/>
                <w:sz w:val="24"/>
                <w:szCs w:val="24"/>
                <w:lang w:val="en-US"/>
              </w:rPr>
              <w:t>REAL FM</w:t>
            </w:r>
          </w:p>
        </w:tc>
        <w:tc>
          <w:tcPr>
            <w:tcW w:w="1751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</w:rPr>
            </w:pPr>
            <w:r w:rsidRPr="003F44F2">
              <w:rPr>
                <w:sz w:val="24"/>
                <w:szCs w:val="24"/>
              </w:rPr>
              <w:t>40,00€</w:t>
            </w:r>
          </w:p>
        </w:tc>
        <w:tc>
          <w:tcPr>
            <w:tcW w:w="1647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  <w:lang w:val="en-US"/>
              </w:rPr>
            </w:pPr>
            <w:r w:rsidRPr="003F44F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47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  <w:lang w:val="en-US"/>
              </w:rPr>
            </w:pPr>
            <w:r w:rsidRPr="003F44F2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19" w:type="dxa"/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</w:rPr>
            </w:pPr>
            <w:r w:rsidRPr="003F44F2">
              <w:rPr>
                <w:sz w:val="24"/>
                <w:szCs w:val="24"/>
              </w:rPr>
              <w:t>1080,00€</w:t>
            </w:r>
          </w:p>
        </w:tc>
      </w:tr>
      <w:tr w:rsidR="003F44F2" w:rsidRPr="003F44F2" w:rsidTr="009768DA">
        <w:tc>
          <w:tcPr>
            <w:tcW w:w="1858" w:type="dxa"/>
            <w:tcBorders>
              <w:bottom w:val="single" w:sz="4" w:space="0" w:color="000000" w:themeColor="text1"/>
            </w:tcBorders>
          </w:tcPr>
          <w:p w:rsidR="003F44F2" w:rsidRPr="009768DA" w:rsidRDefault="003F44F2" w:rsidP="003F44F2">
            <w:pPr>
              <w:rPr>
                <w:b/>
                <w:sz w:val="24"/>
                <w:szCs w:val="24"/>
              </w:rPr>
            </w:pPr>
            <w:r w:rsidRPr="009768DA">
              <w:rPr>
                <w:b/>
                <w:sz w:val="24"/>
                <w:szCs w:val="24"/>
              </w:rPr>
              <w:t>ΣΚΑΙ</w:t>
            </w:r>
          </w:p>
        </w:tc>
        <w:tc>
          <w:tcPr>
            <w:tcW w:w="1751" w:type="dxa"/>
            <w:tcBorders>
              <w:bottom w:val="single" w:sz="4" w:space="0" w:color="000000" w:themeColor="text1"/>
            </w:tcBorders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</w:rPr>
            </w:pPr>
            <w:r w:rsidRPr="003F44F2">
              <w:rPr>
                <w:sz w:val="24"/>
                <w:szCs w:val="24"/>
              </w:rPr>
              <w:t>40,00€</w:t>
            </w:r>
          </w:p>
        </w:tc>
        <w:tc>
          <w:tcPr>
            <w:tcW w:w="1647" w:type="dxa"/>
            <w:tcBorders>
              <w:bottom w:val="single" w:sz="4" w:space="0" w:color="000000" w:themeColor="text1"/>
            </w:tcBorders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  <w:lang w:val="en-US"/>
              </w:rPr>
            </w:pPr>
            <w:r w:rsidRPr="003F44F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47" w:type="dxa"/>
            <w:tcBorders>
              <w:bottom w:val="single" w:sz="4" w:space="0" w:color="000000" w:themeColor="text1"/>
            </w:tcBorders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  <w:lang w:val="en-US"/>
              </w:rPr>
            </w:pPr>
            <w:r w:rsidRPr="003F44F2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19" w:type="dxa"/>
            <w:tcBorders>
              <w:bottom w:val="single" w:sz="4" w:space="0" w:color="000000" w:themeColor="text1"/>
            </w:tcBorders>
          </w:tcPr>
          <w:p w:rsidR="003F44F2" w:rsidRPr="003F44F2" w:rsidRDefault="003F44F2" w:rsidP="003F44F2">
            <w:pPr>
              <w:jc w:val="right"/>
              <w:rPr>
                <w:sz w:val="24"/>
                <w:szCs w:val="24"/>
              </w:rPr>
            </w:pPr>
            <w:r w:rsidRPr="003F44F2">
              <w:rPr>
                <w:sz w:val="24"/>
                <w:szCs w:val="24"/>
              </w:rPr>
              <w:t>1080,00€</w:t>
            </w:r>
          </w:p>
        </w:tc>
      </w:tr>
      <w:tr w:rsidR="009768DA" w:rsidRPr="003F44F2" w:rsidTr="009768DA">
        <w:tc>
          <w:tcPr>
            <w:tcW w:w="3609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9768DA" w:rsidRPr="003F44F2" w:rsidRDefault="009768DA" w:rsidP="003F44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1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9768DA" w:rsidRPr="003F44F2" w:rsidRDefault="009768DA" w:rsidP="003F44F2">
            <w:pPr>
              <w:jc w:val="right"/>
              <w:rPr>
                <w:sz w:val="24"/>
                <w:szCs w:val="24"/>
              </w:rPr>
            </w:pPr>
          </w:p>
        </w:tc>
      </w:tr>
      <w:tr w:rsidR="009768DA" w:rsidRPr="003F44F2" w:rsidTr="009768DA">
        <w:tc>
          <w:tcPr>
            <w:tcW w:w="3609" w:type="dxa"/>
            <w:gridSpan w:val="2"/>
            <w:tcBorders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:rsidR="009768DA" w:rsidRPr="009768DA" w:rsidRDefault="009768DA" w:rsidP="009768DA">
            <w:pPr>
              <w:rPr>
                <w:b/>
                <w:sz w:val="24"/>
                <w:szCs w:val="24"/>
              </w:rPr>
            </w:pPr>
            <w:r w:rsidRPr="009768DA">
              <w:rPr>
                <w:b/>
                <w:sz w:val="24"/>
                <w:szCs w:val="24"/>
              </w:rPr>
              <w:t>Συνολικό Κόστος</w:t>
            </w:r>
          </w:p>
        </w:tc>
        <w:tc>
          <w:tcPr>
            <w:tcW w:w="4913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:rsidR="009768DA" w:rsidRPr="009768DA" w:rsidRDefault="009768DA" w:rsidP="009768DA">
            <w:pPr>
              <w:tabs>
                <w:tab w:val="left" w:pos="1110"/>
                <w:tab w:val="right" w:pos="4697"/>
              </w:tabs>
              <w:rPr>
                <w:b/>
                <w:sz w:val="24"/>
                <w:szCs w:val="24"/>
              </w:rPr>
            </w:pPr>
            <w:r w:rsidRPr="009768DA">
              <w:rPr>
                <w:b/>
                <w:sz w:val="24"/>
                <w:szCs w:val="24"/>
              </w:rPr>
              <w:tab/>
            </w:r>
            <w:r w:rsidRPr="009768DA">
              <w:rPr>
                <w:b/>
                <w:sz w:val="24"/>
                <w:szCs w:val="24"/>
              </w:rPr>
              <w:tab/>
              <w:t>3240,00€</w:t>
            </w:r>
          </w:p>
        </w:tc>
      </w:tr>
    </w:tbl>
    <w:p w:rsidR="00B87A27" w:rsidRDefault="00B87A27" w:rsidP="003F44F2">
      <w:pPr>
        <w:rPr>
          <w:b/>
          <w:sz w:val="28"/>
          <w:szCs w:val="28"/>
        </w:rPr>
      </w:pPr>
      <w:r>
        <w:rPr>
          <w:lang w:val="en-US"/>
        </w:rPr>
        <w:br/>
      </w:r>
      <w:r w:rsidRPr="00B87A27">
        <w:rPr>
          <w:b/>
          <w:sz w:val="28"/>
          <w:szCs w:val="28"/>
        </w:rPr>
        <w:t>ΕΦΗΜΕΡΙΔΕΣ</w:t>
      </w:r>
    </w:p>
    <w:tbl>
      <w:tblPr>
        <w:tblStyle w:val="a3"/>
        <w:tblW w:w="0" w:type="auto"/>
        <w:tblLayout w:type="fixed"/>
        <w:tblLook w:val="04A0"/>
      </w:tblPr>
      <w:tblGrid>
        <w:gridCol w:w="2235"/>
        <w:gridCol w:w="1374"/>
        <w:gridCol w:w="327"/>
        <w:gridCol w:w="1559"/>
        <w:gridCol w:w="1559"/>
        <w:gridCol w:w="1468"/>
      </w:tblGrid>
      <w:tr w:rsidR="00B87A27" w:rsidTr="00B13E31">
        <w:tc>
          <w:tcPr>
            <w:tcW w:w="2235" w:type="dxa"/>
            <w:tcBorders>
              <w:top w:val="nil"/>
              <w:left w:val="nil"/>
              <w:right w:val="single" w:sz="4" w:space="0" w:color="FFFFFF" w:themeColor="background1"/>
            </w:tcBorders>
          </w:tcPr>
          <w:p w:rsidR="00B87A27" w:rsidRDefault="00B87A27" w:rsidP="003F44F2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B87A27" w:rsidRPr="00B87A27" w:rsidRDefault="00B87A27" w:rsidP="00B87A27">
            <w:pPr>
              <w:rPr>
                <w:b/>
                <w:sz w:val="24"/>
                <w:szCs w:val="28"/>
              </w:rPr>
            </w:pPr>
            <w:r w:rsidRPr="00B87A27">
              <w:rPr>
                <w:b/>
                <w:sz w:val="24"/>
                <w:szCs w:val="28"/>
              </w:rPr>
              <w:t>Κόστος Καταχώρισης</w:t>
            </w:r>
          </w:p>
        </w:tc>
        <w:tc>
          <w:tcPr>
            <w:tcW w:w="155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B87A27" w:rsidRPr="00B87A27" w:rsidRDefault="00B13E31" w:rsidP="00B87A2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σ</w:t>
            </w:r>
            <w:r w:rsidR="00B87A27" w:rsidRPr="00B87A27">
              <w:rPr>
                <w:b/>
                <w:sz w:val="24"/>
                <w:szCs w:val="28"/>
              </w:rPr>
              <w:t>υχνότητα</w:t>
            </w:r>
          </w:p>
        </w:tc>
        <w:tc>
          <w:tcPr>
            <w:tcW w:w="155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B87A27" w:rsidRPr="00B87A27" w:rsidRDefault="00B13E31" w:rsidP="00B87A2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ε</w:t>
            </w:r>
            <w:r w:rsidR="00B87A27" w:rsidRPr="00B87A27">
              <w:rPr>
                <w:b/>
                <w:sz w:val="24"/>
                <w:szCs w:val="28"/>
              </w:rPr>
              <w:t>βδομάδες</w:t>
            </w:r>
          </w:p>
        </w:tc>
        <w:tc>
          <w:tcPr>
            <w:tcW w:w="1468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B87A27" w:rsidRPr="00B87A27" w:rsidRDefault="00B87A27" w:rsidP="00B87A27">
            <w:pPr>
              <w:jc w:val="center"/>
              <w:rPr>
                <w:b/>
                <w:sz w:val="24"/>
                <w:szCs w:val="28"/>
              </w:rPr>
            </w:pPr>
            <w:r w:rsidRPr="00B87A27">
              <w:rPr>
                <w:b/>
                <w:sz w:val="24"/>
                <w:szCs w:val="28"/>
              </w:rPr>
              <w:t>ΣΥΝΟΛΟ</w:t>
            </w:r>
          </w:p>
        </w:tc>
      </w:tr>
      <w:tr w:rsidR="00B87A27" w:rsidTr="00B13E31">
        <w:tc>
          <w:tcPr>
            <w:tcW w:w="2235" w:type="dxa"/>
          </w:tcPr>
          <w:p w:rsidR="00B87A27" w:rsidRDefault="00B87A27" w:rsidP="003F44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Μακεδονία</w:t>
            </w:r>
          </w:p>
        </w:tc>
        <w:tc>
          <w:tcPr>
            <w:tcW w:w="1701" w:type="dxa"/>
            <w:gridSpan w:val="2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100,00€</w:t>
            </w:r>
          </w:p>
        </w:tc>
        <w:tc>
          <w:tcPr>
            <w:tcW w:w="1559" w:type="dxa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8</w:t>
            </w:r>
          </w:p>
        </w:tc>
        <w:tc>
          <w:tcPr>
            <w:tcW w:w="1468" w:type="dxa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3200,00€</w:t>
            </w:r>
          </w:p>
        </w:tc>
      </w:tr>
      <w:tr w:rsidR="00B87A27" w:rsidTr="00B13E31">
        <w:tc>
          <w:tcPr>
            <w:tcW w:w="2235" w:type="dxa"/>
          </w:tcPr>
          <w:p w:rsidR="00B87A27" w:rsidRDefault="00B87A27" w:rsidP="003F44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ΤΑ ΝΕΑ</w:t>
            </w:r>
          </w:p>
        </w:tc>
        <w:tc>
          <w:tcPr>
            <w:tcW w:w="1701" w:type="dxa"/>
            <w:gridSpan w:val="2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225,00€</w:t>
            </w:r>
          </w:p>
        </w:tc>
        <w:tc>
          <w:tcPr>
            <w:tcW w:w="1559" w:type="dxa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3</w:t>
            </w:r>
          </w:p>
        </w:tc>
        <w:tc>
          <w:tcPr>
            <w:tcW w:w="1468" w:type="dxa"/>
            <w:vAlign w:val="bottom"/>
          </w:tcPr>
          <w:p w:rsidR="00B87A27" w:rsidRPr="00B87A27" w:rsidRDefault="00B87A27" w:rsidP="00B87A27">
            <w:pPr>
              <w:jc w:val="right"/>
              <w:rPr>
                <w:sz w:val="28"/>
                <w:szCs w:val="28"/>
              </w:rPr>
            </w:pPr>
            <w:r w:rsidRPr="00B87A27">
              <w:rPr>
                <w:sz w:val="28"/>
                <w:szCs w:val="28"/>
              </w:rPr>
              <w:t>675,00€</w:t>
            </w:r>
          </w:p>
        </w:tc>
      </w:tr>
      <w:tr w:rsidR="00B13E31" w:rsidRPr="003F44F2" w:rsidTr="00C6439B">
        <w:tc>
          <w:tcPr>
            <w:tcW w:w="3609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B13E31" w:rsidRPr="003F44F2" w:rsidRDefault="00B13E31" w:rsidP="00C6439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1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B13E31" w:rsidRPr="003F44F2" w:rsidRDefault="00B13E31" w:rsidP="00C6439B">
            <w:pPr>
              <w:jc w:val="right"/>
              <w:rPr>
                <w:sz w:val="24"/>
                <w:szCs w:val="24"/>
              </w:rPr>
            </w:pPr>
          </w:p>
        </w:tc>
      </w:tr>
      <w:tr w:rsidR="00B13E31" w:rsidRPr="003F44F2" w:rsidTr="00B13E31">
        <w:tc>
          <w:tcPr>
            <w:tcW w:w="3609" w:type="dxa"/>
            <w:gridSpan w:val="2"/>
            <w:tcBorders>
              <w:left w:val="nil"/>
              <w:bottom w:val="single" w:sz="12" w:space="0" w:color="FABF8F" w:themeColor="accent6" w:themeTint="99"/>
              <w:right w:val="nil"/>
            </w:tcBorders>
            <w:shd w:val="clear" w:color="auto" w:fill="FABF8F" w:themeFill="accent6" w:themeFillTint="99"/>
          </w:tcPr>
          <w:p w:rsidR="00B13E31" w:rsidRPr="009768DA" w:rsidRDefault="00B13E31" w:rsidP="00C6439B">
            <w:pPr>
              <w:rPr>
                <w:b/>
                <w:sz w:val="24"/>
                <w:szCs w:val="24"/>
              </w:rPr>
            </w:pPr>
            <w:r w:rsidRPr="009768DA">
              <w:rPr>
                <w:b/>
                <w:sz w:val="24"/>
                <w:szCs w:val="24"/>
              </w:rPr>
              <w:t>Συνολικό Κόστος</w:t>
            </w:r>
          </w:p>
        </w:tc>
        <w:tc>
          <w:tcPr>
            <w:tcW w:w="4913" w:type="dxa"/>
            <w:gridSpan w:val="4"/>
            <w:tcBorders>
              <w:top w:val="single" w:sz="4" w:space="0" w:color="auto"/>
              <w:left w:val="nil"/>
              <w:bottom w:val="single" w:sz="12" w:space="0" w:color="FABF8F" w:themeColor="accent6" w:themeTint="99"/>
              <w:right w:val="nil"/>
            </w:tcBorders>
            <w:shd w:val="clear" w:color="auto" w:fill="FABF8F" w:themeFill="accent6" w:themeFillTint="99"/>
          </w:tcPr>
          <w:p w:rsidR="00B13E31" w:rsidRPr="009768DA" w:rsidRDefault="00B13E31" w:rsidP="00B13E31">
            <w:pPr>
              <w:tabs>
                <w:tab w:val="left" w:pos="1110"/>
                <w:tab w:val="right" w:pos="4697"/>
              </w:tabs>
              <w:rPr>
                <w:b/>
                <w:sz w:val="24"/>
                <w:szCs w:val="24"/>
              </w:rPr>
            </w:pPr>
            <w:r w:rsidRPr="009768DA">
              <w:rPr>
                <w:b/>
                <w:sz w:val="24"/>
                <w:szCs w:val="24"/>
              </w:rPr>
              <w:tab/>
            </w:r>
            <w:r w:rsidRPr="009768DA">
              <w:rPr>
                <w:b/>
                <w:sz w:val="24"/>
                <w:szCs w:val="24"/>
              </w:rPr>
              <w:tab/>
              <w:t>3</w:t>
            </w:r>
            <w:r>
              <w:rPr>
                <w:b/>
                <w:sz w:val="24"/>
                <w:szCs w:val="24"/>
              </w:rPr>
              <w:t>875</w:t>
            </w:r>
            <w:r w:rsidRPr="009768DA">
              <w:rPr>
                <w:b/>
                <w:sz w:val="24"/>
                <w:szCs w:val="24"/>
              </w:rPr>
              <w:t>,00€</w:t>
            </w:r>
          </w:p>
        </w:tc>
      </w:tr>
    </w:tbl>
    <w:p w:rsidR="00B13E31" w:rsidRDefault="00B13E31" w:rsidP="003F44F2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30"/>
        <w:gridCol w:w="5824"/>
        <w:gridCol w:w="1468"/>
      </w:tblGrid>
      <w:tr w:rsidR="00B13E31" w:rsidTr="00B13E31">
        <w:tc>
          <w:tcPr>
            <w:tcW w:w="12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B13E31" w:rsidRDefault="00B13E31" w:rsidP="003F44F2">
            <w:pPr>
              <w:rPr>
                <w:b/>
                <w:sz w:val="28"/>
                <w:szCs w:val="28"/>
              </w:rPr>
            </w:pPr>
          </w:p>
        </w:tc>
        <w:tc>
          <w:tcPr>
            <w:tcW w:w="5824" w:type="dxa"/>
            <w:tcBorders>
              <w:top w:val="single" w:sz="12" w:space="0" w:color="000000" w:themeColor="text1"/>
              <w:left w:val="single" w:sz="12" w:space="0" w:color="FFFFFF" w:themeColor="background1"/>
              <w:bottom w:val="single" w:sz="18" w:space="0" w:color="000000" w:themeColor="text1"/>
              <w:right w:val="single" w:sz="12" w:space="0" w:color="FABF8F" w:themeColor="accent6" w:themeTint="99"/>
            </w:tcBorders>
            <w:shd w:val="clear" w:color="auto" w:fill="FABF8F" w:themeFill="accent6" w:themeFillTint="99"/>
          </w:tcPr>
          <w:p w:rsidR="00B13E31" w:rsidRDefault="00B13E31" w:rsidP="003F44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ΣΥΝΟΛΙΚΟ ΚΟΣΤΟΣ ΔΙΑΦΗΜΙΣΗΣ </w:t>
            </w:r>
          </w:p>
        </w:tc>
        <w:tc>
          <w:tcPr>
            <w:tcW w:w="1468" w:type="dxa"/>
            <w:tcBorders>
              <w:top w:val="single" w:sz="12" w:space="0" w:color="000000" w:themeColor="text1"/>
              <w:left w:val="single" w:sz="12" w:space="0" w:color="FABF8F" w:themeColor="accent6" w:themeTint="99"/>
              <w:bottom w:val="single" w:sz="18" w:space="0" w:color="000000" w:themeColor="text1"/>
              <w:right w:val="nil"/>
            </w:tcBorders>
            <w:shd w:val="clear" w:color="auto" w:fill="FABF8F" w:themeFill="accent6" w:themeFillTint="99"/>
            <w:vAlign w:val="bottom"/>
          </w:tcPr>
          <w:p w:rsidR="00B13E31" w:rsidRDefault="00B13E31" w:rsidP="00B13E3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7115,00</w:t>
            </w:r>
            <w:r w:rsidRPr="00B13E31">
              <w:rPr>
                <w:b/>
                <w:sz w:val="28"/>
                <w:szCs w:val="28"/>
              </w:rPr>
              <w:t>€</w:t>
            </w:r>
          </w:p>
        </w:tc>
      </w:tr>
    </w:tbl>
    <w:p w:rsidR="00B13E31" w:rsidRDefault="00B13E31" w:rsidP="003F44F2">
      <w:pPr>
        <w:rPr>
          <w:b/>
          <w:color w:val="548DD4" w:themeColor="text2" w:themeTint="99"/>
          <w:sz w:val="24"/>
          <w:szCs w:val="28"/>
        </w:rPr>
      </w:pPr>
      <w:r w:rsidRPr="00B13E31">
        <w:rPr>
          <w:b/>
          <w:color w:val="548DD4" w:themeColor="text2" w:themeTint="99"/>
          <w:sz w:val="24"/>
          <w:szCs w:val="28"/>
        </w:rPr>
        <w:t>Πίνακας 1</w:t>
      </w:r>
    </w:p>
    <w:p w:rsidR="008239DE" w:rsidRDefault="008239DE" w:rsidP="003F44F2">
      <w:pPr>
        <w:rPr>
          <w:b/>
          <w:color w:val="548DD4" w:themeColor="text2" w:themeTint="99"/>
          <w:sz w:val="24"/>
          <w:szCs w:val="28"/>
        </w:rPr>
      </w:pPr>
    </w:p>
    <w:p w:rsidR="008239DE" w:rsidRPr="008239DE" w:rsidRDefault="008239DE" w:rsidP="003F44F2">
      <w:pPr>
        <w:rPr>
          <w:rFonts w:ascii="Arial" w:hAnsi="Arial" w:cs="Arial"/>
          <w:b/>
          <w:color w:val="548DD4" w:themeColor="text2" w:themeTint="99"/>
        </w:rPr>
      </w:pPr>
    </w:p>
    <w:p w:rsidR="00B13E31" w:rsidRDefault="00B13E31" w:rsidP="008239DE">
      <w:pPr>
        <w:jc w:val="both"/>
        <w:rPr>
          <w:rFonts w:ascii="Arial" w:hAnsi="Arial" w:cs="Arial"/>
        </w:rPr>
      </w:pPr>
      <w:r w:rsidRPr="008239DE">
        <w:rPr>
          <w:rFonts w:ascii="Arial" w:hAnsi="Arial" w:cs="Arial"/>
          <w:b/>
          <w:noProof/>
          <w:color w:val="548DD4" w:themeColor="text2" w:themeTint="99"/>
          <w:lang w:eastAsia="el-G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147955</wp:posOffset>
            </wp:positionV>
            <wp:extent cx="4095115" cy="3076575"/>
            <wp:effectExtent l="19050" t="0" r="635" b="0"/>
            <wp:wrapTight wrapText="bothSides">
              <wp:wrapPolygon edited="0">
                <wp:start x="-100" y="0"/>
                <wp:lineTo x="-100" y="21533"/>
                <wp:lineTo x="21603" y="21533"/>
                <wp:lineTo x="21603" y="0"/>
                <wp:lineTo x="-100" y="0"/>
              </wp:wrapPolygon>
            </wp:wrapTight>
            <wp:docPr id="2" name="Εικόνα 2" descr="C:\Users\Simon\Pictures\how-to-learn-about-business-administ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Pictures\how-to-learn-about-business-administration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9DE">
        <w:rPr>
          <w:rFonts w:ascii="Arial" w:hAnsi="Arial" w:cs="Arial"/>
        </w:rPr>
        <w:t xml:space="preserve">Η γραμματεία και ο χώρος υποδοχής της εταιρειάς </w:t>
      </w:r>
      <w:r w:rsidRPr="008239DE">
        <w:rPr>
          <w:rFonts w:ascii="Arial" w:hAnsi="Arial" w:cs="Arial"/>
          <w:lang w:val="en-US"/>
        </w:rPr>
        <w:t>Consolidated</w:t>
      </w:r>
      <w:r w:rsidRPr="008239DE">
        <w:rPr>
          <w:rFonts w:ascii="Arial" w:hAnsi="Arial" w:cs="Arial"/>
        </w:rPr>
        <w:t xml:space="preserve"> </w:t>
      </w:r>
      <w:r w:rsidRPr="008239DE">
        <w:rPr>
          <w:rFonts w:ascii="Arial" w:hAnsi="Arial" w:cs="Arial"/>
          <w:lang w:val="en-US"/>
        </w:rPr>
        <w:t>Messenger</w:t>
      </w:r>
      <w:r w:rsidRPr="008239DE">
        <w:rPr>
          <w:rFonts w:ascii="Arial" w:hAnsi="Arial" w:cs="Arial"/>
        </w:rPr>
        <w:t xml:space="preserve"> βρίσκονται στην πρόσοψη του κτιρίου και αποτελούν την κύρια είσοδο των υπαλλήλων και των πελατών. Η γραμματεία και ο χώρος υποδοχής της</w:t>
      </w:r>
      <w:r w:rsidRPr="008239DE">
        <w:t xml:space="preserve"> </w:t>
      </w:r>
      <w:r w:rsidRPr="008239DE">
        <w:rPr>
          <w:rFonts w:ascii="Arial" w:hAnsi="Arial" w:cs="Arial"/>
        </w:rPr>
        <w:t xml:space="preserve">εταιρείας </w:t>
      </w:r>
      <w:r w:rsidRPr="008239DE">
        <w:rPr>
          <w:rFonts w:ascii="Arial" w:hAnsi="Arial" w:cs="Arial"/>
          <w:lang w:val="en-US"/>
        </w:rPr>
        <w:t>Consolidated</w:t>
      </w:r>
      <w:r w:rsidRPr="008239DE">
        <w:rPr>
          <w:rFonts w:ascii="Arial" w:hAnsi="Arial" w:cs="Arial"/>
        </w:rPr>
        <w:t xml:space="preserve"> </w:t>
      </w:r>
      <w:r w:rsidRPr="008239DE">
        <w:rPr>
          <w:rFonts w:ascii="Arial" w:hAnsi="Arial" w:cs="Arial"/>
          <w:lang w:val="en-US"/>
        </w:rPr>
        <w:t>Messenger</w:t>
      </w:r>
      <w:r w:rsidRPr="008239DE">
        <w:rPr>
          <w:rFonts w:ascii="Arial" w:hAnsi="Arial" w:cs="Arial"/>
        </w:rPr>
        <w:t xml:space="preserve"> βρίσκονται στην πρόσοψη του κτιρίου και αποτελούν την κύρια είσοδο των υπαλλήλων και των πελατών.</w:t>
      </w:r>
    </w:p>
    <w:p w:rsidR="008239DE" w:rsidRDefault="008239DE" w:rsidP="008239DE">
      <w:pPr>
        <w:jc w:val="both"/>
        <w:rPr>
          <w:rFonts w:ascii="Arial" w:hAnsi="Arial" w:cs="Arial"/>
        </w:rPr>
      </w:pPr>
    </w:p>
    <w:p w:rsidR="008239DE" w:rsidRDefault="008239DE" w:rsidP="008239D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l-GR"/>
        </w:rPr>
      </w:r>
      <w:r w:rsidR="00AC3633">
        <w:rPr>
          <w:rFonts w:ascii="Arial" w:hAnsi="Arial" w:cs="Arial"/>
        </w:rPr>
        <w:pict>
          <v:group id="_x0000_s1028" editas="canvas" style="width:450pt;height:200.4pt;mso-position-horizontal-relative:char;mso-position-vertical-relative:line" coordorigin="2362,1057" coordsize="7802,34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2;top:1057;width:7802;height:3474" o:preferrelative="f">
              <v:fill o:detectmouseclick="t"/>
              <v:path o:extrusionok="t" o:connecttype="none"/>
              <o:lock v:ext="edit" text="t"/>
            </v:shape>
            <v:rect id="_x0000_s1030" style="position:absolute;left:5158;top:1161;width:1599;height:560" fillcolor="#548dd4 [1951]" strokecolor="white [3212]">
              <v:fill color2="fill darken(118)" rotate="t" method="linear sigma" focus="100%" type="gradient"/>
              <v:textbox style="mso-next-textbox:#_x0000_s1030">
                <w:txbxContent>
                  <w:p w:rsidR="008239DE" w:rsidRPr="008239DE" w:rsidRDefault="008239DE" w:rsidP="008239DE">
                    <w:pPr>
                      <w:jc w:val="center"/>
                      <w:rPr>
                        <w:b/>
                        <w:sz w:val="28"/>
                      </w:rPr>
                    </w:pPr>
                    <w:r w:rsidRPr="008239DE">
                      <w:rPr>
                        <w:b/>
                        <w:sz w:val="28"/>
                      </w:rPr>
                      <w:t>Πρόεδρος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958;top:1721;width:7;height:650" o:connectortype="straight" strokecolor="#548dd4 [1951]"/>
            <v:shape id="_x0000_s1033" type="#_x0000_t32" style="position:absolute;left:3393;top:2370;width:5599;height:1" o:connectortype="straight" strokecolor="#548dd4 [1951]"/>
            <v:shape id="_x0000_s1034" type="#_x0000_t32" style="position:absolute;left:5959;top:2371;width:0;height:173" o:connectortype="straight" strokecolor="#548dd4 [1951]"/>
            <v:rect id="_x0000_s1035" style="position:absolute;left:5158;top:2544;width:1599;height:685" fillcolor="#548dd4 [1951]" strokecolor="white [3212]">
              <v:fill color2="fill darken(118)" rotate="t" method="linear sigma" focus="100%" type="gradient"/>
              <v:textbox style="mso-next-textbox:#_x0000_s1035">
                <w:txbxContent>
                  <w:p w:rsidR="00AC3633" w:rsidRPr="00AC3633" w:rsidRDefault="00AC3633" w:rsidP="00AC363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C3633">
                      <w:rPr>
                        <w:sz w:val="16"/>
                        <w:szCs w:val="16"/>
                      </w:rPr>
                      <w:t>Τμήμα</w:t>
                    </w:r>
                  </w:p>
                  <w:p w:rsidR="00AC3633" w:rsidRPr="00AC3633" w:rsidRDefault="00AC3633" w:rsidP="00AC363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C3633">
                      <w:rPr>
                        <w:sz w:val="16"/>
                        <w:szCs w:val="16"/>
                      </w:rPr>
                      <w:t>Πωλήσεων</w:t>
                    </w:r>
                  </w:p>
                </w:txbxContent>
              </v:textbox>
            </v:rect>
            <v:shape id="_x0000_s1036" type="#_x0000_t32" style="position:absolute;left:5959;top:3423;width:2;height:173" o:connectortype="straight" strokecolor="#548dd4 [1951]"/>
            <v:rect id="_x0000_s1037" style="position:absolute;left:5158;top:3370;width:1599;height:666" fillcolor="#548dd4 [1951]" strokecolor="white [3212]">
              <v:fill color2="fill darken(118)" rotate="t" method="linear sigma" focus="100%" type="gradient"/>
              <v:textbox style="mso-next-textbox:#_x0000_s1037">
                <w:txbxContent>
                  <w:p w:rsidR="00AC3633" w:rsidRPr="00AC3633" w:rsidRDefault="00AC3633" w:rsidP="00AC363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C3633">
                      <w:rPr>
                        <w:b/>
                        <w:sz w:val="16"/>
                        <w:szCs w:val="16"/>
                      </w:rPr>
                      <w:t>Συνεργάτης</w:t>
                    </w:r>
                  </w:p>
                  <w:p w:rsidR="00AC3633" w:rsidRPr="00AC3633" w:rsidRDefault="00AC3633" w:rsidP="00AC363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C3633">
                      <w:rPr>
                        <w:b/>
                        <w:sz w:val="16"/>
                        <w:szCs w:val="16"/>
                      </w:rPr>
                      <w:t>Πωλήσεων</w:t>
                    </w:r>
                  </w:p>
                </w:txbxContent>
              </v:textbox>
            </v:rect>
            <v:shape id="_x0000_s1038" type="#_x0000_t32" style="position:absolute;left:8992;top:2371;width:0;height:295" o:connectortype="straight" strokecolor="#548dd4 [1951]"/>
            <v:rect id="_x0000_s1040" style="position:absolute;left:8042;top:2666;width:1267;height:704" fillcolor="#548dd4 [1951]" strokecolor="white [3212]">
              <v:fill color2="fill darken(118)" rotate="t" method="linear sigma" focus="100%" type="gradient"/>
              <v:textbox style="mso-next-textbox:#_x0000_s1040">
                <w:txbxContent>
                  <w:p w:rsidR="00AC3633" w:rsidRPr="00AC3633" w:rsidRDefault="00AC3633" w:rsidP="00AC363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C3633">
                      <w:rPr>
                        <w:b/>
                        <w:sz w:val="16"/>
                        <w:szCs w:val="16"/>
                      </w:rPr>
                      <w:t>Τμήμα</w:t>
                    </w:r>
                  </w:p>
                  <w:p w:rsidR="00AC3633" w:rsidRPr="00AC3633" w:rsidRDefault="00AC3633" w:rsidP="00AC363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C3633">
                      <w:rPr>
                        <w:b/>
                        <w:sz w:val="16"/>
                        <w:szCs w:val="16"/>
                      </w:rPr>
                      <w:t>Σχεδιασμου</w:t>
                    </w:r>
                  </w:p>
                </w:txbxContent>
              </v:textbox>
            </v:rect>
            <v:shape id="_x0000_s1041" type="#_x0000_t32" style="position:absolute;left:3393;top:2371;width:0;height:295" o:connectortype="straight" strokecolor="#548dd4 [1951]"/>
            <v:rect id="_x0000_s1042" style="position:absolute;left:3010;top:2666;width:1062;height:627" fillcolor="#548dd4 [1951]" strokecolor="white [3212]">
              <v:fill color2="fill darken(118)" rotate="t" method="linear sigma" focus="100%" type="gradient"/>
              <v:textbox style="mso-next-textbox:#_x0000_s1042">
                <w:txbxContent>
                  <w:p w:rsidR="00AC3633" w:rsidRPr="00AC3633" w:rsidRDefault="00AC3633" w:rsidP="00AC3633">
                    <w:pPr>
                      <w:spacing w:line="240" w:lineRule="auto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AC3633">
                      <w:rPr>
                        <w:b/>
                        <w:sz w:val="16"/>
                        <w:szCs w:val="16"/>
                      </w:rPr>
                      <w:t>Τμήμα</w:t>
                    </w:r>
                  </w:p>
                  <w:p w:rsidR="00AC3633" w:rsidRPr="00AC3633" w:rsidRDefault="00AC3633" w:rsidP="00AC3633">
                    <w:pPr>
                      <w:spacing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C3633">
                      <w:rPr>
                        <w:b/>
                        <w:sz w:val="16"/>
                        <w:szCs w:val="16"/>
                        <w:lang w:val="en-US"/>
                      </w:rPr>
                      <w:t>Marketing</w:t>
                    </w:r>
                  </w:p>
                </w:txbxContent>
              </v:textbox>
            </v:rect>
            <v:shape id="_x0000_s1043" type="#_x0000_t32" style="position:absolute;left:3542;top:3293;width:7;height:130" o:connectortype="straight" strokecolor="#548dd4 [1951]"/>
            <v:rect id="_x0000_s1044" style="position:absolute;left:3010;top:3423;width:1062;height:854" fillcolor="#548dd4 [1951]" strokecolor="white [3212]">
              <v:fill color2="fill darken(118)" rotate="t" method="linear sigma" focus="100%" type="gradient"/>
              <v:textbox style="mso-next-textbox:#_x0000_s1044">
                <w:txbxContent>
                  <w:p w:rsidR="00AC3633" w:rsidRPr="00AC3633" w:rsidRDefault="00AC3633" w:rsidP="00AC3633">
                    <w:pPr>
                      <w:jc w:val="center"/>
                      <w:rPr>
                        <w:b/>
                        <w:sz w:val="16"/>
                      </w:rPr>
                    </w:pPr>
                    <w:r w:rsidRPr="00AC3633">
                      <w:rPr>
                        <w:b/>
                        <w:sz w:val="16"/>
                      </w:rPr>
                      <w:t>Συνεργάτης</w:t>
                    </w:r>
                  </w:p>
                  <w:p w:rsidR="00AC3633" w:rsidRPr="00AC3633" w:rsidRDefault="00AC3633" w:rsidP="00AC3633">
                    <w:pPr>
                      <w:jc w:val="center"/>
                      <w:rPr>
                        <w:b/>
                        <w:sz w:val="16"/>
                        <w:lang w:val="en-US"/>
                      </w:rPr>
                    </w:pPr>
                    <w:r w:rsidRPr="00AC3633">
                      <w:rPr>
                        <w:b/>
                        <w:sz w:val="16"/>
                        <w:lang w:val="en-US"/>
                      </w:rPr>
                      <w:t>Marketing</w:t>
                    </w:r>
                  </w:p>
                  <w:p w:rsidR="00AC3633" w:rsidRPr="00AC3633" w:rsidRDefault="00AC3633" w:rsidP="00AC3633">
                    <w:pPr>
                      <w:jc w:val="center"/>
                      <w:rPr>
                        <w:b/>
                        <w:sz w:val="16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AC3633" w:rsidRDefault="00AC3633" w:rsidP="008239D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l-G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7" type="#_x0000_t63" style="position:absolute;left:0;text-align:left;margin-left:139.9pt;margin-top:21pt;width:165.65pt;height:62.45pt;z-index:251660288">
            <v:textbox style="mso-next-textbox:#_x0000_s1047">
              <w:txbxContent>
                <w:p w:rsidR="00AC3633" w:rsidRPr="00AC3633" w:rsidRDefault="00AC3633" w:rsidP="00AC3633">
                  <w:pPr>
                    <w:jc w:val="center"/>
                    <w:rPr>
                      <w:sz w:val="28"/>
                    </w:rPr>
                  </w:pPr>
                  <w:r w:rsidRPr="00AC3633">
                    <w:rPr>
                      <w:sz w:val="28"/>
                    </w:rPr>
                    <w:t>Καλημέρα</w:t>
                  </w:r>
                </w:p>
              </w:txbxContent>
            </v:textbox>
          </v:shape>
        </w:pict>
      </w:r>
    </w:p>
    <w:p w:rsidR="00AC3633" w:rsidRPr="008239DE" w:rsidRDefault="009020AA" w:rsidP="008239D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l-G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53" type="#_x0000_t127" style="position:absolute;left:0;text-align:left;margin-left:225.75pt;margin-top:108.35pt;width:46.85pt;height:69.4pt;z-index:251663360"/>
        </w:pict>
      </w:r>
      <w:r>
        <w:rPr>
          <w:rFonts w:ascii="Arial" w:hAnsi="Arial" w:cs="Arial"/>
          <w:noProof/>
          <w:lang w:eastAsia="el-G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left:0;text-align:left;margin-left:139.9pt;margin-top:97.95pt;width:113.6pt;height:61.6pt;flip:y;z-index:251662336" o:connectortype="elbow" adj=",164262,-43713">
            <v:stroke startarrow="block" endarrow="block"/>
          </v:shape>
        </w:pict>
      </w:r>
      <w:r>
        <w:rPr>
          <w:rFonts w:ascii="Arial" w:hAnsi="Arial" w:cs="Arial"/>
          <w:noProof/>
          <w:lang w:eastAsia="el-G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left:0;text-align:left;margin-left:30.6pt;margin-top:134.4pt;width:87.6pt;height:56.35pt;z-index:251661312"/>
        </w:pict>
      </w:r>
      <w:r w:rsidR="00AC3633">
        <w:rPr>
          <w:rFonts w:ascii="Arial" w:hAnsi="Arial" w:cs="Arial"/>
          <w:noProof/>
          <w:lang w:eastAsia="el-G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6" type="#_x0000_t96" style="position:absolute;left:0;text-align:left;margin-left:0;margin-top:25.95pt;width:118.2pt;height:93.7pt;z-index:251659264"/>
        </w:pict>
      </w:r>
    </w:p>
    <w:sectPr w:rsidR="00AC3633" w:rsidRPr="008239DE" w:rsidSect="00036F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defaultTabStop w:val="720"/>
  <w:characterSpacingControl w:val="doNotCompress"/>
  <w:compat/>
  <w:rsids>
    <w:rsidRoot w:val="003F44F2"/>
    <w:rsid w:val="00036F79"/>
    <w:rsid w:val="003F44F2"/>
    <w:rsid w:val="008239DE"/>
    <w:rsid w:val="009020AA"/>
    <w:rsid w:val="009768DA"/>
    <w:rsid w:val="00AC3633"/>
    <w:rsid w:val="00B13E31"/>
    <w:rsid w:val="00B265D2"/>
    <w:rsid w:val="00B87A27"/>
    <w:rsid w:val="00F42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2">
          <o:proxy start="" idref="#_x0000_s1030" connectloc="2"/>
        </o:r>
        <o:r id="V:Rule6" type="connector" idref="#_x0000_s1033"/>
        <o:r id="V:Rule8" type="connector" idref="#_x0000_s1034"/>
        <o:r id="V:Rule10" type="connector" idref="#_x0000_s1036"/>
        <o:r id="V:Rule12" type="connector" idref="#_x0000_s1038"/>
        <o:r id="V:Rule14" type="connector" idref="#_x0000_s1041"/>
        <o:r id="V:Rule16" type="connector" idref="#_x0000_s1043">
          <o:proxy start="" idref="#_x0000_s1042" connectloc="2"/>
        </o:r>
        <o:r id="V:Rule18" type="callout" idref="#_x0000_s1047"/>
        <o:r id="V:Rule20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4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FD3D-E363-4CBE-9606-AC725AA7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2013-02-27T14:45:00Z</dcterms:created>
  <dcterms:modified xsi:type="dcterms:W3CDTF">2013-03-23T19:37:00Z</dcterms:modified>
</cp:coreProperties>
</file>