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77777"/>
  <w:body>
    <w:p w:rsidR="00D54032" w:rsidRPr="00D54032" w:rsidRDefault="00D54032" w:rsidP="00D54032">
      <w:pPr>
        <w:spacing w:after="0" w:line="360" w:lineRule="auto"/>
        <w:jc w:val="right"/>
        <w:rPr>
          <w:rFonts w:asciiTheme="majorHAnsi" w:hAnsiTheme="majorHAnsi" w:cs="Arial"/>
          <w:sz w:val="32"/>
          <w:szCs w:val="32"/>
        </w:rPr>
      </w:pPr>
      <w:r w:rsidRPr="00D54032">
        <w:rPr>
          <w:rFonts w:asciiTheme="majorHAnsi" w:hAnsiTheme="majorHAnsi" w:cs="Arial"/>
          <w:sz w:val="32"/>
          <w:szCs w:val="32"/>
        </w:rPr>
        <w:t>Το υπέροχο μπαμπού.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Από παλιά, το μπαμπού είχε γίνει αναπόσπαστο μέρος του πολιτισμού πολλών 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χωρών, στις οποίες έχει καταγραφεί ιστορικά η χρήση του για πάμπολλες χρήσεις, ως 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φαγητό, ζωοτροφή, υλικό για κατασκευή μουσικών οργάνων, ακόμα και ως </w:t>
      </w:r>
    </w:p>
    <w:p w:rsidR="000F3ACC" w:rsidRDefault="00D54032" w:rsidP="00D54032">
      <w:pPr>
        <w:spacing w:after="0" w:line="360" w:lineRule="auto"/>
        <w:jc w:val="right"/>
        <w:rPr>
          <w:rFonts w:cs="Arial"/>
          <w:sz w:val="28"/>
          <w:szCs w:val="28"/>
          <w:lang w:val="en-US"/>
        </w:rPr>
      </w:pPr>
      <w:r w:rsidRPr="00D618AE">
        <w:rPr>
          <w:rFonts w:cs="Arial"/>
          <w:sz w:val="28"/>
          <w:szCs w:val="28"/>
          <w:highlight w:val="yellow"/>
        </w:rPr>
        <w:t>οικοδομικό υλικό.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  <w:lang w:val="en-US"/>
        </w:rPr>
      </w:pP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Από παλιά, το μπαμπού είχε γίνει αναπόσπαστο μέρος του πολιτισμού πολλών 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χωρών, στις οποίες έχει καταγραφεί ιστορικά η χρήση του για πάμπολλες χρήσεις, ως </w:t>
      </w:r>
    </w:p>
    <w:p w:rsidR="00D54032" w:rsidRP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</w:rPr>
      </w:pPr>
      <w:r w:rsidRPr="00D54032">
        <w:rPr>
          <w:rFonts w:cs="Arial"/>
          <w:sz w:val="28"/>
          <w:szCs w:val="28"/>
        </w:rPr>
        <w:t xml:space="preserve">φαγητό, ζωοτροφή, υλικό για κατασκευή μουσικών οργάνων, ακόμα και ως </w:t>
      </w:r>
    </w:p>
    <w:p w:rsid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  <w:lang w:val="en-US"/>
        </w:rPr>
      </w:pPr>
      <w:r w:rsidRPr="00D54032">
        <w:rPr>
          <w:rFonts w:cs="Arial"/>
          <w:sz w:val="28"/>
          <w:szCs w:val="28"/>
          <w:lang w:val="en-US"/>
        </w:rPr>
        <w:t>οικοδομικό υλικό.</w:t>
      </w:r>
    </w:p>
    <w:p w:rsidR="00D54032" w:rsidRDefault="00D54032" w:rsidP="00D54032">
      <w:pPr>
        <w:spacing w:after="0" w:line="360" w:lineRule="auto"/>
        <w:jc w:val="right"/>
        <w:rPr>
          <w:rFonts w:cs="Arial"/>
          <w:sz w:val="28"/>
          <w:szCs w:val="28"/>
          <w:lang w:val="en-US"/>
        </w:rPr>
      </w:pPr>
    </w:p>
    <w:p w:rsidR="00D54032" w:rsidRDefault="00D54032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br w:type="page"/>
      </w:r>
    </w:p>
    <w:p w:rsidR="009C0A56" w:rsidRPr="009C0A56" w:rsidRDefault="00AF480F" w:rsidP="009C0A56">
      <w:pPr>
        <w:spacing w:after="0" w:line="480" w:lineRule="auto"/>
        <w:rPr>
          <w:rFonts w:cs="Arial"/>
          <w:color w:val="002060"/>
          <w:sz w:val="28"/>
          <w:szCs w:val="28"/>
        </w:rPr>
      </w:pPr>
      <w:r w:rsidRPr="00AF480F">
        <w:rPr>
          <w:rFonts w:cs="Arial"/>
          <w:color w:val="002060"/>
          <w:sz w:val="28"/>
          <w:szCs w:val="28"/>
        </w:rPr>
        <w:lastRenderedPageBreak/>
        <w:t>Το υπέροχο μπαμπού.</w:t>
      </w:r>
    </w:p>
    <w:p w:rsidR="009C0A56" w:rsidRPr="009C0A56" w:rsidRDefault="009C0A56" w:rsidP="009C0A56">
      <w:pPr>
        <w:keepNext/>
        <w:framePr w:dropCap="drop" w:lines="3" w:wrap="around" w:vAnchor="text" w:hAnchor="text"/>
        <w:pBdr>
          <w:top w:val="single" w:sz="8" w:space="1" w:color="auto"/>
          <w:left w:val="single" w:sz="8" w:space="4" w:color="auto"/>
        </w:pBdr>
        <w:spacing w:after="0" w:line="2050" w:lineRule="exact"/>
        <w:textAlignment w:val="baseline"/>
        <w:rPr>
          <w:rFonts w:cs="Arial"/>
          <w:position w:val="1"/>
          <w:sz w:val="247"/>
          <w:szCs w:val="28"/>
        </w:rPr>
      </w:pPr>
      <w:r w:rsidRPr="009C0A56">
        <w:rPr>
          <w:rFonts w:cs="Arial"/>
          <w:position w:val="1"/>
          <w:sz w:val="247"/>
          <w:szCs w:val="28"/>
        </w:rPr>
        <w:t>Α</w:t>
      </w:r>
    </w:p>
    <w:p w:rsidR="009C0A56" w:rsidRPr="009C0A56" w:rsidRDefault="009C0A56" w:rsidP="009C0A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480" w:lineRule="auto"/>
        <w:rPr>
          <w:rFonts w:cs="Arial"/>
          <w:sz w:val="28"/>
          <w:szCs w:val="28"/>
        </w:rPr>
      </w:pPr>
      <w:r w:rsidRPr="009C0A56">
        <w:rPr>
          <w:rFonts w:cs="Arial"/>
          <w:sz w:val="28"/>
          <w:szCs w:val="28"/>
        </w:rPr>
        <w:t xml:space="preserve">πό παλιά, το μπαμπού είχε γίνει αναπόσπαστο μέρος του πολιτισμού πολλών </w:t>
      </w:r>
    </w:p>
    <w:p w:rsidR="009C0A56" w:rsidRPr="009C0A56" w:rsidRDefault="009C0A56" w:rsidP="009C0A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480" w:lineRule="auto"/>
        <w:rPr>
          <w:rFonts w:cs="Arial"/>
          <w:sz w:val="28"/>
          <w:szCs w:val="28"/>
        </w:rPr>
      </w:pPr>
      <w:r w:rsidRPr="009C0A56">
        <w:rPr>
          <w:rFonts w:cs="Arial"/>
          <w:sz w:val="28"/>
          <w:szCs w:val="28"/>
        </w:rPr>
        <w:t xml:space="preserve">χωρών, στις οποίες έχει καταγραφεί ιστορικά η χρήση του για πάμπολλες χρήσεις, ως </w:t>
      </w:r>
    </w:p>
    <w:p w:rsidR="009C0A56" w:rsidRPr="009C0A56" w:rsidRDefault="009C0A56" w:rsidP="009C0A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480" w:lineRule="auto"/>
        <w:rPr>
          <w:rFonts w:cs="Arial"/>
          <w:sz w:val="28"/>
          <w:szCs w:val="28"/>
        </w:rPr>
      </w:pPr>
      <w:r w:rsidRPr="009C0A56">
        <w:rPr>
          <w:rFonts w:cs="Arial"/>
          <w:sz w:val="28"/>
          <w:szCs w:val="28"/>
        </w:rPr>
        <w:t xml:space="preserve">φαγητό, ζωοτροφή, υλικό για κατασκευή μουσικών οργάνων, ακόμα και ως </w:t>
      </w:r>
    </w:p>
    <w:p w:rsidR="009C0A56" w:rsidRPr="009C0A56" w:rsidRDefault="009C0A56" w:rsidP="009C0A5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480" w:lineRule="auto"/>
        <w:rPr>
          <w:rFonts w:cs="Arial"/>
          <w:sz w:val="28"/>
          <w:szCs w:val="28"/>
        </w:rPr>
      </w:pPr>
      <w:r w:rsidRPr="009C0A56">
        <w:rPr>
          <w:rFonts w:cs="Arial"/>
          <w:sz w:val="28"/>
          <w:szCs w:val="28"/>
        </w:rPr>
        <w:t>οικοδομικό υλικό.</w:t>
      </w:r>
    </w:p>
    <w:p w:rsidR="009C0A56" w:rsidRDefault="00D618AE" w:rsidP="009C0A56">
      <w:pPr>
        <w:spacing w:after="0" w:line="480" w:lineRule="auto"/>
        <w:rPr>
          <w:rFonts w:cs="Arial"/>
          <w:color w:val="984806" w:themeColor="accent6" w:themeShade="80"/>
          <w:sz w:val="28"/>
          <w:szCs w:val="28"/>
        </w:rPr>
      </w:pPr>
      <w:r>
        <w:rPr>
          <w:rFonts w:cs="Arial"/>
          <w:color w:val="984806" w:themeColor="accent6" w:themeShade="80"/>
          <w:sz w:val="28"/>
          <w:szCs w:val="28"/>
        </w:rPr>
        <w:pict>
          <v:rect id="_x0000_i1025" style="width:523.3pt;height:3pt" o:hralign="center" o:hrstd="t" o:hrnoshade="t" o:hr="t" fillcolor="#fbd4b4 [1305]" stroked="f"/>
        </w:pict>
      </w:r>
    </w:p>
    <w:p w:rsidR="009C0A56" w:rsidRPr="00D618AE" w:rsidRDefault="009C0A56" w:rsidP="00D618AE">
      <w:pPr>
        <w:shd w:val="clear" w:color="auto" w:fill="0F243E" w:themeFill="text2" w:themeFillShade="80"/>
        <w:spacing w:after="0" w:line="480" w:lineRule="auto"/>
        <w:rPr>
          <w:rFonts w:cs="Arial"/>
          <w:color w:val="FFFFFF" w:themeColor="background1"/>
          <w:sz w:val="28"/>
          <w:szCs w:val="28"/>
        </w:rPr>
      </w:pPr>
      <w:r w:rsidRPr="00D618AE">
        <w:rPr>
          <w:rFonts w:cs="Arial"/>
          <w:color w:val="FFFFFF" w:themeColor="background1"/>
          <w:sz w:val="28"/>
          <w:szCs w:val="28"/>
        </w:rPr>
        <w:t xml:space="preserve">Από παλιά, το μπαμπού είχε γίνει αναπόσπαστο μέρος του πολιτισμού πολλών </w:t>
      </w:r>
    </w:p>
    <w:p w:rsidR="009C0A56" w:rsidRPr="00D618AE" w:rsidRDefault="009C0A56" w:rsidP="00D618AE">
      <w:pPr>
        <w:shd w:val="clear" w:color="auto" w:fill="0F243E" w:themeFill="text2" w:themeFillShade="80"/>
        <w:spacing w:after="0" w:line="480" w:lineRule="auto"/>
        <w:rPr>
          <w:rFonts w:cs="Arial"/>
          <w:color w:val="FFFFFF" w:themeColor="background1"/>
          <w:sz w:val="28"/>
          <w:szCs w:val="28"/>
        </w:rPr>
      </w:pPr>
      <w:r w:rsidRPr="00D618AE">
        <w:rPr>
          <w:rFonts w:cs="Arial"/>
          <w:color w:val="FFFFFF" w:themeColor="background1"/>
          <w:sz w:val="28"/>
          <w:szCs w:val="28"/>
        </w:rPr>
        <w:t xml:space="preserve">χωρών, στις οποίες έχει καταγραφεί ιστορικά η χρήση του για πάμπολλες χρήσεις, ως </w:t>
      </w:r>
    </w:p>
    <w:p w:rsidR="009C0A56" w:rsidRPr="00D618AE" w:rsidRDefault="009C0A56" w:rsidP="00D618AE">
      <w:pPr>
        <w:shd w:val="clear" w:color="auto" w:fill="0F243E" w:themeFill="text2" w:themeFillShade="80"/>
        <w:spacing w:after="0" w:line="480" w:lineRule="auto"/>
        <w:rPr>
          <w:rFonts w:cs="Arial"/>
          <w:color w:val="FFFFFF" w:themeColor="background1"/>
          <w:sz w:val="28"/>
          <w:szCs w:val="28"/>
        </w:rPr>
      </w:pPr>
      <w:r w:rsidRPr="00D618AE">
        <w:rPr>
          <w:rFonts w:cs="Arial"/>
          <w:color w:val="FFFFFF" w:themeColor="background1"/>
          <w:sz w:val="28"/>
          <w:szCs w:val="28"/>
        </w:rPr>
        <w:t xml:space="preserve">φαγητό, ζωοτροφή, υλικό για κατασκευή μουσικών οργάνων, ακόμα και ως </w:t>
      </w:r>
    </w:p>
    <w:p w:rsidR="00D618AE" w:rsidRDefault="009C0A56" w:rsidP="00D618AE">
      <w:pPr>
        <w:shd w:val="clear" w:color="auto" w:fill="0F243E" w:themeFill="text2" w:themeFillShade="80"/>
        <w:spacing w:after="0" w:line="480" w:lineRule="auto"/>
        <w:rPr>
          <w:rFonts w:cs="Arial"/>
          <w:color w:val="FFFFFF" w:themeColor="background1"/>
          <w:sz w:val="28"/>
          <w:szCs w:val="28"/>
        </w:rPr>
      </w:pPr>
      <w:r w:rsidRPr="00D618AE">
        <w:rPr>
          <w:rFonts w:cs="Arial"/>
          <w:color w:val="FFFFFF" w:themeColor="background1"/>
          <w:sz w:val="28"/>
          <w:szCs w:val="28"/>
        </w:rPr>
        <w:t>οικοδομικό υλικό.</w:t>
      </w:r>
    </w:p>
    <w:p w:rsidR="00D618AE" w:rsidRDefault="00D618AE">
      <w:pPr>
        <w:rPr>
          <w:rFonts w:cs="Arial"/>
          <w:color w:val="FFFFFF" w:themeColor="background1"/>
          <w:sz w:val="28"/>
          <w:szCs w:val="28"/>
        </w:rPr>
      </w:pPr>
    </w:p>
    <w:p w:rsidR="00D618AE" w:rsidRPr="00D618AE" w:rsidRDefault="00D618AE" w:rsidP="00D618AE">
      <w:pPr>
        <w:jc w:val="center"/>
        <w:rPr>
          <w:rFonts w:cs="Arial"/>
          <w:sz w:val="40"/>
          <w:szCs w:val="28"/>
        </w:rPr>
      </w:pPr>
      <w:r w:rsidRPr="00D618AE">
        <w:rPr>
          <w:rFonts w:ascii="Calibri" w:hAnsi="Calibri" w:cs="Calibri"/>
          <w:sz w:val="40"/>
          <w:szCs w:val="28"/>
        </w:rPr>
        <w:sym w:font="Wingdings 2" w:char="F045"/>
      </w:r>
      <w:r w:rsidRPr="00D618AE">
        <w:rPr>
          <w:rFonts w:ascii="Calibri" w:hAnsi="Calibri" w:cs="Calibri"/>
          <w:sz w:val="40"/>
          <w:szCs w:val="28"/>
        </w:rPr>
        <w:sym w:font="Wingdings" w:char="F026"/>
      </w:r>
      <w:r w:rsidRPr="00D618AE">
        <w:rPr>
          <w:rFonts w:ascii="Calibri" w:hAnsi="Calibri" w:cs="Calibri"/>
          <w:sz w:val="40"/>
          <w:szCs w:val="28"/>
        </w:rPr>
        <w:sym w:font="Wingdings 2" w:char="F044"/>
      </w:r>
    </w:p>
    <w:sectPr w:rsidR="00D618AE" w:rsidRPr="00D618AE" w:rsidSect="00AF480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pgBorders w:display="notFirstPage"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482" w:rsidRDefault="00253482" w:rsidP="00D54032">
      <w:pPr>
        <w:spacing w:after="0" w:line="240" w:lineRule="auto"/>
      </w:pPr>
      <w:r>
        <w:separator/>
      </w:r>
    </w:p>
  </w:endnote>
  <w:endnote w:type="continuationSeparator" w:id="1">
    <w:p w:rsidR="00253482" w:rsidRDefault="00253482" w:rsidP="00D5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3617886"/>
      <w:docPartObj>
        <w:docPartGallery w:val="Page Numbers (Bottom of Page)"/>
        <w:docPartUnique/>
      </w:docPartObj>
    </w:sdtPr>
    <w:sdtContent>
      <w:p w:rsidR="00AF480F" w:rsidRDefault="00AF480F">
        <w:pPr>
          <w:pStyle w:val="a4"/>
        </w:pPr>
        <w:r>
          <w:rPr>
            <w:noProof/>
            <w:lang w:eastAsia="zh-TW"/>
          </w:rPr>
          <w:pict>
            <v:rect id="_x0000_s2052" style="position:absolute;margin-left:-92.4pt;margin-top:-8.05pt;width:164.8pt;height:46.55pt;z-index:251662336;mso-position-horizontal-relative:right-margin-area;mso-position-vertical-relative:bottom-margin-area" stroked="f">
              <v:textbox style="mso-next-textbox:#_x0000_s2052">
                <w:txbxContent>
                  <w:p w:rsidR="00AF480F" w:rsidRDefault="00AF480F" w:rsidP="009C0A56">
                    <w:pPr>
                      <w:rPr>
                        <w:rFonts w:asciiTheme="majorHAnsi" w:hAnsiTheme="majorHAnsi"/>
                        <w:sz w:val="48"/>
                        <w:szCs w:val="44"/>
                      </w:rPr>
                    </w:pPr>
                    <w:r>
                      <w:rPr>
                        <w:rFonts w:asciiTheme="majorHAnsi" w:hAnsiTheme="majorHAnsi"/>
                        <w:sz w:val="48"/>
                        <w:szCs w:val="44"/>
                      </w:rPr>
                      <w:t>Σελίδα</w:t>
                    </w:r>
                    <w:r w:rsidR="009C0A56">
                      <w:rPr>
                        <w:rFonts w:asciiTheme="majorHAnsi" w:hAnsiTheme="majorHAnsi"/>
                        <w:sz w:val="48"/>
                        <w:szCs w:val="44"/>
                      </w:rPr>
                      <w:t xml:space="preserve"> </w:t>
                    </w:r>
                    <w:sdt>
                      <w:sdtPr>
                        <w:rPr>
                          <w:rFonts w:asciiTheme="majorHAnsi" w:hAnsiTheme="majorHAnsi"/>
                          <w:sz w:val="48"/>
                          <w:szCs w:val="44"/>
                        </w:rPr>
                        <w:id w:val="295134906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sdt>
                          <w:sdtPr>
                            <w:rPr>
                              <w:rFonts w:asciiTheme="majorHAnsi" w:hAnsiTheme="majorHAnsi"/>
                              <w:sz w:val="48"/>
                              <w:szCs w:val="44"/>
                            </w:rPr>
                            <w:id w:val="29513490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fldSimple w:instr=" PAGE   \* MERGEFORMAT ">
                              <w:r w:rsidR="00D618AE" w:rsidRPr="00D618AE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1</w:t>
                              </w:r>
                            </w:fldSimple>
                          </w:sdtContent>
                        </w:sdt>
                      </w:sdtContent>
                    </w:sdt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482" w:rsidRDefault="00253482" w:rsidP="00D54032">
      <w:pPr>
        <w:spacing w:after="0" w:line="240" w:lineRule="auto"/>
      </w:pPr>
      <w:r>
        <w:separator/>
      </w:r>
    </w:p>
  </w:footnote>
  <w:footnote w:type="continuationSeparator" w:id="1">
    <w:p w:rsidR="00253482" w:rsidRDefault="00253482" w:rsidP="00D5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0F" w:rsidRDefault="00AF480F">
    <w:pPr>
      <w:pStyle w:val="a3"/>
    </w:pPr>
    <w:r>
      <w:rPr>
        <w:noProof/>
        <w:lang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29565" o:spid="_x0000_s2050" type="#_x0000_t75" style="position:absolute;margin-left:0;margin-top:0;width:1280pt;height:960pt;z-index:-251657216;mso-position-horizontal:center;mso-position-horizontal-relative:margin;mso-position-vertical:center;mso-position-vertical-relative:margin" o:allowincell="f">
          <v:imagedata r:id="rId1" o:title="how-to-learn-about-business-administration2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0F" w:rsidRDefault="00AF480F" w:rsidP="00AF480F">
    <w:pPr>
      <w:pStyle w:val="a3"/>
    </w:pPr>
    <w:fldSimple w:instr=" TIME \@ &quot;dddd, d MMMM yyyy&quot; ">
      <w:r>
        <w:rPr>
          <w:noProof/>
        </w:rPr>
        <w:t>Τετάρτη, 27 Φεβρουαρίου 2013</w:t>
      </w:r>
    </w:fldSimple>
    <w:r>
      <w:rPr>
        <w:lang w:val="en-US"/>
      </w:rPr>
      <w:br/>
      <w:t xml:space="preserve"> </w:t>
    </w:r>
    <w:fldSimple w:instr=" TIME \@ &quot;HH:mm&quot; ">
      <w:r>
        <w:rPr>
          <w:noProof/>
        </w:rPr>
        <w:t>16:02</w:t>
      </w:r>
    </w:fldSimple>
    <w:r>
      <w:rPr>
        <w:noProof/>
        <w:lang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29566" o:spid="_x0000_s2051" type="#_x0000_t75" style="position:absolute;margin-left:0;margin-top:0;width:1280pt;height:960pt;z-index:-251656192;mso-position-horizontal:center;mso-position-horizontal-relative:margin;mso-position-vertical:center;mso-position-vertical-relative:margin" o:allowincell="f">
          <v:imagedata r:id="rId1" o:title="how-to-learn-about-business-administration2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80F" w:rsidRDefault="00AF480F">
    <w:pPr>
      <w:pStyle w:val="a3"/>
    </w:pPr>
    <w:r>
      <w:rPr>
        <w:noProof/>
        <w:lang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329564" o:spid="_x0000_s2049" type="#_x0000_t75" style="position:absolute;margin-left:0;margin-top:0;width:1280pt;height:960pt;z-index:-251658240;mso-position-horizontal:center;mso-position-horizontal-relative:margin;mso-position-vertical:center;mso-position-vertical-relative:margin" o:allowincell="f">
          <v:imagedata r:id="rId1" o:title="how-to-learn-about-business-administration2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ru v:ext="edit" colors="#777"/>
      <o:colormenu v:ext="edit" fillcolor="#777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4032"/>
    <w:rsid w:val="000F3ACC"/>
    <w:rsid w:val="00253482"/>
    <w:rsid w:val="009C0A56"/>
    <w:rsid w:val="00AF480F"/>
    <w:rsid w:val="00D54032"/>
    <w:rsid w:val="00D6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777"/>
      <o:colormenu v:ext="edit" fillcolor="#77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D54032"/>
  </w:style>
  <w:style w:type="paragraph" w:styleId="a4">
    <w:name w:val="footer"/>
    <w:basedOn w:val="a"/>
    <w:link w:val="Char0"/>
    <w:uiPriority w:val="99"/>
    <w:semiHidden/>
    <w:unhideWhenUsed/>
    <w:rsid w:val="00D540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D540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</cp:revision>
  <dcterms:created xsi:type="dcterms:W3CDTF">2013-02-27T13:43:00Z</dcterms:created>
  <dcterms:modified xsi:type="dcterms:W3CDTF">2013-02-27T14:28:00Z</dcterms:modified>
</cp:coreProperties>
</file>