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981" w:rsidRDefault="00485F05">
      <w:pPr>
        <w:spacing w:beforeLines="400" w:before="960"/>
        <w:jc w:val="center"/>
        <w:rPr>
          <w:rFonts w:ascii="黑体" w:eastAsia="黑体" w:hAnsi="黑体"/>
          <w:b/>
          <w:sz w:val="48"/>
        </w:rPr>
      </w:pPr>
      <w:r>
        <w:rPr>
          <w:rFonts w:ascii="黑体" w:eastAsia="黑体" w:hAnsi="黑体" w:hint="eastAsia"/>
          <w:sz w:val="56"/>
        </w:rPr>
        <w:t>电</w:t>
      </w:r>
      <w:r>
        <w:rPr>
          <w:rFonts w:ascii="黑体" w:eastAsia="黑体" w:hAnsi="黑体"/>
          <w:sz w:val="56"/>
        </w:rPr>
        <w:t xml:space="preserve"> </w:t>
      </w:r>
      <w:r>
        <w:rPr>
          <w:rFonts w:ascii="黑体" w:eastAsia="黑体" w:hAnsi="黑体" w:hint="eastAsia"/>
          <w:sz w:val="56"/>
        </w:rPr>
        <w:t>子</w:t>
      </w:r>
      <w:r>
        <w:rPr>
          <w:rFonts w:ascii="黑体" w:eastAsia="黑体" w:hAnsi="黑体"/>
          <w:sz w:val="56"/>
        </w:rPr>
        <w:t xml:space="preserve"> </w:t>
      </w:r>
      <w:r>
        <w:rPr>
          <w:rFonts w:ascii="黑体" w:eastAsia="黑体" w:hAnsi="黑体" w:hint="eastAsia"/>
          <w:sz w:val="56"/>
        </w:rPr>
        <w:t>科</w:t>
      </w:r>
      <w:r>
        <w:rPr>
          <w:rFonts w:ascii="黑体" w:eastAsia="黑体" w:hAnsi="黑体"/>
          <w:sz w:val="56"/>
        </w:rPr>
        <w:t xml:space="preserve"> </w:t>
      </w:r>
      <w:r>
        <w:rPr>
          <w:rFonts w:ascii="黑体" w:eastAsia="黑体" w:hAnsi="黑体" w:hint="eastAsia"/>
          <w:sz w:val="56"/>
        </w:rPr>
        <w:t>技</w:t>
      </w:r>
      <w:r>
        <w:rPr>
          <w:rFonts w:ascii="黑体" w:eastAsia="黑体" w:hAnsi="黑体"/>
          <w:sz w:val="56"/>
        </w:rPr>
        <w:t xml:space="preserve"> </w:t>
      </w:r>
      <w:r>
        <w:rPr>
          <w:rFonts w:ascii="黑体" w:eastAsia="黑体" w:hAnsi="黑体" w:hint="eastAsia"/>
          <w:sz w:val="56"/>
        </w:rPr>
        <w:t>大</w:t>
      </w:r>
      <w:r>
        <w:rPr>
          <w:rFonts w:ascii="黑体" w:eastAsia="黑体" w:hAnsi="黑体"/>
          <w:sz w:val="56"/>
        </w:rPr>
        <w:t xml:space="preserve"> </w:t>
      </w:r>
      <w:r>
        <w:rPr>
          <w:rFonts w:ascii="黑体" w:eastAsia="黑体" w:hAnsi="黑体" w:hint="eastAsia"/>
          <w:sz w:val="56"/>
        </w:rPr>
        <w:t>学</w:t>
      </w:r>
    </w:p>
    <w:p w:rsidR="00DB6981" w:rsidRDefault="00485F05">
      <w:pPr>
        <w:spacing w:beforeLines="100" w:before="240" w:afterLines="700" w:after="1680"/>
        <w:jc w:val="center"/>
        <w:rPr>
          <w:rFonts w:ascii="黑体" w:eastAsia="黑体" w:hAnsi="黑体"/>
          <w:spacing w:val="50"/>
          <w:sz w:val="46"/>
          <w:szCs w:val="46"/>
        </w:rPr>
      </w:pPr>
      <w:r>
        <w:rPr>
          <w:rFonts w:ascii="黑体" w:eastAsia="黑体" w:hAnsi="黑体" w:hint="eastAsia"/>
          <w:spacing w:val="50"/>
          <w:sz w:val="46"/>
          <w:szCs w:val="46"/>
        </w:rPr>
        <w:t>专业学位研究生学位论文开题报告表</w:t>
      </w:r>
    </w:p>
    <w:p w:rsidR="00DB6981" w:rsidRDefault="00485F05">
      <w:pPr>
        <w:tabs>
          <w:tab w:val="left" w:pos="1276"/>
        </w:tabs>
        <w:spacing w:afterLines="150" w:after="360"/>
        <w:rPr>
          <w:rFonts w:ascii="黑体" w:eastAsia="黑体" w:hAnsi="黑体"/>
          <w:sz w:val="30"/>
          <w:szCs w:val="30"/>
        </w:rPr>
      </w:pPr>
      <w:r>
        <w:rPr>
          <w:rFonts w:ascii="黑体" w:eastAsia="黑体"/>
          <w:sz w:val="30"/>
        </w:rPr>
        <w:tab/>
      </w:r>
      <w:r>
        <w:rPr>
          <w:rFonts w:ascii="黑体" w:eastAsia="黑体" w:hint="eastAsia"/>
          <w:sz w:val="30"/>
        </w:rPr>
        <w:t xml:space="preserve">攻读学位级别： </w:t>
      </w:r>
      <w:r>
        <w:rPr>
          <w:rFonts w:ascii="黑体" w:eastAsia="黑体" w:hAnsi="黑体" w:hint="eastAsia"/>
          <w:sz w:val="30"/>
          <w:szCs w:val="30"/>
        </w:rPr>
        <w:t xml:space="preserve">□博士   </w:t>
      </w:r>
      <w:r>
        <w:rPr>
          <w:rFonts w:ascii="黑体" w:eastAsia="黑体" w:hAnsi="黑体"/>
          <w:sz w:val="30"/>
          <w:szCs w:val="30"/>
        </w:rPr>
        <w:t xml:space="preserve">     √</w:t>
      </w:r>
      <w:r>
        <w:rPr>
          <w:rFonts w:ascii="黑体" w:eastAsia="黑体" w:hAnsi="黑体" w:hint="eastAsia"/>
          <w:sz w:val="30"/>
          <w:szCs w:val="30"/>
        </w:rPr>
        <w:t>□硕士</w:t>
      </w:r>
    </w:p>
    <w:p w:rsidR="00DB6981" w:rsidRDefault="00485F05">
      <w:pPr>
        <w:tabs>
          <w:tab w:val="left" w:pos="1276"/>
        </w:tabs>
        <w:spacing w:afterLines="150" w:after="360"/>
        <w:rPr>
          <w:rFonts w:ascii="楷体" w:eastAsia="楷体"/>
          <w:sz w:val="30"/>
          <w:u w:val="single"/>
        </w:rPr>
      </w:pPr>
      <w:r>
        <w:rPr>
          <w:rFonts w:ascii="黑体" w:eastAsia="黑体"/>
          <w:sz w:val="30"/>
        </w:rPr>
        <w:tab/>
      </w:r>
      <w:r>
        <w:rPr>
          <w:rFonts w:ascii="黑体" w:eastAsia="黑体" w:hint="eastAsia"/>
          <w:spacing w:val="100"/>
          <w:kern w:val="0"/>
          <w:sz w:val="30"/>
          <w:fitText w:val="1800"/>
        </w:rPr>
        <w:t>培养方</w:t>
      </w:r>
      <w:r>
        <w:rPr>
          <w:rFonts w:ascii="黑体" w:eastAsia="黑体" w:hint="eastAsia"/>
          <w:kern w:val="0"/>
          <w:sz w:val="30"/>
          <w:fitText w:val="1800"/>
        </w:rPr>
        <w:t>式</w:t>
      </w:r>
      <w:r>
        <w:rPr>
          <w:rFonts w:ascii="黑体" w:eastAsia="黑体" w:hint="eastAsia"/>
          <w:sz w:val="30"/>
        </w:rPr>
        <w:t>：</w:t>
      </w:r>
      <w:r>
        <w:rPr>
          <w:rFonts w:ascii="黑体" w:eastAsia="黑体" w:hAnsi="黑体" w:hint="eastAsia"/>
          <w:sz w:val="30"/>
          <w:szCs w:val="30"/>
        </w:rPr>
        <w:t xml:space="preserve">□全日制  </w:t>
      </w:r>
      <w:r>
        <w:rPr>
          <w:rFonts w:ascii="黑体" w:eastAsia="黑体" w:hAnsi="黑体"/>
          <w:sz w:val="30"/>
          <w:szCs w:val="30"/>
        </w:rPr>
        <w:t xml:space="preserve">   </w:t>
      </w:r>
      <w:r>
        <w:rPr>
          <w:rFonts w:ascii="黑体" w:eastAsia="黑体" w:hAnsi="黑体" w:hint="eastAsia"/>
          <w:sz w:val="30"/>
          <w:szCs w:val="30"/>
        </w:rPr>
        <w:t xml:space="preserve"> </w:t>
      </w:r>
      <w:r>
        <w:rPr>
          <w:rFonts w:ascii="黑体" w:eastAsia="黑体" w:hAnsi="黑体"/>
          <w:sz w:val="30"/>
          <w:szCs w:val="30"/>
        </w:rPr>
        <w:t>√</w:t>
      </w:r>
      <w:r>
        <w:rPr>
          <w:rFonts w:ascii="黑体" w:eastAsia="黑体" w:hAnsi="黑体" w:hint="eastAsia"/>
          <w:sz w:val="30"/>
          <w:szCs w:val="30"/>
        </w:rPr>
        <w:t>□非全日制</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专业学位类别及领域：</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机械工程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DB6981" w:rsidRDefault="00485F05">
      <w:pPr>
        <w:tabs>
          <w:tab w:val="left" w:pos="1276"/>
        </w:tabs>
        <w:spacing w:afterLines="150" w:after="360"/>
        <w:rPr>
          <w:rFonts w:ascii="楷体" w:eastAsia="楷体"/>
          <w:sz w:val="30"/>
          <w:u w:val="single"/>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院：</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机械与电气工程学院   </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号：</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202052040730</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 xml:space="preserve">姓  </w:t>
      </w:r>
      <w:r>
        <w:rPr>
          <w:rFonts w:ascii="黑体" w:eastAsia="黑体"/>
          <w:sz w:val="30"/>
        </w:rPr>
        <w:t xml:space="preserve">     </w:t>
      </w:r>
      <w:r>
        <w:rPr>
          <w:rFonts w:ascii="黑体" w:eastAsia="黑体" w:hint="eastAsia"/>
          <w:sz w:val="30"/>
        </w:rPr>
        <w:t xml:space="preserve"> 名：</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施杰越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pacing w:val="100"/>
          <w:kern w:val="0"/>
          <w:sz w:val="30"/>
          <w:fitText w:val="1800" w:id="1"/>
        </w:rPr>
        <w:t>论文题</w:t>
      </w:r>
      <w:r>
        <w:rPr>
          <w:rFonts w:ascii="黑体" w:eastAsia="黑体" w:hint="eastAsia"/>
          <w:kern w:val="0"/>
          <w:sz w:val="30"/>
          <w:fitText w:val="1800" w:id="1"/>
        </w:rPr>
        <w:t>目</w:t>
      </w:r>
      <w:r>
        <w:rPr>
          <w:rFonts w:ascii="黑体" w:eastAsia="黑体" w:hint="eastAsia"/>
          <w:sz w:val="30"/>
        </w:rPr>
        <w:t>：</w:t>
      </w:r>
      <w:r>
        <w:rPr>
          <w:rFonts w:ascii="黑体" w:eastAsia="黑体"/>
          <w:sz w:val="30"/>
          <w:u w:val="single"/>
        </w:rPr>
        <w:t xml:space="preserve"> </w:t>
      </w:r>
      <w:r>
        <w:rPr>
          <w:rFonts w:ascii="黑体" w:eastAsia="黑体" w:hint="eastAsia"/>
          <w:sz w:val="30"/>
          <w:u w:val="single"/>
        </w:rPr>
        <w:t xml:space="preserve">  新型电隔离预应力锚固体系 </w:t>
      </w:r>
      <w:r>
        <w:rPr>
          <w:rFonts w:ascii="黑体" w:eastAsia="黑体"/>
          <w:sz w:val="30"/>
          <w:u w:val="single"/>
        </w:rPr>
        <w:t xml:space="preserve"> </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 xml:space="preserve">         </w:t>
      </w:r>
      <w:r>
        <w:rPr>
          <w:rFonts w:ascii="黑体" w:eastAsia="黑体"/>
          <w:sz w:val="30"/>
        </w:rPr>
        <w:t xml:space="preserve">    </w:t>
      </w:r>
      <w:r>
        <w:rPr>
          <w:rFonts w:ascii="黑体" w:eastAsia="黑体" w:hint="eastAsia"/>
          <w:sz w:val="30"/>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性能研究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u w:val="single"/>
        </w:rPr>
      </w:pPr>
      <w:r>
        <w:rPr>
          <w:rFonts w:ascii="黑体" w:eastAsia="黑体"/>
          <w:sz w:val="30"/>
        </w:rPr>
        <w:tab/>
      </w:r>
      <w:r>
        <w:rPr>
          <w:rFonts w:ascii="黑体" w:eastAsia="黑体" w:hint="eastAsia"/>
          <w:sz w:val="30"/>
        </w:rPr>
        <w:t>校内指导教师：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李坚  </w:t>
      </w:r>
      <w:r>
        <w:rPr>
          <w:rFonts w:ascii="黑体" w:eastAsia="黑体"/>
          <w:sz w:val="30"/>
          <w:u w:val="single"/>
        </w:rPr>
        <w:t xml:space="preserve"> 教授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u w:val="single"/>
        </w:rPr>
      </w:pPr>
      <w:r>
        <w:rPr>
          <w:rFonts w:ascii="黑体" w:eastAsia="黑体"/>
          <w:sz w:val="30"/>
        </w:rPr>
        <w:tab/>
      </w:r>
      <w:r>
        <w:rPr>
          <w:rFonts w:ascii="黑体" w:eastAsia="黑体" w:hint="eastAsia"/>
          <w:sz w:val="30"/>
        </w:rPr>
        <w:t>校</w:t>
      </w:r>
      <w:r>
        <w:rPr>
          <w:rFonts w:ascii="黑体" w:eastAsia="黑体"/>
          <w:sz w:val="30"/>
        </w:rPr>
        <w:t>外</w:t>
      </w:r>
      <w:r>
        <w:rPr>
          <w:rFonts w:ascii="黑体" w:eastAsia="黑体" w:hint="eastAsia"/>
          <w:sz w:val="30"/>
        </w:rPr>
        <w:t>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邹易清</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u w:val="single"/>
        </w:rPr>
      </w:pPr>
      <w:r>
        <w:rPr>
          <w:rFonts w:ascii="黑体" w:eastAsia="黑体"/>
          <w:sz w:val="30"/>
        </w:rPr>
        <w:tab/>
      </w:r>
      <w:r>
        <w:rPr>
          <w:rFonts w:ascii="黑体" w:eastAsia="黑体" w:hint="eastAsia"/>
          <w:spacing w:val="100"/>
          <w:kern w:val="0"/>
          <w:sz w:val="30"/>
          <w:fitText w:val="1800" w:id="2"/>
        </w:rPr>
        <w:t>填表日</w:t>
      </w:r>
      <w:r>
        <w:rPr>
          <w:rFonts w:ascii="黑体" w:eastAsia="黑体" w:hint="eastAsia"/>
          <w:kern w:val="0"/>
          <w:sz w:val="30"/>
          <w:fitText w:val="1800" w:id="2"/>
        </w:rPr>
        <w:t>期</w:t>
      </w:r>
      <w:r>
        <w:rPr>
          <w:rFonts w:ascii="黑体" w:eastAsia="黑体" w:hint="eastAsia"/>
          <w:sz w:val="30"/>
        </w:rPr>
        <w:t>：</w:t>
      </w:r>
      <w:r>
        <w:rPr>
          <w:rFonts w:ascii="黑体" w:eastAsia="黑体" w:hint="eastAsia"/>
          <w:sz w:val="30"/>
          <w:u w:val="single"/>
        </w:rPr>
        <w:t xml:space="preserve">   </w:t>
      </w:r>
      <w:r>
        <w:rPr>
          <w:rFonts w:ascii="黑体" w:eastAsia="黑体"/>
          <w:sz w:val="30"/>
          <w:u w:val="single"/>
        </w:rPr>
        <w:t>2021</w:t>
      </w:r>
      <w:r>
        <w:rPr>
          <w:rFonts w:ascii="黑体" w:eastAsia="黑体" w:hint="eastAsia"/>
          <w:sz w:val="30"/>
          <w:u w:val="single"/>
        </w:rPr>
        <w:t xml:space="preserve">    </w:t>
      </w:r>
      <w:r>
        <w:rPr>
          <w:rFonts w:ascii="黑体" w:eastAsia="黑体" w:hint="eastAsia"/>
          <w:sz w:val="30"/>
        </w:rPr>
        <w:t>年</w:t>
      </w:r>
      <w:r>
        <w:rPr>
          <w:rFonts w:ascii="黑体" w:eastAsia="黑体" w:hint="eastAsia"/>
          <w:sz w:val="30"/>
          <w:u w:val="single"/>
        </w:rPr>
        <w:t xml:space="preserve"> </w:t>
      </w:r>
      <w:r>
        <w:rPr>
          <w:rFonts w:ascii="黑体" w:eastAsia="黑体"/>
          <w:sz w:val="30"/>
          <w:u w:val="single"/>
        </w:rPr>
        <w:t xml:space="preserve">  12  </w:t>
      </w:r>
      <w:r>
        <w:rPr>
          <w:rFonts w:ascii="黑体" w:eastAsia="黑体" w:hint="eastAsia"/>
          <w:sz w:val="30"/>
        </w:rPr>
        <w:t>月</w:t>
      </w:r>
      <w:r>
        <w:rPr>
          <w:rFonts w:ascii="黑体" w:eastAsia="黑体" w:hint="eastAsia"/>
          <w:sz w:val="30"/>
          <w:u w:val="single"/>
        </w:rPr>
        <w:t xml:space="preserve"> </w:t>
      </w:r>
      <w:r>
        <w:rPr>
          <w:rFonts w:ascii="黑体" w:eastAsia="黑体"/>
          <w:sz w:val="30"/>
          <w:u w:val="single"/>
        </w:rPr>
        <w:t xml:space="preserve">  18 </w:t>
      </w:r>
      <w:r>
        <w:rPr>
          <w:rFonts w:ascii="黑体" w:eastAsia="黑体" w:hint="eastAsia"/>
          <w:sz w:val="30"/>
        </w:rPr>
        <w:t>日</w:t>
      </w:r>
    </w:p>
    <w:p w:rsidR="00DB6981" w:rsidRDefault="00485F05">
      <w:pPr>
        <w:tabs>
          <w:tab w:val="left" w:pos="1276"/>
        </w:tabs>
        <w:spacing w:afterLines="150" w:after="360"/>
        <w:jc w:val="center"/>
        <w:rPr>
          <w:rFonts w:ascii="黑体" w:eastAsia="黑体"/>
          <w:sz w:val="30"/>
          <w:u w:val="single"/>
        </w:rPr>
      </w:pPr>
      <w:r>
        <w:rPr>
          <w:rFonts w:ascii="楷体" w:eastAsia="楷体" w:hint="eastAsia"/>
          <w:sz w:val="32"/>
        </w:rPr>
        <w:t>电子科技大学研究生院</w:t>
      </w:r>
    </w:p>
    <w:p w:rsidR="00DB6981" w:rsidRDefault="00DB6981">
      <w:pPr>
        <w:spacing w:beforeLines="500" w:before="1200"/>
        <w:ind w:firstLine="3210"/>
        <w:jc w:val="left"/>
        <w:rPr>
          <w:rFonts w:ascii="楷体" w:eastAsia="楷体"/>
          <w:sz w:val="32"/>
        </w:rPr>
        <w:sectPr w:rsidR="00DB6981" w:rsidSect="00FE6AB8">
          <w:footerReference w:type="default" r:id="rId9"/>
          <w:pgSz w:w="11906" w:h="16838"/>
          <w:pgMar w:top="1418" w:right="1191" w:bottom="1418" w:left="1474" w:header="851" w:footer="992" w:gutter="0"/>
          <w:cols w:space="425"/>
          <w:docGrid w:linePitch="312"/>
        </w:sectPr>
      </w:pPr>
    </w:p>
    <w:p w:rsidR="00DB6981" w:rsidRDefault="00485F05">
      <w:pPr>
        <w:numPr>
          <w:ilvl w:val="0"/>
          <w:numId w:val="1"/>
        </w:numPr>
        <w:rPr>
          <w:rFonts w:ascii="黑体" w:eastAsia="黑体" w:hAnsi="黑体"/>
          <w:bCs/>
          <w:sz w:val="28"/>
        </w:rPr>
      </w:pPr>
      <w:r>
        <w:rPr>
          <w:rFonts w:ascii="黑体" w:eastAsia="黑体" w:hAnsi="黑体" w:hint="eastAsia"/>
          <w:bCs/>
          <w:sz w:val="28"/>
        </w:rPr>
        <w:lastRenderedPageBreak/>
        <w:t>学位论文研究内容</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2"/>
        <w:gridCol w:w="944"/>
        <w:gridCol w:w="8072"/>
      </w:tblGrid>
      <w:tr w:rsidR="00DB6981">
        <w:trPr>
          <w:trHeight w:val="397"/>
          <w:jc w:val="center"/>
        </w:trPr>
        <w:tc>
          <w:tcPr>
            <w:tcW w:w="1556" w:type="dxa"/>
            <w:gridSpan w:val="2"/>
            <w:vAlign w:val="center"/>
          </w:tcPr>
          <w:p w:rsidR="00DB6981" w:rsidRDefault="00485F05">
            <w:pPr>
              <w:jc w:val="center"/>
              <w:rPr>
                <w:bCs/>
                <w:sz w:val="24"/>
              </w:rPr>
            </w:pPr>
            <w:r>
              <w:rPr>
                <w:rFonts w:hint="eastAsia"/>
                <w:sz w:val="24"/>
              </w:rPr>
              <w:t>课题类型</w:t>
            </w:r>
          </w:p>
        </w:tc>
        <w:tc>
          <w:tcPr>
            <w:tcW w:w="8072" w:type="dxa"/>
            <w:vAlign w:val="center"/>
          </w:tcPr>
          <w:p w:rsidR="00DB6981" w:rsidRDefault="00485F05">
            <w:pPr>
              <w:rPr>
                <w:bCs/>
                <w:sz w:val="24"/>
              </w:rPr>
            </w:pPr>
            <w:r>
              <w:rPr>
                <w:rFonts w:ascii="宋体" w:hAnsi="宋体" w:hint="eastAsia"/>
                <w:sz w:val="24"/>
              </w:rPr>
              <w:t xml:space="preserve">□应用基础研究 </w:t>
            </w:r>
            <w:r>
              <w:rPr>
                <w:rFonts w:ascii="宋体" w:hAnsi="宋体"/>
                <w:sz w:val="24"/>
              </w:rPr>
              <w:t xml:space="preserve"> </w:t>
            </w:r>
            <w:r>
              <w:rPr>
                <w:rFonts w:ascii="宋体" w:hAnsi="宋体" w:hint="eastAsia"/>
                <w:sz w:val="24"/>
              </w:rPr>
              <w:t xml:space="preserve">  □应用研究</w:t>
            </w:r>
          </w:p>
        </w:tc>
      </w:tr>
      <w:tr w:rsidR="00DB6981">
        <w:trPr>
          <w:trHeight w:val="397"/>
          <w:jc w:val="center"/>
        </w:trPr>
        <w:tc>
          <w:tcPr>
            <w:tcW w:w="1556" w:type="dxa"/>
            <w:gridSpan w:val="2"/>
            <w:vAlign w:val="center"/>
          </w:tcPr>
          <w:p w:rsidR="00DB6981" w:rsidRDefault="00485F05">
            <w:pPr>
              <w:jc w:val="center"/>
              <w:rPr>
                <w:bCs/>
                <w:sz w:val="24"/>
              </w:rPr>
            </w:pPr>
            <w:r>
              <w:rPr>
                <w:rFonts w:hint="eastAsia"/>
                <w:sz w:val="24"/>
              </w:rPr>
              <w:t>课题来源</w:t>
            </w:r>
          </w:p>
        </w:tc>
        <w:tc>
          <w:tcPr>
            <w:tcW w:w="8072" w:type="dxa"/>
            <w:vAlign w:val="center"/>
          </w:tcPr>
          <w:p w:rsidR="00DB6981" w:rsidRDefault="00485F05">
            <w:pPr>
              <w:rPr>
                <w:bCs/>
                <w:sz w:val="24"/>
              </w:rPr>
            </w:pPr>
            <w:r>
              <w:rPr>
                <w:rFonts w:ascii="宋体" w:hAnsi="宋体" w:hint="eastAsia"/>
                <w:sz w:val="24"/>
              </w:rPr>
              <w:t>□</w:t>
            </w:r>
            <w:r>
              <w:rPr>
                <w:rFonts w:hint="eastAsia"/>
                <w:sz w:val="24"/>
              </w:rPr>
              <w:t>纵向</w:t>
            </w:r>
            <w:r>
              <w:rPr>
                <w:rFonts w:hint="eastAsia"/>
                <w:sz w:val="24"/>
              </w:rPr>
              <w:t xml:space="preserve"> </w:t>
            </w:r>
            <w:r>
              <w:rPr>
                <w:sz w:val="24"/>
              </w:rPr>
              <w:t xml:space="preserve">           </w:t>
            </w:r>
            <w:r>
              <w:rPr>
                <w:rFonts w:ascii="宋体" w:hAnsi="宋体" w:hint="eastAsia"/>
                <w:sz w:val="24"/>
              </w:rPr>
              <w:t>□</w:t>
            </w:r>
            <w:r>
              <w:rPr>
                <w:rFonts w:hint="eastAsia"/>
                <w:sz w:val="24"/>
              </w:rPr>
              <w:t>横向</w:t>
            </w:r>
            <w:r>
              <w:rPr>
                <w:rFonts w:hint="eastAsia"/>
                <w:sz w:val="24"/>
              </w:rPr>
              <w:t xml:space="preserve"> </w:t>
            </w:r>
            <w:r>
              <w:rPr>
                <w:sz w:val="24"/>
              </w:rPr>
              <w:t xml:space="preserve">            </w:t>
            </w:r>
            <w:r>
              <w:rPr>
                <w:rFonts w:ascii="宋体" w:hAnsi="宋体" w:hint="eastAsia"/>
                <w:sz w:val="24"/>
              </w:rPr>
              <w:t>□</w:t>
            </w:r>
            <w:r>
              <w:rPr>
                <w:rFonts w:hint="eastAsia"/>
                <w:sz w:val="24"/>
              </w:rPr>
              <w:t>自拟</w:t>
            </w:r>
          </w:p>
        </w:tc>
      </w:tr>
      <w:tr w:rsidR="00DB6981">
        <w:trPr>
          <w:trHeight w:val="11841"/>
          <w:jc w:val="center"/>
        </w:trPr>
        <w:tc>
          <w:tcPr>
            <w:tcW w:w="612" w:type="dxa"/>
            <w:vAlign w:val="center"/>
          </w:tcPr>
          <w:p w:rsidR="00DB6981" w:rsidRDefault="00485F05">
            <w:pPr>
              <w:jc w:val="center"/>
              <w:rPr>
                <w:sz w:val="24"/>
              </w:rPr>
            </w:pPr>
            <w:r>
              <w:rPr>
                <w:rFonts w:hint="eastAsia"/>
                <w:sz w:val="24"/>
              </w:rPr>
              <w:t>学</w:t>
            </w:r>
          </w:p>
          <w:p w:rsidR="00DB6981" w:rsidRDefault="00485F05">
            <w:pPr>
              <w:jc w:val="center"/>
              <w:rPr>
                <w:sz w:val="24"/>
              </w:rPr>
            </w:pPr>
            <w:r>
              <w:rPr>
                <w:rFonts w:hint="eastAsia"/>
                <w:sz w:val="24"/>
              </w:rPr>
              <w:t>位</w:t>
            </w:r>
          </w:p>
          <w:p w:rsidR="00DB6981" w:rsidRDefault="00485F05">
            <w:pPr>
              <w:jc w:val="center"/>
              <w:rPr>
                <w:sz w:val="24"/>
              </w:rPr>
            </w:pPr>
            <w:r>
              <w:rPr>
                <w:rFonts w:hint="eastAsia"/>
                <w:sz w:val="24"/>
              </w:rPr>
              <w:t>论</w:t>
            </w:r>
          </w:p>
          <w:p w:rsidR="00DB6981" w:rsidRDefault="00485F05">
            <w:pPr>
              <w:jc w:val="center"/>
              <w:rPr>
                <w:sz w:val="24"/>
              </w:rPr>
            </w:pPr>
            <w:r>
              <w:rPr>
                <w:rFonts w:hint="eastAsia"/>
                <w:sz w:val="24"/>
              </w:rPr>
              <w:t>文</w:t>
            </w:r>
          </w:p>
          <w:p w:rsidR="00DB6981" w:rsidRDefault="00485F05">
            <w:pPr>
              <w:jc w:val="center"/>
              <w:rPr>
                <w:sz w:val="24"/>
              </w:rPr>
            </w:pPr>
            <w:r>
              <w:rPr>
                <w:rFonts w:hint="eastAsia"/>
                <w:sz w:val="24"/>
              </w:rPr>
              <w:t>研</w:t>
            </w:r>
          </w:p>
          <w:p w:rsidR="00DB6981" w:rsidRDefault="00485F05">
            <w:pPr>
              <w:jc w:val="center"/>
              <w:rPr>
                <w:sz w:val="24"/>
              </w:rPr>
            </w:pPr>
            <w:r>
              <w:rPr>
                <w:rFonts w:hint="eastAsia"/>
                <w:sz w:val="24"/>
              </w:rPr>
              <w:t>究</w:t>
            </w:r>
          </w:p>
          <w:p w:rsidR="00DB6981" w:rsidRDefault="00485F05">
            <w:pPr>
              <w:jc w:val="center"/>
              <w:rPr>
                <w:sz w:val="24"/>
              </w:rPr>
            </w:pPr>
            <w:r>
              <w:rPr>
                <w:rFonts w:hint="eastAsia"/>
                <w:sz w:val="24"/>
              </w:rPr>
              <w:t>内</w:t>
            </w:r>
          </w:p>
          <w:p w:rsidR="00DB6981" w:rsidRDefault="00485F05">
            <w:pPr>
              <w:jc w:val="center"/>
              <w:rPr>
                <w:b/>
                <w:sz w:val="24"/>
              </w:rPr>
            </w:pPr>
            <w:r>
              <w:rPr>
                <w:rFonts w:hint="eastAsia"/>
                <w:sz w:val="24"/>
              </w:rPr>
              <w:t>容</w:t>
            </w:r>
          </w:p>
        </w:tc>
        <w:tc>
          <w:tcPr>
            <w:tcW w:w="9016" w:type="dxa"/>
            <w:gridSpan w:val="2"/>
          </w:tcPr>
          <w:p w:rsidR="00DB6981" w:rsidRDefault="00485F05">
            <w:pPr>
              <w:spacing w:afterLines="50" w:after="120"/>
              <w:rPr>
                <w:rFonts w:ascii="楷体" w:eastAsia="楷体" w:hAnsi="楷体"/>
                <w:sz w:val="24"/>
              </w:rPr>
            </w:pPr>
            <w:r>
              <w:rPr>
                <w:rFonts w:ascii="楷体" w:eastAsia="楷体" w:hAnsi="楷体" w:hint="eastAsia"/>
                <w:sz w:val="24"/>
              </w:rPr>
              <w:t>学位论文的研究目标、研究内容及拟解决的关键性问题（可续页）</w:t>
            </w:r>
          </w:p>
          <w:p w:rsidR="00DB6981" w:rsidRDefault="00485F05">
            <w:pPr>
              <w:rPr>
                <w:rStyle w:val="ad"/>
                <w:sz w:val="24"/>
              </w:rPr>
            </w:pPr>
            <w:r>
              <w:rPr>
                <w:rStyle w:val="ad"/>
                <w:rFonts w:hint="eastAsia"/>
                <w:sz w:val="24"/>
              </w:rPr>
              <w:t>1.</w:t>
            </w:r>
            <w:r>
              <w:rPr>
                <w:rStyle w:val="ad"/>
                <w:sz w:val="24"/>
              </w:rPr>
              <w:t xml:space="preserve"> </w:t>
            </w:r>
            <w:r>
              <w:rPr>
                <w:rStyle w:val="ad"/>
                <w:sz w:val="24"/>
              </w:rPr>
              <w:t>研究目标</w:t>
            </w:r>
          </w:p>
          <w:p w:rsidR="00DB6981" w:rsidRDefault="00485F05">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w:t>
            </w:r>
            <w:r>
              <w:rPr>
                <w:rFonts w:hint="eastAsia"/>
                <w:sz w:val="24"/>
              </w:rPr>
              <w:t>(EIT)</w:t>
            </w:r>
            <w:r>
              <w:rPr>
                <w:rFonts w:hint="eastAsia"/>
                <w:sz w:val="24"/>
              </w:rPr>
              <w:t>预应力防护技术不仅能对结构内部起到良好的密封防护效果还能对预应力管道内部的健康状况进行长期监测，但是</w:t>
            </w:r>
            <w:r w:rsidR="00153383">
              <w:rPr>
                <w:rFonts w:hint="eastAsia"/>
                <w:sz w:val="24"/>
              </w:rPr>
              <w:t>国内对该技术的研究和应用极少</w:t>
            </w:r>
            <w:r>
              <w:rPr>
                <w:rFonts w:hint="eastAsia"/>
                <w:sz w:val="24"/>
              </w:rPr>
              <w:t>，为了提升预应力混凝土结构的耐久性水平并对结构内部质量进行把控，同时为国内电隔离防护技术的后续研究提供参考，本课题依托柳州</w:t>
            </w:r>
            <w:r>
              <w:rPr>
                <w:rFonts w:hint="eastAsia"/>
                <w:sz w:val="24"/>
              </w:rPr>
              <w:t>OVM</w:t>
            </w:r>
            <w:r>
              <w:rPr>
                <w:rFonts w:hint="eastAsia"/>
                <w:sz w:val="24"/>
              </w:rPr>
              <w:t>公司平台开展新型电隔离预应力锚固体系的相关研究，主要的研究目标为：结合国外现有电隔离锚固体系，设计开发出一套新的适用于实际工程应用的电隔离预应力锚固体系，体系能够</w:t>
            </w:r>
            <w:r w:rsidR="00153383">
              <w:rPr>
                <w:rFonts w:hint="eastAsia"/>
                <w:sz w:val="24"/>
              </w:rPr>
              <w:t>通过</w:t>
            </w:r>
            <w:r>
              <w:rPr>
                <w:rFonts w:hint="eastAsia"/>
                <w:sz w:val="24"/>
              </w:rPr>
              <w:t>预应力标准下相关力学性能</w:t>
            </w:r>
            <w:r w:rsidR="00153383">
              <w:rPr>
                <w:rFonts w:hint="eastAsia"/>
                <w:sz w:val="24"/>
              </w:rPr>
              <w:t>试验</w:t>
            </w:r>
            <w:r>
              <w:rPr>
                <w:rFonts w:hint="eastAsia"/>
                <w:sz w:val="24"/>
              </w:rPr>
              <w:t>和电隔离性能</w:t>
            </w:r>
            <w:r w:rsidR="00153383">
              <w:rPr>
                <w:rFonts w:hint="eastAsia"/>
                <w:sz w:val="24"/>
              </w:rPr>
              <w:t>验证试验</w:t>
            </w:r>
            <w:r>
              <w:rPr>
                <w:rFonts w:hint="eastAsia"/>
                <w:sz w:val="24"/>
              </w:rPr>
              <w:t>。</w:t>
            </w:r>
          </w:p>
          <w:p w:rsidR="00DB6981" w:rsidRDefault="00485F05">
            <w:pPr>
              <w:rPr>
                <w:b/>
                <w:sz w:val="24"/>
              </w:rPr>
            </w:pPr>
            <w:r>
              <w:rPr>
                <w:b/>
                <w:sz w:val="24"/>
              </w:rPr>
              <w:t>2</w:t>
            </w:r>
            <w:r>
              <w:rPr>
                <w:rFonts w:hint="eastAsia"/>
                <w:b/>
                <w:sz w:val="24"/>
              </w:rPr>
              <w:t>.</w:t>
            </w:r>
            <w:r>
              <w:rPr>
                <w:b/>
                <w:sz w:val="24"/>
              </w:rPr>
              <w:t xml:space="preserve"> </w:t>
            </w:r>
            <w:r>
              <w:rPr>
                <w:b/>
                <w:sz w:val="24"/>
              </w:rPr>
              <w:t>研究内容</w:t>
            </w:r>
          </w:p>
          <w:p w:rsidR="00DB6981" w:rsidRDefault="00485F05">
            <w:pPr>
              <w:rPr>
                <w:sz w:val="24"/>
              </w:rPr>
            </w:pPr>
            <w:r>
              <w:rPr>
                <w:sz w:val="24"/>
              </w:rPr>
              <w:t>本论文研究内容主要为以下几个部分</w:t>
            </w:r>
            <w:r>
              <w:rPr>
                <w:rFonts w:hint="eastAsia"/>
                <w:sz w:val="24"/>
              </w:rPr>
              <w:t>：</w:t>
            </w:r>
          </w:p>
          <w:p w:rsidR="00DB6981" w:rsidRDefault="00DB6981">
            <w:pPr>
              <w:rPr>
                <w:sz w:val="24"/>
              </w:rPr>
            </w:pPr>
          </w:p>
          <w:p w:rsidR="00DB6981" w:rsidRDefault="00485F05">
            <w:pPr>
              <w:rPr>
                <w:sz w:val="24"/>
              </w:rPr>
            </w:pPr>
            <w:r>
              <w:rPr>
                <w:rFonts w:hint="eastAsia"/>
                <w:b/>
                <w:sz w:val="24"/>
              </w:rPr>
              <w:t>[</w:t>
            </w:r>
            <w:r>
              <w:rPr>
                <w:b/>
                <w:sz w:val="24"/>
              </w:rPr>
              <w:t>1]</w:t>
            </w:r>
            <w:r>
              <w:rPr>
                <w:rFonts w:hint="eastAsia"/>
                <w:b/>
                <w:sz w:val="24"/>
              </w:rPr>
              <w:t>.</w:t>
            </w:r>
            <w:r>
              <w:rPr>
                <w:rFonts w:hint="eastAsia"/>
                <w:b/>
                <w:sz w:val="24"/>
              </w:rPr>
              <w:t>预应力混凝土结构腐蚀机理和电隔离防护原理分析</w:t>
            </w:r>
          </w:p>
          <w:p w:rsidR="00DB6981" w:rsidRDefault="00485F05">
            <w:pPr>
              <w:ind w:firstLineChars="200" w:firstLine="48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rsidR="00DB6981" w:rsidRDefault="00485F05">
            <w:pPr>
              <w:ind w:firstLineChars="200" w:firstLine="48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结合国外现有电隔离体系，确定新型电隔离预应力锚固体系的设计方案并建立电隔离预应力体系等效电路模型，为电隔离监测提供理论依据。</w:t>
            </w:r>
          </w:p>
          <w:p w:rsidR="00DB6981" w:rsidRDefault="00DB6981">
            <w:pPr>
              <w:ind w:firstLineChars="200" w:firstLine="480"/>
              <w:rPr>
                <w:sz w:val="24"/>
              </w:rPr>
            </w:pPr>
          </w:p>
          <w:p w:rsidR="00DB6981" w:rsidRDefault="00485F05">
            <w:pPr>
              <w:rPr>
                <w:b/>
                <w:sz w:val="24"/>
              </w:rPr>
            </w:pPr>
            <w:r>
              <w:rPr>
                <w:rFonts w:hint="eastAsia"/>
                <w:b/>
                <w:sz w:val="24"/>
              </w:rPr>
              <w:t>[</w:t>
            </w:r>
            <w:r>
              <w:rPr>
                <w:b/>
                <w:sz w:val="24"/>
              </w:rPr>
              <w:t>2]</w:t>
            </w:r>
            <w:r>
              <w:rPr>
                <w:rFonts w:hint="eastAsia"/>
                <w:b/>
                <w:sz w:val="24"/>
              </w:rPr>
              <w:t>.</w:t>
            </w:r>
            <w:r>
              <w:rPr>
                <w:rFonts w:hint="eastAsia"/>
                <w:b/>
                <w:sz w:val="24"/>
              </w:rPr>
              <w:t>电隔离体系关键组件结构设计和分析</w:t>
            </w:r>
          </w:p>
          <w:p w:rsidR="00DB6981" w:rsidRDefault="00485F05">
            <w:pPr>
              <w:ind w:firstLineChars="200" w:firstLine="480"/>
              <w:rPr>
                <w:sz w:val="24"/>
              </w:rPr>
            </w:pPr>
            <w:r>
              <w:rPr>
                <w:rFonts w:hint="eastAsia"/>
                <w:sz w:val="24"/>
              </w:rPr>
              <w:t>常规锚固体系下预应力筋得不到很好的腐蚀防护，预应力筋受到管道内部和外部侵蚀元素的影响导致腐蚀最终预应力失效，并且在施工前后很难对预应力管道内部的情况进行检查，很难及时对结构的健康状况做出评估。随着</w:t>
            </w:r>
            <w:r>
              <w:rPr>
                <w:rFonts w:hint="eastAsia"/>
                <w:sz w:val="24"/>
              </w:rPr>
              <w:t>fib</w:t>
            </w:r>
            <w:r>
              <w:rPr>
                <w:rFonts w:hint="eastAsia"/>
                <w:sz w:val="24"/>
              </w:rPr>
              <w:t>标准</w:t>
            </w:r>
            <w:r>
              <w:rPr>
                <w:rFonts w:hint="eastAsia"/>
                <w:sz w:val="24"/>
              </w:rPr>
              <w:t>PL3</w:t>
            </w:r>
            <w:r>
              <w:rPr>
                <w:rFonts w:hint="eastAsia"/>
                <w:sz w:val="24"/>
              </w:rPr>
              <w:t>防护级别的提出，国外一些工程应用更是将</w:t>
            </w:r>
            <w:r>
              <w:rPr>
                <w:rFonts w:hint="eastAsia"/>
                <w:sz w:val="24"/>
              </w:rPr>
              <w:t>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w:t>
            </w:r>
            <w:r>
              <w:rPr>
                <w:rFonts w:hint="eastAsia"/>
                <w:sz w:val="24"/>
              </w:rPr>
              <w:t>PL3</w:t>
            </w:r>
            <w:r>
              <w:rPr>
                <w:rFonts w:hint="eastAsia"/>
                <w:sz w:val="24"/>
              </w:rPr>
              <w:t>级别的标准，因此需要设计新的预应力锚固体系。</w:t>
            </w:r>
            <w:r>
              <w:rPr>
                <w:rFonts w:hint="eastAsia"/>
                <w:sz w:val="24"/>
              </w:rPr>
              <w:t>EIT</w:t>
            </w:r>
            <w:r>
              <w:rPr>
                <w:rFonts w:hint="eastAsia"/>
                <w:sz w:val="24"/>
              </w:rPr>
              <w:t>防护技术的出现提供了解决的方案，相较于常规锚固体系，</w:t>
            </w:r>
            <w:r>
              <w:rPr>
                <w:rFonts w:hint="eastAsia"/>
                <w:sz w:val="24"/>
              </w:rPr>
              <w:t>EIT</w:t>
            </w:r>
            <w:r>
              <w:rPr>
                <w:rFonts w:hint="eastAsia"/>
                <w:sz w:val="24"/>
              </w:rPr>
              <w:t>体系在其基础上增加了新的密封防腐组件和绝缘组件，同时利用锚罩对锚头部分进行密封绝缘防护，形成一套密封性能和绝缘性能良好并且拥有预应力筋健康状况长期监测系统的电隔离预应力锚固体系。</w:t>
            </w:r>
          </w:p>
          <w:p w:rsidR="00DB6981" w:rsidRDefault="00485F05">
            <w:pPr>
              <w:ind w:firstLineChars="200" w:firstLine="480"/>
              <w:rPr>
                <w:sz w:val="24"/>
              </w:rPr>
            </w:pPr>
            <w:r>
              <w:rPr>
                <w:rFonts w:hint="eastAsia"/>
                <w:sz w:val="24"/>
              </w:rPr>
              <w:t>本论文对电隔离锚固体系的设计主要包括：通过</w:t>
            </w:r>
            <w:r>
              <w:rPr>
                <w:rFonts w:hint="eastAsia"/>
                <w:sz w:val="24"/>
              </w:rPr>
              <w:t>SolidWorks</w:t>
            </w:r>
            <w:r>
              <w:rPr>
                <w:rFonts w:hint="eastAsia"/>
                <w:sz w:val="24"/>
              </w:rPr>
              <w:t>三维建模软件对电隔离体系锚具和关键连接组件进行结构设计，并通过</w:t>
            </w:r>
            <w:r>
              <w:rPr>
                <w:rFonts w:hint="eastAsia"/>
                <w:sz w:val="24"/>
              </w:rPr>
              <w:t>ANSYS</w:t>
            </w:r>
            <w:bookmarkStart w:id="0" w:name="_GoBack"/>
            <w:bookmarkEnd w:id="0"/>
            <w:r>
              <w:rPr>
                <w:rFonts w:hint="eastAsia"/>
                <w:sz w:val="24"/>
              </w:rPr>
              <w:t>有限元分析软件对锚具进</w:t>
            </w:r>
            <w:r>
              <w:rPr>
                <w:rFonts w:hint="eastAsia"/>
                <w:sz w:val="24"/>
              </w:rPr>
              <w:lastRenderedPageBreak/>
              <w:t>行力学仿真分析和计算，模拟预应力筋工作状态下锚具的受力情况，初步验证结构的力学性能。</w:t>
            </w:r>
          </w:p>
          <w:p w:rsidR="00DB6981" w:rsidRDefault="00DB6981">
            <w:pPr>
              <w:ind w:firstLineChars="200" w:firstLine="480"/>
              <w:rPr>
                <w:sz w:val="24"/>
              </w:rPr>
            </w:pPr>
          </w:p>
          <w:p w:rsidR="00DB6981" w:rsidRDefault="00485F05">
            <w:pPr>
              <w:rPr>
                <w:sz w:val="24"/>
              </w:rPr>
            </w:pPr>
            <w:r>
              <w:rPr>
                <w:rFonts w:hint="eastAsia"/>
                <w:b/>
                <w:sz w:val="24"/>
              </w:rPr>
              <w:t>[</w:t>
            </w:r>
            <w:r>
              <w:rPr>
                <w:b/>
                <w:sz w:val="24"/>
              </w:rPr>
              <w:t>3]</w:t>
            </w:r>
            <w:r>
              <w:rPr>
                <w:rFonts w:hint="eastAsia"/>
                <w:b/>
                <w:sz w:val="24"/>
              </w:rPr>
              <w:t>.</w:t>
            </w:r>
            <w:r>
              <w:rPr>
                <w:b/>
                <w:sz w:val="24"/>
              </w:rPr>
              <w:t xml:space="preserve"> </w:t>
            </w:r>
            <w:r>
              <w:rPr>
                <w:rFonts w:hint="eastAsia"/>
                <w:b/>
                <w:sz w:val="24"/>
              </w:rPr>
              <w:t>关键构件的预应力试验和分析</w:t>
            </w:r>
          </w:p>
          <w:p w:rsidR="00DB6981" w:rsidRDefault="00485F05">
            <w:pPr>
              <w:ind w:firstLineChars="200" w:firstLine="480"/>
              <w:rPr>
                <w:sz w:val="24"/>
              </w:rPr>
            </w:pPr>
            <w:r>
              <w:rPr>
                <w:rFonts w:hint="eastAsia"/>
                <w:sz w:val="24"/>
              </w:rPr>
              <w:t>虽然常规锚固体系下的锚具已经满足预应力标准下的相关力学性能要求，但是新型电隔离锚固体系下的锚具在结构上和常规体系存在差异，需要对关键构件进行预应力试验研究，达到相应的预应力试验标准才能进行工程应用，其中主要试验包括：锚垫板的荷载传递试验和锚罩的油压试验</w:t>
            </w:r>
            <w:r w:rsidR="00E65E96">
              <w:rPr>
                <w:rFonts w:hint="eastAsia"/>
                <w:sz w:val="24"/>
              </w:rPr>
              <w:t>，通过试验结果和有限元仿真结果对比，优化结构并对有限元边界条件的设置提供经验和依据。</w:t>
            </w:r>
          </w:p>
          <w:p w:rsidR="00DB6981" w:rsidRDefault="00DB6981">
            <w:pPr>
              <w:ind w:firstLineChars="200" w:firstLine="480"/>
              <w:rPr>
                <w:sz w:val="24"/>
              </w:rPr>
            </w:pPr>
          </w:p>
          <w:p w:rsidR="00DB6981" w:rsidRDefault="00485F05">
            <w:pPr>
              <w:rPr>
                <w:b/>
                <w:sz w:val="24"/>
              </w:rPr>
            </w:pPr>
            <w:r>
              <w:rPr>
                <w:rFonts w:hint="eastAsia"/>
                <w:b/>
                <w:sz w:val="24"/>
              </w:rPr>
              <w:t xml:space="preserve">[4]. </w:t>
            </w:r>
            <w:r>
              <w:rPr>
                <w:rFonts w:hint="eastAsia"/>
                <w:b/>
                <w:sz w:val="24"/>
              </w:rPr>
              <w:t>电隔离性能试验和分析</w:t>
            </w:r>
          </w:p>
          <w:p w:rsidR="00DB6981" w:rsidRDefault="00485F05">
            <w:pPr>
              <w:ind w:firstLineChars="200" w:firstLine="480"/>
              <w:rPr>
                <w:sz w:val="24"/>
              </w:rPr>
            </w:pPr>
            <w:r>
              <w:rPr>
                <w:rFonts w:hint="eastAsia"/>
                <w:sz w:val="24"/>
              </w:rPr>
              <w:t>最后研究新型电隔离预应力锚固体系的电隔离性能，主要通过电反馈的方式测量结构内部的阻抗值验证工作状态下预应力筋是否受到周围环境的影响。验证电隔离体系能否对预应力筋的健康状况进行监测，并结合试验数据与理论研究，建立各影响因素和预应管道内部健康状况之间的数学关系。</w:t>
            </w:r>
          </w:p>
          <w:p w:rsidR="00DB6981" w:rsidRDefault="00DB6981">
            <w:pPr>
              <w:ind w:firstLineChars="200" w:firstLine="480"/>
              <w:rPr>
                <w:sz w:val="24"/>
              </w:rPr>
            </w:pPr>
          </w:p>
          <w:p w:rsidR="00DB6981" w:rsidRDefault="00485F05">
            <w:pPr>
              <w:rPr>
                <w:b/>
                <w:sz w:val="24"/>
              </w:rPr>
            </w:pPr>
            <w:r>
              <w:rPr>
                <w:rFonts w:hint="eastAsia"/>
                <w:b/>
                <w:sz w:val="24"/>
              </w:rPr>
              <w:t>3.</w:t>
            </w:r>
            <w:r>
              <w:rPr>
                <w:b/>
                <w:sz w:val="24"/>
              </w:rPr>
              <w:t xml:space="preserve"> </w:t>
            </w:r>
            <w:r>
              <w:rPr>
                <w:b/>
                <w:sz w:val="24"/>
              </w:rPr>
              <w:t>拟解决的关键性问题</w:t>
            </w:r>
          </w:p>
          <w:p w:rsidR="00DB6981" w:rsidRDefault="00485F05">
            <w:pPr>
              <w:rPr>
                <w:b/>
                <w:sz w:val="24"/>
              </w:rPr>
            </w:pPr>
            <w:r>
              <w:rPr>
                <w:rFonts w:hint="eastAsia"/>
                <w:b/>
                <w:sz w:val="24"/>
              </w:rPr>
              <w:t>[</w:t>
            </w:r>
            <w:r>
              <w:rPr>
                <w:b/>
                <w:sz w:val="24"/>
              </w:rPr>
              <w:t>1].</w:t>
            </w:r>
            <w:r>
              <w:rPr>
                <w:rFonts w:hint="eastAsia"/>
                <w:b/>
                <w:sz w:val="24"/>
              </w:rPr>
              <w:t>电隔离组件的力学性能和绝缘性能的问题</w:t>
            </w:r>
          </w:p>
          <w:p w:rsidR="00DB6981" w:rsidRDefault="00485F05">
            <w:pPr>
              <w:ind w:firstLineChars="200" w:firstLine="480"/>
              <w:rPr>
                <w:sz w:val="24"/>
              </w:rPr>
            </w:pPr>
            <w:r>
              <w:rPr>
                <w:rFonts w:hint="eastAsia"/>
                <w:sz w:val="24"/>
              </w:rPr>
              <w:t>在工作状态下，电隔离体系中的组件受到压力的同时又要保持良好的绝缘性能和密封性能，如何选择合适的耐压绝缘材料并进行结构设计，让电隔离体系达到力学性能和绝缘性能的要求是需要解决的关键问题。</w:t>
            </w:r>
          </w:p>
          <w:p w:rsidR="00DB6981" w:rsidRDefault="00485F05">
            <w:pPr>
              <w:rPr>
                <w:b/>
                <w:sz w:val="24"/>
              </w:rPr>
            </w:pPr>
            <w:r>
              <w:rPr>
                <w:rFonts w:hint="eastAsia"/>
                <w:b/>
                <w:sz w:val="24"/>
              </w:rPr>
              <w:t>[</w:t>
            </w:r>
            <w:r>
              <w:rPr>
                <w:b/>
                <w:sz w:val="24"/>
              </w:rPr>
              <w:t>2].</w:t>
            </w:r>
            <w:r>
              <w:rPr>
                <w:rFonts w:hint="eastAsia"/>
                <w:b/>
                <w:sz w:val="24"/>
              </w:rPr>
              <w:t>电隔离组件之间连接后的密封问题</w:t>
            </w:r>
          </w:p>
          <w:p w:rsidR="00DB6981" w:rsidRDefault="00485F05">
            <w:pPr>
              <w:ind w:firstLineChars="200" w:firstLine="48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rsidR="00DB6981" w:rsidRDefault="00485F05">
            <w:pPr>
              <w:rPr>
                <w:b/>
                <w:sz w:val="24"/>
              </w:rPr>
            </w:pPr>
            <w:r>
              <w:rPr>
                <w:rFonts w:hint="eastAsia"/>
                <w:b/>
                <w:sz w:val="24"/>
              </w:rPr>
              <w:t>[</w:t>
            </w:r>
            <w:r>
              <w:rPr>
                <w:b/>
                <w:sz w:val="24"/>
              </w:rPr>
              <w:t>3].</w:t>
            </w:r>
            <w:r>
              <w:rPr>
                <w:rFonts w:hint="eastAsia"/>
                <w:b/>
                <w:sz w:val="24"/>
              </w:rPr>
              <w:t>环境因素对电隔离监测影响</w:t>
            </w:r>
          </w:p>
          <w:p w:rsidR="00DB6981" w:rsidRDefault="00485F05">
            <w:pPr>
              <w:ind w:firstLineChars="200" w:firstLine="48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因此测量值可能受到不同环境条件的影响，如何修正测量值与预应力筋健康状况之间的数学表征关系，提高电隔离监测的精度也是本论文拟解决的关键问题。</w:t>
            </w:r>
          </w:p>
        </w:tc>
      </w:tr>
    </w:tbl>
    <w:p w:rsidR="00DB6981" w:rsidRDefault="00485F05">
      <w:pPr>
        <w:numPr>
          <w:ilvl w:val="0"/>
          <w:numId w:val="1"/>
        </w:numPr>
        <w:rPr>
          <w:b/>
          <w:bCs/>
          <w:sz w:val="36"/>
        </w:rPr>
      </w:pPr>
      <w:r>
        <w:lastRenderedPageBreak/>
        <w:br w:type="page"/>
      </w:r>
      <w:r>
        <w:rPr>
          <w:rFonts w:ascii="黑体" w:eastAsia="黑体" w:hAnsi="黑体" w:hint="eastAsia"/>
          <w:bCs/>
          <w:sz w:val="28"/>
        </w:rPr>
        <w:lastRenderedPageBreak/>
        <w:t>学位论文研究依据</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DB6981">
        <w:trPr>
          <w:trHeight w:val="13946"/>
          <w:jc w:val="center"/>
        </w:trPr>
        <w:tc>
          <w:tcPr>
            <w:tcW w:w="9628" w:type="dxa"/>
          </w:tcPr>
          <w:p w:rsidR="00DB6981" w:rsidRDefault="00485F05">
            <w:pPr>
              <w:spacing w:afterLines="50" w:after="120"/>
              <w:rPr>
                <w:rFonts w:ascii="楷体" w:eastAsia="楷体" w:hAnsi="楷体"/>
                <w:sz w:val="24"/>
              </w:rPr>
            </w:pPr>
            <w:r>
              <w:rPr>
                <w:rFonts w:ascii="楷体" w:eastAsia="楷体" w:hAnsi="楷体" w:hint="eastAsia"/>
                <w:sz w:val="24"/>
              </w:rPr>
              <w:t>学位论文的选题依据和研究意义，国内外研究现状和发展态势；选题在理论研究或实际应用方面的意义和价值；主要参考文献，以及已有的工作积累和研究成果。（2</w:t>
            </w:r>
            <w:r>
              <w:rPr>
                <w:rFonts w:ascii="楷体" w:eastAsia="楷体" w:hAnsi="楷体"/>
                <w:sz w:val="24"/>
              </w:rPr>
              <w:t>000</w:t>
            </w:r>
            <w:r>
              <w:rPr>
                <w:rFonts w:ascii="楷体" w:eastAsia="楷体" w:hAnsi="楷体" w:hint="eastAsia"/>
                <w:sz w:val="24"/>
              </w:rPr>
              <w:t>字）</w:t>
            </w:r>
          </w:p>
          <w:p w:rsidR="00DB6981" w:rsidRDefault="00485F05">
            <w:pPr>
              <w:rPr>
                <w:b/>
                <w:sz w:val="24"/>
              </w:rPr>
            </w:pPr>
            <w:r>
              <w:rPr>
                <w:rFonts w:hint="eastAsia"/>
                <w:b/>
                <w:sz w:val="24"/>
              </w:rPr>
              <w:t>1.</w:t>
            </w:r>
            <w:r>
              <w:rPr>
                <w:b/>
                <w:sz w:val="24"/>
              </w:rPr>
              <w:t xml:space="preserve"> </w:t>
            </w:r>
            <w:r>
              <w:rPr>
                <w:rFonts w:hint="eastAsia"/>
                <w:b/>
                <w:sz w:val="24"/>
              </w:rPr>
              <w:t>选题依据和研究意义</w:t>
            </w:r>
          </w:p>
          <w:p w:rsidR="00DB6981" w:rsidRDefault="00485F05">
            <w:pPr>
              <w:ind w:firstLineChars="200" w:firstLine="480"/>
              <w:rPr>
                <w:sz w:val="24"/>
              </w:rPr>
            </w:pPr>
            <w:r>
              <w:rPr>
                <w:rFonts w:hint="eastAsia"/>
                <w:sz w:val="24"/>
              </w:rPr>
              <w:t>预应力混凝土结构作为桥梁、铁路、核安全壳、</w:t>
            </w:r>
            <w:r>
              <w:rPr>
                <w:rFonts w:hint="eastAsia"/>
                <w:sz w:val="24"/>
              </w:rPr>
              <w:t>LNG</w:t>
            </w:r>
            <w:r>
              <w:rPr>
                <w:rFonts w:hint="eastAsia"/>
                <w:sz w:val="24"/>
              </w:rPr>
              <w:t>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sidR="00B52F9E">
              <w:rPr>
                <w:sz w:val="24"/>
              </w:rPr>
              <w:fldChar w:fldCharType="begin"/>
            </w:r>
            <w:r w:rsidR="00B52F9E">
              <w:rPr>
                <w:sz w:val="24"/>
              </w:rPr>
              <w:instrText xml:space="preserve"> ADDIN EN.CITE &lt;EndNote&gt;&lt;Cite&gt;&lt;Author&gt;Taerwe&lt;/Author&gt;&lt;Year&gt;2013&lt;/Year&gt;&lt;RecNum&gt;303&lt;/RecNum&gt;&lt;DisplayText&gt;&lt;style face="superscript"&gt;[1]&lt;/style&gt;&lt;/DisplayText&gt;&lt;record&gt;&lt;rec-number&gt;303&lt;/rec-number&gt;&lt;foreign-keys&gt;&lt;key app="EN" db-id="xdfe0wef8dwvxkezwxnparp1p5a0wtfwexte" timestamp="1639878910"&gt;303&lt;/key&gt;&lt;/foreign-keys&gt;&lt;ref-type name="Generic"&gt;13&lt;/ref-type&gt;&lt;contributors&gt;&lt;authors&gt;&lt;author&gt;Taerwe, Luc&lt;/author&gt;&lt;author&gt;Matthys, Stijn&lt;/author&gt;&lt;/authors&gt;&lt;/contributors&gt;&lt;titles&gt;&lt;title&gt;Fib model code for concrete structures 2010&lt;/title&gt;&lt;/titles&gt;&lt;dates&gt;&lt;year&gt;2013&lt;/year&gt;&lt;/dates&gt;&lt;publisher&gt;Ernst &amp;amp; Sohn, Wiley&lt;/publisher&gt;&lt;isbn&gt;3433604096&lt;/isbn&gt;&lt;urls&gt;&lt;/urls&gt;&lt;/record&gt;&lt;/Cite&gt;&lt;/EndNote&gt;</w:instrText>
            </w:r>
            <w:r w:rsidR="00B52F9E">
              <w:rPr>
                <w:sz w:val="24"/>
              </w:rPr>
              <w:fldChar w:fldCharType="separate"/>
            </w:r>
            <w:r w:rsidR="00B52F9E" w:rsidRPr="00B52F9E">
              <w:rPr>
                <w:noProof/>
                <w:sz w:val="24"/>
                <w:vertAlign w:val="superscript"/>
              </w:rPr>
              <w:t>[1]</w:t>
            </w:r>
            <w:r w:rsidR="00B52F9E">
              <w:rPr>
                <w:sz w:val="24"/>
              </w:rPr>
              <w:fldChar w:fldCharType="end"/>
            </w:r>
            <w:r>
              <w:rPr>
                <w:rFonts w:hint="eastAsia"/>
                <w:sz w:val="24"/>
              </w:rPr>
              <w:t>，良好的保护层体系对预应力筋的腐蚀只能起到延缓作用而并不能起到阻止作用，腐蚀介质穿过保护层体系（包括腐蚀透金属波纹管）只是一个时间问题</w:t>
            </w:r>
            <w:r w:rsidR="00B52F9E">
              <w:rPr>
                <w:sz w:val="24"/>
              </w:rPr>
              <w:fldChar w:fldCharType="begin"/>
            </w:r>
            <w:r w:rsidR="00B52F9E">
              <w:rPr>
                <w:sz w:val="24"/>
              </w:rPr>
              <w:instrText xml:space="preserve"> ADDIN EN.CITE &lt;EndNote&gt;&lt;Cite&gt;&lt;Author&gt;Salas&lt;/Author&gt;&lt;Year&gt;2008&lt;/Year&gt;&lt;RecNum&gt;318&lt;/RecNum&gt;&lt;DisplayText&gt;&lt;style face="superscript"&gt;[2]&lt;/style&gt;&lt;/DisplayText&gt;&lt;record&gt;&lt;rec-number&gt;318&lt;/rec-number&gt;&lt;foreign-keys&gt;&lt;key app="EN" db-id="xdfe0wef8dwvxkezwxnparp1p5a0wtfwexte" timestamp="1639897342"&gt;318&lt;/key&gt;&lt;/foreign-keys&gt;&lt;ref-type name="Journal Article"&gt;17&lt;/ref-type&gt;&lt;contributors&gt;&lt;authors&gt;&lt;author&gt;Salas, Rubén M&lt;/author&gt;&lt;author&gt;Schokker, Andrea J&lt;/author&gt;&lt;author&gt;West, Jeff S&lt;/author&gt;&lt;author&gt;Breen, John E&lt;/author&gt;&lt;author&gt;Kreger, Michael E&lt;/author&gt;&lt;/authors&gt;&lt;/contributors&gt;&lt;titles&gt;&lt;title&gt;Corrosion risk of bonded, post-tensioned concrete elements&lt;/title&gt;&lt;secondary-title&gt;PCI journal&lt;/secondary-title&gt;&lt;/titles&gt;&lt;periodical&gt;&lt;full-title&gt;Pci Journal&lt;/full-title&gt;&lt;/periodical&gt;&lt;pages&gt;89&lt;/pages&gt;&lt;volume&gt;53&lt;/volume&gt;&lt;number&gt;1&lt;/number&gt;&lt;dates&gt;&lt;year&gt;2008&lt;/year&gt;&lt;/dates&gt;&lt;isbn&gt;0887-9672&lt;/isbn&gt;&lt;urls&gt;&lt;/urls&gt;&lt;/record&gt;&lt;/Cite&gt;&lt;/EndNote&gt;</w:instrText>
            </w:r>
            <w:r w:rsidR="00B52F9E">
              <w:rPr>
                <w:sz w:val="24"/>
              </w:rPr>
              <w:fldChar w:fldCharType="separate"/>
            </w:r>
            <w:r w:rsidR="00B52F9E" w:rsidRPr="00B52F9E">
              <w:rPr>
                <w:noProof/>
                <w:sz w:val="24"/>
                <w:vertAlign w:val="superscript"/>
              </w:rPr>
              <w:t>[2]</w:t>
            </w:r>
            <w:r w:rsidR="00B52F9E">
              <w:rPr>
                <w:sz w:val="24"/>
              </w:rPr>
              <w:fldChar w:fldCharType="end"/>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sidR="00B52F9E">
              <w:rPr>
                <w:sz w:val="24"/>
              </w:rPr>
              <w:fldChar w:fldCharType="begin"/>
            </w:r>
            <w:r w:rsidR="00B52F9E">
              <w:rPr>
                <w:rFonts w:hint="eastAsia"/>
                <w:sz w:val="24"/>
              </w:rPr>
              <w:instrText xml:space="preserve"> ADDIN EN.CITE &lt;EndNote&gt;&lt;Cite&gt;&lt;Author&gt;</w:instrText>
            </w:r>
            <w:r w:rsidR="00B52F9E">
              <w:rPr>
                <w:rFonts w:hint="eastAsia"/>
                <w:sz w:val="24"/>
              </w:rPr>
              <w:instrText>李富民</w:instrText>
            </w:r>
            <w:r w:rsidR="00B52F9E">
              <w:rPr>
                <w:rFonts w:hint="eastAsia"/>
                <w:sz w:val="24"/>
              </w:rPr>
              <w:instrText>&lt;/Author&gt;&lt;Year&gt;2015&lt;/Year&gt;&lt;RecNum&gt;319&lt;/RecNum&gt;&lt;DisplayText&gt;&lt;style face="superscript"&gt;[3]&lt;/style&gt;&lt;/DisplayText&gt;&lt;record&gt;&lt;rec-number&gt;319&lt;/rec-number&gt;&lt;foreign-keys&gt;&lt;key app="EN" db-id="xdfe0wef8dwvxkezwxnparp1p5a0wtfwexte" timestamp="1639897608"&gt;319&lt;/key&gt;&lt;/foreign-keys&gt;&lt;ref-type name="Journal Article"&gt;17&lt;/ref-type&gt;&lt;contributors&gt;&lt;authors&gt;&lt;author&gt;</w:instrText>
            </w:r>
            <w:r w:rsidR="00B52F9E">
              <w:rPr>
                <w:rFonts w:hint="eastAsia"/>
                <w:sz w:val="24"/>
              </w:rPr>
              <w:instrText>李富民</w:instrText>
            </w:r>
            <w:r w:rsidR="00B52F9E">
              <w:rPr>
                <w:rFonts w:hint="eastAsia"/>
                <w:sz w:val="24"/>
              </w:rPr>
              <w:instrText>&lt;/author&gt;&lt;author&gt;</w:instrText>
            </w:r>
            <w:r w:rsidR="00B52F9E">
              <w:rPr>
                <w:rFonts w:hint="eastAsia"/>
                <w:sz w:val="24"/>
              </w:rPr>
              <w:instrText>邓天慈</w:instrText>
            </w:r>
            <w:r w:rsidR="00B52F9E">
              <w:rPr>
                <w:rFonts w:hint="eastAsia"/>
                <w:sz w:val="24"/>
              </w:rPr>
              <w:instrText>&lt;/author&gt;&lt;author&gt;</w:instrText>
            </w:r>
            <w:r w:rsidR="00B52F9E">
              <w:rPr>
                <w:rFonts w:hint="eastAsia"/>
                <w:sz w:val="24"/>
              </w:rPr>
              <w:instrText>王江浩</w:instrText>
            </w:r>
            <w:r w:rsidR="00B52F9E">
              <w:rPr>
                <w:rFonts w:hint="eastAsia"/>
                <w:sz w:val="24"/>
              </w:rPr>
              <w:instrText>&lt;/author&gt;&lt;author&gt;</w:instrText>
            </w:r>
            <w:r w:rsidR="00B52F9E">
              <w:rPr>
                <w:rFonts w:hint="eastAsia"/>
                <w:sz w:val="24"/>
              </w:rPr>
              <w:instrText>罗小雅</w:instrText>
            </w:r>
            <w:r w:rsidR="00B52F9E">
              <w:rPr>
                <w:rFonts w:hint="eastAsia"/>
                <w:sz w:val="24"/>
              </w:rPr>
              <w:instrText>&lt;/author&gt;&lt;/authors&gt;&lt;/contributors&gt;&lt;auth-address&gt;</w:instrText>
            </w:r>
            <w:r w:rsidR="00B52F9E">
              <w:rPr>
                <w:rFonts w:hint="eastAsia"/>
                <w:sz w:val="24"/>
              </w:rPr>
              <w:instrText>中国矿业大学江苏省土木工程环境灾变与结构可靠性重点实验室</w:instrText>
            </w:r>
            <w:r w:rsidR="00B52F9E">
              <w:rPr>
                <w:rFonts w:hint="eastAsia"/>
                <w:sz w:val="24"/>
              </w:rPr>
              <w:instrText>;&lt;/auth-address&gt;&lt;titles&gt;&lt;title&gt;</w:instrText>
            </w:r>
            <w:r w:rsidR="00B52F9E">
              <w:rPr>
                <w:rFonts w:hint="eastAsia"/>
                <w:sz w:val="24"/>
              </w:rPr>
              <w:instrText>预应力混凝土结构耐久性研究综述</w:instrText>
            </w:r>
            <w:r w:rsidR="00B52F9E">
              <w:rPr>
                <w:rFonts w:hint="eastAsia"/>
                <w:sz w:val="24"/>
              </w:rPr>
              <w:instrText>&lt;/title&gt;&lt;secondary-title&gt;</w:instrText>
            </w:r>
            <w:r w:rsidR="00B52F9E">
              <w:rPr>
                <w:rFonts w:hint="eastAsia"/>
                <w:sz w:val="24"/>
              </w:rPr>
              <w:instrText>建筑科学与工程学报</w:instrText>
            </w:r>
            <w:r w:rsidR="00B52F9E">
              <w:rPr>
                <w:rFonts w:hint="eastAsia"/>
                <w:sz w:val="24"/>
              </w:rPr>
              <w:instrText>&lt;/secondary-title&gt;&lt;/titles&gt;&lt;periodical&gt;&lt;full-title&gt;</w:instrText>
            </w:r>
            <w:r w:rsidR="00B52F9E">
              <w:rPr>
                <w:rFonts w:hint="eastAsia"/>
                <w:sz w:val="24"/>
              </w:rPr>
              <w:instrText>建筑科学与工程学报</w:instrText>
            </w:r>
            <w:r w:rsidR="00B52F9E">
              <w:rPr>
                <w:rFonts w:hint="eastAsia"/>
                <w:sz w:val="24"/>
              </w:rPr>
              <w:instrText>&lt;/full-title&gt;&lt;/periodical&gt;&lt;pages&gt;1-20&lt;/pages&gt;&lt;volume&gt;v.32;No.113&lt;/volume&gt;&lt;number&gt;02&lt;/number&gt;&lt;keywords&gt;&lt;keyword&gt;</w:instrText>
            </w:r>
            <w:r w:rsidR="00B52F9E">
              <w:rPr>
                <w:rFonts w:hint="eastAsia"/>
                <w:sz w:val="24"/>
              </w:rPr>
              <w:instrText>预应力混凝土结构</w:instrText>
            </w:r>
            <w:r w:rsidR="00B52F9E">
              <w:rPr>
                <w:rFonts w:hint="eastAsia"/>
                <w:sz w:val="24"/>
              </w:rPr>
              <w:instrText>&lt;/keyword&gt;&lt;keyword&gt;</w:instrText>
            </w:r>
            <w:r w:rsidR="00B52F9E">
              <w:rPr>
                <w:rFonts w:hint="eastAsia"/>
                <w:sz w:val="24"/>
              </w:rPr>
              <w:instrText>耐久性</w:instrText>
            </w:r>
            <w:r w:rsidR="00B52F9E">
              <w:rPr>
                <w:rFonts w:hint="eastAsia"/>
                <w:sz w:val="24"/>
              </w:rPr>
              <w:instrText>&lt;/keyword&gt;&lt;keyword&gt;</w:instrText>
            </w:r>
            <w:r w:rsidR="00B52F9E">
              <w:rPr>
                <w:rFonts w:hint="eastAsia"/>
                <w:sz w:val="24"/>
              </w:rPr>
              <w:instrText>综述</w:instrText>
            </w:r>
            <w:r w:rsidR="00B52F9E">
              <w:rPr>
                <w:rFonts w:hint="eastAsia"/>
                <w:sz w:val="24"/>
              </w:rPr>
              <w:instrText>&lt;/keyword&gt;&lt;keyword&gt;</w:instrText>
            </w:r>
            <w:r w:rsidR="00B52F9E">
              <w:rPr>
                <w:rFonts w:hint="eastAsia"/>
                <w:sz w:val="24"/>
              </w:rPr>
              <w:instrText>研究体系</w:instrText>
            </w:r>
            <w:r w:rsidR="00B52F9E">
              <w:rPr>
                <w:rFonts w:hint="eastAsia"/>
                <w:sz w:val="24"/>
              </w:rPr>
              <w:instrText>&lt;/keyword&gt;&lt;keyword&gt;</w:instrText>
            </w:r>
            <w:r w:rsidR="00B52F9E">
              <w:rPr>
                <w:rFonts w:hint="eastAsia"/>
                <w:sz w:val="24"/>
              </w:rPr>
              <w:instrText>腐蚀</w:instrText>
            </w:r>
            <w:r w:rsidR="00B52F9E">
              <w:rPr>
                <w:rFonts w:hint="eastAsia"/>
                <w:sz w:val="24"/>
              </w:rPr>
              <w:instrText>&lt;/keyword&gt;&lt;keyword&gt;</w:instrText>
            </w:r>
            <w:r w:rsidR="00B52F9E">
              <w:rPr>
                <w:rFonts w:hint="eastAsia"/>
                <w:sz w:val="24"/>
              </w:rPr>
              <w:instrText>损伤演化</w:instrText>
            </w:r>
            <w:r w:rsidR="00B52F9E">
              <w:rPr>
                <w:rFonts w:hint="eastAsia"/>
                <w:sz w:val="24"/>
              </w:rPr>
              <w:instrText>&lt;/keyword&gt;&lt;/keywords&gt;&lt;dates&gt;&lt;year&gt;2015&lt;/year&gt;&lt;/dates&gt;&lt;isbn&gt;1673-2049&lt;/isbn&gt;&lt;call-num&gt;61-1442/TU&lt;/call-num&gt;&lt;urls&gt;&lt;/urls&gt;&lt;remote-d</w:instrText>
            </w:r>
            <w:r w:rsidR="00B52F9E">
              <w:rPr>
                <w:sz w:val="24"/>
              </w:rPr>
              <w:instrText>atabase-provider&gt;Cnki&lt;/remote-database-provider&gt;&lt;/record&gt;&lt;/Cite&gt;&lt;/EndNote&gt;</w:instrText>
            </w:r>
            <w:r w:rsidR="00B52F9E">
              <w:rPr>
                <w:sz w:val="24"/>
              </w:rPr>
              <w:fldChar w:fldCharType="separate"/>
            </w:r>
            <w:r w:rsidR="00B52F9E" w:rsidRPr="00B52F9E">
              <w:rPr>
                <w:noProof/>
                <w:sz w:val="24"/>
                <w:vertAlign w:val="superscript"/>
              </w:rPr>
              <w:t>[3]</w:t>
            </w:r>
            <w:r w:rsidR="00B52F9E">
              <w:rPr>
                <w:sz w:val="24"/>
              </w:rPr>
              <w:fldChar w:fldCharType="end"/>
            </w:r>
            <w:r>
              <w:rPr>
                <w:rFonts w:hint="eastAsia"/>
                <w:sz w:val="24"/>
              </w:rPr>
              <w:t>。</w:t>
            </w:r>
          </w:p>
          <w:p w:rsidR="00DB6981" w:rsidRDefault="00485F05">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w:t>
            </w:r>
            <w:r>
              <w:rPr>
                <w:rFonts w:hint="eastAsia"/>
                <w:sz w:val="24"/>
              </w:rPr>
              <w:t>100</w:t>
            </w:r>
            <w:r>
              <w:rPr>
                <w:rFonts w:hint="eastAsia"/>
                <w:sz w:val="24"/>
              </w:rPr>
              <w:t>年，而港珠澳大桥的设计使用寿命更是高达</w:t>
            </w:r>
            <w:r>
              <w:rPr>
                <w:rFonts w:hint="eastAsia"/>
                <w:sz w:val="24"/>
              </w:rPr>
              <w:t>120</w:t>
            </w:r>
            <w:r>
              <w:rPr>
                <w:rFonts w:hint="eastAsia"/>
                <w:sz w:val="24"/>
              </w:rPr>
              <w:t>年，这使得预应力混凝土结构的耐久性面临巨大挑战</w:t>
            </w:r>
            <w:r w:rsidR="00B52F9E">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
</w:fldData>
              </w:fldChar>
            </w:r>
            <w:r w:rsidR="00B52F9E">
              <w:rPr>
                <w:sz w:val="24"/>
              </w:rPr>
              <w:instrText xml:space="preserve"> ADDIN EN.CITE </w:instrText>
            </w:r>
            <w:r w:rsidR="00B52F9E">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
</w:fldData>
              </w:fldChar>
            </w:r>
            <w:r w:rsidR="00B52F9E">
              <w:rPr>
                <w:sz w:val="24"/>
              </w:rPr>
              <w:instrText xml:space="preserve"> ADDIN EN.CITE.DATA </w:instrText>
            </w:r>
            <w:r w:rsidR="00B52F9E">
              <w:rPr>
                <w:sz w:val="24"/>
              </w:rPr>
            </w:r>
            <w:r w:rsidR="00B52F9E">
              <w:rPr>
                <w:sz w:val="24"/>
              </w:rPr>
              <w:fldChar w:fldCharType="end"/>
            </w:r>
            <w:r w:rsidR="00B52F9E">
              <w:rPr>
                <w:sz w:val="24"/>
              </w:rPr>
            </w:r>
            <w:r w:rsidR="00B52F9E">
              <w:rPr>
                <w:sz w:val="24"/>
              </w:rPr>
              <w:fldChar w:fldCharType="separate"/>
            </w:r>
            <w:r w:rsidR="00B52F9E" w:rsidRPr="00B52F9E">
              <w:rPr>
                <w:noProof/>
                <w:sz w:val="24"/>
                <w:vertAlign w:val="superscript"/>
              </w:rPr>
              <w:t>[3-5]</w:t>
            </w:r>
            <w:r w:rsidR="00B52F9E">
              <w:rPr>
                <w:sz w:val="24"/>
              </w:rPr>
              <w:fldChar w:fldCharType="end"/>
            </w:r>
            <w:r>
              <w:rPr>
                <w:rFonts w:hint="eastAsia"/>
                <w:sz w:val="24"/>
              </w:rPr>
              <w:t>。</w:t>
            </w:r>
          </w:p>
          <w:p w:rsidR="00DB6981" w:rsidRDefault="00485F05">
            <w:pPr>
              <w:ind w:firstLineChars="200" w:firstLine="48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rsidR="00DB6981" w:rsidRDefault="00485F05">
            <w:pPr>
              <w:ind w:firstLineChars="200" w:firstLine="480"/>
              <w:jc w:val="left"/>
            </w:pPr>
            <w:r>
              <w:rPr>
                <w:rFonts w:hint="eastAsia"/>
                <w:sz w:val="24"/>
              </w:rPr>
              <w:t>为了防止杂散电流以及侵蚀介质对预应力筋的腐蚀，并对内部结构的腐蚀和灌浆情况进行监测，一种“电隔离力筋（</w:t>
            </w:r>
            <w:r>
              <w:rPr>
                <w:rFonts w:hint="eastAsia"/>
                <w:sz w:val="24"/>
              </w:rPr>
              <w:t>Electrically Isolation Tendons</w:t>
            </w:r>
            <w:r>
              <w:rPr>
                <w:rFonts w:hint="eastAsia"/>
                <w:sz w:val="24"/>
              </w:rPr>
              <w:t>，</w:t>
            </w:r>
            <w:r>
              <w:rPr>
                <w:rFonts w:hint="eastAsia"/>
                <w:sz w:val="24"/>
              </w:rPr>
              <w:t>EIT</w:t>
            </w:r>
            <w:r>
              <w:rPr>
                <w:rFonts w:hint="eastAsia"/>
                <w:sz w:val="24"/>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sz w:val="24"/>
              </w:rPr>
              <w:t>2004</w:t>
            </w:r>
            <w:r>
              <w:rPr>
                <w:rFonts w:hint="eastAsia"/>
                <w:sz w:val="24"/>
              </w:rPr>
              <w:t>年苏黎世</w:t>
            </w:r>
            <w:r>
              <w:rPr>
                <w:rFonts w:hint="eastAsia"/>
                <w:sz w:val="24"/>
              </w:rPr>
              <w:t>COST534</w:t>
            </w:r>
            <w:r>
              <w:rPr>
                <w:rFonts w:hint="eastAsia"/>
                <w:sz w:val="24"/>
              </w:rPr>
              <w:t>会议对这种技术的背景、原理、技术方案以及工程应用进行了报道</w:t>
            </w:r>
            <w:r w:rsidR="00B52F9E">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
</w:fldData>
              </w:fldChar>
            </w:r>
            <w:r w:rsidR="00B52F9E">
              <w:instrText xml:space="preserve"> ADDIN EN.CITE </w:instrText>
            </w:r>
            <w:r w:rsidR="00B52F9E">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
</w:fldData>
              </w:fldChar>
            </w:r>
            <w:r w:rsidR="00B52F9E">
              <w:instrText xml:space="preserve"> ADDIN EN.CITE.DATA </w:instrText>
            </w:r>
            <w:r w:rsidR="00B52F9E">
              <w:fldChar w:fldCharType="end"/>
            </w:r>
            <w:r w:rsidR="00B52F9E">
              <w:fldChar w:fldCharType="separate"/>
            </w:r>
            <w:r w:rsidR="00B52F9E" w:rsidRPr="00B52F9E">
              <w:rPr>
                <w:noProof/>
                <w:vertAlign w:val="superscript"/>
              </w:rPr>
              <w:t>[6-8]</w:t>
            </w:r>
            <w:r w:rsidR="00B52F9E">
              <w:fldChar w:fldCharType="end"/>
            </w:r>
            <w:r>
              <w:rPr>
                <w:rFonts w:hint="eastAsia"/>
              </w:rPr>
              <w:t>。</w:t>
            </w:r>
          </w:p>
          <w:p w:rsidR="00DB6981" w:rsidRDefault="00485F05">
            <w:pPr>
              <w:ind w:firstLineChars="200" w:firstLine="48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rsidR="00DB6981" w:rsidRDefault="00485F05">
            <w:pPr>
              <w:rPr>
                <w:b/>
                <w:sz w:val="24"/>
              </w:rPr>
            </w:pPr>
            <w:r>
              <w:rPr>
                <w:b/>
                <w:sz w:val="24"/>
              </w:rPr>
              <w:t xml:space="preserve">2. </w:t>
            </w:r>
            <w:r>
              <w:rPr>
                <w:b/>
                <w:sz w:val="24"/>
              </w:rPr>
              <w:t>国内外研究现状和发展态势</w:t>
            </w:r>
          </w:p>
          <w:p w:rsidR="00DB6981" w:rsidRDefault="00485F05">
            <w:pPr>
              <w:spacing w:before="240" w:after="240"/>
              <w:jc w:val="left"/>
              <w:rPr>
                <w:b/>
                <w:sz w:val="24"/>
              </w:rPr>
            </w:pPr>
            <w:r>
              <w:rPr>
                <w:b/>
                <w:sz w:val="24"/>
              </w:rPr>
              <w:t>2</w:t>
            </w:r>
            <w:r>
              <w:rPr>
                <w:rFonts w:hint="eastAsia"/>
                <w:b/>
                <w:sz w:val="24"/>
              </w:rPr>
              <w:t>.1</w:t>
            </w:r>
            <w:r>
              <w:rPr>
                <w:rFonts w:hint="eastAsia"/>
                <w:b/>
                <w:sz w:val="24"/>
              </w:rPr>
              <w:t>、预应力混凝土结构腐蚀防护国内外研究现状</w:t>
            </w:r>
          </w:p>
          <w:p w:rsidR="00DB6981" w:rsidRDefault="00485F05">
            <w:pPr>
              <w:spacing w:before="240" w:after="240"/>
              <w:jc w:val="left"/>
              <w:rPr>
                <w:b/>
                <w:sz w:val="24"/>
              </w:rPr>
            </w:pPr>
            <w:r>
              <w:rPr>
                <w:rFonts w:hint="eastAsia"/>
                <w:b/>
                <w:sz w:val="24"/>
              </w:rPr>
              <w:t>2.1.1</w:t>
            </w:r>
            <w:r>
              <w:rPr>
                <w:rFonts w:hint="eastAsia"/>
                <w:b/>
                <w:sz w:val="24"/>
              </w:rPr>
              <w:t>、防腐涂层</w:t>
            </w:r>
          </w:p>
          <w:p w:rsidR="00DB6981" w:rsidRDefault="00485F05">
            <w:pPr>
              <w:ind w:firstLineChars="200" w:firstLine="420"/>
              <w:jc w:val="left"/>
            </w:pPr>
            <w:r>
              <w:rPr>
                <w:rFonts w:hint="eastAsia"/>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w:t>
            </w:r>
            <w:r>
              <w:rPr>
                <w:rFonts w:hint="eastAsia"/>
              </w:rPr>
              <w:t>Nuernberger</w:t>
            </w:r>
            <w:r w:rsidR="00B52F9E">
              <w:fldChar w:fldCharType="begin"/>
            </w:r>
            <w:r w:rsidR="00B52F9E">
              <w:instrText xml:space="preserve"> ADDIN EN.CITE &lt;EndNote&gt;&lt;Cite&gt;&lt;Author&gt;Nuernberger&lt;/Author&gt;&lt;Year&gt;2009&lt;/Year&gt;&lt;RecNum&gt;344&lt;/RecNum&gt;&lt;DisplayText&gt;&lt;style face="superscript"&gt;[9]&lt;/style&gt;&lt;/DisplayText&gt;&lt;record&gt;&lt;rec-number&gt;344&lt;/rec-number&gt;&lt;foreign-keys&gt;&lt;key app="EN" db-id="xdfe0wef8dwvxkezwxnparp1p5a0wtfwexte" timestamp="1639996166"&gt;344&lt;/key&gt;&lt;/foreign-keys&gt;&lt;ref-type name="Journal Article"&gt;17&lt;/ref-type&gt;&lt;contributors&gt;&lt;authors&gt;&lt;author&gt;Nuernberger, U&lt;/author&gt;&lt;/authors&gt;&lt;/contributors&gt;&lt;titles&gt;&lt;title&gt;Reasons and prevention of corrosion-induced failures of prestressing steel in concrete&lt;/title&gt;&lt;secondary-title&gt;International Journal of Structural Engineering&lt;/secondary-title&gt;&lt;/titles&gt;&lt;periodical&gt;&lt;full-title&gt;International Journal of Structural Engineering&lt;/full-title&gt;&lt;/periodical&gt;&lt;pages&gt;29-39&lt;/pages&gt;&lt;volume&gt;1&lt;/volume&gt;&lt;number&gt;1&lt;/number&gt;&lt;dates&gt;&lt;year&gt;2009&lt;/year&gt;&lt;/dates&gt;&lt;isbn&gt;1758-7328&lt;/isbn&gt;&lt;urls&gt;&lt;/urls&gt;&lt;/record&gt;&lt;/Cite&gt;&lt;/EndNote&gt;</w:instrText>
            </w:r>
            <w:r w:rsidR="00B52F9E">
              <w:fldChar w:fldCharType="separate"/>
            </w:r>
            <w:r w:rsidR="00B52F9E" w:rsidRPr="00B52F9E">
              <w:rPr>
                <w:noProof/>
                <w:vertAlign w:val="superscript"/>
              </w:rPr>
              <w:t>[9]</w:t>
            </w:r>
            <w:r w:rsidR="00B52F9E">
              <w:fldChar w:fldCharType="end"/>
            </w:r>
            <w:r>
              <w:rPr>
                <w:rFonts w:hint="eastAsia"/>
              </w:rPr>
              <w:t>对其工程应用情况进行了介绍。随着不锈钢的技术性和经济性不断提升，不锈钢筋逐渐被人们接受，成为提高钢筋自身抗腐蚀性能的先进技术选项之一，</w:t>
            </w:r>
            <w:r>
              <w:rPr>
                <w:rFonts w:hint="eastAsia"/>
              </w:rPr>
              <w:t>Wu</w:t>
            </w:r>
            <w:r w:rsidR="00B52F9E">
              <w:fldChar w:fldCharType="begin"/>
            </w:r>
            <w:r w:rsidR="00B52F9E">
              <w:instrText xml:space="preserve"> ADDIN EN.CITE &lt;EndNote&gt;&lt;Cite&gt;&lt;Author&gt;Wu&lt;/Author&gt;&lt;Year&gt;2008&lt;/Year&gt;&lt;RecNum&gt;345&lt;/RecNum&gt;&lt;DisplayText&gt;&lt;style face="superscript"&gt;[10]&lt;/style&gt;&lt;/DisplayText&gt;&lt;record&gt;&lt;rec-number&gt;345&lt;/rec-number&gt;&lt;foreign-keys&gt;&lt;key app="EN" db-id="xdfe0wef8dwvxkezwxnparp1p5a0wtfwexte" timestamp="1639996229"&gt;345&lt;/key&gt;&lt;/foreign-keys&gt;&lt;ref-type name="Conference Proceedings"&gt;10&lt;/ref-type&gt;&lt;contributors&gt;&lt;authors&gt;&lt;author&gt;Wu, Y&lt;/author&gt;&lt;author&gt;Nuernberger, U&lt;/author&gt;&lt;/authors&gt;&lt;/contributors&gt;&lt;titles&gt;&lt;title&gt;Innovation of materials-stainless steel in concrete structures&lt;/title&gt;&lt;secondary-title&gt;Proceeding of the International Conference on Durability of Concrete Structures&lt;/secondary-title&gt;&lt;/titles&gt;&lt;pages&gt;960-966&lt;/pages&gt;&lt;dates&gt;&lt;year&gt;2008&lt;/year&gt;&lt;/dates&gt;&lt;urls&gt;&lt;/urls&gt;&lt;/record&gt;&lt;/Cite&gt;&lt;/EndNote&gt;</w:instrText>
            </w:r>
            <w:r w:rsidR="00B52F9E">
              <w:fldChar w:fldCharType="separate"/>
            </w:r>
            <w:r w:rsidR="00B52F9E" w:rsidRPr="00B52F9E">
              <w:rPr>
                <w:noProof/>
                <w:vertAlign w:val="superscript"/>
              </w:rPr>
              <w:t>[10]</w:t>
            </w:r>
            <w:r w:rsidR="00B52F9E">
              <w:lastRenderedPageBreak/>
              <w:fldChar w:fldCharType="end"/>
            </w:r>
            <w:r>
              <w:rPr>
                <w:rFonts w:hint="eastAsia"/>
              </w:rPr>
              <w:t>等对此进行了较为详细的介绍。</w:t>
            </w:r>
          </w:p>
          <w:tbl>
            <w:tblPr>
              <w:tblW w:w="8522" w:type="dxa"/>
              <w:jc w:val="center"/>
              <w:tblLayout w:type="fixed"/>
              <w:tblLook w:val="04A0" w:firstRow="1" w:lastRow="0" w:firstColumn="1" w:lastColumn="0" w:noHBand="0" w:noVBand="1"/>
            </w:tblPr>
            <w:tblGrid>
              <w:gridCol w:w="4066"/>
              <w:gridCol w:w="4456"/>
            </w:tblGrid>
            <w:tr w:rsidR="00DB6981">
              <w:trPr>
                <w:jc w:val="center"/>
              </w:trPr>
              <w:tc>
                <w:tcPr>
                  <w:tcW w:w="4066" w:type="dxa"/>
                  <w:vAlign w:val="center"/>
                </w:tcPr>
                <w:p w:rsidR="00DB6981" w:rsidRDefault="00485F05">
                  <w:pPr>
                    <w:jc w:val="center"/>
                  </w:pPr>
                  <w:r>
                    <w:rPr>
                      <w:rFonts w:hint="eastAsia"/>
                      <w:noProof/>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rsidR="00DB6981" w:rsidRDefault="00485F05">
                  <w:pPr>
                    <w:jc w:val="center"/>
                  </w:pPr>
                  <w:r>
                    <w:rPr>
                      <w:rFonts w:hint="eastAsia"/>
                      <w:noProof/>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rsidR="00DB6981">
              <w:trPr>
                <w:jc w:val="center"/>
              </w:trPr>
              <w:tc>
                <w:tcPr>
                  <w:tcW w:w="4066" w:type="dxa"/>
                  <w:vAlign w:val="center"/>
                </w:tcPr>
                <w:p w:rsidR="00DB6981" w:rsidRDefault="00485F05">
                  <w:pPr>
                    <w:jc w:val="center"/>
                  </w:pPr>
                  <w:r>
                    <w:rPr>
                      <w:rFonts w:hint="eastAsia"/>
                    </w:rPr>
                    <w:t>(a)</w:t>
                  </w:r>
                  <w:r>
                    <w:rPr>
                      <w:rFonts w:hint="eastAsia"/>
                    </w:rPr>
                    <w:t>镀锌钢绞线</w:t>
                  </w:r>
                </w:p>
              </w:tc>
              <w:tc>
                <w:tcPr>
                  <w:tcW w:w="4456" w:type="dxa"/>
                  <w:vAlign w:val="center"/>
                </w:tcPr>
                <w:p w:rsidR="00DB6981" w:rsidRDefault="00485F05">
                  <w:pPr>
                    <w:jc w:val="center"/>
                  </w:pPr>
                  <w:r>
                    <w:rPr>
                      <w:rFonts w:hint="eastAsia"/>
                    </w:rPr>
                    <w:t>(b)</w:t>
                  </w:r>
                  <w:r>
                    <w:rPr>
                      <w:rFonts w:hint="eastAsia"/>
                    </w:rPr>
                    <w:t>环氧钢绞线</w:t>
                  </w:r>
                </w:p>
              </w:tc>
            </w:tr>
          </w:tbl>
          <w:p w:rsidR="00DB6981" w:rsidRDefault="00485F05">
            <w:pPr>
              <w:jc w:val="center"/>
            </w:pPr>
            <w:r>
              <w:rPr>
                <w:rFonts w:hint="eastAsia"/>
              </w:rPr>
              <w:t>图</w:t>
            </w:r>
            <w:r>
              <w:rPr>
                <w:rFonts w:hint="eastAsia"/>
              </w:rPr>
              <w:t xml:space="preserve">2-1 </w:t>
            </w:r>
            <w:r>
              <w:rPr>
                <w:rFonts w:hint="eastAsia"/>
              </w:rPr>
              <w:t>钢绞线防腐涂层</w:t>
            </w:r>
          </w:p>
          <w:tbl>
            <w:tblPr>
              <w:tblW w:w="8522" w:type="dxa"/>
              <w:jc w:val="center"/>
              <w:tblLayout w:type="fixed"/>
              <w:tblLook w:val="04A0" w:firstRow="1" w:lastRow="0" w:firstColumn="1" w:lastColumn="0" w:noHBand="0" w:noVBand="1"/>
            </w:tblPr>
            <w:tblGrid>
              <w:gridCol w:w="8522"/>
            </w:tblGrid>
            <w:tr w:rsidR="00DB6981">
              <w:trPr>
                <w:jc w:val="center"/>
              </w:trPr>
              <w:tc>
                <w:tcPr>
                  <w:tcW w:w="8522" w:type="dxa"/>
                  <w:vAlign w:val="center"/>
                </w:tcPr>
                <w:p w:rsidR="00DB6981" w:rsidRDefault="00485F05">
                  <w:pPr>
                    <w:jc w:val="center"/>
                  </w:pPr>
                  <w:r>
                    <w:rPr>
                      <w:rFonts w:hint="eastAsia"/>
                      <w:noProof/>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rsidR="00DB6981">
              <w:trPr>
                <w:jc w:val="center"/>
              </w:trPr>
              <w:tc>
                <w:tcPr>
                  <w:tcW w:w="8522" w:type="dxa"/>
                  <w:vAlign w:val="center"/>
                </w:tcPr>
                <w:p w:rsidR="00DB6981" w:rsidRDefault="00485F05">
                  <w:pPr>
                    <w:jc w:val="center"/>
                  </w:pPr>
                  <w:r>
                    <w:rPr>
                      <w:rFonts w:hint="eastAsia"/>
                    </w:rPr>
                    <w:t>图</w:t>
                  </w:r>
                  <w:r>
                    <w:rPr>
                      <w:rFonts w:hint="eastAsia"/>
                    </w:rPr>
                    <w:t xml:space="preserve">2-2 </w:t>
                  </w:r>
                  <w:r>
                    <w:rPr>
                      <w:rFonts w:hint="eastAsia"/>
                    </w:rPr>
                    <w:t>镀锌和发蓝的锚板</w:t>
                  </w:r>
                </w:p>
              </w:tc>
            </w:tr>
          </w:tbl>
          <w:p w:rsidR="00DB6981" w:rsidRDefault="00485F05">
            <w:pPr>
              <w:spacing w:before="240" w:after="240"/>
              <w:jc w:val="left"/>
            </w:pPr>
            <w:r>
              <w:rPr>
                <w:rFonts w:hint="eastAsia"/>
                <w:b/>
                <w:sz w:val="24"/>
              </w:rPr>
              <w:t>2.1.2</w:t>
            </w:r>
            <w:r>
              <w:rPr>
                <w:rFonts w:hint="eastAsia"/>
                <w:b/>
                <w:sz w:val="24"/>
              </w:rPr>
              <w:t>、无粘结保护</w:t>
            </w:r>
          </w:p>
          <w:p w:rsidR="00DB6981" w:rsidRDefault="00485F05">
            <w:pPr>
              <w:spacing w:before="240" w:after="240"/>
              <w:ind w:firstLine="420"/>
              <w:jc w:val="left"/>
            </w:pPr>
            <w:r>
              <w:rPr>
                <w:rFonts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rsidR="00B52F9E">
              <w:fldChar w:fldCharType="begin"/>
            </w:r>
            <w:r w:rsidR="00B52F9E">
              <w:rPr>
                <w:rFonts w:hint="eastAsia"/>
              </w:rPr>
              <w:instrText xml:space="preserve"> ADDIN EN.CITE &lt;EndNote&gt;&lt;Cite&gt;&lt;Author&gt;</w:instrText>
            </w:r>
            <w:r w:rsidR="00B52F9E">
              <w:rPr>
                <w:rFonts w:hint="eastAsia"/>
              </w:rPr>
              <w:instrText>陈华青</w:instrText>
            </w:r>
            <w:r w:rsidR="00B52F9E">
              <w:rPr>
                <w:rFonts w:hint="eastAsia"/>
              </w:rPr>
              <w:instrText>&lt;/Author&gt;&lt;Year&gt;2010&lt;/Year&gt;&lt;RecNum&gt;342&lt;/RecNum&gt;&lt;DisplayText&gt;&lt;style face="superscript"&gt;[11]&lt;/style&gt;&lt;/DisplayText&gt;&lt;record&gt;&lt;rec-number&gt;342&lt;/rec-number&gt;&lt;foreign-keys&gt;&lt;key app="EN" db-id="xdfe0wef8dwvxkezwxnparp1p5a0wtfwexte" timestamp="1639994119"&gt;342&lt;/key&gt;&lt;/foreign-keys&gt;&lt;ref-type name="Journal Article"&gt;17&lt;/ref-type&gt;&lt;contributors&gt;&lt;authors&gt;&lt;author&gt;</w:instrText>
            </w:r>
            <w:r w:rsidR="00B52F9E">
              <w:rPr>
                <w:rFonts w:hint="eastAsia"/>
              </w:rPr>
              <w:instrText>陈华青</w:instrText>
            </w:r>
            <w:r w:rsidR="00B52F9E">
              <w:rPr>
                <w:rFonts w:hint="eastAsia"/>
              </w:rPr>
              <w:instrText>&lt;/author&gt;&lt;author&gt;</w:instrText>
            </w:r>
            <w:r w:rsidR="00B52F9E">
              <w:rPr>
                <w:rFonts w:hint="eastAsia"/>
              </w:rPr>
              <w:instrText>王林烽</w:instrText>
            </w:r>
            <w:r w:rsidR="00B52F9E">
              <w:rPr>
                <w:rFonts w:hint="eastAsia"/>
              </w:rPr>
              <w:instrText>&lt;/author&gt;&lt;author&gt;</w:instrText>
            </w:r>
            <w:r w:rsidR="00B52F9E">
              <w:rPr>
                <w:rFonts w:hint="eastAsia"/>
              </w:rPr>
              <w:instrText>高洪乾</w:instrText>
            </w:r>
            <w:r w:rsidR="00B52F9E">
              <w:rPr>
                <w:rFonts w:hint="eastAsia"/>
              </w:rPr>
              <w:instrText>&lt;/author&gt;&lt;/authors&gt;&lt;/contributors&gt;&lt;auth-address&gt;</w:instrText>
            </w:r>
            <w:r w:rsidR="00B52F9E">
              <w:rPr>
                <w:rFonts w:hint="eastAsia"/>
              </w:rPr>
              <w:instrText>江阴华新钢缆有限公司</w:instrText>
            </w:r>
            <w:r w:rsidR="00B52F9E">
              <w:rPr>
                <w:rFonts w:hint="eastAsia"/>
              </w:rPr>
              <w:instrText>;&lt;/auth-address&gt;&lt;titles&gt;&lt;title&gt;</w:instrText>
            </w:r>
            <w:r w:rsidR="00B52F9E">
              <w:rPr>
                <w:rFonts w:hint="eastAsia"/>
              </w:rPr>
              <w:instrText>预应力钢绞线的防腐措施</w:instrText>
            </w:r>
            <w:r w:rsidR="00B52F9E">
              <w:rPr>
                <w:rFonts w:hint="eastAsia"/>
              </w:rPr>
              <w:instrText>&lt;/title&gt;&lt;secondary-title&gt;</w:instrText>
            </w:r>
            <w:r w:rsidR="00B52F9E">
              <w:rPr>
                <w:rFonts w:hint="eastAsia"/>
              </w:rPr>
              <w:instrText>金属制品</w:instrText>
            </w:r>
            <w:r w:rsidR="00B52F9E">
              <w:rPr>
                <w:rFonts w:hint="eastAsia"/>
              </w:rPr>
              <w:instrText>&lt;/secondary-title&gt;&lt;/titles&gt;&lt;periodical&gt;&lt;full-title&gt;</w:instrText>
            </w:r>
            <w:r w:rsidR="00B52F9E">
              <w:rPr>
                <w:rFonts w:hint="eastAsia"/>
              </w:rPr>
              <w:instrText>金属制品</w:instrText>
            </w:r>
            <w:r w:rsidR="00B52F9E">
              <w:rPr>
                <w:rFonts w:hint="eastAsia"/>
              </w:rPr>
              <w:instrText>&lt;/full-title&gt;&lt;/periodical&gt;&lt;pages&gt;32-36&lt;/pages&gt;&lt;volume&gt;36&lt;/volume&gt;&lt;number&gt;05&lt;/number&gt;&lt;keywords&gt;&lt;keyword&gt;</w:instrText>
            </w:r>
            <w:r w:rsidR="00B52F9E">
              <w:rPr>
                <w:rFonts w:hint="eastAsia"/>
              </w:rPr>
              <w:instrText>预应力钢绞线</w:instrText>
            </w:r>
            <w:r w:rsidR="00B52F9E">
              <w:rPr>
                <w:rFonts w:hint="eastAsia"/>
              </w:rPr>
              <w:instrText>&lt;/keyword&gt;&lt;keyword&gt;</w:instrText>
            </w:r>
            <w:r w:rsidR="00B52F9E">
              <w:rPr>
                <w:rFonts w:hint="eastAsia"/>
              </w:rPr>
              <w:instrText>无黏结</w:instrText>
            </w:r>
            <w:r w:rsidR="00B52F9E">
              <w:rPr>
                <w:rFonts w:hint="eastAsia"/>
              </w:rPr>
              <w:instrText>&lt;/keyword&gt;&lt;keyword&gt;</w:instrText>
            </w:r>
            <w:r w:rsidR="00B52F9E">
              <w:rPr>
                <w:rFonts w:hint="eastAsia"/>
              </w:rPr>
              <w:instrText>镀锌</w:instrText>
            </w:r>
            <w:r w:rsidR="00B52F9E">
              <w:rPr>
                <w:rFonts w:hint="eastAsia"/>
              </w:rPr>
              <w:instrText>&lt;/keyword&gt;&lt;keyword&gt;</w:instrText>
            </w:r>
            <w:r w:rsidR="00B52F9E">
              <w:rPr>
                <w:rFonts w:hint="eastAsia"/>
              </w:rPr>
              <w:instrText>环氧树脂涂层</w:instrText>
            </w:r>
            <w:r w:rsidR="00B52F9E">
              <w:rPr>
                <w:rFonts w:hint="eastAsia"/>
              </w:rPr>
              <w:instrText>&lt;/keyword&gt;&lt;/keywords&gt;&lt;dates&gt;&lt;year&gt;2010&lt;/year&gt;&lt;/dates&gt;&lt;isbn&gt;1003-4226&lt;/isbn&gt;&lt;call-num&gt;41-1145/TG&lt;/call-num&gt;&lt;urls&gt;&lt;/urls&gt;&lt;remote-database-provider&gt;Cnki&lt;/remote-database-provider&gt;&lt;/record&gt;&lt;/Cite&gt;&lt;/EndNote&gt;</w:instrText>
            </w:r>
            <w:r w:rsidR="00B52F9E">
              <w:fldChar w:fldCharType="separate"/>
            </w:r>
            <w:r w:rsidR="00B52F9E" w:rsidRPr="00B52F9E">
              <w:rPr>
                <w:noProof/>
                <w:vertAlign w:val="superscript"/>
              </w:rPr>
              <w:t>[11]</w:t>
            </w:r>
            <w:r w:rsidR="00B52F9E">
              <w:fldChar w:fldCharType="end"/>
            </w:r>
            <w:r>
              <w:rPr>
                <w:rFonts w:hint="eastAsia"/>
              </w:rPr>
              <w:t>。在后张混凝土结构服役过程中，塑料护套和防腐油脂将钢绞线与混凝土及周围介质隔开，起到良好的保护作用，只要注意锚固端的防腐处理，无黏结保护是一种具有良好防腐性能的技术。</w:t>
            </w:r>
          </w:p>
          <w:p w:rsidR="00DB6981" w:rsidRDefault="00485F05">
            <w:pPr>
              <w:ind w:firstLineChars="200" w:firstLine="420"/>
              <w:jc w:val="center"/>
            </w:pPr>
            <w:r>
              <w:rPr>
                <w:rFonts w:hint="eastAsia"/>
                <w:noProof/>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rsidR="00DB6981" w:rsidRDefault="00485F05">
            <w:pPr>
              <w:ind w:firstLineChars="200" w:firstLine="420"/>
              <w:jc w:val="center"/>
            </w:pPr>
            <w:r>
              <w:rPr>
                <w:rFonts w:hint="eastAsia"/>
              </w:rPr>
              <w:t>图</w:t>
            </w:r>
            <w:r>
              <w:rPr>
                <w:rFonts w:hint="eastAsia"/>
              </w:rPr>
              <w:t xml:space="preserve">2-3 </w:t>
            </w:r>
            <w:r>
              <w:rPr>
                <w:rFonts w:hint="eastAsia"/>
              </w:rPr>
              <w:t>无粘结筋</w:t>
            </w:r>
          </w:p>
          <w:p w:rsidR="00DB6981" w:rsidRDefault="00485F05">
            <w:pPr>
              <w:spacing w:before="240" w:after="240"/>
              <w:jc w:val="left"/>
              <w:rPr>
                <w:b/>
                <w:sz w:val="24"/>
              </w:rPr>
            </w:pPr>
            <w:r>
              <w:rPr>
                <w:rFonts w:hint="eastAsia"/>
                <w:b/>
                <w:sz w:val="24"/>
              </w:rPr>
              <w:t>2.1.3</w:t>
            </w:r>
            <w:r>
              <w:rPr>
                <w:rFonts w:hint="eastAsia"/>
                <w:b/>
                <w:sz w:val="24"/>
              </w:rPr>
              <w:t>、灌浆保护</w:t>
            </w:r>
          </w:p>
          <w:p w:rsidR="00DB6981" w:rsidRDefault="00485F05">
            <w:pPr>
              <w:ind w:firstLineChars="200" w:firstLine="420"/>
              <w:jc w:val="left"/>
            </w:pPr>
            <w:r>
              <w:rPr>
                <w:rFonts w:hint="eastAsia"/>
              </w:rPr>
              <w:t>在后张有粘结预应力混凝土结构中，孔道灌浆体也是对预应力筋最直接的保护方案。</w:t>
            </w:r>
            <w:r>
              <w:rPr>
                <w:rFonts w:hint="eastAsia"/>
              </w:rPr>
              <w:t>Kumar</w:t>
            </w:r>
            <w:r w:rsidR="00B52F9E">
              <w:fldChar w:fldCharType="begin"/>
            </w:r>
            <w:r w:rsidR="00B52F9E">
              <w:instrText xml:space="preserve"> ADDIN EN.CITE &lt;EndNote&gt;&lt;Cite&gt;&lt;Author&gt;Kumar&lt;/Author&gt;&lt;Year&gt;2008&lt;/Year&gt;&lt;RecNum&gt;326&lt;/RecNum&gt;&lt;DisplayText&gt;&lt;style face="superscript"&gt;[12]&lt;/style&gt;&lt;/DisplayText&gt;&lt;record&gt;&lt;rec-number&gt;326&lt;/rec-number&gt;&lt;foreign-keys&gt;&lt;key app="EN" db-id="xdfe0wef8dwvxkezwxnparp1p5a0wtfwexte" timestamp="1639906764"&gt;326&lt;/key&gt;&lt;/foreign-keys&gt;&lt;ref-type name="Journal Article"&gt;17&lt;/ref-type&gt;&lt;contributors&gt;&lt;authors&gt;&lt;author&gt;Kumar, K&lt;/author&gt;&lt;author&gt;Karthikeyan, MS&lt;/author&gt;&lt;author&gt;Palaniswamy, N&lt;/author&gt;&lt;/authors&gt;&lt;/contributors&gt;&lt;titles&gt;&lt;title&gt;Evaluation of performance of grout materials in protection of prestressing steel&lt;/title&gt;&lt;secondary-title&gt;International Journal of Electrochemistry&lt;/secondary-title&gt;&lt;/titles&gt;&lt;periodical&gt;&lt;full-title&gt;International Journal of Electrochemistry&lt;/full-title&gt;&lt;/periodical&gt;&lt;pages&gt;315-324&lt;/pages&gt;&lt;volume&gt;3&lt;/volume&gt;&lt;number&gt;3&lt;/number&gt;&lt;dates&gt;&lt;year&gt;2008&lt;/year&gt;&lt;/dates&gt;&lt;urls&gt;&lt;/urls&gt;&lt;/record&gt;&lt;/Cite&gt;&lt;/EndNote&gt;</w:instrText>
            </w:r>
            <w:r w:rsidR="00B52F9E">
              <w:fldChar w:fldCharType="separate"/>
            </w:r>
            <w:r w:rsidR="00B52F9E" w:rsidRPr="00B52F9E">
              <w:rPr>
                <w:noProof/>
                <w:vertAlign w:val="superscript"/>
              </w:rPr>
              <w:t>[12]</w:t>
            </w:r>
            <w:r w:rsidR="00B52F9E">
              <w:fldChar w:fldCharType="end"/>
            </w:r>
            <w:r>
              <w:rPr>
                <w:rFonts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W w:w="8522" w:type="dxa"/>
              <w:jc w:val="center"/>
              <w:tblLayout w:type="fixed"/>
              <w:tblLook w:val="04A0" w:firstRow="1" w:lastRow="0" w:firstColumn="1" w:lastColumn="0" w:noHBand="0" w:noVBand="1"/>
            </w:tblPr>
            <w:tblGrid>
              <w:gridCol w:w="4515"/>
              <w:gridCol w:w="4007"/>
            </w:tblGrid>
            <w:tr w:rsidR="00DB6981">
              <w:trPr>
                <w:jc w:val="center"/>
              </w:trPr>
              <w:tc>
                <w:tcPr>
                  <w:tcW w:w="4515" w:type="dxa"/>
                  <w:vAlign w:val="center"/>
                </w:tcPr>
                <w:p w:rsidR="00DB6981" w:rsidRDefault="00485F05">
                  <w:pPr>
                    <w:jc w:val="center"/>
                  </w:pPr>
                  <w:r>
                    <w:rPr>
                      <w:rFonts w:hint="eastAsia"/>
                      <w:noProof/>
                    </w:rPr>
                    <w:lastRenderedPageBreak/>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rsidR="00DB6981" w:rsidRDefault="00485F05">
                  <w:pPr>
                    <w:jc w:val="center"/>
                  </w:pPr>
                  <w:r>
                    <w:rPr>
                      <w:rFonts w:hint="eastAsia"/>
                      <w:noProof/>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rsidR="00DB6981">
              <w:trPr>
                <w:jc w:val="center"/>
              </w:trPr>
              <w:tc>
                <w:tcPr>
                  <w:tcW w:w="4515" w:type="dxa"/>
                  <w:vAlign w:val="center"/>
                </w:tcPr>
                <w:p w:rsidR="00DB6981" w:rsidRDefault="00485F05">
                  <w:pPr>
                    <w:jc w:val="center"/>
                  </w:pPr>
                  <w:r>
                    <w:rPr>
                      <w:rFonts w:hint="eastAsia"/>
                    </w:rPr>
                    <w:t>预留灌浆孔道</w:t>
                  </w:r>
                </w:p>
              </w:tc>
              <w:tc>
                <w:tcPr>
                  <w:tcW w:w="4007" w:type="dxa"/>
                  <w:vAlign w:val="center"/>
                </w:tcPr>
                <w:p w:rsidR="00DB6981" w:rsidRDefault="00485F05">
                  <w:pPr>
                    <w:jc w:val="center"/>
                  </w:pPr>
                  <w:r>
                    <w:rPr>
                      <w:rFonts w:hint="eastAsia"/>
                    </w:rPr>
                    <w:t>预应力孔道灌浆</w:t>
                  </w:r>
                </w:p>
              </w:tc>
            </w:tr>
            <w:tr w:rsidR="00DB6981">
              <w:trPr>
                <w:jc w:val="center"/>
              </w:trPr>
              <w:tc>
                <w:tcPr>
                  <w:tcW w:w="8522" w:type="dxa"/>
                  <w:gridSpan w:val="2"/>
                  <w:vAlign w:val="center"/>
                </w:tcPr>
                <w:p w:rsidR="00DB6981" w:rsidRDefault="00485F05">
                  <w:pPr>
                    <w:jc w:val="center"/>
                  </w:pPr>
                  <w:r>
                    <w:rPr>
                      <w:rFonts w:hint="eastAsia"/>
                    </w:rPr>
                    <w:t>图</w:t>
                  </w:r>
                  <w:r>
                    <w:rPr>
                      <w:rFonts w:hint="eastAsia"/>
                    </w:rPr>
                    <w:t xml:space="preserve">2-4 </w:t>
                  </w:r>
                  <w:r>
                    <w:rPr>
                      <w:rFonts w:hint="eastAsia"/>
                    </w:rPr>
                    <w:t>预应力灌浆管道</w:t>
                  </w:r>
                </w:p>
              </w:tc>
            </w:tr>
          </w:tbl>
          <w:p w:rsidR="00DB6981" w:rsidRDefault="00485F05">
            <w:pPr>
              <w:spacing w:before="240" w:after="240"/>
              <w:jc w:val="left"/>
            </w:pPr>
            <w:r>
              <w:rPr>
                <w:rFonts w:hint="eastAsia"/>
                <w:b/>
                <w:sz w:val="24"/>
              </w:rPr>
              <w:t>2.1.4</w:t>
            </w:r>
            <w:r>
              <w:rPr>
                <w:rFonts w:hint="eastAsia"/>
                <w:b/>
                <w:sz w:val="24"/>
              </w:rPr>
              <w:t>、阴极保护</w:t>
            </w:r>
          </w:p>
          <w:p w:rsidR="00DB6981" w:rsidRDefault="00485F05">
            <w:pPr>
              <w:ind w:firstLine="420"/>
              <w:jc w:val="left"/>
            </w:pPr>
            <w:r>
              <w:rPr>
                <w:rFonts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t>Polder R</w:t>
            </w:r>
            <w:r w:rsidR="00B52F9E">
              <w:fldChar w:fldCharType="begin"/>
            </w:r>
            <w:r w:rsidR="00B52F9E">
              <w:instrText xml:space="preserve"> ADDIN EN.CITE &lt;EndNote&gt;&lt;Cite&gt;&lt;Author&gt;Polder&lt;/Author&gt;&lt;Year&gt;2018&lt;/Year&gt;&lt;RecNum&gt;35&lt;/RecNum&gt;&lt;DisplayText&gt;&lt;style face="superscript"&gt;[13]&lt;/style&gt;&lt;/DisplayText&gt;&lt;record&gt;&lt;rec-number&gt;35&lt;/rec-number&gt;&lt;foreign-keys&gt;&lt;key app="EN" db-id="xdfe0wef8dwvxkezwxnparp1p5a0wtfwexte" timestamp="1639667476"&gt;35&lt;/key&gt;&lt;/foreign-keys&gt;&lt;ref-type name="Conference Proceedings"&gt;10&lt;/ref-type&gt;&lt;contributors&gt;&lt;authors&gt;&lt;author&gt;Polder, Rob&lt;/author&gt;&lt;author&gt;Peden, Willy&lt;/author&gt;&lt;/authors&gt;&lt;/contributors&gt;&lt;titles&gt;&lt;title&gt;Cathodic protection of steel in concrete - experience and overview of 30 years application&lt;/title&gt;&lt;secondary-title&gt;5th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2018)&lt;/orig-pub&gt;&lt;isbn&gt;*****************&lt;/isbn&gt;&lt;accession-num&gt;WOS:000570803000002&lt;/accession-num&gt;&lt;urls&gt;&lt;related-urls&gt;&lt;url&gt;&amp;lt;Go to ISI&amp;gt;://WOS:000570803000002&lt;/url&gt;&lt;/related-urls&gt;&lt;/urls&gt;&lt;custom2&gt;2018&lt;/custom2&gt;&lt;electronic-resource-num&gt;10.1051/matecconf/201819901002&lt;/electronic-resource-num&gt;&lt;/record&gt;&lt;/Cite&gt;&lt;/EndNote&gt;</w:instrText>
            </w:r>
            <w:r w:rsidR="00B52F9E">
              <w:fldChar w:fldCharType="separate"/>
            </w:r>
            <w:r w:rsidR="00B52F9E" w:rsidRPr="00B52F9E">
              <w:rPr>
                <w:noProof/>
                <w:vertAlign w:val="superscript"/>
              </w:rPr>
              <w:t>[13]</w:t>
            </w:r>
            <w:r w:rsidR="00B52F9E">
              <w:fldChar w:fldCharType="end"/>
            </w:r>
            <w:r>
              <w:rPr>
                <w:rFonts w:hint="eastAsia"/>
              </w:rPr>
              <w:t>在文中提到荷兰目前已有</w:t>
            </w:r>
            <w:r>
              <w:rPr>
                <w:rFonts w:hint="eastAsia"/>
              </w:rPr>
              <w:t>250</w:t>
            </w:r>
            <w:r>
              <w:rPr>
                <w:rFonts w:hint="eastAsia"/>
              </w:rPr>
              <w:t>个结构</w:t>
            </w:r>
            <w:r>
              <w:rPr>
                <w:rFonts w:hint="eastAsia"/>
              </w:rPr>
              <w:t>(</w:t>
            </w:r>
            <w:r>
              <w:rPr>
                <w:rFonts w:hint="eastAsia"/>
              </w:rPr>
              <w:t>其中包括</w:t>
            </w:r>
            <w:r>
              <w:rPr>
                <w:rFonts w:hint="eastAsia"/>
              </w:rPr>
              <w:t>105</w:t>
            </w:r>
            <w:r>
              <w:rPr>
                <w:rFonts w:hint="eastAsia"/>
              </w:rPr>
              <w:t>栋建筑、</w:t>
            </w:r>
            <w:r>
              <w:rPr>
                <w:rFonts w:hint="eastAsia"/>
              </w:rPr>
              <w:t>97</w:t>
            </w:r>
            <w:r>
              <w:rPr>
                <w:rFonts w:hint="eastAsia"/>
              </w:rPr>
              <w:t>座桥梁</w:t>
            </w:r>
            <w:r>
              <w:rPr>
                <w:rFonts w:hint="eastAsia"/>
              </w:rPr>
              <w:t>)</w:t>
            </w:r>
            <w:r>
              <w:rPr>
                <w:rFonts w:hint="eastAsia"/>
              </w:rPr>
              <w:t>安装了阴极保护系统。</w:t>
            </w:r>
            <w:r>
              <w:t xml:space="preserve">van den Hondel A J </w:t>
            </w:r>
            <w:r w:rsidR="00B52F9E">
              <w:fldChar w:fldCharType="begin"/>
            </w:r>
            <w:r w:rsidR="00B52F9E">
              <w:instrText xml:space="preserve"> ADDIN EN.CITE &lt;EndNote&gt;&lt;Cite&gt;&lt;Author&gt;van den Hondel&lt;/Author&gt;&lt;Year&gt;2018&lt;/Year&gt;&lt;RecNum&gt;227&lt;/RecNum&gt;&lt;DisplayText&gt;&lt;style face="superscript"&gt;[14]&lt;/style&gt;&lt;/DisplayText&gt;&lt;record&gt;&lt;rec-number&gt;227&lt;/rec-number&gt;&lt;foreign-keys&gt;&lt;key app="EN" db-id="xdfe0wef8dwvxkezwxnparp1p5a0wtfwexte" timestamp="1639668208"&gt;227&lt;/key&gt;&lt;/foreign-keys&gt;&lt;ref-type name="Conference Proceedings"&gt;10&lt;/ref-type&gt;&lt;contributors&gt;&lt;authors&gt;&lt;author&gt;van den Hondel, A. J.&lt;/author&gt;&lt;author&gt;Gulikers, Joost&lt;/author&gt;&lt;author&gt;Giorgini, Roberto&lt;/author&gt;&lt;author&gt;van den Hondel, Anthony&lt;/author&gt;&lt;/authors&gt;&lt;/contributors&gt;&lt;titles&gt;&lt;title&gt;A 5 year track record on a galvanic CP system applied on a light weight concrete bridge with prestressed steel - Developments in time of the effectiveness as determined by depolarisation values and current densities&lt;/title&gt;&lt;secondary-title&gt;5th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2018)&lt;/orig-pub&gt;&lt;isbn&gt;*****************&lt;/isbn&gt;&lt;accession-num&gt;WOS:000570803000056&lt;/accession-num&gt;&lt;urls&gt;&lt;related-urls&gt;&lt;url&gt;&amp;lt;Go to ISI&amp;gt;://WOS:000570803000056&lt;/url&gt;&lt;/related-urls&gt;&lt;/urls&gt;&lt;custom2&gt;2018&lt;/custom2&gt;&lt;electronic-resource-num&gt;10.1051/matecconf/201819905004&lt;/electronic-resource-num&gt;&lt;/record&gt;&lt;/Cite&gt;&lt;/EndNote&gt;</w:instrText>
            </w:r>
            <w:r w:rsidR="00B52F9E">
              <w:fldChar w:fldCharType="separate"/>
            </w:r>
            <w:r w:rsidR="00B52F9E" w:rsidRPr="00B52F9E">
              <w:rPr>
                <w:noProof/>
                <w:vertAlign w:val="superscript"/>
              </w:rPr>
              <w:t>[14]</w:t>
            </w:r>
            <w:r w:rsidR="00B52F9E">
              <w:fldChar w:fldCharType="end"/>
            </w:r>
            <w:r>
              <w:rPr>
                <w:rFonts w:hint="eastAsia"/>
              </w:rPr>
              <w:t>对荷兰一座应用了电流阴极保护</w:t>
            </w:r>
            <w:r>
              <w:rPr>
                <w:rFonts w:hint="eastAsia"/>
              </w:rPr>
              <w:t>(GCP)</w:t>
            </w:r>
            <w:r>
              <w:rPr>
                <w:rFonts w:hint="eastAsia"/>
              </w:rPr>
              <w:t>系统的后张预应力混凝土桥梁进行了</w:t>
            </w:r>
            <w:r>
              <w:rPr>
                <w:rFonts w:hint="eastAsia"/>
              </w:rPr>
              <w:t>5</w:t>
            </w:r>
            <w:r>
              <w:rPr>
                <w:rFonts w:hint="eastAsia"/>
              </w:rPr>
              <w:t>年的跟踪报道，在此期间对混凝土的健康状况和系统测量的电位数据进行记录和分析，该实际应用表明电流阴极保护系统对预应力混凝土结构有较好的防腐效果，但是同时也指出混凝土的电阻率会对</w:t>
            </w:r>
            <w:r>
              <w:rPr>
                <w:rFonts w:hint="eastAsia"/>
              </w:rPr>
              <w:t>GCP</w:t>
            </w:r>
            <w:r>
              <w:rPr>
                <w:rFonts w:hint="eastAsia"/>
              </w:rPr>
              <w:t>系统的有效性有很大的影响。</w:t>
            </w:r>
          </w:p>
          <w:p w:rsidR="00DB6981" w:rsidRDefault="00485F05">
            <w:pPr>
              <w:spacing w:before="240" w:after="240"/>
              <w:jc w:val="left"/>
              <w:rPr>
                <w:b/>
                <w:sz w:val="24"/>
              </w:rPr>
            </w:pPr>
            <w:r>
              <w:rPr>
                <w:rFonts w:hint="eastAsia"/>
                <w:b/>
                <w:sz w:val="24"/>
              </w:rPr>
              <w:t>2.2</w:t>
            </w:r>
            <w:r>
              <w:rPr>
                <w:rFonts w:hint="eastAsia"/>
                <w:b/>
                <w:sz w:val="24"/>
              </w:rPr>
              <w:t>、预应力混凝土结构腐蚀检测国内外研究现状</w:t>
            </w:r>
          </w:p>
          <w:p w:rsidR="00DB6981" w:rsidRDefault="00485F05">
            <w:pPr>
              <w:ind w:firstLineChars="200" w:firstLine="420"/>
              <w:jc w:val="left"/>
            </w:pPr>
            <w:r>
              <w:rPr>
                <w:rFonts w:hint="eastAsia"/>
              </w:rPr>
              <w:t>目前预应力混凝土结构腐蚀检测手段主要有声发射检测法、超声波检测法、磁性检测法和射线照相法。</w:t>
            </w:r>
          </w:p>
          <w:p w:rsidR="00DB6981" w:rsidRDefault="00485F05">
            <w:pPr>
              <w:spacing w:before="240" w:after="240"/>
              <w:jc w:val="left"/>
              <w:rPr>
                <w:b/>
                <w:sz w:val="24"/>
              </w:rPr>
            </w:pPr>
            <w:r>
              <w:rPr>
                <w:rFonts w:hint="eastAsia"/>
                <w:b/>
                <w:sz w:val="24"/>
              </w:rPr>
              <w:t>2.2.</w:t>
            </w:r>
            <w:r>
              <w:rPr>
                <w:b/>
                <w:sz w:val="24"/>
              </w:rPr>
              <w:t>1</w:t>
            </w:r>
            <w:r>
              <w:rPr>
                <w:rFonts w:hint="eastAsia"/>
                <w:b/>
                <w:sz w:val="24"/>
              </w:rPr>
              <w:t>、声发射检测</w:t>
            </w:r>
          </w:p>
          <w:p w:rsidR="00DB6981" w:rsidRDefault="00485F05">
            <w:pPr>
              <w:ind w:firstLineChars="200" w:firstLine="420"/>
              <w:jc w:val="left"/>
            </w:pPr>
            <w:r>
              <w:rPr>
                <w:rFonts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t xml:space="preserve">Ramadan S </w:t>
            </w:r>
            <w:r w:rsidR="00B52F9E">
              <w:fldChar w:fldCharType="begin"/>
            </w:r>
            <w:r w:rsidR="00B52F9E">
              <w:instrText xml:space="preserve"> ADDIN EN.CITE &lt;EndNote&gt;&lt;Cite&gt;&lt;Author&gt;Ramadan&lt;/Author&gt;&lt;Year&gt;2008&lt;/Year&gt;&lt;RecNum&gt;109&lt;/RecNum&gt;&lt;DisplayText&gt;&lt;style face="superscript"&gt;[15]&lt;/style&gt;&lt;/DisplayText&gt;&lt;record&gt;&lt;rec-number&gt;109&lt;/rec-number&gt;&lt;foreign-keys&gt;&lt;key app="EN" db-id="xdfe0wef8dwvxkezwxnparp1p5a0wtfwexte" timestamp="1639667918"&gt;109&lt;/key&gt;&lt;/foreign-keys&gt;&lt;ref-type name="Journal Article"&gt;17&lt;/ref-type&gt;&lt;contributors&gt;&lt;authors&gt;&lt;author&gt;Ramadan, S.&lt;/author&gt;&lt;author&gt;Gaillet, L.&lt;/author&gt;&lt;author&gt;Tessier, C.&lt;/author&gt;&lt;author&gt;Idrissi, H.&lt;/author&gt;&lt;/authors&gt;&lt;/contributors&gt;&lt;titles&gt;&lt;title&gt;Assessment of the stress corrosion cracking in a chloride medium of cables used in prestressed concrete structures by the acoustic emission technique&lt;/title&gt;&lt;secondary-title&gt;Measurement Science and Technology&lt;/secondary-title&gt;&lt;/titles&gt;&lt;periodical&gt;&lt;full-title&gt;Measurement Science and Technology&lt;/full-title&gt;&lt;/periodical&gt;&lt;volume&gt;19&lt;/volume&gt;&lt;number&gt;11&lt;/number&gt;&lt;dates&gt;&lt;year&gt;2008&lt;/year&gt;&lt;pub-dates&gt;&lt;date&gt;Nov&lt;/date&gt;&lt;/pub-dates&gt;&lt;/dates&gt;&lt;isbn&gt;0957-0233&lt;/isbn&gt;&lt;accession-num&gt;WOS:000259826200028&lt;/accession-num&gt;&lt;urls&gt;&lt;related-urls&gt;&lt;url&gt;&amp;lt;Go to ISI&amp;gt;://WOS:000259826200028&lt;/url&gt;&lt;/related-urls&gt;&lt;/urls&gt;&lt;custom7&gt;115702&lt;/custom7&gt;&lt;electronic-resource-num&gt;10.1088/0957-0233/19/11/115702&lt;/electronic-resource-num&gt;&lt;/record&gt;&lt;/Cite&gt;&lt;/EndNote&gt;</w:instrText>
            </w:r>
            <w:r w:rsidR="00B52F9E">
              <w:fldChar w:fldCharType="separate"/>
            </w:r>
            <w:r w:rsidR="00B52F9E" w:rsidRPr="00B52F9E">
              <w:rPr>
                <w:noProof/>
                <w:vertAlign w:val="superscript"/>
              </w:rPr>
              <w:t>[15]</w:t>
            </w:r>
            <w:r w:rsidR="00B52F9E">
              <w:fldChar w:fldCharType="end"/>
            </w:r>
            <w:r>
              <w:rPr>
                <w:rFonts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t xml:space="preserve">Appalla A </w:t>
            </w:r>
            <w:r w:rsidR="00B52F9E">
              <w:fldChar w:fldCharType="begin"/>
            </w:r>
            <w:r w:rsidR="00B52F9E">
              <w:instrText xml:space="preserve"> ADDIN EN.CITE &lt;EndNote&gt;&lt;Cite&gt;&lt;Author&gt;Appalla&lt;/Author&gt;&lt;Year&gt;2016&lt;/Year&gt;&lt;RecNum&gt;186&lt;/RecNum&gt;&lt;DisplayText&gt;&lt;style face="superscript"&gt;[16]&lt;/style&gt;&lt;/DisplayText&gt;&lt;record&gt;&lt;rec-number&gt;186&lt;/rec-number&gt;&lt;foreign-keys&gt;&lt;key app="EN" db-id="xdfe0wef8dwvxkezwxnparp1p5a0wtfwexte" timestamp="1639668207"&gt;186&lt;/key&gt;&lt;/foreign-keys&gt;&lt;ref-type name="Journal Article"&gt;17&lt;/ref-type&gt;&lt;contributors&gt;&lt;authors&gt;&lt;author&gt;Appalla, Aditya&lt;/author&gt;&lt;author&gt;ElBatanouny, Mohamed K.&lt;/author&gt;&lt;author&gt;Velez, William&lt;/author&gt;&lt;author&gt;Ziehl, Paul&lt;/author&gt;&lt;/authors&gt;&lt;/contributors&gt;&lt;titles&gt;&lt;title&gt;Assessing Corrosion Damage in Posttensioned Concrete Structures Using Acoustic Emission&lt;/title&gt;&lt;secondary-title&gt;Journal of Materials in Civil Engineering&lt;/secondary-title&gt;&lt;/titles&gt;&lt;periodical&gt;&lt;full-title&gt;Journal of Materials in Civil Engineering&lt;/full-title&gt;&lt;/periodical&gt;&lt;volume&gt;28&lt;/volume&gt;&lt;number&gt;2&lt;/number&gt;&lt;dates&gt;&lt;year&gt;2016&lt;/year&gt;&lt;pub-dates&gt;&lt;date&gt;Feb&lt;/date&gt;&lt;/pub-dates&gt;&lt;/dates&gt;&lt;isbn&gt;0899-1561&lt;/isbn&gt;&lt;accession-num&gt;WOS:000368830100003&lt;/accession-num&gt;&lt;urls&gt;&lt;related-urls&gt;&lt;url&gt;&amp;lt;Go to ISI&amp;gt;://WOS:000368830100003&lt;/url&gt;&lt;/related-urls&gt;&lt;/urls&gt;&lt;custom7&gt;04015128&lt;/custom7&gt;&lt;electronic-resource-num&gt;10.1061/(asce)mt.1943-5533.0001389&lt;/electronic-resource-num&gt;&lt;/record&gt;&lt;/Cite&gt;&lt;/EndNote&gt;</w:instrText>
            </w:r>
            <w:r w:rsidR="00B52F9E">
              <w:fldChar w:fldCharType="separate"/>
            </w:r>
            <w:r w:rsidR="00B52F9E" w:rsidRPr="00B52F9E">
              <w:rPr>
                <w:noProof/>
                <w:vertAlign w:val="superscript"/>
              </w:rPr>
              <w:t>[16]</w:t>
            </w:r>
            <w:r w:rsidR="00B52F9E">
              <w:fldChar w:fldCharType="end"/>
            </w:r>
            <w:r>
              <w:rPr>
                <w:rFonts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rsidR="00B52F9E">
              <w:fldChar w:fldCharType="begin"/>
            </w:r>
            <w:r w:rsidR="00B52F9E">
              <w:instrText xml:space="preserve"> ADDIN EN.CITE &lt;EndNote&gt;&lt;Cite&gt;&lt;Author&gt;Velez&lt;/Author&gt;&lt;Year&gt;2013&lt;/Year&gt;&lt;RecNum&gt;65&lt;/RecNum&gt;&lt;DisplayText&gt;&lt;style face="superscript"&gt;[17]&lt;/style&gt;&lt;/DisplayText&gt;&lt;record&gt;&lt;rec-number&gt;65&lt;/rec-number&gt;&lt;foreign-keys&gt;&lt;key app="EN" db-id="xdfe0wef8dwvxkezwxnparp1p5a0wtfwexte" timestamp="1639667918"&gt;65&lt;/key&gt;&lt;/foreign-keys&gt;&lt;ref-type name="Conference Proceedings"&gt;10&lt;/ref-type&gt;&lt;contributors&gt;&lt;authors&gt;&lt;author&gt;Velez, William&lt;/author&gt;&lt;author&gt;Matta, Fabio&lt;/author&gt;&lt;author&gt;Ziehl, Paul&lt;/author&gt;&lt;/authors&gt;&lt;subsidiary-authors&gt;&lt;author&gt;Quantitat Nondestruct Evaluat Programs; Amer Soc Nondestruct, Testing&lt;/author&gt;&lt;author&gt;Nde Centers, World Federat Stresstech Grp&lt;/author&gt;&lt;author&gt;Int Conf Barkhausen, Noise&lt;/author&gt;&lt;author&gt;Micromagnet Testing Org Comm; Int Comm, N. D. T. Natl Sci Fdn Ind Univ&lt;/author&gt;&lt;author&gt;Cooperat Res Ctr; Iowa State Univ, Ctr Nondestruct Evaluat&lt;/author&gt;&lt;/subsidiary-authors&gt;&lt;/contributors&gt;&lt;titles&gt;&lt;title&gt;Acoustic Emission Intensity Analysis of Corrosion in Prestressed Concrete Piles&lt;/title&gt;&lt;secondary-title&gt;10th International Conference on Barkhausen and Micro-Magnetics (ICBM)&lt;/secondary-title&gt;&lt;tertiary-title&gt;AIP Conference Proceedings&lt;/tertiary-title&gt;&lt;/titles&gt;&lt;pages&gt;888-894&lt;/pages&gt;&lt;volume&gt;1581&lt;/volume&gt;&lt;dates&gt;&lt;year&gt;2013&lt;/year&gt;&lt;pub-dates&gt;&lt;date&gt;2014&amp;#xD;Jul 21-26&lt;/date&gt;&lt;/pub-dates&gt;&lt;/dates&gt;&lt;pub-location&gt;Baltimore, MD&lt;/pub-location&gt;&lt;orig-pub&gt;40th annual review of progress in quantitative nondestructive evaluation: Incorporating the 10th international conference on barkhausen noise and micromagnetic testing, vols 33a &amp;amp; 33b&lt;/orig-pub&gt;&lt;isbn&gt;978-0-7354-1212-5&lt;/isbn&gt;&lt;accession-num&gt;WOS:000342312400120&lt;/accession-num&gt;&lt;urls&gt;&lt;related-urls&gt;&lt;url&gt;&amp;lt;Go to ISI&amp;gt;://WOS:000342312400120&lt;/url&gt;&lt;/related-urls&gt;&lt;/urls&gt;&lt;custom2&gt;2014&lt;/custom2&gt;&lt;electronic-resource-num&gt;10.1063/1.4864915&lt;/electronic-resource-num&gt;&lt;/record&gt;&lt;/Cite&gt;&lt;/EndNote&gt;</w:instrText>
            </w:r>
            <w:r w:rsidR="00B52F9E">
              <w:fldChar w:fldCharType="separate"/>
            </w:r>
            <w:r w:rsidR="00B52F9E" w:rsidRPr="00B52F9E">
              <w:rPr>
                <w:noProof/>
                <w:vertAlign w:val="superscript"/>
              </w:rPr>
              <w:t>[17]</w:t>
            </w:r>
            <w:r w:rsidR="00B52F9E">
              <w:fldChar w:fldCharType="end"/>
            </w:r>
            <w:r>
              <w:rPr>
                <w:rFonts w:hint="eastAsia"/>
              </w:rPr>
              <w:t>，而且外界噪声也会对检测信号造成很大的干扰，只有在噪声消除到足够的程度，声发射的腐蚀检测才有效</w:t>
            </w:r>
            <w:r w:rsidR="00B52F9E">
              <w:fldChar w:fldCharType="begin"/>
            </w:r>
            <w:r w:rsidR="00B52F9E">
              <w:instrText xml:space="preserve"> ADDIN EN.CITE &lt;EndNote&gt;&lt;Cite&gt;&lt;Author&gt;ElBatanouny&lt;/Author&gt;&lt;Year&gt;2014&lt;/Year&gt;&lt;RecNum&gt;62&lt;/RecNum&gt;&lt;DisplayText&gt;&lt;style face="superscript"&gt;[18]&lt;/style&gt;&lt;/DisplayText&gt;&lt;record&gt;&lt;rec-number&gt;62&lt;/rec-number&gt;&lt;foreign-keys&gt;&lt;key app="EN" db-id="xdfe0wef8dwvxkezwxnparp1p5a0wtfwexte" timestamp="1639667918"&gt;62&lt;/key&gt;&lt;/foreign-keys&gt;&lt;ref-type name="Journal Article"&gt;17&lt;/ref-type&gt;&lt;contributors&gt;&lt;authors&gt;&lt;author&gt;ElBatanouny, Mohamed K.&lt;/author&gt;&lt;author&gt;Mangual, Jese&lt;/author&gt;&lt;author&gt;Ziehl, Paul H.&lt;/author&gt;&lt;author&gt;Matta, Fabio&lt;/author&gt;&lt;/authors&gt;&lt;/contributors&gt;&lt;titles&gt;&lt;title&gt;Early Corrosion Detection in Prestressed Concrete Girders Using Acoustic Emission&lt;/title&gt;&lt;secondary-title&gt;Journal of Materials in Civil Engineering&lt;/secondary-title&gt;&lt;/titles&gt;&lt;periodical&gt;&lt;full-title&gt;Journal of Materials in Civil Engineering&lt;/full-title&gt;&lt;/periodical&gt;&lt;pages&gt;504-511&lt;/pages&gt;&lt;volume&gt;26&lt;/volume&gt;&lt;number&gt;3&lt;/number&gt;&lt;dates&gt;&lt;year&gt;2014&lt;/year&gt;&lt;pub-dates&gt;&lt;date&gt;Mar 1&lt;/date&gt;&lt;/pub-dates&gt;&lt;/dates&gt;&lt;isbn&gt;0899-1561&lt;/isbn&gt;&lt;accession-num&gt;WOS:000332672600014&lt;/accession-num&gt;&lt;urls&gt;&lt;related-urls&gt;&lt;url&gt;&amp;lt;Go to ISI&amp;gt;://WOS:000332672600014&lt;/url&gt;&lt;/related-urls&gt;&lt;/urls&gt;&lt;electronic-resource-num&gt;10.1061/(asce)mt.1943-5533.0000845&lt;/electronic-resource-num&gt;&lt;/record&gt;&lt;/Cite&gt;&lt;/EndNote&gt;</w:instrText>
            </w:r>
            <w:r w:rsidR="00B52F9E">
              <w:fldChar w:fldCharType="separate"/>
            </w:r>
            <w:r w:rsidR="00B52F9E" w:rsidRPr="00B52F9E">
              <w:rPr>
                <w:noProof/>
                <w:vertAlign w:val="superscript"/>
              </w:rPr>
              <w:t>[18]</w:t>
            </w:r>
            <w:r w:rsidR="00B52F9E">
              <w:fldChar w:fldCharType="end"/>
            </w:r>
            <w:r>
              <w:rPr>
                <w:rFonts w:hint="eastAsia"/>
              </w:rPr>
              <w:t>。</w:t>
            </w:r>
            <w:r>
              <w:t xml:space="preserve">Ma G </w:t>
            </w:r>
            <w:r w:rsidR="00B52F9E">
              <w:fldChar w:fldCharType="begin"/>
            </w:r>
            <w:r w:rsidR="00B52F9E">
              <w:instrText xml:space="preserve"> ADDIN EN.CITE &lt;EndNote&gt;&lt;Cite&gt;&lt;Author&gt;Ma&lt;/Author&gt;&lt;Year&gt;2020&lt;/Year&gt;&lt;RecNum&gt;215&lt;/RecNum&gt;&lt;DisplayText&gt;&lt;style face="superscript"&gt;[19]&lt;/style&gt;&lt;/DisplayText&gt;&lt;record&gt;&lt;rec-number&gt;215&lt;/rec-number&gt;&lt;foreign-keys&gt;&lt;key app="EN" db-id="xdfe0wef8dwvxkezwxnparp1p5a0wtfwexte" timestamp="1639668208"&gt;215&lt;/key&gt;&lt;/foreign-keys&gt;&lt;ref-type name="Journal Article"&gt;17&lt;/ref-type&gt;&lt;contributors&gt;&lt;authors&gt;&lt;author&gt;Ma, Guofeng&lt;/author&gt;&lt;author&gt;Du, Qingjuan&lt;/author&gt;&lt;/authors&gt;&lt;/contributors&gt;&lt;titles&gt;&lt;title&gt;Structural health evaluation of the prestressed concrete using advanced acoustic emission (AE) parameters&lt;/title&gt;&lt;secondary-title&gt;Construction and Building Materials&lt;/secondary-title&gt;&lt;/titles&gt;&lt;periodical&gt;&lt;full-title&gt;Construction and Building Materials&lt;/full-title&gt;&lt;/periodical&gt;&lt;volume&gt;250&lt;/volume&gt;&lt;dates&gt;&lt;year&gt;2020&lt;/year&gt;&lt;pub-dates&gt;&lt;date&gt;Jul 30&lt;/date&gt;&lt;/pub-dates&gt;&lt;/dates&gt;&lt;isbn&gt;0950-0618&lt;/isbn&gt;&lt;accession-num&gt;WOS:000535914900050&lt;/accession-num&gt;&lt;urls&gt;&lt;related-urls&gt;&lt;url&gt;&amp;lt;Go to ISI&amp;gt;://WOS:000535914900050&lt;/url&gt;&lt;/related-urls&gt;&lt;/urls&gt;&lt;custom7&gt;118860&lt;/custom7&gt;&lt;electronic-resource-num&gt;10.1016/j.conbuildmat.2020.118860&lt;/electronic-resource-num&gt;&lt;/record&gt;&lt;/Cite&gt;&lt;/EndNote&gt;</w:instrText>
            </w:r>
            <w:r w:rsidR="00B52F9E">
              <w:fldChar w:fldCharType="separate"/>
            </w:r>
            <w:r w:rsidR="00B52F9E" w:rsidRPr="00B52F9E">
              <w:rPr>
                <w:noProof/>
                <w:vertAlign w:val="superscript"/>
              </w:rPr>
              <w:t>[19]</w:t>
            </w:r>
            <w:r w:rsidR="00B52F9E">
              <w:fldChar w:fldCharType="end"/>
            </w:r>
            <w:r>
              <w:rPr>
                <w:rFonts w:hint="eastAsia"/>
              </w:rPr>
              <w:t>也是指出了声发射技术检测到的数据往往是无序和不可用的，怎样提高声发射的检测精度、数据的可读性以及实地检测环境中怎样消除外界噪声对检测结果的干扰都是后续值得研究的方向。</w:t>
            </w:r>
          </w:p>
          <w:p w:rsidR="00DB6981" w:rsidRDefault="00485F05">
            <w:pPr>
              <w:spacing w:before="240" w:after="240"/>
              <w:jc w:val="left"/>
              <w:rPr>
                <w:b/>
                <w:sz w:val="24"/>
              </w:rPr>
            </w:pPr>
            <w:r>
              <w:rPr>
                <w:rFonts w:hint="eastAsia"/>
                <w:b/>
                <w:sz w:val="24"/>
              </w:rPr>
              <w:t>2.</w:t>
            </w:r>
            <w:r>
              <w:rPr>
                <w:b/>
                <w:sz w:val="24"/>
              </w:rPr>
              <w:t>2</w:t>
            </w:r>
            <w:r>
              <w:rPr>
                <w:rFonts w:hint="eastAsia"/>
                <w:b/>
                <w:sz w:val="24"/>
              </w:rPr>
              <w:t>.2</w:t>
            </w:r>
            <w:r>
              <w:rPr>
                <w:rFonts w:hint="eastAsia"/>
                <w:b/>
                <w:sz w:val="24"/>
              </w:rPr>
              <w:t>、超声波检测</w:t>
            </w:r>
          </w:p>
          <w:p w:rsidR="00DB6981" w:rsidRDefault="00485F05">
            <w:pPr>
              <w:spacing w:before="240" w:after="240"/>
              <w:jc w:val="left"/>
            </w:pPr>
            <w:r>
              <w:tab/>
            </w:r>
            <w:r>
              <w:rPr>
                <w:rFonts w:hint="eastAsia"/>
              </w:rPr>
              <w:t>超声波检测法是利用超声波在不同介质中传播的性质来确定被被检测结构的腐蚀情况。可以准确确定腐蚀的尺寸和位置，但是该方法对于非均匀腐蚀的结构不适用。</w:t>
            </w:r>
            <w:r>
              <w:rPr>
                <w:rFonts w:ascii="Segoe UI" w:hAnsi="Segoe UI" w:cs="Segoe UI"/>
                <w:kern w:val="0"/>
                <w:sz w:val="18"/>
                <w:szCs w:val="18"/>
              </w:rPr>
              <w:t>Iyer, S. R.</w:t>
            </w:r>
            <w:r w:rsidR="00B52F9E">
              <w:fldChar w:fldCharType="begin"/>
            </w:r>
            <w:r w:rsidR="00B52F9E">
              <w:instrText xml:space="preserve"> ADDIN EN.CITE &lt;EndNote&gt;&lt;Cite&gt;&lt;Author&gt;Iyer&lt;/Author&gt;&lt;Year&gt;2005&lt;/Year&gt;&lt;RecNum&gt;112&lt;/RecNum&gt;&lt;DisplayText&gt;&lt;style face="superscript"&gt;[20]&lt;/style&gt;&lt;/DisplayText&gt;&lt;record&gt;&lt;rec-number&gt;112&lt;/rec-number&gt;&lt;foreign-keys&gt;&lt;key app="EN" db-id="xdfe0wef8dwvxkezwxnparp1p5a0wtfwexte" timestamp="1640006608"&gt;112&lt;/key&gt;&lt;key app="ENWeb" db-id=""&gt;0&lt;/key&gt;&lt;/foreign-keys&gt;&lt;ref-type name="Journal Article"&gt;17&lt;/ref-type&gt;&lt;contributors&gt;&lt;authors&gt;&lt;author&gt;Iyer, S. R.&lt;/author&gt;&lt;author&gt;Sinha, S. K.&lt;/author&gt;&lt;author&gt;Schokker, A. J.&lt;/author&gt;&lt;/authors&gt;&lt;/contributors&gt;&lt;titles&gt;&lt;title&gt;Ultrasonic C-scan imaging of post-tensioned concrete bridge structures for detection of corrosion and voids&lt;/title&gt;&lt;secondary-title&gt;Computer-Aided Civil and Infrastructure Engineering&lt;/secondary-title&gt;&lt;/titles&gt;&lt;periodical&gt;&lt;full-title&gt;Computer-Aided Civil and Infrastructure Engineering&lt;/full-title&gt;&lt;/periodical&gt;&lt;pages&gt;79-94&lt;/pages&gt;&lt;volume&gt;20&lt;/volume&gt;&lt;number&gt;2&lt;/number&gt;&lt;dates&gt;&lt;year&gt;2005&lt;/year&gt;&lt;pub-dates&gt;&lt;date&gt;Mar&lt;/date&gt;&lt;/pub-dates&gt;&lt;/dates&gt;&lt;isbn&gt;1093-9687&lt;/isbn&gt;&lt;accession-num&gt;WOS:000226421300001&lt;/accession-num&gt;&lt;urls&gt;&lt;related-urls&gt;&lt;url&gt;&amp;lt;Go to ISI&amp;gt;://WOS:000226421300001&lt;/url&gt;&lt;/related-urls&gt;&lt;/urls&gt;&lt;electronic-resource-num&gt;10.1111/j.1467-8667.2005.00378.x&lt;/electronic-resource-num&gt;&lt;/record&gt;&lt;/Cite&gt;&lt;/EndNote&gt;</w:instrText>
            </w:r>
            <w:r w:rsidR="00B52F9E">
              <w:fldChar w:fldCharType="separate"/>
            </w:r>
            <w:r w:rsidR="00B52F9E" w:rsidRPr="00B52F9E">
              <w:rPr>
                <w:noProof/>
                <w:vertAlign w:val="superscript"/>
              </w:rPr>
              <w:t>[20]</w:t>
            </w:r>
            <w:r w:rsidR="00B52F9E">
              <w:fldChar w:fldCharType="end"/>
            </w:r>
            <w:r>
              <w:rPr>
                <w:rFonts w:hint="eastAsia"/>
              </w:rPr>
              <w:t>介绍了一种基于超声波</w:t>
            </w:r>
            <w:r>
              <w:rPr>
                <w:rFonts w:hint="eastAsia"/>
              </w:rPr>
              <w:t>C</w:t>
            </w:r>
            <w:r>
              <w:rPr>
                <w:rFonts w:hint="eastAsia"/>
              </w:rPr>
              <w:t>扫描成像的预应力后张混凝土孔隙和腐蚀无损检测的方法，并通过试验初步评估出了该方法的适用性。</w:t>
            </w:r>
            <w:r>
              <w:rPr>
                <w:rFonts w:ascii="Segoe UI" w:hAnsi="Segoe UI" w:cs="Segoe UI"/>
                <w:kern w:val="0"/>
                <w:sz w:val="18"/>
                <w:szCs w:val="18"/>
              </w:rPr>
              <w:t>Sodeikat, Christian</w:t>
            </w:r>
            <w:r w:rsidR="00B52F9E">
              <w:fldChar w:fldCharType="begin"/>
            </w:r>
            <w:r w:rsidR="00B52F9E">
              <w:instrText xml:space="preserve"> ADDIN EN.CITE &lt;EndNote&gt;&lt;Cite&gt;&lt;Author&gt;Sodeikat&lt;/Author&gt;&lt;Year&gt;2018&lt;/Year&gt;&lt;RecNum&gt;95&lt;/RecNum&gt;&lt;DisplayText&gt;&lt;style face="superscript"&gt;[21]&lt;/style&gt;&lt;/DisplayText&gt;&lt;record&gt;&lt;rec-number&gt;95&lt;/rec-number&gt;&lt;foreign-keys&gt;&lt;key app="EN" db-id="xdfe0wef8dwvxkezwxnparp1p5a0wtfwexte" timestamp="1639667918"&gt;95&lt;/key&gt;&lt;/foreign-keys&gt;&lt;ref-type name="Conference Proceedings"&gt;10&lt;/ref-type&gt;&lt;contributors&gt;&lt;authors&gt;&lt;author&gt;Sodeikat, Christian&lt;/author&gt;&lt;author&gt;Mayer, Klaus&lt;/author&gt;&lt;author&gt;Obermeier, Philipp&lt;/author&gt;&lt;/authors&gt;&lt;/contributors&gt;&lt;titles&gt;&lt;title&gt;Corrosion on prestressing wires due to segregation of the injection mortar - Detection of injection defects with Ultrasonic-Echo Technique&lt;/title&gt;&lt;secondary-title&gt;5th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2018)&lt;/orig-pub&gt;&lt;isbn&gt;*****************&lt;/isbn&gt;&lt;accession-num&gt;WOS:000570803000069&lt;/accession-num&gt;&lt;urls&gt;&lt;related-urls&gt;&lt;url&gt;&amp;lt;Go to ISI&amp;gt;://WOS:000570803000069&lt;/url&gt;&lt;/related-urls&gt;&lt;/urls&gt;&lt;custom2&gt;2018&lt;/custom2&gt;&lt;electronic-resource-num&gt;10.1051/matecconf/201819906008&lt;/electronic-resource-num&gt;&lt;/record&gt;&lt;/Cite&gt;&lt;/EndNote&gt;</w:instrText>
            </w:r>
            <w:r w:rsidR="00B52F9E">
              <w:fldChar w:fldCharType="separate"/>
            </w:r>
            <w:r w:rsidR="00B52F9E" w:rsidRPr="00B52F9E">
              <w:rPr>
                <w:noProof/>
                <w:vertAlign w:val="superscript"/>
              </w:rPr>
              <w:t>[21]</w:t>
            </w:r>
            <w:r w:rsidR="00B52F9E">
              <w:fldChar w:fldCharType="end"/>
            </w:r>
            <w:r>
              <w:rPr>
                <w:rFonts w:hint="eastAsia"/>
              </w:rPr>
              <w:t>使用超声回波技术对预应力混凝土结构内部进行检测可以发现管道内部存在灌浆质量缺陷的区域，避免预应力结构早期腐蚀的情况。</w:t>
            </w:r>
          </w:p>
          <w:p w:rsidR="00DB6981" w:rsidRDefault="00485F05">
            <w:pPr>
              <w:spacing w:before="240" w:after="240"/>
              <w:jc w:val="left"/>
            </w:pPr>
            <w:r>
              <w:rPr>
                <w:rFonts w:hint="eastAsia"/>
                <w:b/>
                <w:sz w:val="24"/>
              </w:rPr>
              <w:lastRenderedPageBreak/>
              <w:t>2.2.</w:t>
            </w:r>
            <w:r>
              <w:rPr>
                <w:b/>
                <w:sz w:val="24"/>
              </w:rPr>
              <w:t>3</w:t>
            </w:r>
            <w:r>
              <w:rPr>
                <w:rFonts w:hint="eastAsia"/>
                <w:b/>
                <w:sz w:val="24"/>
              </w:rPr>
              <w:t>、磁性检测</w:t>
            </w:r>
          </w:p>
          <w:p w:rsidR="00DB6981" w:rsidRDefault="00485F05">
            <w:pPr>
              <w:ind w:firstLineChars="200" w:firstLine="420"/>
              <w:jc w:val="left"/>
            </w:pPr>
            <w:r>
              <w:rPr>
                <w:rFonts w:hint="eastAsia"/>
              </w:rPr>
              <w:t>磁性检测技术已被证明能有效检测预应力钢绞线中的隐形腐蚀，虽然该技术还没准备好现场应用</w:t>
            </w:r>
            <w:r w:rsidR="00B52F9E">
              <w:fldChar w:fldCharType="begin"/>
            </w:r>
            <w:r w:rsidR="00B52F9E">
              <w:instrText xml:space="preserve"> ADDIN EN.CITE &lt;EndNote&gt;&lt;Cite&gt;&lt;Author&gt;Gaydecki&lt;/Author&gt;&lt;Year&gt;2007&lt;/Year&gt;&lt;RecNum&gt;119&lt;/RecNum&gt;&lt;DisplayText&gt;&lt;style face="superscript"&gt;[22]&lt;/style&gt;&lt;/DisplayText&gt;&lt;record&gt;&lt;rec-number&gt;119&lt;/rec-number&gt;&lt;foreign-keys&gt;&lt;key app="EN" db-id="xdfe0wef8dwvxkezwxnparp1p5a0wtfwexte" timestamp="1639667918"&gt;119&lt;/key&gt;&lt;/foreign-keys&gt;&lt;ref-type name="Journal Article"&gt;17&lt;/ref-type&gt;&lt;contributors&gt;&lt;authors&gt;&lt;author&gt;Gaydecki, P.&lt;/author&gt;&lt;author&gt;Fernandes, B.&lt;/author&gt;&lt;author&gt;Quek, S.&lt;/author&gt;&lt;author&gt;Benitez, D.&lt;/author&gt;&lt;author&gt;Miller, G.&lt;/author&gt;&lt;author&gt;Zaid, M.&lt;/author&gt;&lt;/authors&gt;&lt;/contributors&gt;&lt;titles&gt;&lt;title&gt;Inductive and magnetic field inspection systems for rebar visualization and corrosion estimation in reinforced and pre-stressed concrete&lt;/title&gt;&lt;secondary-title&gt;Nondestructive Testing and Evaluation&lt;/secondary-title&gt;&lt;/titles&gt;&lt;periodical&gt;&lt;full-title&gt;Nondestructive Testing and Evaluation&lt;/full-title&gt;&lt;/periodical&gt;&lt;pages&gt;255-298&lt;/pages&gt;&lt;volume&gt;22&lt;/volume&gt;&lt;number&gt;4&lt;/number&gt;&lt;dates&gt;&lt;year&gt;2007&lt;/year&gt;&lt;pub-dates&gt;&lt;date&gt;Dec&lt;/date&gt;&lt;/pub-dates&gt;&lt;/dates&gt;&lt;isbn&gt;1058-9759&lt;/isbn&gt;&lt;accession-num&gt;WOS:000251124900003&lt;/accession-num&gt;&lt;urls&gt;&lt;related-urls&gt;&lt;url&gt;&amp;lt;Go to ISI&amp;gt;://WOS:000251124900003&lt;/url&gt;&lt;/related-urls&gt;&lt;/urls&gt;&lt;electronic-resource-num&gt;10.1080/10589750701362616&lt;/electronic-resource-num&gt;&lt;/record&gt;&lt;/Cite&gt;&lt;/EndNote&gt;</w:instrText>
            </w:r>
            <w:r w:rsidR="00B52F9E">
              <w:fldChar w:fldCharType="separate"/>
            </w:r>
            <w:r w:rsidR="00B52F9E" w:rsidRPr="00B52F9E">
              <w:rPr>
                <w:noProof/>
                <w:vertAlign w:val="superscript"/>
              </w:rPr>
              <w:t>[22]</w:t>
            </w:r>
            <w:r w:rsidR="00B52F9E">
              <w:fldChar w:fldCharType="end"/>
            </w:r>
            <w:r>
              <w:rPr>
                <w:rFonts w:hint="eastAsia"/>
              </w:rPr>
              <w:t>，但是钢绞线中产生的主磁通信号</w:t>
            </w:r>
            <w:r>
              <w:rPr>
                <w:rFonts w:hint="eastAsia"/>
              </w:rPr>
              <w:t>(MMF)</w:t>
            </w:r>
            <w:r>
              <w:rPr>
                <w:rFonts w:hint="eastAsia"/>
              </w:rPr>
              <w:t>的大小能够用于估算钢绞线中健康钢绞线的横截面积，利用磁性能可用于检测预应力混凝土中钢绞线中隐藏的腐蚀量，</w:t>
            </w:r>
            <w:r>
              <w:t xml:space="preserve">Fernandes B </w:t>
            </w:r>
            <w:r w:rsidR="00B52F9E">
              <w:fldChar w:fldCharType="begin"/>
            </w:r>
            <w:r w:rsidR="00B52F9E">
              <w:instrText xml:space="preserve"> ADDIN EN.CITE &lt;EndNote&gt;&lt;Cite&gt;&lt;Author&gt;Fernandes&lt;/Author&gt;&lt;Year&gt;2013&lt;/Year&gt;&lt;RecNum&gt;78&lt;/RecNum&gt;&lt;DisplayText&gt;&lt;style face="superscript"&gt;[23]&lt;/style&gt;&lt;/DisplayText&gt;&lt;record&gt;&lt;rec-number&gt;78&lt;/rec-number&gt;&lt;foreign-keys&gt;&lt;key app="EN" db-id="xdfe0wef8dwvxkezwxnparp1p5a0wtfwexte" timestamp="1639667918"&gt;78&lt;/key&gt;&lt;/foreign-keys&gt;&lt;ref-type name="Journal Article"&gt;17&lt;/ref-type&gt;&lt;contributors&gt;&lt;authors&gt;&lt;author&gt;Fernandes, Bertrand&lt;/author&gt;&lt;author&gt;Nims, Douglas&lt;/author&gt;&lt;author&gt;Devabhaktuni, Vijay&lt;/author&gt;&lt;/authors&gt;&lt;/contributors&gt;&lt;titles&gt;&lt;title&gt;Computer Aided Modeling of Magnetic Behavior of Embedded Prestressing Strand for Corrosion Estimation&lt;/title&gt;&lt;secondary-title&gt;Journal of Nondestructive Evaluation&lt;/secondary-title&gt;&lt;/titles&gt;&lt;periodical&gt;&lt;full-title&gt;Journal of Nondestructive Evaluation&lt;/full-title&gt;&lt;/periodical&gt;&lt;pages&gt;124-133&lt;/pages&gt;&lt;volume&gt;32&lt;/volume&gt;&lt;number&gt;2&lt;/number&gt;&lt;dates&gt;&lt;year&gt;2013&lt;/year&gt;&lt;pub-dates&gt;&lt;date&gt;Jun&lt;/date&gt;&lt;/pub-dates&gt;&lt;/dates&gt;&lt;isbn&gt;0195-9298&lt;/isbn&gt;&lt;accession-num&gt;WOS:000318182500002&lt;/accession-num&gt;&lt;urls&gt;&lt;related-urls&gt;&lt;url&gt;&amp;lt;Go to ISI&amp;gt;://WOS:000318182500002&lt;/url&gt;&lt;/related-urls&gt;&lt;/urls&gt;&lt;electronic-resource-num&gt;10.1007/s10921-012-0165-5&lt;/electronic-resource-num&gt;&lt;/record&gt;&lt;/Cite&gt;&lt;/EndNote&gt;</w:instrText>
            </w:r>
            <w:r w:rsidR="00B52F9E">
              <w:fldChar w:fldCharType="separate"/>
            </w:r>
            <w:r w:rsidR="00B52F9E" w:rsidRPr="00B52F9E">
              <w:rPr>
                <w:noProof/>
                <w:vertAlign w:val="superscript"/>
              </w:rPr>
              <w:t>[23]</w:t>
            </w:r>
            <w:r w:rsidR="00B52F9E">
              <w:fldChar w:fldCharType="end"/>
            </w:r>
            <w:r>
              <w:rPr>
                <w:rFonts w:hint="eastAsia"/>
              </w:rPr>
              <w:t>提出了一种模拟预应力钢绞线在磁场作用下的主磁通信号</w:t>
            </w:r>
            <w:r>
              <w:rPr>
                <w:rFonts w:hint="eastAsia"/>
              </w:rPr>
              <w:t>(MMF)</w:t>
            </w:r>
            <w:r>
              <w:rPr>
                <w:rFonts w:hint="eastAsia"/>
              </w:rPr>
              <w:t>的新型计算机模型，通过实验对该模型进行验证，结果表明设计的计算模型可用于根据现场试验结果评估腐蚀。而由于钢绞线被腐蚀后其电磁特性会发生变化，</w:t>
            </w:r>
            <w:r>
              <w:rPr>
                <w:rFonts w:ascii="Segoe UI" w:hAnsi="Segoe UI" w:cs="Segoe UI"/>
                <w:kern w:val="0"/>
                <w:sz w:val="18"/>
                <w:szCs w:val="18"/>
              </w:rPr>
              <w:t>Huang, Yong</w:t>
            </w:r>
            <w:r w:rsidR="00B52F9E">
              <w:fldChar w:fldCharType="begin"/>
            </w:r>
            <w:r w:rsidR="00B52F9E">
              <w:instrText xml:space="preserve"> ADDIN EN.CITE &lt;EndNote&gt;&lt;Cite&gt;&lt;Author&gt;Huang&lt;/Author&gt;&lt;Year&gt;2020&lt;/Year&gt;&lt;RecNum&gt;59&lt;/RecNum&gt;&lt;DisplayText&gt;&lt;style face="superscript"&gt;[24]&lt;/style&gt;&lt;/DisplayText&gt;&lt;record&gt;&lt;rec-number&gt;59&lt;/rec-number&gt;&lt;foreign-keys&gt;&lt;key app="EN" db-id="xdfe0wef8dwvxkezwxnparp1p5a0wtfwexte" timestamp="1640005905"&gt;59&lt;/key&gt;&lt;key app="ENWeb" db-id=""&gt;0&lt;/key&gt;&lt;/foreign-keys&gt;&lt;ref-type name="Journal Article"&gt;17&lt;/ref-type&gt;&lt;contributors&gt;&lt;authors&gt;&lt;author&gt;Huang, Yong&lt;/author&gt;&lt;author&gt;Zhang, Hang&lt;/author&gt;&lt;author&gt;Zhang, Benniu&lt;/author&gt;&lt;author&gt;Li, Xingxing&lt;/author&gt;&lt;author&gt;Sang, Xiaoyu&lt;/author&gt;&lt;author&gt;Si, Yi&lt;/author&gt;&lt;author&gt;Er, A. Pa&lt;/author&gt;&lt;author&gt;Zheng, Yiwei&lt;/author&gt;&lt;author&gt;Yin, Qiang&lt;/author&gt;&lt;author&gt;Jiang, Jianhui&lt;/author&gt;&lt;/authors&gt;&lt;/contributors&gt;&lt;titles&gt;&lt;title&gt;A Corrosion Detection Method for Steel Strands Based on LC Electromagnetic Resonance&lt;/title&gt;&lt;secondary-title&gt;Advances in Materials Science and Engineering&lt;/secondary-title&gt;&lt;/titles&gt;&lt;periodical&gt;&lt;full-title&gt;Advances in Materials Science and Engineering&lt;/full-title&gt;&lt;/periodical&gt;&lt;volume&gt;2020&lt;/volume&gt;&lt;dates&gt;&lt;year&gt;2020&lt;/year&gt;&lt;pub-dates&gt;&lt;date&gt;May 11&lt;/date&gt;&lt;/pub-dates&gt;&lt;/dates&gt;&lt;isbn&gt;1687-8434&lt;/isbn&gt;&lt;accession-num&gt;WOS:000537132900002&lt;/accession-num&gt;&lt;urls&gt;&lt;related-urls&gt;&lt;url&gt;&amp;lt;Go to ISI&amp;gt;://WOS:000537132900002&lt;/url&gt;&lt;/related-urls&gt;&lt;/urls&gt;&lt;custom7&gt;8949821&lt;/custom7&gt;&lt;electronic-resource-num&gt;10.1155/2020/8949821&lt;/electronic-resource-num&gt;&lt;/record&gt;&lt;/Cite&gt;&lt;/EndNote&gt;</w:instrText>
            </w:r>
            <w:r w:rsidR="00B52F9E">
              <w:fldChar w:fldCharType="separate"/>
            </w:r>
            <w:r w:rsidR="00B52F9E" w:rsidRPr="00B52F9E">
              <w:rPr>
                <w:noProof/>
                <w:vertAlign w:val="superscript"/>
              </w:rPr>
              <w:t>[24]</w:t>
            </w:r>
            <w:r w:rsidR="00B52F9E">
              <w:fldChar w:fldCharType="end"/>
            </w:r>
            <w:r>
              <w:rPr>
                <w:rFonts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rsidR="00DB6981" w:rsidRDefault="00485F05">
            <w:pPr>
              <w:spacing w:before="240" w:after="240"/>
              <w:jc w:val="left"/>
            </w:pPr>
            <w:r>
              <w:rPr>
                <w:rFonts w:hint="eastAsia"/>
                <w:b/>
                <w:sz w:val="24"/>
              </w:rPr>
              <w:t>2.2.</w:t>
            </w:r>
            <w:r>
              <w:rPr>
                <w:b/>
                <w:sz w:val="24"/>
              </w:rPr>
              <w:t>4</w:t>
            </w:r>
            <w:r>
              <w:rPr>
                <w:rFonts w:hint="eastAsia"/>
                <w:b/>
                <w:sz w:val="24"/>
              </w:rPr>
              <w:t>、射线照相检测</w:t>
            </w:r>
          </w:p>
          <w:p w:rsidR="00DB6981" w:rsidRDefault="00485F05">
            <w:pPr>
              <w:ind w:firstLineChars="200" w:firstLine="420"/>
              <w:jc w:val="left"/>
            </w:pPr>
            <w:r>
              <w:rPr>
                <w:rFonts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rsidR="00B52F9E">
              <w:fldChar w:fldCharType="begin"/>
            </w:r>
            <w:r w:rsidR="00B52F9E">
              <w:instrText xml:space="preserve"> ADDIN EN.CITE &lt;EndNote&gt;&lt;Cite&gt;&lt;Author&gt;Washer&lt;/Author&gt;&lt;Year&gt;2009&lt;/Year&gt;&lt;RecNum&gt;115&lt;/RecNum&gt;&lt;DisplayText&gt;&lt;style face="superscript"&gt;[25]&lt;/style&gt;&lt;/DisplayText&gt;&lt;record&gt;&lt;rec-number&gt;115&lt;/rec-number&gt;&lt;foreign-keys&gt;&lt;key app="EN" db-id="xdfe0wef8dwvxkezwxnparp1p5a0wtfwexte" timestamp="1639667918"&gt;115&lt;/key&gt;&lt;/foreign-keys&gt;&lt;ref-type name="Journal Article"&gt;17&lt;/ref-type&gt;&lt;contributors&gt;&lt;authors&gt;&lt;author&gt;Washer, Glenn&lt;/author&gt;&lt;author&gt;Fenwick, Richard&lt;/author&gt;&lt;author&gt;Bolleni, Naveen&lt;/author&gt;&lt;author&gt;Harper, Jennifer&lt;/author&gt;&lt;/authors&gt;&lt;/contributors&gt;&lt;titles&gt;&lt;title&gt;Effects of Environmental Variables on Infrared Imaging of Subsurface Features of Concrete Bridges&lt;/title&gt;&lt;secondary-title&gt;Transportation Research Record&lt;/secondary-title&gt;&lt;/titles&gt;&lt;periodical&gt;&lt;full-title&gt;Transportation Research Record&lt;/full-title&gt;&lt;/periodical&gt;&lt;pages&gt;107-114&lt;/pages&gt;&lt;number&gt;2108&lt;/number&gt;&lt;dates&gt;&lt;year&gt;2009&lt;/year&gt;&lt;pub-dates&gt;&lt;date&gt;2009&lt;/date&gt;&lt;/pub-dates&gt;&lt;/dates&gt;&lt;isbn&gt;0361-1981&lt;/isbn&gt;&lt;accession-num&gt;WOS:000272408900012&lt;/accession-num&gt;&lt;urls&gt;&lt;related-urls&gt;&lt;url&gt;&amp;lt;Go to ISI&amp;gt;://WOS:000272408900012&lt;/url&gt;&lt;/related-urls&gt;&lt;/urls&gt;&lt;electronic-resource-num&gt;10.3141/2108-12&lt;/electronic-resource-num&gt;&lt;/record&gt;&lt;/Cite&gt;&lt;/EndNote&gt;</w:instrText>
            </w:r>
            <w:r w:rsidR="00B52F9E">
              <w:fldChar w:fldCharType="separate"/>
            </w:r>
            <w:r w:rsidR="00B52F9E" w:rsidRPr="00B52F9E">
              <w:rPr>
                <w:noProof/>
                <w:vertAlign w:val="superscript"/>
              </w:rPr>
              <w:t>[25]</w:t>
            </w:r>
            <w:r w:rsidR="00B52F9E">
              <w:fldChar w:fldCharType="end"/>
            </w:r>
            <w:r>
              <w:rPr>
                <w:rFonts w:hint="eastAsia"/>
              </w:rPr>
              <w:t>。</w:t>
            </w:r>
          </w:p>
          <w:p w:rsidR="00DB6981" w:rsidRDefault="00485F05">
            <w:pPr>
              <w:ind w:firstLineChars="200" w:firstLine="420"/>
              <w:jc w:val="left"/>
            </w:pPr>
            <w:r>
              <w:rPr>
                <w:rFonts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w:t>
            </w:r>
            <w:r>
              <w:rPr>
                <w:rFonts w:hint="eastAsia"/>
              </w:rPr>
              <w:t>Electrically Isolation Tendons</w:t>
            </w:r>
            <w:r>
              <w:rPr>
                <w:rFonts w:hint="eastAsia"/>
              </w:rPr>
              <w:t>，</w:t>
            </w:r>
            <w:r>
              <w:rPr>
                <w:rFonts w:hint="eastAsia"/>
              </w:rPr>
              <w:t>EIT</w:t>
            </w:r>
            <w:r>
              <w:rPr>
                <w:rFonts w:hint="eastAsia"/>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rPr>
              <w:t>2004</w:t>
            </w:r>
            <w:r>
              <w:rPr>
                <w:rFonts w:hint="eastAsia"/>
              </w:rPr>
              <w:t>年苏黎世</w:t>
            </w:r>
            <w:r>
              <w:rPr>
                <w:rFonts w:hint="eastAsia"/>
              </w:rPr>
              <w:t>COST534</w:t>
            </w:r>
            <w:r>
              <w:rPr>
                <w:rFonts w:hint="eastAsia"/>
              </w:rPr>
              <w:t>会议对这种技术的背景、原理、技术方案以及工程应用进行了报道</w:t>
            </w:r>
            <w:r w:rsidR="00B52F9E">
              <w:fldChar w:fldCharType="begin">
                <w:fldData xml:space="preserve">PEVuZE5vdGU+PENpdGUgRXhjbHVkZVllYXI9IjEiPjxBdXRob3I+RWxzZW5lcjwvQXV0aG9yPjxZ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PHVybHM+PC91cmxzPjwvcmVjb3JkPjwvQ2l0ZT48L0VuZE5vdGU+
</w:fldData>
              </w:fldChar>
            </w:r>
            <w:r w:rsidR="00B52F9E">
              <w:instrText xml:space="preserve"> ADDIN EN.CITE </w:instrText>
            </w:r>
            <w:r w:rsidR="00B52F9E">
              <w:fldChar w:fldCharType="begin">
                <w:fldData xml:space="preserve">PEVuZE5vdGU+PENpdGUgRXhjbHVkZVllYXI9IjEiPjxBdXRob3I+RWxzZW5lcjwvQXV0aG9yPjxZ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PHVybHM+PC91cmxzPjwvcmVjb3JkPjwvQ2l0ZT48L0VuZE5vdGU+
</w:fldData>
              </w:fldChar>
            </w:r>
            <w:r w:rsidR="00B52F9E">
              <w:instrText xml:space="preserve"> ADDIN EN.CITE.DATA </w:instrText>
            </w:r>
            <w:r w:rsidR="00B52F9E">
              <w:fldChar w:fldCharType="end"/>
            </w:r>
            <w:r w:rsidR="00B52F9E">
              <w:fldChar w:fldCharType="separate"/>
            </w:r>
            <w:r w:rsidR="00B52F9E" w:rsidRPr="00B52F9E">
              <w:rPr>
                <w:noProof/>
                <w:vertAlign w:val="superscript"/>
              </w:rPr>
              <w:t>[6-8]</w:t>
            </w:r>
            <w:r w:rsidR="00B52F9E">
              <w:fldChar w:fldCharType="end"/>
            </w:r>
            <w:r>
              <w:rPr>
                <w:rFonts w:hint="eastAsia"/>
              </w:rPr>
              <w:t>。下文对该技术的国内外研究现状进行介绍。</w:t>
            </w:r>
          </w:p>
          <w:p w:rsidR="00DB6981" w:rsidRDefault="00485F05">
            <w:pPr>
              <w:spacing w:before="240" w:after="240"/>
              <w:jc w:val="left"/>
              <w:rPr>
                <w:b/>
                <w:sz w:val="24"/>
              </w:rPr>
            </w:pPr>
            <w:r>
              <w:rPr>
                <w:b/>
                <w:sz w:val="24"/>
              </w:rPr>
              <w:t>2</w:t>
            </w:r>
            <w:r>
              <w:rPr>
                <w:rFonts w:hint="eastAsia"/>
                <w:b/>
                <w:sz w:val="24"/>
              </w:rPr>
              <w:t>.3</w:t>
            </w:r>
            <w:r>
              <w:rPr>
                <w:rFonts w:hint="eastAsia"/>
                <w:b/>
                <w:sz w:val="24"/>
              </w:rPr>
              <w:t>、国内电隔离防护技术研究现状</w:t>
            </w:r>
          </w:p>
          <w:p w:rsidR="00DB6981" w:rsidRDefault="00485F05">
            <w:pPr>
              <w:ind w:firstLineChars="200" w:firstLine="480"/>
              <w:jc w:val="left"/>
              <w:rPr>
                <w:sz w:val="24"/>
              </w:rPr>
            </w:pPr>
            <w:r>
              <w:rPr>
                <w:rFonts w:hint="eastAsia"/>
                <w:sz w:val="24"/>
              </w:rPr>
              <w:t>从电隔离防腐结构上讲，国内电隔离型锚具结构主要有两种形式，一种为复合型锚垫板</w:t>
            </w:r>
            <w:r>
              <w:rPr>
                <w:rFonts w:hint="eastAsia"/>
                <w:sz w:val="24"/>
              </w:rPr>
              <w:t>+</w:t>
            </w:r>
            <w:r>
              <w:rPr>
                <w:rFonts w:hint="eastAsia"/>
                <w:sz w:val="24"/>
              </w:rPr>
              <w:t>塑料波纹管。朱万旭、周红梅</w:t>
            </w:r>
            <w:r w:rsidR="00B52F9E">
              <w:fldChar w:fldCharType="begin"/>
            </w:r>
            <w:r w:rsidR="00B52F9E">
              <w:rPr>
                <w:rFonts w:hint="eastAsia"/>
              </w:rPr>
              <w:instrText xml:space="preserve"> ADDIN EN.CITE &lt;EndNote&gt;&lt;Cite&gt;&lt;Author&gt;</w:instrText>
            </w:r>
            <w:r w:rsidR="00B52F9E">
              <w:rPr>
                <w:rFonts w:hint="eastAsia"/>
              </w:rPr>
              <w:instrText>朱星</w:instrText>
            </w:r>
            <w:r w:rsidR="00B52F9E">
              <w:rPr>
                <w:rFonts w:hint="eastAsia"/>
              </w:rPr>
              <w:instrText>&lt;/Author&gt;&lt;Year&gt;2011&lt;/Year&gt;&lt;RecNum&gt;310&lt;/RecNum&gt;&lt;DisplayText&gt;&lt;style face="superscript"&gt;[26-28]&lt;/style&gt;&lt;/DisplayText&gt;&lt;record&gt;&lt;rec-number&gt;310&lt;/rec-number&gt;&lt;foreign-keys&gt;&lt;key app="EN" db-id="xdfe0wef8dwvxkezwxnparp1p5a0wtfwexte" timestamp="1639878919"&gt;310&lt;/key&gt;&lt;/foreign-keys&gt;&lt;ref-type name="Journal Article"&gt;17&lt;/ref-type&gt;&lt;contributors&gt;&lt;authors&gt;&lt;author&gt;</w:instrText>
            </w:r>
            <w:r w:rsidR="00B52F9E">
              <w:rPr>
                <w:rFonts w:hint="eastAsia"/>
              </w:rPr>
              <w:instrText>朱星</w:instrText>
            </w:r>
            <w:r w:rsidR="00B52F9E">
              <w:rPr>
                <w:rFonts w:hint="eastAsia"/>
              </w:rPr>
              <w:instrText>&lt;/author&gt;&lt;author&gt;</w:instrText>
            </w:r>
            <w:r w:rsidR="00B52F9E">
              <w:rPr>
                <w:rFonts w:hint="eastAsia"/>
              </w:rPr>
              <w:instrText>朱万旭</w:instrText>
            </w:r>
            <w:r w:rsidR="00B52F9E">
              <w:rPr>
                <w:rFonts w:hint="eastAsia"/>
              </w:rPr>
              <w:instrText>&lt;/author&gt;&lt;author&gt;</w:instrText>
            </w:r>
            <w:r w:rsidR="00B52F9E">
              <w:rPr>
                <w:rFonts w:hint="eastAsia"/>
              </w:rPr>
              <w:instrText>周红梅</w:instrText>
            </w:r>
            <w:r w:rsidR="00B52F9E">
              <w:rPr>
                <w:rFonts w:hint="eastAsia"/>
              </w:rPr>
              <w:instrText>&lt;/author&gt;&lt;/authors&gt;&lt;/contributors&gt;&lt;titles&gt;&lt;title&gt;</w:instrText>
            </w:r>
            <w:r w:rsidR="00B52F9E">
              <w:rPr>
                <w:rFonts w:hint="eastAsia"/>
              </w:rPr>
              <w:instrText>新型高性能混凝土复合锚垫板的性能研究</w:instrText>
            </w:r>
            <w:r w:rsidR="00B52F9E">
              <w:rPr>
                <w:rFonts w:hint="eastAsia"/>
              </w:rPr>
              <w:instrText>&lt;/title&gt;&lt;secondary-title&gt;</w:instrText>
            </w:r>
            <w:r w:rsidR="00B52F9E">
              <w:rPr>
                <w:rFonts w:hint="eastAsia"/>
              </w:rPr>
              <w:instrText>混凝土与水泥制品</w:instrText>
            </w:r>
            <w:r w:rsidR="00B52F9E">
              <w:rPr>
                <w:rFonts w:hint="eastAsia"/>
              </w:rPr>
              <w:instrText>&lt;/secondary-title&gt;&lt;/titles&gt;&lt;periodical&gt;&lt;full-title&gt;</w:instrText>
            </w:r>
            <w:r w:rsidR="00B52F9E">
              <w:rPr>
                <w:rFonts w:hint="eastAsia"/>
              </w:rPr>
              <w:instrText>混凝土与水泥制品</w:instrText>
            </w:r>
            <w:r w:rsidR="00B52F9E">
              <w:rPr>
                <w:rFonts w:hint="eastAsia"/>
              </w:rPr>
              <w:instrText>&lt;/full-title&gt;&lt;/periodical&gt;&lt;pages&gt;35-37&lt;/pages&gt;&lt;number&gt;8&lt;/number&gt;&lt;dates&gt;&lt;year&gt;2011&lt;/year&gt;&lt;/dates&gt;&lt;urls&gt;&lt;/urls&gt;&lt;/record&gt;&lt;/Cite&gt;&lt;Cite&gt;&lt;Author&gt;</w:instrText>
            </w:r>
            <w:r w:rsidR="00B52F9E">
              <w:rPr>
                <w:rFonts w:hint="eastAsia"/>
              </w:rPr>
              <w:instrText>刘平伟</w:instrText>
            </w:r>
            <w:r w:rsidR="00B52F9E">
              <w:rPr>
                <w:rFonts w:hint="eastAsia"/>
              </w:rPr>
              <w:instrText>&lt;/Author&gt;&lt;Year&gt;2011&lt;/Year&gt;&lt;RecNum&gt;296&lt;/RecNum&gt;&lt;record&gt;&lt;rec-number&gt;296&lt;/rec-number&gt;&lt;foreign-keys&gt;&lt;key app="EN" db-id="xdfe0wef8dwvxkezwxnparp1p5a0wtfwexte" timestamp="1639878895"&gt;296&lt;/key&gt;&lt;/foreign-keys&gt;&lt;ref-type name="Thesis"&gt;32&lt;/ref-type&gt;&lt;contributors&gt;&lt;authors&gt;&lt;author&gt;</w:instrText>
            </w:r>
            <w:r w:rsidR="00B52F9E">
              <w:rPr>
                <w:rFonts w:hint="eastAsia"/>
              </w:rPr>
              <w:instrText>刘平伟</w:instrText>
            </w:r>
            <w:r w:rsidR="00B52F9E">
              <w:rPr>
                <w:rFonts w:hint="eastAsia"/>
              </w:rPr>
              <w:instrText xml:space="preserve">&lt;/author&gt;&lt;/authors&gt;&lt;/contributors&gt;&lt;titles&gt;&lt;title&gt;30 </w:instrText>
            </w:r>
            <w:r w:rsidR="00B52F9E">
              <w:rPr>
                <w:rFonts w:hint="eastAsia"/>
              </w:rPr>
              <w:instrText>米</w:instrText>
            </w:r>
            <w:r w:rsidR="00B52F9E">
              <w:rPr>
                <w:rFonts w:hint="eastAsia"/>
              </w:rPr>
              <w:instrText xml:space="preserve"> T </w:instrText>
            </w:r>
            <w:r w:rsidR="00B52F9E">
              <w:rPr>
                <w:rFonts w:hint="eastAsia"/>
              </w:rPr>
              <w:instrText>梁后张预应力耐久性监测系统试验研究</w:instrText>
            </w:r>
            <w:r w:rsidR="00B52F9E">
              <w:rPr>
                <w:rFonts w:hint="eastAsia"/>
              </w:rPr>
              <w:instrText>&lt;/title&gt;&lt;/titles&gt;&lt;dates&gt;&lt;year&gt;2011&lt;/year&gt;&lt;/dates&gt;&lt;publisher&gt;</w:instrText>
            </w:r>
            <w:r w:rsidR="00B52F9E">
              <w:rPr>
                <w:rFonts w:hint="eastAsia"/>
              </w:rPr>
              <w:instrText>广西工学院</w:instrText>
            </w:r>
            <w:r w:rsidR="00B52F9E">
              <w:rPr>
                <w:rFonts w:hint="eastAsia"/>
              </w:rPr>
              <w:instrText>&lt;/publisher&gt;&lt;urls&gt;&lt;/urls&gt;&lt;/record&gt;&lt;/Cite&gt;&lt;Cite&gt;&lt;Author&gt;</w:instrText>
            </w:r>
            <w:r w:rsidR="00B52F9E">
              <w:rPr>
                <w:rFonts w:hint="eastAsia"/>
              </w:rPr>
              <w:instrText>朱星</w:instrText>
            </w:r>
            <w:r w:rsidR="00B52F9E">
              <w:rPr>
                <w:rFonts w:hint="eastAsia"/>
              </w:rPr>
              <w:instrText>&lt;/Author&gt;&lt;Year&gt;2012&lt;/Year&gt;&lt;RecNum&gt;307&lt;/RecNum&gt;&lt;record&gt;&lt;rec-number&gt;307&lt;/rec-number&gt;&lt;foreign-keys&gt;&lt;key app="EN" db-id="xdfe0wef8dwvxkezwxnparp1p5a0wtfwexte" timestamp="1639878916"&gt;307&lt;/key&gt;&lt;/foreign-keys&gt;&lt;ref-type name="Thesis"&gt;32&lt;/ref-type&gt;&lt;contributors&gt;&lt;authors&gt;&lt;author&gt;</w:instrText>
            </w:r>
            <w:r w:rsidR="00B52F9E">
              <w:rPr>
                <w:rFonts w:hint="eastAsia"/>
              </w:rPr>
              <w:instrText>朱星</w:instrText>
            </w:r>
            <w:r w:rsidR="00B52F9E">
              <w:rPr>
                <w:rFonts w:hint="eastAsia"/>
              </w:rPr>
              <w:instrText>&lt;/author&gt;&lt;/authors&gt;&lt;/contributors&gt;&lt;titles&gt;&lt;title&gt;</w:instrText>
            </w:r>
            <w:r w:rsidR="00B52F9E">
              <w:rPr>
                <w:rFonts w:hint="eastAsia"/>
              </w:rPr>
              <w:instrText>电绝缘后张法预应力筋的健康监测研究</w:instrText>
            </w:r>
            <w:r w:rsidR="00B52F9E">
              <w:rPr>
                <w:rFonts w:hint="eastAsia"/>
              </w:rPr>
              <w:instrText>&lt;/title&gt;&lt;/titles&gt;&lt;dates&gt;&lt;year&gt;2012&lt;/year&gt;&lt;/dates&gt;&lt;publisher&gt;</w:instrText>
            </w:r>
            <w:r w:rsidR="00B52F9E">
              <w:rPr>
                <w:rFonts w:hint="eastAsia"/>
              </w:rPr>
              <w:instrText>广西工学院</w:instrText>
            </w:r>
            <w:r w:rsidR="00B52F9E">
              <w:rPr>
                <w:rFonts w:hint="eastAsia"/>
              </w:rPr>
              <w:instrText>&lt;/publisher&gt;&lt;urls&gt;&lt;/urls&gt;&lt;/record&gt;&lt;/Cite&gt;&lt;/EndNote&gt;</w:instrText>
            </w:r>
            <w:r w:rsidR="00B52F9E">
              <w:fldChar w:fldCharType="separate"/>
            </w:r>
            <w:r w:rsidR="00B52F9E" w:rsidRPr="00B52F9E">
              <w:rPr>
                <w:noProof/>
                <w:vertAlign w:val="superscript"/>
              </w:rPr>
              <w:t>[26-28]</w:t>
            </w:r>
            <w:r w:rsidR="00B52F9E">
              <w:fldChar w:fldCharType="end"/>
            </w:r>
            <w:r>
              <w:rPr>
                <w:rFonts w:hint="eastAsia"/>
                <w:sz w:val="24"/>
              </w:rPr>
              <w:t>等人采用传统的金属波纹管孔道锚固体系与</w:t>
            </w:r>
            <w:r>
              <w:rPr>
                <w:rFonts w:hint="eastAsia"/>
                <w:sz w:val="24"/>
              </w:rPr>
              <w:t>OVM.M15ZH</w:t>
            </w:r>
            <w:r>
              <w:rPr>
                <w:rFonts w:hint="eastAsia"/>
                <w:sz w:val="24"/>
              </w:rPr>
              <w:t>型电绝缘型锚固体系的动态电阻值进行长期监测对比试验。试验结果表明；传统的金属波纹管孔道锚固体系的动态电阻值基本保持不变，</w:t>
            </w:r>
            <w:r>
              <w:rPr>
                <w:rFonts w:hint="eastAsia"/>
                <w:sz w:val="24"/>
              </w:rPr>
              <w:t>OVM.M15ZH</w:t>
            </w:r>
            <w:r>
              <w:rPr>
                <w:rFonts w:hint="eastAsia"/>
                <w:sz w:val="24"/>
              </w:rPr>
              <w:t>型电绝缘型锚固体系的动态电阻值则随着时间的推移呈上升趋势。</w:t>
            </w:r>
          </w:p>
          <w:p w:rsidR="00DB6981" w:rsidRDefault="00485F05">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"C:\\Users\\zuo\\AppData\\Roaming\\Tencent\\Users\\357305915\\QQ\\WinTemp\\RichOle\\NP%252525252560%25252525255b%25252525257bL8YPVBIZM%25252525257bT_TZ12_V.png" \* MERGEFORMATINET </w:instrText>
            </w:r>
            <w:r>
              <w:fldChar w:fldCharType="separate"/>
            </w:r>
            <w:r w:rsidR="00BB2207">
              <w:fldChar w:fldCharType="begin"/>
            </w:r>
            <w:r w:rsidR="00BB2207">
              <w:instrText xml:space="preserve"> INCLUDEPICTURE  "C:\\Users\\zuo\\AppData\\Roaming\\Tencent\\Users\\357305915\\QQ\\WinTemp\\RichOle\\NP%252525252560%25252525255b%25252525257bL8YPVBIZM%25252525257bT_TZ12_V.png" \* MERGEFORMATINET </w:instrText>
            </w:r>
            <w:r w:rsidR="00BB2207">
              <w:fldChar w:fldCharType="separate"/>
            </w:r>
            <w:r w:rsidR="00FA0B57">
              <w:fldChar w:fldCharType="begin"/>
            </w:r>
            <w:r w:rsidR="00FA0B57">
              <w:instrText xml:space="preserve"> </w:instrText>
            </w:r>
            <w:r w:rsidR="00FA0B57">
              <w:instrText>INCLUDEPICTURE  "C:\\Users\\zuo\\AppData\\Roaming\\Tencent\\Users\\357305915\\QQ\\WinTemp\\RichOle\\NP%252525252560%25252525255b%25252525257bL8YPVBIZM%25252525257bT_TZ12_V.png" \* MERGEFORMATINET</w:instrText>
            </w:r>
            <w:r w:rsidR="00FA0B57">
              <w:instrText xml:space="preserve"> </w:instrText>
            </w:r>
            <w:r w:rsidR="00FA0B57">
              <w:fldChar w:fldCharType="separate"/>
            </w:r>
            <w:r w:rsidR="00F02B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95.5pt">
                  <v:imagedata r:id="rId16" r:href="rId17"/>
                </v:shape>
              </w:pict>
            </w:r>
            <w:r w:rsidR="00FA0B57">
              <w:fldChar w:fldCharType="end"/>
            </w:r>
            <w:r w:rsidR="00BB2207">
              <w:fldChar w:fldCharType="end"/>
            </w:r>
            <w:r>
              <w:fldChar w:fldCharType="end"/>
            </w:r>
            <w:r>
              <w:fldChar w:fldCharType="end"/>
            </w:r>
            <w:r>
              <w:fldChar w:fldCharType="end"/>
            </w:r>
          </w:p>
          <w:p w:rsidR="00DB6981" w:rsidRDefault="00485F05">
            <w:pPr>
              <w:jc w:val="center"/>
              <w:rPr>
                <w:sz w:val="24"/>
              </w:rPr>
            </w:pPr>
            <w:r>
              <w:rPr>
                <w:rFonts w:hint="eastAsia"/>
                <w:sz w:val="24"/>
              </w:rPr>
              <w:t>图</w:t>
            </w:r>
            <w:r>
              <w:rPr>
                <w:rFonts w:hint="eastAsia"/>
                <w:sz w:val="24"/>
              </w:rPr>
              <w:t xml:space="preserve">4-1 </w:t>
            </w:r>
            <w:r>
              <w:rPr>
                <w:rFonts w:hint="eastAsia"/>
                <w:sz w:val="24"/>
              </w:rPr>
              <w:t>电隔离锚具结构图</w:t>
            </w:r>
          </w:p>
          <w:p w:rsidR="00DB6981" w:rsidRDefault="00485F05">
            <w:pPr>
              <w:jc w:val="center"/>
              <w:rPr>
                <w:sz w:val="24"/>
              </w:rPr>
            </w:pPr>
            <w:r>
              <w:rPr>
                <w:rFonts w:hint="eastAsia"/>
                <w:sz w:val="24"/>
              </w:rPr>
              <w:t>1.</w:t>
            </w:r>
            <w:r>
              <w:rPr>
                <w:rFonts w:hint="eastAsia"/>
                <w:sz w:val="24"/>
              </w:rPr>
              <w:t>塑料波纹管</w:t>
            </w:r>
            <w:r>
              <w:rPr>
                <w:rFonts w:hint="eastAsia"/>
                <w:sz w:val="24"/>
              </w:rPr>
              <w:t>2.</w:t>
            </w:r>
            <w:r>
              <w:rPr>
                <w:rFonts w:hint="eastAsia"/>
                <w:sz w:val="24"/>
              </w:rPr>
              <w:t>塑料喇叭管</w:t>
            </w:r>
            <w:r>
              <w:rPr>
                <w:rFonts w:hint="eastAsia"/>
                <w:sz w:val="24"/>
              </w:rPr>
              <w:t>3.</w:t>
            </w:r>
            <w:r>
              <w:rPr>
                <w:rFonts w:hint="eastAsia"/>
                <w:sz w:val="24"/>
              </w:rPr>
              <w:t>预应力筋</w:t>
            </w:r>
            <w:r>
              <w:rPr>
                <w:rFonts w:hint="eastAsia"/>
                <w:sz w:val="24"/>
              </w:rPr>
              <w:t>4.</w:t>
            </w:r>
            <w:r>
              <w:rPr>
                <w:rFonts w:hint="eastAsia"/>
                <w:sz w:val="24"/>
              </w:rPr>
              <w:t>铸铁锚垫板</w:t>
            </w:r>
            <w:r>
              <w:rPr>
                <w:rFonts w:hint="eastAsia"/>
                <w:sz w:val="24"/>
              </w:rPr>
              <w:t>5.</w:t>
            </w:r>
            <w:r>
              <w:rPr>
                <w:rFonts w:hint="eastAsia"/>
                <w:sz w:val="24"/>
              </w:rPr>
              <w:t>绝缘垫</w:t>
            </w:r>
          </w:p>
          <w:p w:rsidR="00DB6981" w:rsidRDefault="00485F05">
            <w:pPr>
              <w:jc w:val="center"/>
              <w:rPr>
                <w:sz w:val="24"/>
              </w:rPr>
            </w:pPr>
            <w:r>
              <w:rPr>
                <w:rFonts w:hint="eastAsia"/>
                <w:sz w:val="24"/>
              </w:rPr>
              <w:lastRenderedPageBreak/>
              <w:t>6.</w:t>
            </w:r>
            <w:r>
              <w:rPr>
                <w:rFonts w:hint="eastAsia"/>
                <w:sz w:val="24"/>
              </w:rPr>
              <w:t>塑料锚罩</w:t>
            </w:r>
            <w:r>
              <w:rPr>
                <w:rFonts w:hint="eastAsia"/>
                <w:sz w:val="24"/>
              </w:rPr>
              <w:t>7.</w:t>
            </w:r>
            <w:r>
              <w:rPr>
                <w:rFonts w:hint="eastAsia"/>
                <w:sz w:val="24"/>
              </w:rPr>
              <w:t>浆体</w:t>
            </w:r>
            <w:r>
              <w:rPr>
                <w:rFonts w:hint="eastAsia"/>
                <w:sz w:val="24"/>
              </w:rPr>
              <w:t>8.</w:t>
            </w:r>
            <w:r>
              <w:rPr>
                <w:rFonts w:hint="eastAsia"/>
                <w:sz w:val="24"/>
              </w:rPr>
              <w:t>无收缩混凝土</w:t>
            </w:r>
            <w:r>
              <w:rPr>
                <w:rFonts w:hint="eastAsia"/>
                <w:sz w:val="24"/>
              </w:rPr>
              <w:t>9.</w:t>
            </w:r>
            <w:r>
              <w:rPr>
                <w:rFonts w:hint="eastAsia"/>
                <w:sz w:val="24"/>
              </w:rPr>
              <w:t>导线</w:t>
            </w:r>
            <w:r>
              <w:rPr>
                <w:rFonts w:hint="eastAsia"/>
                <w:sz w:val="24"/>
              </w:rPr>
              <w:t>10.</w:t>
            </w:r>
            <w:r>
              <w:rPr>
                <w:rFonts w:hint="eastAsia"/>
                <w:sz w:val="24"/>
              </w:rPr>
              <w:t>锚板</w:t>
            </w:r>
          </w:p>
          <w:p w:rsidR="00DB6981" w:rsidRDefault="00485F05">
            <w:pPr>
              <w:ind w:firstLineChars="200" w:firstLine="480"/>
              <w:jc w:val="left"/>
            </w:pPr>
            <w:r>
              <w:rPr>
                <w:rFonts w:hint="eastAsia"/>
                <w:sz w:val="24"/>
              </w:rPr>
              <w:t>另一种采用非金属材料将整个预应力筋锚固区与混凝土隔离开，两种结构的都是建立一个密闭、完全独立的结构。如</w:t>
            </w:r>
            <w:r>
              <w:rPr>
                <w:rFonts w:hint="eastAsia"/>
                <w:sz w:val="24"/>
              </w:rPr>
              <w:t>1</w:t>
            </w:r>
            <w:r>
              <w:rPr>
                <w:rFonts w:hint="eastAsia"/>
                <w:sz w:val="24"/>
              </w:rPr>
              <w:t>图所示，通过塑料波纹管</w:t>
            </w:r>
            <w:r>
              <w:rPr>
                <w:rFonts w:hint="eastAsia"/>
                <w:sz w:val="24"/>
              </w:rPr>
              <w:t>1</w:t>
            </w:r>
            <w:r>
              <w:rPr>
                <w:rFonts w:hint="eastAsia"/>
                <w:sz w:val="24"/>
              </w:rPr>
              <w:t>、塑料喇叭管</w:t>
            </w:r>
            <w:r>
              <w:rPr>
                <w:rFonts w:hint="eastAsia"/>
                <w:sz w:val="24"/>
              </w:rPr>
              <w:t>2</w:t>
            </w:r>
            <w:r>
              <w:rPr>
                <w:rFonts w:hint="eastAsia"/>
                <w:sz w:val="24"/>
              </w:rPr>
              <w:t>、绝缘垫</w:t>
            </w:r>
            <w:r>
              <w:rPr>
                <w:rFonts w:hint="eastAsia"/>
                <w:sz w:val="24"/>
              </w:rPr>
              <w:t>5</w:t>
            </w:r>
            <w:r>
              <w:rPr>
                <w:rFonts w:hint="eastAsia"/>
                <w:sz w:val="24"/>
              </w:rPr>
              <w:t>、塑料锚罩</w:t>
            </w:r>
            <w:r>
              <w:rPr>
                <w:rFonts w:hint="eastAsia"/>
                <w:sz w:val="24"/>
              </w:rPr>
              <w:t>7</w:t>
            </w:r>
            <w:r>
              <w:rPr>
                <w:rFonts w:hint="eastAsia"/>
                <w:sz w:val="24"/>
              </w:rPr>
              <w:t>将整个预应力孔用非金属部件隔离开，对孔道类的预应力筋</w:t>
            </w:r>
            <w:r>
              <w:rPr>
                <w:rFonts w:hint="eastAsia"/>
                <w:sz w:val="24"/>
              </w:rPr>
              <w:t>7</w:t>
            </w:r>
            <w:r>
              <w:rPr>
                <w:rFonts w:hint="eastAsia"/>
                <w:sz w:val="24"/>
              </w:rPr>
              <w:t>形成隔离层，防止被侵蚀</w:t>
            </w:r>
            <w:r w:rsidR="00B52F9E">
              <w:fldChar w:fldCharType="begin"/>
            </w:r>
            <w:r w:rsidR="00B52F9E">
              <w:instrText xml:space="preserve"> ADDIN EN.CITE &lt;EndNote&gt;&lt;Cite&gt;&lt;Author&gt;Della Vedova&lt;/Author&gt;&lt;Year&gt;2006&lt;/Year&gt;&lt;RecNum&gt;301&lt;/RecNum&gt;&lt;DisplayText&gt;&lt;style face="superscript"&gt;[29]&lt;/style&gt;&lt;/DisplayText&gt;&lt;record&gt;&lt;rec-number&gt;301&lt;/rec-number&gt;&lt;foreign-keys&gt;&lt;key app="EN" db-id="xdfe0wef8dwvxkezwxnparp1p5a0wtfwexte" timestamp="1639878907"&gt;301&lt;/key&gt;&lt;/foreign-keys&gt;&lt;ref-type name="Conference Proceedings"&gt;10&lt;/ref-type&gt;&lt;contributors&gt;&lt;authors&gt;&lt;author&gt;Della Vedova, M&lt;/author&gt;&lt;author&gt;Elsener, B&lt;/author&gt;&lt;/authors&gt;&lt;/contributors&gt;&lt;titles&gt;&lt;title&gt;Enhanced durability, quality control and monitoring of electrically isolated tendons&lt;/title&gt;&lt;secondary-title&gt;Proc. 2nd International fib congress&lt;/secondary-title&gt;&lt;/titles&gt;&lt;volume&gt;5&lt;/volume&gt;&lt;number&gt;8&lt;/number&gt;&lt;dates&gt;&lt;year&gt;2006&lt;/year&gt;&lt;/dates&gt;&lt;urls&gt;&lt;/urls&gt;&lt;/record&gt;&lt;/Cite&gt;&lt;/EndNote&gt;</w:instrText>
            </w:r>
            <w:r w:rsidR="00B52F9E">
              <w:fldChar w:fldCharType="separate"/>
            </w:r>
            <w:r w:rsidR="00B52F9E" w:rsidRPr="00B52F9E">
              <w:rPr>
                <w:noProof/>
                <w:vertAlign w:val="superscript"/>
              </w:rPr>
              <w:t>[29]</w:t>
            </w:r>
            <w:r w:rsidR="00B52F9E">
              <w:fldChar w:fldCharType="end"/>
            </w:r>
            <w:r>
              <w:rPr>
                <w:rFonts w:hint="eastAsia"/>
              </w:rPr>
              <w:t>。</w:t>
            </w:r>
          </w:p>
          <w:p w:rsidR="00DB6981" w:rsidRDefault="00485F05">
            <w:pPr>
              <w:spacing w:before="240" w:after="240"/>
              <w:jc w:val="left"/>
            </w:pPr>
            <w:r>
              <w:rPr>
                <w:rFonts w:hint="eastAsia"/>
                <w:b/>
                <w:sz w:val="24"/>
              </w:rPr>
              <w:t>2.4</w:t>
            </w:r>
            <w:r>
              <w:rPr>
                <w:rFonts w:hint="eastAsia"/>
                <w:b/>
                <w:sz w:val="24"/>
              </w:rPr>
              <w:t>、国外电隔离防护技术研究现状</w:t>
            </w:r>
          </w:p>
          <w:p w:rsidR="00DB6981" w:rsidRDefault="00485F05">
            <w:pPr>
              <w:ind w:firstLineChars="200" w:firstLine="480"/>
              <w:jc w:val="left"/>
            </w:pPr>
            <w:r>
              <w:rPr>
                <w:rFonts w:hint="eastAsia"/>
                <w:sz w:val="24"/>
              </w:rPr>
              <w:t>早在</w:t>
            </w:r>
            <w:r>
              <w:rPr>
                <w:rFonts w:hint="eastAsia"/>
                <w:sz w:val="24"/>
              </w:rPr>
              <w:t>1981</w:t>
            </w:r>
            <w:r>
              <w:rPr>
                <w:rFonts w:hint="eastAsia"/>
                <w:sz w:val="24"/>
              </w:rPr>
              <w:t>年，</w:t>
            </w:r>
            <w:r>
              <w:rPr>
                <w:rFonts w:hint="eastAsia"/>
                <w:sz w:val="24"/>
              </w:rPr>
              <w:t>MorrisSchupack</w:t>
            </w:r>
            <w:r>
              <w:rPr>
                <w:rFonts w:hint="eastAsia"/>
                <w:sz w:val="24"/>
              </w:rPr>
              <w:t>等人发现通过封装的方式将预应力锚具结构与混凝土结构相隔离，形成独立的体系有利于隔离开外界对预应力钢材的腐蚀，并提出电隔离（</w:t>
            </w:r>
            <w:r>
              <w:rPr>
                <w:rFonts w:hint="eastAsia"/>
                <w:sz w:val="24"/>
              </w:rPr>
              <w:t>Electrically Isolated</w:t>
            </w:r>
            <w:r>
              <w:rPr>
                <w:rFonts w:hint="eastAsia"/>
                <w:sz w:val="24"/>
              </w:rPr>
              <w:t>）概念</w:t>
            </w:r>
            <w:r w:rsidR="00B52F9E">
              <w:fldChar w:fldCharType="begin"/>
            </w:r>
            <w:r w:rsidR="00B52F9E">
              <w:instrText xml:space="preserve"> ADDIN EN.CITE &lt;EndNote&gt;&lt;Cite&gt;&lt;Author&gt;Schupack&lt;/Author&gt;&lt;Year&gt;1982&lt;/Year&gt;&lt;RecNum&gt;300&lt;/RecNum&gt;&lt;DisplayText&gt;&lt;style face="superscript"&gt;[30]&lt;/style&gt;&lt;/DisplayText&gt;&lt;record&gt;&lt;rec-number&gt;300&lt;/rec-number&gt;&lt;foreign-keys&gt;&lt;key app="EN" db-id="xdfe0wef8dwvxkezwxnparp1p5a0wtfwexte" timestamp="1639878906"&gt;300&lt;/key&gt;&lt;/foreign-keys&gt;&lt;ref-type name="Generic"&gt;13&lt;/ref-type&gt;&lt;contributors&gt;&lt;authors&gt;&lt;author&gt;Schupack, Morris&lt;/author&gt;&lt;author&gt;Suarez, Mario G&lt;/author&gt;&lt;/authors&gt;&lt;/contributors&gt;&lt;titles&gt;&lt;title&gt;Electrically isolated reinforcing tendon assembly and method&lt;/title&gt;&lt;/titles&gt;&lt;dates&gt;&lt;year&gt;1982&lt;/year&gt;&lt;/dates&gt;&lt;publisher&gt;Google Patents&lt;/publisher&gt;&lt;urls&gt;&lt;/urls&gt;&lt;/record&gt;&lt;/Cite&gt;&lt;/EndNote&gt;</w:instrText>
            </w:r>
            <w:r w:rsidR="00B52F9E">
              <w:fldChar w:fldCharType="separate"/>
            </w:r>
            <w:r w:rsidR="00B52F9E" w:rsidRPr="00B52F9E">
              <w:rPr>
                <w:noProof/>
                <w:vertAlign w:val="superscript"/>
              </w:rPr>
              <w:t>[30]</w:t>
            </w:r>
            <w:r w:rsidR="00B52F9E">
              <w:fldChar w:fldCharType="end"/>
            </w:r>
            <w:r>
              <w:rPr>
                <w:rFonts w:hint="eastAsia"/>
              </w:rPr>
              <w:t>。</w:t>
            </w:r>
          </w:p>
          <w:p w:rsidR="00DB6981" w:rsidRDefault="00485F05">
            <w:pPr>
              <w:ind w:firstLineChars="200" w:firstLine="480"/>
              <w:jc w:val="left"/>
            </w:pPr>
            <w:r>
              <w:rPr>
                <w:rFonts w:hint="eastAsia"/>
                <w:sz w:val="24"/>
              </w:rPr>
              <w:t>2000</w:t>
            </w:r>
            <w:r>
              <w:rPr>
                <w:rFonts w:hint="eastAsia"/>
                <w:sz w:val="24"/>
              </w:rPr>
              <w:t>年国际结构混凝土协会（</w:t>
            </w:r>
            <w:r>
              <w:rPr>
                <w:rFonts w:hint="eastAsia"/>
                <w:sz w:val="24"/>
              </w:rPr>
              <w:t>fib</w:t>
            </w:r>
            <w:r>
              <w:rPr>
                <w:rFonts w:hint="eastAsia"/>
                <w:sz w:val="24"/>
              </w:rPr>
              <w:t>），在技术报告《</w:t>
            </w:r>
            <w:r>
              <w:rPr>
                <w:rFonts w:hint="eastAsia"/>
                <w:sz w:val="24"/>
              </w:rPr>
              <w:t>fibbulletin7</w:t>
            </w:r>
            <w:r>
              <w:rPr>
                <w:rFonts w:hint="eastAsia"/>
                <w:sz w:val="24"/>
              </w:rPr>
              <w:t>》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rsidR="00B52F9E">
              <w:fldChar w:fldCharType="begin"/>
            </w:r>
            <w:r w:rsidR="00B52F9E">
              <w:instrText xml:space="preserve"> ADDIN EN.CITE &lt;EndNote&gt;&lt;Cite ExcludeYear="1"&gt;&lt;Author&gt;du Beton&lt;/Author&gt;&lt;RecNum&gt;299&lt;/RecNum&gt;&lt;DisplayText&gt;&lt;style face="superscript"&gt;[31]&lt;/style&gt;&lt;/DisplayText&gt;&lt;record&gt;&lt;rec-number&gt;299&lt;/rec-number&gt;&lt;foreign-keys&gt;&lt;key app="EN" db-id="xdfe0wef8dwvxkezwxnparp1p5a0wtfwexte" timestamp="1639878905"&gt;299&lt;/key&gt;&lt;/foreign-keys&gt;&lt;ref-type name="Journal Article"&gt;17&lt;/ref-type&gt;&lt;contributors&gt;&lt;authors&gt;&lt;author&gt;du Beton, Federation Internationale&lt;/author&gt;&lt;/authors&gt;&lt;/contributors&gt;&lt;titles&gt;&lt;title&gt;Corrugated Plastic Ducts for internal bonded post-tensioning&lt;/title&gt;&lt;secondary-title&gt;Bulletin&lt;/secondary-title&gt;&lt;/titles&gt;&lt;periodical&gt;&lt;full-title&gt;Bulletin&lt;/full-title&gt;&lt;/periodical&gt;&lt;number&gt;7&lt;/number&gt;&lt;dates&gt;&lt;/dates&gt;&lt;urls&gt;&lt;/urls&gt;&lt;/record&gt;&lt;/Cite&gt;&lt;/EndNote&gt;</w:instrText>
            </w:r>
            <w:r w:rsidR="00B52F9E">
              <w:fldChar w:fldCharType="separate"/>
            </w:r>
            <w:r w:rsidR="00B52F9E" w:rsidRPr="00B52F9E">
              <w:rPr>
                <w:noProof/>
                <w:vertAlign w:val="superscript"/>
              </w:rPr>
              <w:t>[31]</w:t>
            </w:r>
            <w:r w:rsidR="00B52F9E">
              <w:fldChar w:fldCharType="end"/>
            </w:r>
            <w:r>
              <w:rPr>
                <w:rFonts w:hint="eastAsia"/>
              </w:rPr>
              <w:t>。</w:t>
            </w:r>
          </w:p>
          <w:p w:rsidR="00DB6981" w:rsidRDefault="00485F05">
            <w:pPr>
              <w:ind w:firstLineChars="200" w:firstLine="480"/>
              <w:jc w:val="left"/>
            </w:pPr>
            <w:r>
              <w:rPr>
                <w:rFonts w:hint="eastAsia"/>
                <w:sz w:val="24"/>
              </w:rPr>
              <w:t>2005</w:t>
            </w:r>
            <w:r>
              <w:rPr>
                <w:rFonts w:hint="eastAsia"/>
                <w:sz w:val="24"/>
              </w:rPr>
              <w:t>年国际结构混凝土协会根据预应力体系的耐腐蚀能力划分为三种体系：</w:t>
            </w:r>
            <w:r>
              <w:rPr>
                <w:rFonts w:hint="eastAsia"/>
                <w:sz w:val="24"/>
              </w:rPr>
              <w:t>PL1</w:t>
            </w:r>
            <w:r>
              <w:rPr>
                <w:rFonts w:hint="eastAsia"/>
                <w:sz w:val="24"/>
              </w:rPr>
              <w:t>——传统的金属孔道、</w:t>
            </w:r>
            <w:r>
              <w:rPr>
                <w:rFonts w:hint="eastAsia"/>
                <w:sz w:val="24"/>
              </w:rPr>
              <w:t>PL2</w:t>
            </w:r>
            <w:r>
              <w:rPr>
                <w:rFonts w:hint="eastAsia"/>
                <w:sz w:val="24"/>
              </w:rPr>
              <w:t>——塑料波纹管孔道、</w:t>
            </w:r>
            <w:r>
              <w:rPr>
                <w:rFonts w:hint="eastAsia"/>
                <w:sz w:val="24"/>
              </w:rPr>
              <w:t>PL3</w:t>
            </w:r>
            <w:r>
              <w:rPr>
                <w:rFonts w:hint="eastAsia"/>
                <w:sz w:val="24"/>
              </w:rPr>
              <w:t>——塑料波纹管与电绝缘锚具相结合（</w:t>
            </w:r>
            <w:r>
              <w:rPr>
                <w:rFonts w:hint="eastAsia"/>
                <w:sz w:val="24"/>
              </w:rPr>
              <w:t>EIT</w:t>
            </w:r>
            <w:r>
              <w:rPr>
                <w:rFonts w:hint="eastAsia"/>
                <w:sz w:val="24"/>
              </w:rPr>
              <w:t>）。《</w:t>
            </w:r>
            <w:r>
              <w:rPr>
                <w:rFonts w:hint="eastAsia"/>
                <w:sz w:val="24"/>
              </w:rPr>
              <w:t>fibBulletin33</w:t>
            </w:r>
            <w:r>
              <w:rPr>
                <w:rFonts w:hint="eastAsia"/>
                <w:sz w:val="24"/>
              </w:rPr>
              <w:t>》中指出对于在</w:t>
            </w:r>
            <w:r>
              <w:rPr>
                <w:rFonts w:hint="eastAsia"/>
                <w:sz w:val="24"/>
              </w:rPr>
              <w:t>PL1</w:t>
            </w:r>
            <w:r>
              <w:rPr>
                <w:rFonts w:hint="eastAsia"/>
                <w:sz w:val="24"/>
              </w:rPr>
              <w:t>体系中预应力筋易受到的</w:t>
            </w:r>
            <w:r>
              <w:rPr>
                <w:rFonts w:hint="eastAsia"/>
                <w:sz w:val="24"/>
              </w:rPr>
              <w:t>6</w:t>
            </w:r>
            <w:r>
              <w:rPr>
                <w:rFonts w:hint="eastAsia"/>
                <w:sz w:val="24"/>
              </w:rPr>
              <w:t>大因素的腐蚀：（</w:t>
            </w:r>
            <w:r>
              <w:rPr>
                <w:rFonts w:hint="eastAsia"/>
                <w:sz w:val="24"/>
              </w:rPr>
              <w:t>1</w:t>
            </w:r>
            <w:r>
              <w:rPr>
                <w:rFonts w:hint="eastAsia"/>
                <w:sz w:val="24"/>
              </w:rPr>
              <w:t>）来自周围环境的氯化物（氯离子）；（</w:t>
            </w:r>
            <w:r>
              <w:rPr>
                <w:rFonts w:hint="eastAsia"/>
                <w:sz w:val="24"/>
              </w:rPr>
              <w:t>2</w:t>
            </w:r>
            <w:r>
              <w:rPr>
                <w:rFonts w:hint="eastAsia"/>
                <w:sz w:val="24"/>
              </w:rPr>
              <w:t>）杂散电流（直流电）；（</w:t>
            </w:r>
            <w:r>
              <w:rPr>
                <w:rFonts w:hint="eastAsia"/>
                <w:sz w:val="24"/>
              </w:rPr>
              <w:t>3</w:t>
            </w:r>
            <w:r>
              <w:rPr>
                <w:rFonts w:hint="eastAsia"/>
                <w:sz w:val="24"/>
              </w:rPr>
              <w:t>）金属溶解电解质；（</w:t>
            </w:r>
            <w:r>
              <w:rPr>
                <w:rFonts w:hint="eastAsia"/>
                <w:sz w:val="24"/>
              </w:rPr>
              <w:t>4</w:t>
            </w:r>
            <w:r>
              <w:rPr>
                <w:rFonts w:hint="eastAsia"/>
                <w:sz w:val="24"/>
              </w:rPr>
              <w:t>）材料的氢脆；（</w:t>
            </w:r>
            <w:r>
              <w:rPr>
                <w:rFonts w:hint="eastAsia"/>
                <w:sz w:val="24"/>
              </w:rPr>
              <w:t>5</w:t>
            </w:r>
            <w:r>
              <w:rPr>
                <w:rFonts w:hint="eastAsia"/>
                <w:sz w:val="24"/>
              </w:rPr>
              <w:t>）微动疲劳；（</w:t>
            </w:r>
            <w:r>
              <w:rPr>
                <w:rFonts w:hint="eastAsia"/>
                <w:sz w:val="24"/>
              </w:rPr>
              <w:t>6</w:t>
            </w:r>
            <w:r>
              <w:rPr>
                <w:rFonts w:hint="eastAsia"/>
                <w:sz w:val="24"/>
              </w:rPr>
              <w:t>）电接触</w:t>
            </w:r>
            <w:r w:rsidR="00B52F9E">
              <w:fldChar w:fldCharType="begin"/>
            </w:r>
            <w:r w:rsidR="00B52F9E">
              <w:instrText xml:space="preserve"> ADDIN EN.CITE &lt;EndNote&gt;&lt;Cite&gt;&lt;Author&gt;du béton&lt;/Author&gt;&lt;Year&gt;2006&lt;/Year&gt;&lt;RecNum&gt;314&lt;/RecNum&gt;&lt;DisplayText&gt;&lt;style face="superscript"&gt;[32]&lt;/style&gt;&lt;/DisplayText&gt;&lt;record&gt;&lt;rec-number&gt;314&lt;/rec-number&gt;&lt;foreign-keys&gt;&lt;key app="EN" db-id="xdfe0wef8dwvxkezwxnparp1p5a0wtfwexte" timestamp="1639883228"&gt;314&lt;/key&gt;&lt;/foreign-keys&gt;&lt;ref-type name="Book"&gt;6&lt;/ref-type&gt;&lt;contributors&gt;&lt;authors&gt;&lt;author&gt;du béton, F.&lt;/author&gt;&lt;/authors&gt;&lt;/contributors&gt;&lt;titles&gt;&lt;title&gt;Durability of Post-tensioning Tendons: Recommendation&lt;/title&gt;&lt;/titles&gt;&lt;dates&gt;&lt;year&gt;2006&lt;/year&gt;&lt;/dates&gt;&lt;publisher&gt;International Federation for Structural Concrete (fib)&lt;/publisher&gt;&lt;isbn&gt;9782883940734&lt;/isbn&gt;&lt;urls&gt;&lt;related-urls&gt;&lt;url&gt;https://books.google.com.hk/books?id=98I6HO57pDUC&lt;/url&gt;&lt;/related-urls&gt;&lt;/urls&gt;&lt;/record&gt;&lt;/Cite&gt;&lt;/EndNote&gt;</w:instrText>
            </w:r>
            <w:r w:rsidR="00B52F9E">
              <w:fldChar w:fldCharType="separate"/>
            </w:r>
            <w:r w:rsidR="00B52F9E" w:rsidRPr="00B52F9E">
              <w:rPr>
                <w:noProof/>
                <w:vertAlign w:val="superscript"/>
              </w:rPr>
              <w:t>[32]</w:t>
            </w:r>
            <w:r w:rsidR="00B52F9E">
              <w:fldChar w:fldCharType="end"/>
            </w:r>
            <w:r>
              <w:rPr>
                <w:rFonts w:hint="eastAsia"/>
              </w:rPr>
              <w:t>。</w:t>
            </w:r>
          </w:p>
          <w:p w:rsidR="00DB6981" w:rsidRDefault="00485F05">
            <w:pPr>
              <w:jc w:val="center"/>
            </w:pPr>
            <w:r>
              <w:rPr>
                <w:rFonts w:hint="eastAsia"/>
                <w:noProof/>
              </w:rPr>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rsidR="00DB6981" w:rsidRDefault="00485F05">
            <w:pPr>
              <w:jc w:val="center"/>
              <w:rPr>
                <w:sz w:val="24"/>
              </w:rPr>
            </w:pPr>
            <w:r>
              <w:rPr>
                <w:rFonts w:hint="eastAsia"/>
                <w:sz w:val="24"/>
              </w:rPr>
              <w:t>图</w:t>
            </w:r>
            <w:r>
              <w:rPr>
                <w:rFonts w:hint="eastAsia"/>
                <w:sz w:val="24"/>
              </w:rPr>
              <w:t>4-2 fib</w:t>
            </w:r>
            <w:r>
              <w:rPr>
                <w:rFonts w:hint="eastAsia"/>
                <w:sz w:val="24"/>
              </w:rPr>
              <w:t>预应力耐腐蚀性能体系</w:t>
            </w:r>
          </w:p>
          <w:p w:rsidR="00DB6981" w:rsidRDefault="00485F05">
            <w:pPr>
              <w:ind w:firstLineChars="200" w:firstLine="480"/>
              <w:jc w:val="left"/>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rsidR="00B52F9E">
              <w:fldChar w:fldCharType="begin"/>
            </w:r>
            <w:r w:rsidR="00B52F9E">
              <w:rPr>
                <w:rFonts w:hint="eastAsia"/>
              </w:rPr>
              <w:instrText xml:space="preserve"> ADDIN EN.CITE &lt;EndNote&gt;&lt;Cite&gt;&lt;Author&gt;</w:instrText>
            </w:r>
            <w:r w:rsidR="00B52F9E">
              <w:rPr>
                <w:rFonts w:hint="eastAsia"/>
              </w:rPr>
              <w:instrText>曹雯</w:instrText>
            </w:r>
            <w:r w:rsidR="00B52F9E">
              <w:rPr>
                <w:rFonts w:hint="eastAsia"/>
              </w:rPr>
              <w:instrText>&lt;/Author&gt;&lt;Year&gt;2019&lt;/Year&gt;&lt;RecNum&gt;315&lt;/RecNum&gt;&lt;DisplayText&gt;&lt;style face="superscript"&gt;[33]&lt;/style&gt;&lt;/DisplayText&gt;&lt;record&gt;&lt;rec-number&gt;315&lt;/rec-number&gt;&lt;foreign-keys&gt;&lt;key app="EN" db-id="xdfe0wef8dwvxkezwxnparp1p5a0wtfwexte" timestamp="1639888220"&gt;315&lt;/key&gt;&lt;/foreign-keys&gt;&lt;ref-type name="Journal Article"&gt;17&lt;/ref-type&gt;&lt;contributors&gt;&lt;authors&gt;&lt;author&gt;</w:instrText>
            </w:r>
            <w:r w:rsidR="00B52F9E">
              <w:rPr>
                <w:rFonts w:hint="eastAsia"/>
              </w:rPr>
              <w:instrText>曹雯</w:instrText>
            </w:r>
            <w:r w:rsidR="00B52F9E">
              <w:rPr>
                <w:rFonts w:hint="eastAsia"/>
              </w:rPr>
              <w:instrText>&lt;/author&gt;&lt;author&gt;</w:instrText>
            </w:r>
            <w:r w:rsidR="00B52F9E">
              <w:rPr>
                <w:rFonts w:hint="eastAsia"/>
              </w:rPr>
              <w:instrText>宋倩文</w:instrText>
            </w:r>
            <w:r w:rsidR="00B52F9E">
              <w:rPr>
                <w:rFonts w:hint="eastAsia"/>
              </w:rPr>
              <w:instrText>&lt;/author&gt;&lt;author&gt;</w:instrText>
            </w:r>
            <w:r w:rsidR="00B52F9E">
              <w:rPr>
                <w:rFonts w:hint="eastAsia"/>
              </w:rPr>
              <w:instrText>申巍</w:instrText>
            </w:r>
            <w:r w:rsidR="00B52F9E">
              <w:rPr>
                <w:rFonts w:hint="eastAsia"/>
              </w:rPr>
              <w:instrText>&lt;/author&gt;&lt;author&gt;</w:instrText>
            </w:r>
            <w:r w:rsidR="00B52F9E">
              <w:rPr>
                <w:rFonts w:hint="eastAsia"/>
              </w:rPr>
              <w:instrText>吕泽鹏</w:instrText>
            </w:r>
            <w:r w:rsidR="00B52F9E">
              <w:rPr>
                <w:rFonts w:hint="eastAsia"/>
              </w:rPr>
              <w:instrText>&lt;/author&gt;&lt;author&gt;</w:instrText>
            </w:r>
            <w:r w:rsidR="00B52F9E">
              <w:rPr>
                <w:rFonts w:hint="eastAsia"/>
              </w:rPr>
              <w:instrText>朱永灿</w:instrText>
            </w:r>
            <w:r w:rsidR="00B52F9E">
              <w:rPr>
                <w:rFonts w:hint="eastAsia"/>
              </w:rPr>
              <w:instrText>&lt;/author&gt;&lt;/authors&gt;&lt;/contributors&gt;&lt;auth-address&gt;</w:instrText>
            </w:r>
            <w:r w:rsidR="00B52F9E">
              <w:rPr>
                <w:rFonts w:hint="eastAsia"/>
              </w:rPr>
              <w:instrText>西安工程大学电子信息学院</w:instrText>
            </w:r>
            <w:r w:rsidR="00B52F9E">
              <w:rPr>
                <w:rFonts w:hint="eastAsia"/>
              </w:rPr>
              <w:instrText>;</w:instrText>
            </w:r>
            <w:r w:rsidR="00B52F9E">
              <w:rPr>
                <w:rFonts w:hint="eastAsia"/>
              </w:rPr>
              <w:instrText>西北工业大学机电学院</w:instrText>
            </w:r>
            <w:r w:rsidR="00B52F9E">
              <w:rPr>
                <w:rFonts w:hint="eastAsia"/>
              </w:rPr>
              <w:instrText>;</w:instrText>
            </w:r>
            <w:r w:rsidR="00B52F9E">
              <w:rPr>
                <w:rFonts w:hint="eastAsia"/>
              </w:rPr>
              <w:instrText>国网陕西省电力公司电力科学研究院</w:instrText>
            </w:r>
            <w:r w:rsidR="00B52F9E">
              <w:rPr>
                <w:rFonts w:hint="eastAsia"/>
              </w:rPr>
              <w:instrText>;</w:instrText>
            </w:r>
            <w:r w:rsidR="00B52F9E">
              <w:rPr>
                <w:rFonts w:hint="eastAsia"/>
              </w:rPr>
              <w:instrText>电力设备电气绝缘国家重点实验室</w:instrText>
            </w:r>
            <w:r w:rsidR="00B52F9E">
              <w:rPr>
                <w:rFonts w:hint="eastAsia"/>
              </w:rPr>
              <w:instrText>(</w:instrText>
            </w:r>
            <w:r w:rsidR="00B52F9E">
              <w:rPr>
                <w:rFonts w:hint="eastAsia"/>
              </w:rPr>
              <w:instrText>西安交通大学</w:instrText>
            </w:r>
            <w:r w:rsidR="00B52F9E">
              <w:rPr>
                <w:rFonts w:hint="eastAsia"/>
              </w:rPr>
              <w:instrText>);&lt;/auth-address&gt;&lt;titles&gt;&lt;title&gt;</w:instrText>
            </w:r>
            <w:r w:rsidR="00B52F9E">
              <w:rPr>
                <w:rFonts w:hint="eastAsia"/>
              </w:rPr>
              <w:instrText>环氧</w:instrText>
            </w:r>
            <w:r w:rsidR="00B52F9E">
              <w:rPr>
                <w:rFonts w:hint="eastAsia"/>
              </w:rPr>
              <w:instrText>/</w:instrText>
            </w:r>
            <w:r w:rsidR="00B52F9E">
              <w:rPr>
                <w:rFonts w:hint="eastAsia"/>
              </w:rPr>
              <w:instrText>纸复合材料直流耐压寿命模型的估计方法</w:instrText>
            </w:r>
            <w:r w:rsidR="00B52F9E">
              <w:rPr>
                <w:rFonts w:hint="eastAsia"/>
              </w:rPr>
              <w:instrText>&lt;/title&gt;&lt;secondary-title&gt;</w:instrText>
            </w:r>
            <w:r w:rsidR="00B52F9E">
              <w:rPr>
                <w:rFonts w:hint="eastAsia"/>
              </w:rPr>
              <w:instrText>电工技术学报</w:instrText>
            </w:r>
            <w:r w:rsidR="00B52F9E">
              <w:rPr>
                <w:rFonts w:hint="eastAsia"/>
              </w:rPr>
              <w:instrText>&lt;/secondary-title&gt;&lt;/titles&gt;&lt;periodical&gt;&lt;full-title&gt;</w:instrText>
            </w:r>
            <w:r w:rsidR="00B52F9E">
              <w:rPr>
                <w:rFonts w:hint="eastAsia"/>
              </w:rPr>
              <w:instrText>电工技术学报</w:instrText>
            </w:r>
            <w:r w:rsidR="00B52F9E">
              <w:rPr>
                <w:rFonts w:hint="eastAsia"/>
              </w:rPr>
              <w:instrText>&lt;/full-title&gt;&lt;/periodical&gt;&lt;pages&gt;3750-3758&lt;/pages&gt;&lt;volume&gt;34&lt;/volume&gt;&lt;number&gt;18&lt;/number&gt;&lt;keywords&gt;&lt;keyword&gt;</w:instrText>
            </w:r>
            <w:r w:rsidR="00B52F9E">
              <w:rPr>
                <w:rFonts w:hint="eastAsia"/>
              </w:rPr>
              <w:instrText>环氧</w:instrText>
            </w:r>
            <w:r w:rsidR="00B52F9E">
              <w:rPr>
                <w:rFonts w:hint="eastAsia"/>
              </w:rPr>
              <w:instrText>/</w:instrText>
            </w:r>
            <w:r w:rsidR="00B52F9E">
              <w:rPr>
                <w:rFonts w:hint="eastAsia"/>
              </w:rPr>
              <w:instrText>纸复合材料</w:instrText>
            </w:r>
            <w:r w:rsidR="00B52F9E">
              <w:rPr>
                <w:rFonts w:hint="eastAsia"/>
              </w:rPr>
              <w:instrText>&lt;/keyword&gt;&lt;keyword&gt;</w:instrText>
            </w:r>
            <w:r w:rsidR="00B52F9E">
              <w:rPr>
                <w:rFonts w:hint="eastAsia"/>
              </w:rPr>
              <w:instrText>耐压特性</w:instrText>
            </w:r>
            <w:r w:rsidR="00B52F9E">
              <w:rPr>
                <w:rFonts w:hint="eastAsia"/>
              </w:rPr>
              <w:instrText>&lt;/keyword&gt;&lt;keyword&gt;</w:instrText>
            </w:r>
            <w:r w:rsidR="00B52F9E">
              <w:rPr>
                <w:rFonts w:hint="eastAsia"/>
              </w:rPr>
              <w:instrText>寿命模型</w:instrText>
            </w:r>
            <w:r w:rsidR="00B52F9E">
              <w:rPr>
                <w:rFonts w:hint="eastAsia"/>
              </w:rPr>
              <w:instrText>&lt;/keyword&gt;&lt;keyword&gt;</w:instrText>
            </w:r>
            <w:r w:rsidR="00B52F9E">
              <w:rPr>
                <w:rFonts w:hint="eastAsia"/>
              </w:rPr>
              <w:instrText>定数截尾</w:instrText>
            </w:r>
            <w:r w:rsidR="00B52F9E">
              <w:rPr>
                <w:rFonts w:hint="eastAsia"/>
              </w:rPr>
              <w:instrText>&lt;/keyword&gt;&lt;keyword&gt;</w:instrText>
            </w:r>
            <w:r w:rsidR="00B52F9E">
              <w:rPr>
                <w:rFonts w:hint="eastAsia"/>
              </w:rPr>
              <w:instrText>参数估计</w:instrText>
            </w:r>
            <w:r w:rsidR="00B52F9E">
              <w:rPr>
                <w:rFonts w:hint="eastAsia"/>
              </w:rPr>
              <w:instrText>&lt;/keyword&gt;&lt;/keywords&gt;&lt;dates&gt;&lt;year&gt;2019&lt;/year&gt;&lt;/dates&gt;&lt;isbn&gt;1000-6753&lt;/isbn&gt;&lt;call-num&gt;11-2188/TM&lt;</w:instrText>
            </w:r>
            <w:r w:rsidR="00B52F9E">
              <w:instrText>/call-num&gt;&lt;urls&gt;&lt;/urls&gt;&lt;electronic-resource-num&gt;10.19595/j.cnki.1000-6753.tces.190066&lt;/electronic-resource-num&gt;&lt;remote-database-provider&gt;Cnki&lt;/remote-database-provider&gt;&lt;/record&gt;&lt;/Cite&gt;&lt;/EndNote&gt;</w:instrText>
            </w:r>
            <w:r w:rsidR="00B52F9E">
              <w:fldChar w:fldCharType="separate"/>
            </w:r>
            <w:r w:rsidR="00B52F9E" w:rsidRPr="00B52F9E">
              <w:rPr>
                <w:noProof/>
                <w:vertAlign w:val="superscript"/>
              </w:rPr>
              <w:t>[33]</w:t>
            </w:r>
            <w:r w:rsidR="00B52F9E">
              <w:fldChar w:fldCharType="end"/>
            </w:r>
            <w:r>
              <w:rPr>
                <w:rFonts w:hint="eastAsia"/>
              </w:rPr>
              <w:t>。</w:t>
            </w:r>
          </w:p>
          <w:p w:rsidR="00DB6981" w:rsidRDefault="00485F05">
            <w:pPr>
              <w:ind w:firstLineChars="200" w:firstLine="480"/>
              <w:jc w:val="left"/>
            </w:pPr>
            <w:r>
              <w:rPr>
                <w:rFonts w:hint="eastAsia"/>
                <w:sz w:val="24"/>
              </w:rPr>
              <w:t>从电隔离后张预应力防腐原理上讲，目前，研究电隔离后张预应力混凝土防腐，所采用的结构方式是在预应力混凝土中建立一个密闭、完全独立的结构，通过</w:t>
            </w:r>
            <w:r>
              <w:rPr>
                <w:rFonts w:hint="eastAsia"/>
                <w:sz w:val="24"/>
              </w:rPr>
              <w:t>LCR</w:t>
            </w:r>
            <w:r>
              <w:rPr>
                <w:rFonts w:hint="eastAsia"/>
                <w:sz w:val="24"/>
              </w:rPr>
              <w:t>表测试（如</w:t>
            </w:r>
            <w:r>
              <w:rPr>
                <w:rFonts w:hint="eastAsia"/>
                <w:sz w:val="24"/>
              </w:rPr>
              <w:t>3</w:t>
            </w:r>
            <w:r>
              <w:rPr>
                <w:rFonts w:hint="eastAsia"/>
                <w:sz w:val="24"/>
              </w:rPr>
              <w:t>左所示）相对独立、密闭的预应力筋与混凝土结构中结构筋间的电阻值，判断预应力筋是否有受到腐蚀的危险，同时进行长期监测。图</w:t>
            </w:r>
            <w:r>
              <w:rPr>
                <w:rFonts w:hint="eastAsia"/>
                <w:sz w:val="24"/>
              </w:rPr>
              <w:t>3</w:t>
            </w:r>
            <w:r>
              <w:rPr>
                <w:rFonts w:hint="eastAsia"/>
                <w:sz w:val="24"/>
              </w:rPr>
              <w:t>右图中</w:t>
            </w:r>
            <w:r>
              <w:rPr>
                <w:rFonts w:hint="eastAsia"/>
                <w:sz w:val="24"/>
              </w:rPr>
              <w:t>Ch</w:t>
            </w:r>
            <w:r>
              <w:rPr>
                <w:rFonts w:hint="eastAsia"/>
                <w:sz w:val="24"/>
              </w:rPr>
              <w:t>、</w:t>
            </w:r>
            <w:r>
              <w:rPr>
                <w:rFonts w:hint="eastAsia"/>
                <w:sz w:val="24"/>
              </w:rPr>
              <w:t>Rh</w:t>
            </w:r>
            <w:r>
              <w:rPr>
                <w:rFonts w:hint="eastAsia"/>
                <w:sz w:val="24"/>
              </w:rPr>
              <w:t>、</w:t>
            </w:r>
            <w:r>
              <w:rPr>
                <w:rFonts w:hint="eastAsia"/>
                <w:sz w:val="24"/>
              </w:rPr>
              <w:t>Rd</w:t>
            </w:r>
            <w:r>
              <w:rPr>
                <w:rFonts w:hint="eastAsia"/>
                <w:sz w:val="24"/>
              </w:rPr>
              <w:t>分别表示孔道为纯电容，没有腐蚀破坏的高电阻、腐蚀破坏后有低电阻</w:t>
            </w:r>
            <w:r w:rsidR="00B52F9E">
              <w:fldChar w:fldCharType="begin"/>
            </w:r>
            <w:r w:rsidR="00B52F9E">
              <w:instrText xml:space="preserve"> ADDIN EN.CITE &lt;EndNote&gt;&lt;Cite&gt;&lt;Author&gt;Della Vedova&lt;/Author&gt;&lt;Year&gt;2004&lt;/Year&gt;&lt;RecNum&gt;298&lt;/RecNum&gt;&lt;DisplayText&gt;&lt;style face="superscript"&gt;[34]&lt;/style&gt;&lt;/DisplayText&gt;&lt;record&gt;&lt;rec-number&gt;298&lt;/rec-number&gt;&lt;foreign-keys&gt;&lt;key app="EN" db-id="xdfe0wef8dwvxkezwxnparp1p5a0wtfwexte" timestamp="1639878903"&gt;298&lt;/key&gt;&lt;/foreign-keys&gt;&lt;ref-type name="Conference Proceedings"&gt;10&lt;/ref-type&gt;&lt;contributors&gt;&lt;authors&gt;&lt;author&gt;Della Vedova, M&lt;/author&gt;&lt;author&gt;Elsener, B&lt;/author&gt;&lt;author&gt;Evangelista, L&lt;/author&gt;&lt;/authors&gt;&lt;/contributors&gt;&lt;titles&gt;&lt;title&gt;Corrosion protection and monitoring of electrically isolated post-tensioning tendons&lt;/title&gt;&lt;secondary-title&gt;Schriftenreihe der Technischen Universität Wien, Proc. Third European Conference on Structural Control&lt;/secondary-title&gt;&lt;/titles&gt;&lt;pages&gt;S5-47&lt;/pages&gt;&lt;dates&gt;&lt;year&gt;2004&lt;/year&gt;&lt;/dates&gt;&lt;urls&gt;&lt;/urls&gt;&lt;/record&gt;&lt;/Cite&gt;&lt;/EndNote&gt;</w:instrText>
            </w:r>
            <w:r w:rsidR="00B52F9E">
              <w:fldChar w:fldCharType="separate"/>
            </w:r>
            <w:r w:rsidR="00B52F9E" w:rsidRPr="00B52F9E">
              <w:rPr>
                <w:noProof/>
                <w:vertAlign w:val="superscript"/>
              </w:rPr>
              <w:t>[34]</w:t>
            </w:r>
            <w:r w:rsidR="00B52F9E">
              <w:fldChar w:fldCharType="end"/>
            </w:r>
            <w:r>
              <w:rPr>
                <w:rFonts w:hint="eastAsia"/>
              </w:rPr>
              <w:t>。</w:t>
            </w:r>
          </w:p>
          <w:p w:rsidR="00DB6981" w:rsidRDefault="00485F05">
            <w:pPr>
              <w:jc w:val="center"/>
            </w:pPr>
            <w:r>
              <w:rPr>
                <w:rFonts w:hint="eastAsia"/>
              </w:rPr>
              <w:lastRenderedPageBreak/>
              <w:fldChar w:fldCharType="begin"/>
            </w:r>
            <w:r>
              <w:rPr>
                <w:rFonts w:hint="eastAsia"/>
              </w:rPr>
              <w:fldChar w:fldCharType="separate"/>
            </w:r>
            <w:r>
              <w:rPr>
                <w:rFonts w:hint="eastAsia"/>
              </w:rPr>
              <w:t>{Vedova, 2006 #205}</w:t>
            </w:r>
            <w:r>
              <w:rPr>
                <w:rFonts w:hint="eastAsia"/>
              </w:rPr>
              <w:fldChar w:fldCharType="end"/>
            </w:r>
            <w:r>
              <w:rPr>
                <w:noProof/>
              </w:rP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rsidR="00DB6981" w:rsidRDefault="00485F05">
            <w:pPr>
              <w:jc w:val="center"/>
            </w:pPr>
            <w:r>
              <w:rPr>
                <w:rFonts w:hint="eastAsia"/>
              </w:rPr>
              <w:t>图</w:t>
            </w:r>
            <w:r>
              <w:rPr>
                <w:rFonts w:hint="eastAsia"/>
              </w:rPr>
              <w:t>4-3 LCR</w:t>
            </w:r>
            <w:r>
              <w:rPr>
                <w:rFonts w:hint="eastAsia"/>
              </w:rPr>
              <w:t>表的测试方法与测试原理</w:t>
            </w:r>
          </w:p>
          <w:p w:rsidR="00DB6981" w:rsidRDefault="00485F05">
            <w:pPr>
              <w:ind w:firstLineChars="200" w:firstLine="480"/>
              <w:jc w:val="left"/>
              <w:rPr>
                <w:sz w:val="24"/>
              </w:rPr>
            </w:pPr>
            <w:r>
              <w:rPr>
                <w:rFonts w:hint="eastAsia"/>
                <w:sz w:val="24"/>
              </w:rPr>
              <w:t>从监测预应力混凝结构的电隔离性能上讲，</w:t>
            </w:r>
            <w:r>
              <w:rPr>
                <w:rFonts w:hint="eastAsia"/>
                <w:sz w:val="24"/>
              </w:rPr>
              <w:t>2014</w:t>
            </w:r>
            <w:r>
              <w:rPr>
                <w:rFonts w:hint="eastAsia"/>
                <w:sz w:val="24"/>
              </w:rPr>
              <w:t>年国际结构混凝土协会（</w:t>
            </w:r>
            <w:r>
              <w:rPr>
                <w:rFonts w:hint="eastAsia"/>
                <w:sz w:val="24"/>
              </w:rPr>
              <w:t>fib</w:t>
            </w:r>
            <w:r>
              <w:rPr>
                <w:rFonts w:hint="eastAsia"/>
                <w:sz w:val="24"/>
              </w:rPr>
              <w:t>），在技术报告《</w:t>
            </w:r>
            <w:r>
              <w:rPr>
                <w:rFonts w:hint="eastAsia"/>
                <w:sz w:val="24"/>
              </w:rPr>
              <w:t>fibbulletin75</w:t>
            </w:r>
            <w:r>
              <w:rPr>
                <w:rFonts w:hint="eastAsia"/>
                <w:sz w:val="24"/>
              </w:rPr>
              <w:t>》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rsidR="00DB6981" w:rsidRDefault="00485F05">
            <w:pPr>
              <w:ind w:firstLineChars="200" w:firstLine="480"/>
              <w:jc w:val="left"/>
            </w:pPr>
            <w:r>
              <w:rPr>
                <w:rFonts w:hint="eastAsia"/>
                <w:sz w:val="24"/>
              </w:rPr>
              <w:t>2002</w:t>
            </w:r>
            <w:r>
              <w:rPr>
                <w:rFonts w:hint="eastAsia"/>
                <w:sz w:val="24"/>
              </w:rPr>
              <w:t>年发布欧洲规范《</w:t>
            </w:r>
            <w:r>
              <w:rPr>
                <w:rFonts w:hint="eastAsia"/>
                <w:sz w:val="24"/>
              </w:rPr>
              <w:t>ETAG</w:t>
            </w:r>
            <w:r w:rsidR="008429EF">
              <w:rPr>
                <w:sz w:val="24"/>
              </w:rPr>
              <w:t xml:space="preserve"> </w:t>
            </w:r>
            <w:r>
              <w:rPr>
                <w:rFonts w:hint="eastAsia"/>
                <w:sz w:val="24"/>
              </w:rPr>
              <w:t>013</w:t>
            </w:r>
            <w:r w:rsidR="00B32FCB">
              <w:rPr>
                <w:sz w:val="24"/>
              </w:rPr>
              <w:t xml:space="preserve"> </w:t>
            </w:r>
            <w:r>
              <w:rPr>
                <w:rFonts w:hint="eastAsia"/>
                <w:sz w:val="24"/>
              </w:rPr>
              <w:t>Post-tensioning</w:t>
            </w:r>
            <w:r w:rsidR="00B32FCB">
              <w:rPr>
                <w:sz w:val="24"/>
              </w:rPr>
              <w:t xml:space="preserve"> </w:t>
            </w:r>
            <w:r>
              <w:rPr>
                <w:rFonts w:hint="eastAsia"/>
                <w:sz w:val="24"/>
              </w:rPr>
              <w:t>Kits</w:t>
            </w:r>
            <w:r w:rsidR="00B32FCB">
              <w:rPr>
                <w:sz w:val="24"/>
              </w:rPr>
              <w:t xml:space="preserve"> </w:t>
            </w:r>
            <w:r>
              <w:rPr>
                <w:rFonts w:hint="eastAsia"/>
                <w:sz w:val="24"/>
              </w:rPr>
              <w:t>for</w:t>
            </w:r>
            <w:r w:rsidR="00B32FCB">
              <w:rPr>
                <w:sz w:val="24"/>
              </w:rPr>
              <w:t xml:space="preserve"> </w:t>
            </w:r>
            <w:r>
              <w:rPr>
                <w:rFonts w:hint="eastAsia"/>
                <w:sz w:val="24"/>
              </w:rPr>
              <w:t>Prestressing</w:t>
            </w:r>
            <w:r w:rsidR="00B32FCB">
              <w:rPr>
                <w:sz w:val="24"/>
              </w:rPr>
              <w:t xml:space="preserve"> </w:t>
            </w:r>
            <w:r>
              <w:rPr>
                <w:rFonts w:hint="eastAsia"/>
                <w:sz w:val="24"/>
              </w:rPr>
              <w:t>of</w:t>
            </w:r>
            <w:r w:rsidR="00B32FCB">
              <w:rPr>
                <w:sz w:val="24"/>
              </w:rPr>
              <w:t xml:space="preserve"> </w:t>
            </w:r>
            <w:r>
              <w:rPr>
                <w:rFonts w:hint="eastAsia"/>
                <w:sz w:val="24"/>
              </w:rPr>
              <w:t>Structures</w:t>
            </w:r>
            <w:r>
              <w:rPr>
                <w:rFonts w:hint="eastAsia"/>
                <w:sz w:val="24"/>
              </w:rPr>
              <w:t>》中对混凝土中电隔离筋有明确的测试方法与要求。要求测试相预应力筋与混凝土结构中结构筋间的电阻值不小于</w:t>
            </w:r>
            <w:r>
              <w:rPr>
                <w:rFonts w:hint="eastAsia"/>
                <w:sz w:val="24"/>
              </w:rPr>
              <w:t>1kilo-Ohm</w:t>
            </w:r>
            <w:r w:rsidR="00B52F9E">
              <w:rPr>
                <w:vertAlign w:val="superscript"/>
              </w:rPr>
              <w:fldChar w:fldCharType="begin"/>
            </w:r>
            <w:r w:rsidR="00B52F9E">
              <w:rPr>
                <w:vertAlign w:val="superscript"/>
              </w:rPr>
              <w:instrText xml:space="preserve"> ADDIN EN.CITE &lt;EndNote&gt;&lt;Cite&gt;&lt;Author&gt;Hartz-Ing.&lt;/Author&gt;&lt;Year&gt;2005&lt;/Year&gt;&lt;RecNum&gt;2&lt;/RecNum&gt;&lt;DisplayText&gt;&lt;style face="superscript"&gt;[35]&lt;/style&gt;&lt;/DisplayText&gt;&lt;record&gt;&lt;rec-number&gt;2&lt;/rec-number&gt;&lt;foreign-keys&gt;&lt;key app="EN" db-id="d50x5rvr6rtvtveex5b5w2zuztra2zr0f0ws" timestamp="1641190282"&gt;2&lt;/key&gt;&lt;/foreign-keys&gt;&lt;ref-type name="Journal Article"&gt;17&lt;/ref-type&gt;&lt;contributors&gt;&lt;authors&gt;&lt;author&gt;Hartz-Ing., Uwe&lt;/author&gt;&lt;/authors&gt;&lt;/contributors&gt;&lt;titles&gt;&lt;title&gt;Anwendung von ETAG 013: Spannverfahren für das Vorspannen von Tragwerken (Post-tensioning kits for prestressing of structures). Ein Erfahrungsbericht&lt;/title&gt;&lt;secondary-title&gt;Dibt Mitteilungen&lt;/secondary-title&gt;&lt;/titles&gt;&lt;pages&gt;182–187&lt;/pages&gt;&lt;volume&gt;36&lt;/volume&gt;&lt;number&gt;6&lt;/number&gt;&lt;dates&gt;&lt;year&gt;2005&lt;/year&gt;&lt;/dates&gt;&lt;urls&gt;&lt;/urls&gt;&lt;/record&gt;&lt;/Cite&gt;&lt;/EndNote&gt;</w:instrText>
            </w:r>
            <w:r w:rsidR="00B52F9E">
              <w:rPr>
                <w:vertAlign w:val="superscript"/>
              </w:rPr>
              <w:fldChar w:fldCharType="separate"/>
            </w:r>
            <w:r w:rsidR="00B52F9E">
              <w:rPr>
                <w:noProof/>
                <w:vertAlign w:val="superscript"/>
              </w:rPr>
              <w:t>[35]</w:t>
            </w:r>
            <w:r w:rsidR="00B52F9E">
              <w:rPr>
                <w:vertAlign w:val="superscript"/>
              </w:rPr>
              <w:fldChar w:fldCharType="end"/>
            </w:r>
            <w:r>
              <w:rPr>
                <w:rFonts w:hint="eastAsia"/>
              </w:rPr>
              <w:t>。</w:t>
            </w:r>
          </w:p>
          <w:p w:rsidR="00DB6981" w:rsidRDefault="00485F05">
            <w:pPr>
              <w:ind w:firstLineChars="200" w:firstLine="480"/>
              <w:jc w:val="left"/>
              <w:rPr>
                <w:sz w:val="24"/>
              </w:rPr>
            </w:pPr>
            <w:r>
              <w:rPr>
                <w:rFonts w:hint="eastAsia"/>
                <w:sz w:val="24"/>
              </w:rPr>
              <w:t>《</w:t>
            </w:r>
            <w:r>
              <w:rPr>
                <w:rFonts w:hint="eastAsia"/>
                <w:sz w:val="24"/>
              </w:rPr>
              <w:t>Swiss Guideline</w:t>
            </w:r>
            <w:r>
              <w:rPr>
                <w:rFonts w:hint="eastAsia"/>
                <w:sz w:val="24"/>
              </w:rPr>
              <w:t>（</w:t>
            </w:r>
            <w:r>
              <w:rPr>
                <w:rFonts w:hint="eastAsia"/>
                <w:sz w:val="24"/>
              </w:rPr>
              <w:t>2001</w:t>
            </w:r>
            <w:r>
              <w:rPr>
                <w:rFonts w:hint="eastAsia"/>
                <w:sz w:val="24"/>
              </w:rPr>
              <w:t>）》规定了动态电阻临界检测值</w:t>
            </w:r>
            <w:r>
              <w:rPr>
                <w:rFonts w:hint="eastAsia"/>
                <w:sz w:val="24"/>
              </w:rPr>
              <w:t>R=500k</w:t>
            </w:r>
            <w:r w:rsidRPr="00B32FCB">
              <w:rPr>
                <w:sz w:val="24"/>
              </w:rPr>
              <w:t>Ω</w:t>
            </w:r>
            <w:r>
              <w:rPr>
                <w:rFonts w:hint="eastAsia"/>
                <w:sz w:val="24"/>
              </w:rPr>
              <w:t>m</w:t>
            </w:r>
            <w:r>
              <w:rPr>
                <w:rFonts w:hint="eastAsia"/>
                <w:sz w:val="24"/>
              </w:rPr>
              <w:t>，损失因子</w:t>
            </w:r>
            <w:r>
              <w:rPr>
                <w:rFonts w:hint="eastAsia"/>
                <w:sz w:val="24"/>
              </w:rPr>
              <w:t>D&lt;0.1</w:t>
            </w:r>
            <w:r>
              <w:rPr>
                <w:rFonts w:hint="eastAsia"/>
                <w:sz w:val="24"/>
              </w:rPr>
              <w:t>，</w:t>
            </w:r>
            <w:r>
              <w:rPr>
                <w:rFonts w:hint="eastAsia"/>
                <w:sz w:val="24"/>
              </w:rPr>
              <w:t>1</w:t>
            </w:r>
            <w:r>
              <w:rPr>
                <w:rFonts w:hint="eastAsia"/>
                <w:sz w:val="24"/>
              </w:rPr>
              <w:t>米长的部分波纹管电容值</w:t>
            </w:r>
            <w:r>
              <w:rPr>
                <w:rFonts w:hint="eastAsia"/>
                <w:sz w:val="24"/>
              </w:rPr>
              <w:t>C</w:t>
            </w:r>
            <w:r>
              <w:rPr>
                <w:rFonts w:hint="eastAsia"/>
                <w:sz w:val="24"/>
              </w:rPr>
              <w:t>的测量值在</w:t>
            </w:r>
            <w:r>
              <w:rPr>
                <w:rFonts w:hint="eastAsia"/>
                <w:sz w:val="24"/>
              </w:rPr>
              <w:t>2.34</w:t>
            </w:r>
            <w:r>
              <w:rPr>
                <w:rFonts w:hint="eastAsia"/>
                <w:sz w:val="24"/>
              </w:rPr>
              <w:t>±</w:t>
            </w:r>
            <w:r>
              <w:rPr>
                <w:rFonts w:hint="eastAsia"/>
                <w:sz w:val="24"/>
              </w:rPr>
              <w:t>0.04nF/m</w:t>
            </w:r>
            <w:r>
              <w:rPr>
                <w:rFonts w:hint="eastAsia"/>
                <w:sz w:val="24"/>
              </w:rPr>
              <w:t>，不考虑孔洞的存在。《</w:t>
            </w:r>
            <w:r>
              <w:rPr>
                <w:rFonts w:hint="eastAsia"/>
                <w:sz w:val="24"/>
              </w:rPr>
              <w:t>Swiss Guideline</w:t>
            </w:r>
            <w:r>
              <w:rPr>
                <w:rFonts w:hint="eastAsia"/>
                <w:sz w:val="24"/>
              </w:rPr>
              <w:t>（</w:t>
            </w:r>
            <w:r>
              <w:rPr>
                <w:rFonts w:hint="eastAsia"/>
                <w:sz w:val="24"/>
              </w:rPr>
              <w:t>2007</w:t>
            </w:r>
            <w:r>
              <w:rPr>
                <w:rFonts w:hint="eastAsia"/>
                <w:sz w:val="24"/>
              </w:rPr>
              <w:t>）》重新作出调整，定义了电隔离后张预应力结构中三个限制值：监测、疲劳和夹杂电流的电阻值，电阻</w:t>
            </w:r>
            <w:r>
              <w:rPr>
                <w:rFonts w:hint="eastAsia"/>
                <w:sz w:val="24"/>
              </w:rPr>
              <w:t>R</w:t>
            </w:r>
            <w:r>
              <w:rPr>
                <w:rFonts w:hint="eastAsia"/>
                <w:sz w:val="24"/>
              </w:rPr>
              <w:t>＞</w:t>
            </w:r>
            <w:r>
              <w:rPr>
                <w:rFonts w:hint="eastAsia"/>
                <w:sz w:val="24"/>
              </w:rPr>
              <w:t>20</w:t>
            </w:r>
            <w:r>
              <w:rPr>
                <w:rFonts w:hint="eastAsia"/>
                <w:sz w:val="24"/>
              </w:rPr>
              <w:t>Ω，则说明预应力筋与混凝土中钢筋不接触，不存在微动疲劳；</w:t>
            </w:r>
            <w:r>
              <w:rPr>
                <w:rFonts w:hint="eastAsia"/>
                <w:sz w:val="24"/>
              </w:rPr>
              <w:t>R=50k</w:t>
            </w:r>
            <w:r>
              <w:rPr>
                <w:rFonts w:hint="eastAsia"/>
                <w:sz w:val="24"/>
              </w:rPr>
              <w:t>Ω</w:t>
            </w:r>
            <w:r>
              <w:rPr>
                <w:rFonts w:hint="eastAsia"/>
                <w:sz w:val="24"/>
              </w:rPr>
              <w:t>m</w:t>
            </w:r>
            <w:r>
              <w:rPr>
                <w:rFonts w:hint="eastAsia"/>
                <w:sz w:val="24"/>
              </w:rPr>
              <w:t>，建议作为临界值进行长期监测；当结构中存在杂散电流，则监测的电阻值</w:t>
            </w:r>
            <w:r>
              <w:rPr>
                <w:rFonts w:hint="eastAsia"/>
                <w:sz w:val="24"/>
              </w:rPr>
              <w:t>R</w:t>
            </w:r>
            <w:r>
              <w:rPr>
                <w:rFonts w:hint="eastAsia"/>
                <w:sz w:val="24"/>
              </w:rPr>
              <w:t>不应该小于</w:t>
            </w:r>
            <w:r>
              <w:rPr>
                <w:rFonts w:hint="eastAsia"/>
                <w:sz w:val="24"/>
              </w:rPr>
              <w:t>150k</w:t>
            </w:r>
            <w:r>
              <w:rPr>
                <w:rFonts w:hint="eastAsia"/>
                <w:sz w:val="24"/>
              </w:rPr>
              <w:t>Ω</w:t>
            </w:r>
            <w:r>
              <w:rPr>
                <w:rFonts w:hint="eastAsia"/>
                <w:sz w:val="24"/>
              </w:rPr>
              <w:t>m</w:t>
            </w:r>
            <w:r>
              <w:rPr>
                <w:rFonts w:hint="eastAsia"/>
                <w:sz w:val="24"/>
              </w:rPr>
              <w:t>。</w:t>
            </w:r>
          </w:p>
          <w:p w:rsidR="00DB6981" w:rsidRDefault="00485F05">
            <w:pPr>
              <w:ind w:firstLineChars="200" w:firstLine="480"/>
              <w:jc w:val="left"/>
            </w:pPr>
            <w:r>
              <w:rPr>
                <w:rFonts w:hint="eastAsia"/>
                <w:sz w:val="24"/>
              </w:rPr>
              <w:t>M.DellaVedova</w:t>
            </w:r>
            <w:r>
              <w:rPr>
                <w:rFonts w:hint="eastAsia"/>
                <w:vertAlign w:val="superscript"/>
              </w:rPr>
              <w:fldChar w:fldCharType="begin"/>
            </w:r>
            <w:r>
              <w:rPr>
                <w:rFonts w:hint="eastAsia"/>
                <w:vertAlign w:val="superscript"/>
              </w:rPr>
              <w:instrText xml:space="preserve"> REF _ENREF_20 \r \h </w:instrText>
            </w:r>
            <w:r>
              <w:rPr>
                <w:rFonts w:hint="eastAsia"/>
                <w:vertAlign w:val="superscript"/>
              </w:rPr>
            </w:r>
            <w:r>
              <w:rPr>
                <w:rFonts w:hint="eastAsia"/>
                <w:vertAlign w:val="superscript"/>
              </w:rPr>
              <w:fldChar w:fldCharType="separate"/>
            </w:r>
            <w:r>
              <w:rPr>
                <w:rFonts w:hint="eastAsia"/>
                <w:vertAlign w:val="superscript"/>
              </w:rPr>
              <w:t>[21]</w:t>
            </w:r>
            <w:r>
              <w:rPr>
                <w:rFonts w:hint="eastAsia"/>
              </w:rPr>
              <w:fldChar w:fldCharType="end"/>
            </w:r>
            <w:r>
              <w:rPr>
                <w:rFonts w:hint="eastAsia"/>
                <w:sz w:val="24"/>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rsidR="00DB6981" w:rsidRDefault="00485F05">
            <w:pPr>
              <w:ind w:firstLineChars="200" w:firstLine="480"/>
              <w:jc w:val="left"/>
            </w:pPr>
            <w:r>
              <w:rPr>
                <w:rFonts w:hint="eastAsia"/>
                <w:sz w:val="24"/>
              </w:rPr>
              <w:t>B.Elsener</w:t>
            </w:r>
            <w:r>
              <w:rPr>
                <w:rFonts w:hint="eastAsia"/>
                <w:sz w:val="24"/>
              </w:rPr>
              <w:t>针对《</w:t>
            </w:r>
            <w:r>
              <w:rPr>
                <w:rFonts w:hint="eastAsia"/>
                <w:sz w:val="24"/>
              </w:rPr>
              <w:t>fibBulletin33</w:t>
            </w:r>
            <w:r>
              <w:rPr>
                <w:rFonts w:hint="eastAsia"/>
                <w:sz w:val="24"/>
              </w:rPr>
              <w:t>》中</w:t>
            </w:r>
            <w:r>
              <w:rPr>
                <w:rFonts w:hint="eastAsia"/>
                <w:sz w:val="24"/>
              </w:rPr>
              <w:t>PL3</w:t>
            </w:r>
            <w:r>
              <w:rPr>
                <w:rFonts w:hint="eastAsia"/>
                <w:sz w:val="24"/>
              </w:rPr>
              <w:t>（电绝缘锚固体系）体系进行研究表明：电隔后张预应力体系对混凝土的质量控制是一种有效的方法</w:t>
            </w:r>
            <w:r w:rsidR="00B52F9E">
              <w:fldChar w:fldCharType="begin"/>
            </w:r>
            <w:r w:rsidR="00B52F9E">
              <w:instrText xml:space="preserve"> ADDIN EN.CITE &lt;EndNote&gt;&lt;Cite&gt;&lt;Author&gt;Elsener&lt;/Author&gt;&lt;Year&gt;2008&lt;/Year&gt;&lt;RecNum&gt;305&lt;/RecNum&gt;&lt;DisplayText&gt;&lt;style face="superscript"&gt;[36]&lt;/style&gt;&lt;/DisplayText&gt;&lt;record&gt;&lt;rec-number&gt;305&lt;/rec-number&gt;&lt;foreign-keys&gt;&lt;key app="EN" db-id="xdfe0wef8dwvxkezwxnparp1p5a0wtfwexte" timestamp="1639878913"&gt;305&lt;/key&gt;&lt;/foreign-keys&gt;&lt;ref-type name="Journal Article"&gt;17&lt;/ref-type&gt;&lt;contributors&gt;&lt;authors&gt;&lt;author&gt;Elsener, Bernhard&lt;/author&gt;&lt;/authors&gt;&lt;/contributors&gt;&lt;titles&gt;&lt;title&gt;Monitoring of electrically isolated post-tensioning tendons&lt;/title&gt;&lt;secondary-title&gt;Tailor made&lt;/secondary-title&gt;&lt;/titles&gt;&lt;periodical&gt;&lt;full-title&gt;Tailor made&lt;/full-title&gt;&lt;/periodical&gt;&lt;dates&gt;&lt;year&gt;2008&lt;/year&gt;&lt;/dates&gt;&lt;urls&gt;&lt;/urls&gt;&lt;/record&gt;&lt;/Cite&gt;&lt;/EndNote&gt;</w:instrText>
            </w:r>
            <w:r w:rsidR="00B52F9E">
              <w:fldChar w:fldCharType="separate"/>
            </w:r>
            <w:r w:rsidR="00B52F9E" w:rsidRPr="00B52F9E">
              <w:rPr>
                <w:noProof/>
                <w:vertAlign w:val="superscript"/>
              </w:rPr>
              <w:t>[36]</w:t>
            </w:r>
            <w:r w:rsidR="00B52F9E">
              <w:fldChar w:fldCharType="end"/>
            </w:r>
            <w:r>
              <w:rPr>
                <w:rFonts w:hint="eastAsia"/>
              </w:rPr>
              <w:t>。</w:t>
            </w:r>
          </w:p>
          <w:p w:rsidR="00DB6981" w:rsidRDefault="00485F05">
            <w:pPr>
              <w:ind w:firstLineChars="200" w:firstLine="480"/>
              <w:jc w:val="left"/>
              <w:rPr>
                <w:sz w:val="24"/>
              </w:rPr>
            </w:pPr>
            <w:r>
              <w:rPr>
                <w:rFonts w:hint="eastAsia"/>
                <w:sz w:val="24"/>
              </w:rPr>
              <w:t>美国联邦公路管理局近年来意识到电隔离体系能够对后张预应力筋的腐蚀防护有重要的意义，对欧洲电隔离防护技术的应用进行实地走访和调查，整合成该报告</w:t>
            </w:r>
            <w:r w:rsidR="00B52F9E">
              <w:rPr>
                <w:sz w:val="24"/>
              </w:rPr>
              <w:fldChar w:fldCharType="begin"/>
            </w:r>
            <w:r w:rsidR="00B52F9E">
              <w:rPr>
                <w:sz w:val="24"/>
              </w:rPr>
              <w:instrText xml:space="preserve"> ADDIN EN.CITE &lt;EndNote&gt;&lt;Cite&gt;&lt;Author&gt;Brown&lt;/Author&gt;&lt;Year&gt;2020&lt;/Year&gt;&lt;RecNum&gt;331&lt;/RecNum&gt;&lt;DisplayText&gt;&lt;style face="superscript"&gt;[37]&lt;/style&gt;&lt;/DisplayText&gt;&lt;record&gt;&lt;rec-number&gt;331&lt;/rec-number&gt;&lt;foreign-keys&gt;&lt;key app="EN" db-id="xdfe0wef8dwvxkezwxnparp1p5a0wtfwexte" timestamp="1639989440"&gt;331&lt;/key&gt;&lt;/foreign-keys&gt;&lt;ref-type name="Report"&gt;27&lt;/ref-type&gt;&lt;contributors&gt;&lt;authors&gt;&lt;author&gt;Brown, Michael&lt;/author&gt;&lt;/authors&gt;&lt;/contributors&gt;&lt;titles&gt;&lt;title&gt;Electrically Isolated Tendons in European Transportation Structures&lt;/title&gt;&lt;/titles&gt;&lt;dates&gt;&lt;year&gt;2020&lt;/year&gt;&lt;/dates&gt;&lt;publisher&gt;United States. Federal Highway Administration. Office of Research …&lt;/publisher&gt;&lt;urls&gt;&lt;/urls&gt;&lt;/record&gt;&lt;/Cite&gt;&lt;/EndNote&gt;</w:instrText>
            </w:r>
            <w:r w:rsidR="00B52F9E">
              <w:rPr>
                <w:sz w:val="24"/>
              </w:rPr>
              <w:fldChar w:fldCharType="separate"/>
            </w:r>
            <w:r w:rsidR="00B52F9E" w:rsidRPr="00B52F9E">
              <w:rPr>
                <w:noProof/>
                <w:sz w:val="24"/>
                <w:vertAlign w:val="superscript"/>
              </w:rPr>
              <w:t>[37]</w:t>
            </w:r>
            <w:r w:rsidR="00B52F9E">
              <w:rPr>
                <w:sz w:val="24"/>
              </w:rPr>
              <w:fldChar w:fldCharType="end"/>
            </w:r>
            <w:r>
              <w:rPr>
                <w:rFonts w:hint="eastAsia"/>
                <w:sz w:val="24"/>
              </w:rPr>
              <w:t>。</w:t>
            </w:r>
          </w:p>
          <w:p w:rsidR="00DB6981" w:rsidRDefault="00485F05">
            <w:pPr>
              <w:ind w:firstLineChars="200" w:firstLine="480"/>
              <w:jc w:val="left"/>
              <w:rPr>
                <w:sz w:val="24"/>
              </w:rPr>
            </w:pPr>
            <w:r>
              <w:rPr>
                <w:rFonts w:hint="eastAsia"/>
                <w:sz w:val="24"/>
              </w:rPr>
              <w:t>文献</w:t>
            </w:r>
            <w:r w:rsidR="00B52F9E">
              <w:rPr>
                <w:sz w:val="24"/>
              </w:rPr>
              <w:fldChar w:fldCharType="begin"/>
            </w:r>
            <w:r w:rsidR="00B52F9E">
              <w:rPr>
                <w:sz w:val="24"/>
              </w:rPr>
              <w:instrText xml:space="preserve"> ADDIN EN.CITE &lt;EndNote&gt;&lt;Cite&gt;&lt;Author&gt;Naito&lt;/Author&gt;&lt;Year&gt;2020&lt;/Year&gt;&lt;RecNum&gt;337&lt;/RecNum&gt;&lt;DisplayText&gt;&lt;style face="superscript"&gt;[38]&lt;/style&gt;&lt;/DisplayText&gt;&lt;record&gt;&lt;rec-number&gt;337&lt;/rec-number&gt;&lt;foreign-keys&gt;&lt;key app="EN" db-id="xdfe0wef8dwvxkezwxnparp1p5a0wtfwexte" timestamp="1639989530"&gt;337&lt;/key&gt;&lt;/foreign-keys&gt;&lt;ref-type name="Journal Article"&gt;17&lt;/ref-type&gt;&lt;contributors&gt;&lt;authors&gt;&lt;author&gt;Naito, Clay&lt;/author&gt;&lt;/authors&gt;&lt;/contributors&gt;&lt;titles&gt;&lt;title&gt;Construction and Field Evaluation of Electrically Isolated Tendons in a Prestressed Concrete Spliced Girder Bridge&lt;/title&gt;&lt;secondary-title&gt;Journal of Bridge Engineering&lt;/secondary-title&gt;&lt;/titles&gt;&lt;periodical&gt;&lt;full-title&gt;Journal of Bridge Engineering&lt;/full-title&gt;&lt;/periodical&gt;&lt;volume&gt;25&lt;/volume&gt;&lt;number&gt;7&lt;/number&gt;&lt;dates&gt;&lt;year&gt;2020&lt;/year&gt;&lt;pub-dates&gt;&lt;date&gt;Jul 1&lt;/date&gt;&lt;/pub-dates&gt;&lt;/dates&gt;&lt;isbn&gt;1084-0702&lt;/isbn&gt;&lt;accession-num&gt;WOS:000575687900009&lt;/accession-num&gt;&lt;urls&gt;&lt;related-urls&gt;&lt;url&gt;&amp;lt;Go to ISI&amp;gt;://WOS:000575687900009&lt;/url&gt;&lt;/related-urls&gt;&lt;/urls&gt;&lt;custom7&gt;05020001&lt;/custom7&gt;&lt;electronic-resource-num&gt;10.1061/(asce)be.1943-5592.0001551&lt;/electronic-resource-num&gt;&lt;/record&gt;&lt;/Cite&gt;&lt;/EndNote&gt;</w:instrText>
            </w:r>
            <w:r w:rsidR="00B52F9E">
              <w:rPr>
                <w:sz w:val="24"/>
              </w:rPr>
              <w:fldChar w:fldCharType="separate"/>
            </w:r>
            <w:r w:rsidR="00B52F9E" w:rsidRPr="00B52F9E">
              <w:rPr>
                <w:noProof/>
                <w:sz w:val="24"/>
                <w:vertAlign w:val="superscript"/>
              </w:rPr>
              <w:t>[38]</w:t>
            </w:r>
            <w:r w:rsidR="00B52F9E">
              <w:rPr>
                <w:sz w:val="24"/>
              </w:rPr>
              <w:fldChar w:fldCharType="end"/>
            </w:r>
            <w:r>
              <w:rPr>
                <w:rFonts w:hint="eastAsia"/>
                <w:sz w:val="24"/>
              </w:rPr>
              <w:t>介绍了美国首次将电隔离防护技术应用于宾夕法尼亚州的</w:t>
            </w:r>
            <w:r>
              <w:rPr>
                <w:rFonts w:hint="eastAsia"/>
                <w:sz w:val="24"/>
              </w:rPr>
              <w:t>colpaly</w:t>
            </w:r>
            <w:r>
              <w:rPr>
                <w:rFonts w:hint="eastAsia"/>
                <w:sz w:val="24"/>
              </w:rPr>
              <w:t>大桥，并对大桥的电隔离体系实施和性能进行了研究。</w:t>
            </w:r>
          </w:p>
          <w:p w:rsidR="00DB6981" w:rsidRDefault="00DB6981">
            <w:pPr>
              <w:ind w:firstLineChars="200" w:firstLine="482"/>
              <w:rPr>
                <w:b/>
                <w:sz w:val="24"/>
              </w:rPr>
            </w:pPr>
          </w:p>
          <w:p w:rsidR="00DB6981" w:rsidRDefault="00485F05">
            <w:pPr>
              <w:rPr>
                <w:b/>
                <w:sz w:val="24"/>
              </w:rPr>
            </w:pPr>
            <w:r>
              <w:rPr>
                <w:rFonts w:hint="eastAsia"/>
                <w:b/>
                <w:sz w:val="24"/>
              </w:rPr>
              <w:t>3</w:t>
            </w:r>
            <w:r>
              <w:rPr>
                <w:b/>
                <w:sz w:val="24"/>
              </w:rPr>
              <w:t xml:space="preserve">. </w:t>
            </w:r>
            <w:r>
              <w:rPr>
                <w:b/>
                <w:sz w:val="24"/>
              </w:rPr>
              <w:t>实际应用意义和价值</w:t>
            </w:r>
          </w:p>
          <w:p w:rsidR="00DB6981" w:rsidRDefault="00485F05">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rsidR="00DB6981" w:rsidRDefault="00485F05">
            <w:pPr>
              <w:rPr>
                <w:b/>
                <w:sz w:val="24"/>
              </w:rPr>
            </w:pPr>
            <w:r>
              <w:rPr>
                <w:rFonts w:hint="eastAsia"/>
                <w:b/>
                <w:sz w:val="24"/>
              </w:rPr>
              <w:t>4</w:t>
            </w:r>
            <w:r>
              <w:rPr>
                <w:b/>
                <w:sz w:val="24"/>
              </w:rPr>
              <w:t xml:space="preserve">. </w:t>
            </w:r>
            <w:r>
              <w:rPr>
                <w:b/>
                <w:sz w:val="24"/>
              </w:rPr>
              <w:t>参考文献</w:t>
            </w:r>
          </w:p>
          <w:p w:rsidR="00DB6981" w:rsidRDefault="00DB6981">
            <w:pPr>
              <w:rPr>
                <w:sz w:val="24"/>
              </w:rPr>
            </w:pPr>
          </w:p>
          <w:p w:rsidR="00DB6981" w:rsidRDefault="00485F05">
            <w:pPr>
              <w:rPr>
                <w:b/>
                <w:sz w:val="24"/>
              </w:rPr>
            </w:pPr>
            <w:r>
              <w:rPr>
                <w:rFonts w:hint="eastAsia"/>
                <w:b/>
                <w:sz w:val="24"/>
              </w:rPr>
              <w:t>5</w:t>
            </w:r>
            <w:r>
              <w:rPr>
                <w:b/>
                <w:sz w:val="24"/>
              </w:rPr>
              <w:t xml:space="preserve">. </w:t>
            </w:r>
            <w:r>
              <w:rPr>
                <w:b/>
                <w:sz w:val="24"/>
              </w:rPr>
              <w:t>已有研究成果</w:t>
            </w:r>
          </w:p>
          <w:p w:rsidR="00DB6981" w:rsidRDefault="00485F05">
            <w:pPr>
              <w:rPr>
                <w:b/>
                <w:sz w:val="24"/>
              </w:rPr>
            </w:pPr>
            <w:r>
              <w:rPr>
                <w:rFonts w:hint="eastAsia"/>
                <w:b/>
                <w:sz w:val="24"/>
              </w:rPr>
              <w:t>[1].</w:t>
            </w:r>
            <w:r>
              <w:rPr>
                <w:rFonts w:hint="eastAsia"/>
                <w:b/>
                <w:sz w:val="24"/>
              </w:rPr>
              <w:t>完成预应力混凝土结构腐蚀机理的分析</w:t>
            </w:r>
          </w:p>
          <w:p w:rsidR="00DB6981" w:rsidRDefault="00485F05">
            <w:pPr>
              <w:ind w:firstLineChars="200" w:firstLine="480"/>
              <w:rPr>
                <w:sz w:val="24"/>
              </w:rPr>
            </w:pPr>
            <w:r>
              <w:rPr>
                <w:rFonts w:hint="eastAsia"/>
                <w:sz w:val="24"/>
              </w:rPr>
              <w:lastRenderedPageBreak/>
              <w:t>针对预应力混凝土结构腐蚀的问题，查阅国内外相关文献，调研其腐蚀机理，首先提取出影响预应力混凝土结构腐蚀的因素包括：氯盐环境下的侵蚀氯离子、腐蚀物质硫酸盐以及杂散电流的侵蚀，分析腐蚀的原因为侵蚀物质破坏了预应力内部金属结构的钝化保护膜，具体的腐蚀过程为阳极金属发生氧化反应被腐蚀，阴极金属发生还原反应不被腐蚀或者腐蚀减缓。</w:t>
            </w:r>
          </w:p>
          <w:p w:rsidR="00DB6981" w:rsidRDefault="00485F05">
            <w:pPr>
              <w:rPr>
                <w:b/>
                <w:sz w:val="24"/>
              </w:rPr>
            </w:pPr>
            <w:r>
              <w:rPr>
                <w:b/>
                <w:sz w:val="24"/>
              </w:rPr>
              <w:t>[</w:t>
            </w:r>
            <w:r>
              <w:rPr>
                <w:rFonts w:hint="eastAsia"/>
                <w:b/>
                <w:sz w:val="24"/>
              </w:rPr>
              <w:t>2</w:t>
            </w:r>
            <w:r>
              <w:rPr>
                <w:b/>
                <w:sz w:val="24"/>
              </w:rPr>
              <w:t>].</w:t>
            </w:r>
            <w:r>
              <w:rPr>
                <w:rFonts w:hint="eastAsia"/>
                <w:b/>
                <w:sz w:val="24"/>
              </w:rPr>
              <w:t>完成新型电隔离体系结构的三维设计</w:t>
            </w:r>
          </w:p>
          <w:p w:rsidR="00DB6981" w:rsidRDefault="00485F05">
            <w:pPr>
              <w:ind w:firstLineChars="200" w:firstLine="480"/>
              <w:rPr>
                <w:sz w:val="24"/>
              </w:rPr>
            </w:pPr>
            <w:r>
              <w:rPr>
                <w:rFonts w:hint="eastAsia"/>
                <w:sz w:val="24"/>
              </w:rPr>
              <w:t>结合国外现有电隔离防护体系以及</w:t>
            </w:r>
            <w:r>
              <w:rPr>
                <w:rFonts w:hint="eastAsia"/>
                <w:sz w:val="24"/>
              </w:rPr>
              <w:t>OVM</w:t>
            </w:r>
            <w:r>
              <w:rPr>
                <w:rFonts w:hint="eastAsia"/>
                <w:sz w:val="24"/>
              </w:rPr>
              <w:t>公司现有预应力常规锚固体系，完成了新型电隔离预应力锚固体系的设计方案，如图所示：</w:t>
            </w:r>
          </w:p>
          <w:p w:rsidR="00DB6981" w:rsidRDefault="00485F05">
            <w:pPr>
              <w:jc w:val="center"/>
            </w:pPr>
            <w:r>
              <w:rPr>
                <w:noProof/>
              </w:rPr>
              <w:drawing>
                <wp:inline distT="0" distB="0" distL="114300" distR="114300">
                  <wp:extent cx="5831840" cy="2806700"/>
                  <wp:effectExtent l="0" t="0" r="16510" b="1270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20"/>
                          <a:stretch>
                            <a:fillRect/>
                          </a:stretch>
                        </pic:blipFill>
                        <pic:spPr>
                          <a:xfrm>
                            <a:off x="0" y="0"/>
                            <a:ext cx="5831840" cy="2806700"/>
                          </a:xfrm>
                          <a:prstGeom prst="rect">
                            <a:avLst/>
                          </a:prstGeom>
                        </pic:spPr>
                      </pic:pic>
                    </a:graphicData>
                  </a:graphic>
                </wp:inline>
              </w:drawing>
            </w:r>
          </w:p>
          <w:p w:rsidR="00DB6981" w:rsidRDefault="00DB6981">
            <w:pPr>
              <w:ind w:firstLineChars="200" w:firstLine="420"/>
              <w:jc w:val="left"/>
            </w:pPr>
          </w:p>
          <w:p w:rsidR="00DB6981" w:rsidRDefault="00485F05">
            <w:pPr>
              <w:ind w:firstLineChars="200" w:firstLine="420"/>
              <w:jc w:val="left"/>
            </w:pPr>
            <w:r>
              <w:rPr>
                <w:rFonts w:hint="eastAsia"/>
              </w:rPr>
              <w:t>为后续开展结构的有限元分析，模拟其工作状态下的受力情况提供基础。</w:t>
            </w:r>
          </w:p>
        </w:tc>
      </w:tr>
    </w:tbl>
    <w:p w:rsidR="00DB6981" w:rsidRDefault="00485F05">
      <w:pPr>
        <w:numPr>
          <w:ilvl w:val="0"/>
          <w:numId w:val="1"/>
        </w:numPr>
        <w:rPr>
          <w:b/>
          <w:bCs/>
          <w:sz w:val="36"/>
        </w:rPr>
      </w:pPr>
      <w:r>
        <w:lastRenderedPageBreak/>
        <w:br w:type="page"/>
      </w:r>
      <w:r>
        <w:rPr>
          <w:rFonts w:ascii="黑体" w:eastAsia="黑体" w:hAnsi="黑体" w:hint="eastAsia"/>
          <w:bCs/>
          <w:sz w:val="28"/>
        </w:rPr>
        <w:lastRenderedPageBreak/>
        <w:t>学位论文研究计划及预期目标</w:t>
      </w:r>
    </w:p>
    <w:p w:rsidR="00DB6981" w:rsidRDefault="00DB6981"/>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DB6981">
        <w:trPr>
          <w:trHeight w:val="9071"/>
          <w:jc w:val="center"/>
        </w:trPr>
        <w:tc>
          <w:tcPr>
            <w:tcW w:w="9628" w:type="dxa"/>
          </w:tcPr>
          <w:p w:rsidR="00DB6981" w:rsidRDefault="00485F05">
            <w:pPr>
              <w:spacing w:afterLines="50" w:after="120"/>
              <w:rPr>
                <w:rFonts w:ascii="楷体" w:eastAsia="楷体" w:hAnsi="楷体"/>
                <w:sz w:val="24"/>
              </w:rPr>
            </w:pPr>
            <w:r>
              <w:rPr>
                <w:rFonts w:eastAsia="楷体"/>
                <w:sz w:val="24"/>
              </w:rPr>
              <w:t>1</w:t>
            </w:r>
            <w:r>
              <w:rPr>
                <w:rFonts w:ascii="楷体" w:eastAsia="楷体" w:hAnsi="楷体" w:hint="eastAsia"/>
                <w:sz w:val="24"/>
              </w:rPr>
              <w:t>.拟采取的主要理论、研究方法、技术路线和实施方案（可续页）</w:t>
            </w:r>
          </w:p>
          <w:p w:rsidR="00DB6981" w:rsidRDefault="00485F05">
            <w:pPr>
              <w:spacing w:afterLines="50" w:after="120"/>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主要理论和研究方法</w:t>
            </w:r>
          </w:p>
          <w:p w:rsidR="00DB6981" w:rsidRDefault="00485F05">
            <w:pPr>
              <w:spacing w:afterLines="50" w:after="120"/>
              <w:ind w:firstLineChars="200" w:firstLine="480"/>
              <w:rPr>
                <w:rFonts w:ascii="宋体" w:hAnsi="宋体"/>
                <w:sz w:val="24"/>
              </w:rPr>
            </w:pPr>
            <w:r>
              <w:rPr>
                <w:rFonts w:ascii="宋体" w:hAnsi="宋体" w:hint="eastAsia"/>
                <w:sz w:val="24"/>
              </w:rPr>
              <w:t>本研究相关的主要理论包括锚固-接触力学的基本理论、金属电化学腐蚀机理、非线性有限元的数值计算方法、工程试验和实际工程设计理论。主要研究方法为基于国外电隔离体系和OVM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rsidR="00DB6981" w:rsidRDefault="00485F05">
            <w:pPr>
              <w:spacing w:afterLines="50" w:after="120"/>
              <w:rPr>
                <w:rFonts w:ascii="宋体" w:hAnsi="宋体"/>
                <w:b/>
                <w:sz w:val="24"/>
              </w:rPr>
            </w:pPr>
            <w:r>
              <w:rPr>
                <w:rFonts w:ascii="宋体" w:hAnsi="宋体" w:hint="eastAsia"/>
                <w:b/>
                <w:sz w:val="24"/>
              </w:rPr>
              <w:t>2.</w:t>
            </w:r>
            <w:r>
              <w:rPr>
                <w:rFonts w:ascii="宋体" w:hAnsi="宋体"/>
                <w:b/>
                <w:sz w:val="24"/>
              </w:rPr>
              <w:t xml:space="preserve"> 技术路线和实施方案</w:t>
            </w:r>
          </w:p>
          <w:p w:rsidR="00DB6981" w:rsidRDefault="00485F05">
            <w:pPr>
              <w:spacing w:afterLines="50" w:after="120"/>
              <w:ind w:firstLineChars="200" w:firstLine="480"/>
              <w:rPr>
                <w:rFonts w:ascii="宋体" w:hAnsi="宋体"/>
                <w:bCs/>
                <w:sz w:val="24"/>
              </w:rPr>
            </w:pPr>
            <w:r>
              <w:rPr>
                <w:rFonts w:ascii="宋体" w:hAnsi="宋体" w:hint="eastAsia"/>
                <w:bCs/>
                <w:sz w:val="24"/>
              </w:rPr>
              <w:t>首先结合国外现有电隔离体系和公司常规锚固体系进行新型电隔离体系的结构设计；对结构进行有限元分析，模拟结构在工作状态下的受力情况，根据有限元仿真分析验证设计的合理性，调整部分构件的设计尺寸和细节结构布置等；根据设计要求进行生产制造，对制品进行预应力试验，其中包括锚垫板的荷载传递试验和锚罩的油压试验，通过试验验证结构的耐压能力和承力传力性能；最后对结构进行电隔离性能试验，对其进行长期监测，通过监测数据判断结构防护的有效性和电隔离的性能。</w:t>
            </w:r>
          </w:p>
          <w:p w:rsidR="00DB6981" w:rsidRDefault="00485F05">
            <w:pPr>
              <w:spacing w:afterLines="50" w:after="120"/>
              <w:jc w:val="center"/>
              <w:rPr>
                <w:rFonts w:ascii="宋体" w:hAnsi="宋体"/>
                <w:b/>
                <w:sz w:val="24"/>
              </w:rPr>
            </w:pPr>
            <w:r>
              <w:rPr>
                <w:rFonts w:ascii="宋体" w:hAnsi="宋体" w:hint="eastAsia"/>
                <w:b/>
                <w:noProof/>
                <w:sz w:val="24"/>
              </w:rPr>
              <w:drawing>
                <wp:inline distT="0" distB="0" distL="114300" distR="114300">
                  <wp:extent cx="6035675" cy="532765"/>
                  <wp:effectExtent l="0" t="0" r="3175" b="635"/>
                  <wp:docPr id="94" name="图片 94" descr="技术路线.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技术路线.drawio"/>
                          <pic:cNvPicPr>
                            <a:picLocks noChangeAspect="1"/>
                          </pic:cNvPicPr>
                        </pic:nvPicPr>
                        <pic:blipFill>
                          <a:blip r:embed="rId21"/>
                          <a:stretch>
                            <a:fillRect/>
                          </a:stretch>
                        </pic:blipFill>
                        <pic:spPr>
                          <a:xfrm>
                            <a:off x="0" y="0"/>
                            <a:ext cx="6035675" cy="532765"/>
                          </a:xfrm>
                          <a:prstGeom prst="rect">
                            <a:avLst/>
                          </a:prstGeom>
                        </pic:spPr>
                      </pic:pic>
                    </a:graphicData>
                  </a:graphic>
                </wp:inline>
              </w:drawing>
            </w:r>
          </w:p>
          <w:p w:rsidR="00DB6981" w:rsidRDefault="00DB6981">
            <w:pPr>
              <w:spacing w:afterLines="50" w:after="120"/>
              <w:ind w:firstLineChars="200" w:firstLine="482"/>
              <w:jc w:val="left"/>
              <w:rPr>
                <w:rFonts w:ascii="宋体" w:hAnsi="宋体"/>
                <w:b/>
                <w:sz w:val="24"/>
              </w:rPr>
            </w:pPr>
          </w:p>
          <w:p w:rsidR="00DB6981" w:rsidRDefault="00485F05">
            <w:pPr>
              <w:ind w:firstLineChars="200" w:firstLine="20"/>
            </w:pPr>
            <w:r>
              <w:rPr>
                <w:rFonts w:ascii="monospace" w:eastAsia="monospace" w:hAnsi="monospace" w:cs="monospace"/>
                <w:sz w:val="0"/>
                <w:szCs w:val="0"/>
                <w:shd w:val="clear" w:color="auto" w:fill="F8F9FA"/>
              </w:rPr>
              <w:t>%3CmxGraphModel%3E%3Croot%3E%3CmxCell%20id%3D%220%22%2F%3E%3CmxCell%20id%3D%221%22%20parent%3D%220%22%2F%3E%3CmxCell%20id%3D%222%22%20value%3D%22%E7%BB%93%E6%9E%84%E8%AE%BE%E8%AE%A1%22%20style%3D%22rounded%3D1%3BwhiteSpace%3Dwrap%3Bhtml%3D1%3B%22%20vertex%3D%221%22%20parent%3D%221%22%3E%3CmxGeometry%20x%3D%2290%22%20y%3D%22310%22%20width%3D%22120%22%20height%3D%2260%22%20as%3D%22geometry%22%2F%3E%3C%2FmxCell%3E%3CmxCell%20id%3D%223%22%20value%3D%22%E6%9C%89%E9%99%90%E5%85%83%E5%88%86%E6%9E%90%22%20style%3D%22rounded%3D1%3BwhiteSpace%3Dwrap%3Bhtml%3D1%3B%22%20vertex%3D%221%22%20parent%3D%221%22%3E%3CmxGeometry%20x%3D%22280%22%20y%3D%22310%22%20width%3D%22120%22%20height%3D%2260%22%20as%3D%22geometry%22%2F%3E%3C%2FmxCell%3E%3CmxCell%20id%3D%224%22%20value%3D%22%E8%AF%95%E9%AA%8C%E9%AA%8C%E8%AF%81%22%20style%3D%22rounded%3D1%3BwhiteSpace%3Dwrap%3Bhtml%3D1%3B%22%20vertex%3D%221%22%20parent%3D%221%22%3E%3CmxGeometry%20x%3D%22470%22%20y%3D%22310%22%20width%3D%22120%22%20height%3D%2260%22%20as%3D%22geometry%22%2F%3E%3C%2FmxCell%3E%3CmxCell%20id%3D%225%22%20value%3D%22%22%20style%3D%22endArrow%3Dclassic%3Bhtml%3D1%3Brounded%3D0%3BentryX%3D0%3BentryY%3D0.5%3BentryDx%3D0%3BentryDy%3D0%3BexitX%3D1%3BexitY%3D0.5%3BexitDx%3D0%3BexitDy%3D0%3B%22%20edge%3D%221%22%20source%3D%222%22%20target%3D%223%22%20parent%3D%221%22%3E%3CmxGeometry%20width%3D%2250%22%20height%3D%2250%22%20relative%3D%221%22%20as%3D%22geometry%22%3E%3CmxPoint%20x%3D%22218%22%20y%3D%22368%22%20as%3D%22sourcePoint%22%2F%3E%3CmxPoint%20x%3D%22268%22%20y%3D%22318%22%20as%3D%22targetPoint%22%2F%3E%3C%2FmxGeometry%3E%3C%2FmxCell%3E%3CmxCell%20id%3D%226%22%20value%3D%22%22%20style%3D%22endArrow%3Dclassic%3Bhtml%3D1%3Brounded%3D0%3B%22%20edge%3D%221%22%20source%3D%223%22%20parent%3D%221%22%3E%3CmxGeometry%20width%3D%2250%22%20height%3D%2250%22%20relative%3D%221%22%20as%3D%22geometry%22%3E%3CmxPoint%20x%3D%22400%22%20y%3D%22390%22%20as%3D%22sourcePoint%22%2F%3E%3CmxPoint%20x%3D%22470.71067811865487%22%20y%3D%22340%22%20as%3D%22targetPoint%22%2F%3E%3C%2FmxGeometry%3E%3C%2FmxCell%3E%3C%2Froot%3E%3C%2FmxGraphModel%3E</w:t>
            </w:r>
          </w:p>
        </w:tc>
      </w:tr>
      <w:tr w:rsidR="00DB6981">
        <w:trPr>
          <w:trHeight w:val="4762"/>
          <w:jc w:val="center"/>
        </w:trPr>
        <w:tc>
          <w:tcPr>
            <w:tcW w:w="9628" w:type="dxa"/>
          </w:tcPr>
          <w:p w:rsidR="00DB6981" w:rsidRDefault="00485F05">
            <w:pPr>
              <w:spacing w:afterLines="50" w:after="120"/>
              <w:rPr>
                <w:rFonts w:ascii="楷体" w:eastAsia="楷体" w:hAnsi="楷体"/>
                <w:sz w:val="24"/>
              </w:rPr>
            </w:pPr>
            <w:r>
              <w:rPr>
                <w:rFonts w:eastAsia="楷体"/>
                <w:sz w:val="24"/>
              </w:rPr>
              <w:lastRenderedPageBreak/>
              <w:t>2</w:t>
            </w:r>
            <w:r>
              <w:rPr>
                <w:rFonts w:ascii="楷体" w:eastAsia="楷体" w:hAnsi="楷体" w:hint="eastAsia"/>
                <w:sz w:val="24"/>
              </w:rPr>
              <w:t>.研究计划可行性，研究条件落实情况，可能存在的问题及解决办法（可续页）</w:t>
            </w:r>
          </w:p>
          <w:p w:rsidR="00DB6981" w:rsidRDefault="00485F05">
            <w:pPr>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可行性分析</w:t>
            </w:r>
          </w:p>
          <w:p w:rsidR="00DB6981" w:rsidRDefault="00485F05">
            <w:pPr>
              <w:rPr>
                <w:rFonts w:ascii="宋体" w:hAnsi="宋体"/>
                <w:sz w:val="24"/>
              </w:rPr>
            </w:pPr>
            <w:r>
              <w:rPr>
                <w:rFonts w:ascii="宋体" w:hAnsi="宋体" w:hint="eastAsia"/>
                <w:sz w:val="24"/>
              </w:rPr>
              <w:t>本论文的可行性主要分为以下几点:</w:t>
            </w:r>
          </w:p>
          <w:p w:rsidR="00DB6981" w:rsidRDefault="00485F05">
            <w:pPr>
              <w:rPr>
                <w:rFonts w:ascii="宋体" w:hAnsi="宋体"/>
                <w:sz w:val="24"/>
              </w:rPr>
            </w:pPr>
            <w:r>
              <w:rPr>
                <w:rFonts w:ascii="宋体" w:hAnsi="宋体"/>
                <w:sz w:val="24"/>
              </w:rPr>
              <w:t xml:space="preserve">[1] </w:t>
            </w:r>
            <w:r>
              <w:rPr>
                <w:rFonts w:ascii="宋体" w:hAnsi="宋体" w:hint="eastAsia"/>
                <w:sz w:val="24"/>
              </w:rPr>
              <w:t>从2</w:t>
            </w:r>
            <w:r>
              <w:rPr>
                <w:rFonts w:ascii="宋体" w:hAnsi="宋体"/>
                <w:sz w:val="24"/>
              </w:rPr>
              <w:t>012</w:t>
            </w:r>
            <w:r>
              <w:rPr>
                <w:rFonts w:ascii="宋体" w:hAnsi="宋体" w:hint="eastAsia"/>
                <w:sz w:val="24"/>
              </w:rPr>
              <w:t>年至今OVM公司已经研究了电隔离防护技术近1</w:t>
            </w:r>
            <w:r>
              <w:rPr>
                <w:rFonts w:ascii="宋体" w:hAnsi="宋体"/>
                <w:sz w:val="24"/>
              </w:rPr>
              <w:t>0</w:t>
            </w:r>
            <w:r>
              <w:rPr>
                <w:rFonts w:ascii="宋体" w:hAnsi="宋体" w:hint="eastAsia"/>
                <w:sz w:val="24"/>
              </w:rPr>
              <w:t>年，前期研发的电隔离体系产品已经得到了工程应用，目前的研发的新型后张电隔离预应力锚固体系已经是第3代；</w:t>
            </w:r>
          </w:p>
          <w:p w:rsidR="00DB6981" w:rsidRDefault="00485F05">
            <w:pPr>
              <w:rPr>
                <w:rFonts w:ascii="宋体" w:hAnsi="宋体"/>
                <w:sz w:val="24"/>
              </w:rPr>
            </w:pPr>
            <w:r>
              <w:rPr>
                <w:rFonts w:ascii="宋体" w:hAnsi="宋体" w:hint="eastAsia"/>
                <w:sz w:val="24"/>
              </w:rPr>
              <w:t>[</w:t>
            </w:r>
            <w:r>
              <w:rPr>
                <w:rFonts w:ascii="宋体" w:hAnsi="宋体"/>
                <w:sz w:val="24"/>
              </w:rPr>
              <w:t xml:space="preserve">2] </w:t>
            </w:r>
            <w:r>
              <w:rPr>
                <w:rFonts w:ascii="宋体" w:hAnsi="宋体" w:hint="eastAsia"/>
                <w:sz w:val="24"/>
              </w:rPr>
              <w:t>目前所在研发部门有专门的电隔离项目相关的研发团队，团队具备电隔离性能验证的试验平台，团队成员均在预应力行业深耕多年，具有预应力领域丰富的研发经验；</w:t>
            </w:r>
          </w:p>
          <w:p w:rsidR="00DB6981" w:rsidRDefault="00485F05">
            <w:pPr>
              <w:rPr>
                <w:rFonts w:ascii="宋体" w:hAnsi="宋体"/>
                <w:sz w:val="24"/>
              </w:rPr>
            </w:pPr>
            <w:r>
              <w:rPr>
                <w:rFonts w:ascii="宋体" w:hAnsi="宋体" w:hint="eastAsia"/>
                <w:sz w:val="24"/>
              </w:rPr>
              <w:t>[</w:t>
            </w:r>
            <w:r>
              <w:rPr>
                <w:rFonts w:ascii="宋体" w:hAnsi="宋体"/>
                <w:sz w:val="24"/>
              </w:rPr>
              <w:t xml:space="preserve">3] </w:t>
            </w:r>
            <w:r>
              <w:rPr>
                <w:rFonts w:ascii="宋体" w:hAnsi="宋体" w:hint="eastAsia"/>
                <w:sz w:val="24"/>
              </w:rPr>
              <w:t>作为柳州市重大专项以及公司级重点研发项目，将会持续投入更多的研发成本和人员在电隔离预应力锚固体系的设计和研发上；</w:t>
            </w:r>
          </w:p>
          <w:p w:rsidR="00DB6981" w:rsidRDefault="00485F05">
            <w:pPr>
              <w:rPr>
                <w:rFonts w:ascii="宋体" w:hAnsi="宋体"/>
                <w:sz w:val="24"/>
              </w:rPr>
            </w:pPr>
            <w:r>
              <w:rPr>
                <w:rFonts w:ascii="宋体" w:hAnsi="宋体" w:hint="eastAsia"/>
                <w:sz w:val="24"/>
              </w:rPr>
              <w:t>[</w:t>
            </w:r>
            <w:r>
              <w:rPr>
                <w:rFonts w:ascii="宋体" w:hAnsi="宋体"/>
                <w:sz w:val="24"/>
              </w:rPr>
              <w:t xml:space="preserve">4] </w:t>
            </w:r>
            <w:r>
              <w:rPr>
                <w:rFonts w:ascii="宋体" w:hAnsi="宋体" w:hint="eastAsia"/>
                <w:sz w:val="24"/>
              </w:rPr>
              <w:t>作为产学研相结合的课题研究得到相关领导和技术人员的大力支持。</w:t>
            </w:r>
          </w:p>
          <w:p w:rsidR="00DB6981" w:rsidRDefault="00485F05">
            <w:pPr>
              <w:rPr>
                <w:rFonts w:ascii="宋体" w:hAnsi="宋体"/>
                <w:sz w:val="24"/>
              </w:rPr>
            </w:pPr>
            <w:r>
              <w:rPr>
                <w:rFonts w:ascii="宋体" w:hAnsi="宋体"/>
                <w:sz w:val="24"/>
              </w:rPr>
              <w:t>综上所述</w:t>
            </w:r>
            <w:r>
              <w:rPr>
                <w:rFonts w:ascii="宋体" w:hAnsi="宋体" w:hint="eastAsia"/>
                <w:sz w:val="24"/>
              </w:rPr>
              <w:t>，</w:t>
            </w:r>
            <w:r>
              <w:rPr>
                <w:rFonts w:ascii="宋体" w:hAnsi="宋体"/>
                <w:sz w:val="24"/>
              </w:rPr>
              <w:t>关于</w:t>
            </w:r>
            <w:r>
              <w:rPr>
                <w:rFonts w:ascii="宋体" w:hAnsi="宋体" w:hint="eastAsia"/>
                <w:sz w:val="24"/>
              </w:rPr>
              <w:t>新型电隔离预应力锚固体系性能</w:t>
            </w:r>
            <w:r>
              <w:rPr>
                <w:rFonts w:ascii="宋体" w:hAnsi="宋体"/>
                <w:sz w:val="24"/>
              </w:rPr>
              <w:t>的研究可以顺利进行</w:t>
            </w:r>
            <w:r>
              <w:rPr>
                <w:rFonts w:ascii="宋体" w:hAnsi="宋体" w:hint="eastAsia"/>
                <w:sz w:val="24"/>
              </w:rPr>
              <w:t>。</w:t>
            </w:r>
          </w:p>
          <w:p w:rsidR="00DB6981" w:rsidRDefault="00485F05">
            <w:pPr>
              <w:rPr>
                <w:rFonts w:ascii="宋体" w:hAnsi="宋体"/>
                <w:b/>
                <w:sz w:val="24"/>
              </w:rPr>
            </w:pPr>
            <w:r>
              <w:rPr>
                <w:rFonts w:ascii="宋体" w:hAnsi="宋体"/>
                <w:b/>
                <w:sz w:val="24"/>
              </w:rPr>
              <w:t>2</w:t>
            </w:r>
            <w:r>
              <w:rPr>
                <w:rFonts w:ascii="宋体" w:hAnsi="宋体" w:hint="eastAsia"/>
                <w:b/>
                <w:sz w:val="24"/>
              </w:rPr>
              <w:t>.</w:t>
            </w:r>
            <w:r>
              <w:rPr>
                <w:rFonts w:ascii="宋体" w:hAnsi="宋体"/>
                <w:b/>
                <w:sz w:val="24"/>
              </w:rPr>
              <w:t xml:space="preserve"> 研究条件落实</w:t>
            </w:r>
          </w:p>
          <w:p w:rsidR="00DB6981" w:rsidRDefault="00485F05">
            <w:pPr>
              <w:rPr>
                <w:rFonts w:ascii="宋体" w:hAnsi="宋体"/>
                <w:sz w:val="24"/>
              </w:rPr>
            </w:pPr>
            <w:r>
              <w:rPr>
                <w:rFonts w:ascii="宋体" w:hAnsi="宋体" w:hint="eastAsia"/>
                <w:sz w:val="24"/>
              </w:rPr>
              <w:t>本课题依托柳州OVM公司平台，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p>
          <w:p w:rsidR="00DB6981" w:rsidRDefault="00485F05">
            <w:pPr>
              <w:rPr>
                <w:rFonts w:ascii="宋体" w:hAnsi="宋体"/>
                <w:b/>
                <w:sz w:val="24"/>
              </w:rPr>
            </w:pPr>
            <w:r>
              <w:rPr>
                <w:rFonts w:ascii="宋体" w:hAnsi="宋体" w:hint="eastAsia"/>
                <w:b/>
                <w:sz w:val="24"/>
              </w:rPr>
              <w:t>3.</w:t>
            </w:r>
            <w:r>
              <w:rPr>
                <w:rFonts w:ascii="宋体" w:hAnsi="宋体"/>
                <w:b/>
                <w:sz w:val="24"/>
              </w:rPr>
              <w:t xml:space="preserve"> 可能存在的问题及解决办法</w:t>
            </w:r>
          </w:p>
          <w:p w:rsidR="00DB6981" w:rsidRDefault="00485F05">
            <w:pPr>
              <w:rPr>
                <w:rFonts w:ascii="宋体" w:hAnsi="宋体"/>
                <w:sz w:val="24"/>
              </w:rPr>
            </w:pPr>
            <w:r>
              <w:rPr>
                <w:rFonts w:ascii="宋体" w:hAnsi="宋体"/>
                <w:sz w:val="24"/>
              </w:rPr>
              <w:t>问题一</w:t>
            </w:r>
            <w:r>
              <w:rPr>
                <w:rFonts w:ascii="宋体" w:hAnsi="宋体" w:hint="eastAsia"/>
                <w:sz w:val="24"/>
              </w:rPr>
              <w:t>：</w:t>
            </w:r>
          </w:p>
          <w:p w:rsidR="00DB6981" w:rsidRDefault="00485F05">
            <w:pPr>
              <w:rPr>
                <w:rFonts w:ascii="宋体" w:hAnsi="宋体"/>
                <w:sz w:val="24"/>
              </w:rPr>
            </w:pPr>
            <w:r>
              <w:rPr>
                <w:rFonts w:ascii="宋体" w:hAnsi="宋体" w:hint="eastAsia"/>
                <w:sz w:val="24"/>
              </w:rPr>
              <w:t>解决方法：</w:t>
            </w:r>
          </w:p>
          <w:p w:rsidR="00DB6981" w:rsidRDefault="00485F05">
            <w:pPr>
              <w:rPr>
                <w:rFonts w:ascii="宋体" w:hAnsi="宋体"/>
                <w:sz w:val="24"/>
              </w:rPr>
            </w:pPr>
            <w:r>
              <w:rPr>
                <w:rFonts w:ascii="宋体" w:hAnsi="宋体"/>
                <w:sz w:val="24"/>
              </w:rPr>
              <w:t>问题二</w:t>
            </w:r>
            <w:r>
              <w:rPr>
                <w:rFonts w:ascii="宋体" w:hAnsi="宋体" w:hint="eastAsia"/>
                <w:sz w:val="24"/>
              </w:rPr>
              <w:t>：电隔离性能试验监测周期漫长</w:t>
            </w:r>
          </w:p>
          <w:p w:rsidR="00DB6981" w:rsidRDefault="00485F05">
            <w:pPr>
              <w:rPr>
                <w:rFonts w:ascii="宋体" w:hAnsi="宋体"/>
                <w:sz w:val="24"/>
              </w:rPr>
            </w:pPr>
            <w:r>
              <w:rPr>
                <w:rFonts w:ascii="宋体" w:hAnsi="宋体" w:hint="eastAsia"/>
                <w:sz w:val="24"/>
              </w:rPr>
              <w:t>第一阶段的电隔离性能试验需要28天的周期，后期需要对结构内部的健康状况进行长期监测才能满足工程应用需求，漫长的监测周期以及监测过程中的影响因素造成了监测结果的不确定性。</w:t>
            </w:r>
          </w:p>
          <w:p w:rsidR="00DB6981" w:rsidRDefault="00485F05">
            <w:pPr>
              <w:rPr>
                <w:rFonts w:ascii="宋体" w:hAnsi="宋体"/>
                <w:sz w:val="24"/>
              </w:rPr>
            </w:pPr>
            <w:r>
              <w:rPr>
                <w:rFonts w:ascii="宋体" w:hAnsi="宋体" w:hint="eastAsia"/>
                <w:sz w:val="24"/>
              </w:rPr>
              <w:t>解决方法：</w:t>
            </w:r>
          </w:p>
          <w:p w:rsidR="00DB6981" w:rsidRDefault="00485F05">
            <w:pPr>
              <w:rPr>
                <w:rFonts w:ascii="宋体" w:hAnsi="宋体"/>
                <w:sz w:val="24"/>
              </w:rPr>
            </w:pPr>
            <w:r>
              <w:rPr>
                <w:rFonts w:ascii="宋体" w:hAnsi="宋体"/>
                <w:sz w:val="24"/>
              </w:rPr>
              <w:t xml:space="preserve"> </w:t>
            </w:r>
          </w:p>
        </w:tc>
      </w:tr>
    </w:tbl>
    <w:p w:rsidR="00DB6981" w:rsidRDefault="00DB6981">
      <w:pPr>
        <w:sectPr w:rsidR="00DB6981">
          <w:footerReference w:type="default" r:id="rId22"/>
          <w:pgSz w:w="11906" w:h="16838"/>
          <w:pgMar w:top="1134" w:right="1134" w:bottom="1134" w:left="1134" w:header="851" w:footer="992" w:gutter="0"/>
          <w:pgNumType w:start="1"/>
          <w:cols w:space="425"/>
          <w:docGrid w:linePitch="312"/>
        </w:sectPr>
      </w:pPr>
    </w:p>
    <w:tbl>
      <w:tblPr>
        <w:tblW w:w="962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6"/>
        <w:gridCol w:w="1820"/>
        <w:gridCol w:w="7192"/>
      </w:tblGrid>
      <w:tr w:rsidR="00DB6981">
        <w:trPr>
          <w:trHeight w:val="397"/>
          <w:jc w:val="center"/>
        </w:trPr>
        <w:tc>
          <w:tcPr>
            <w:tcW w:w="9628" w:type="dxa"/>
            <w:gridSpan w:val="3"/>
            <w:tcBorders>
              <w:top w:val="single" w:sz="4" w:space="0" w:color="auto"/>
              <w:left w:val="single" w:sz="4" w:space="0" w:color="auto"/>
              <w:bottom w:val="single" w:sz="4" w:space="0" w:color="auto"/>
              <w:right w:val="single" w:sz="4" w:space="0" w:color="auto"/>
            </w:tcBorders>
            <w:vAlign w:val="center"/>
          </w:tcPr>
          <w:p w:rsidR="00DB6981" w:rsidRDefault="00485F05">
            <w:pPr>
              <w:rPr>
                <w:rFonts w:ascii="宋体" w:hAnsi="宋体"/>
                <w:b/>
                <w:sz w:val="24"/>
              </w:rPr>
            </w:pPr>
            <w:r>
              <w:lastRenderedPageBreak/>
              <w:br w:type="page"/>
            </w:r>
            <w:r>
              <w:br w:type="page"/>
            </w:r>
            <w:r>
              <w:br w:type="page"/>
            </w:r>
            <w:r>
              <w:br w:type="page"/>
            </w:r>
            <w:r>
              <w:rPr>
                <w:b/>
                <w:sz w:val="24"/>
              </w:rPr>
              <w:t>3</w:t>
            </w:r>
            <w:r>
              <w:rPr>
                <w:rFonts w:ascii="宋体" w:hAnsi="宋体" w:hint="eastAsia"/>
                <w:b/>
                <w:sz w:val="24"/>
              </w:rPr>
              <w:t>.</w:t>
            </w:r>
            <w:r>
              <w:rPr>
                <w:rFonts w:ascii="宋体" w:hAnsi="宋体"/>
                <w:b/>
                <w:sz w:val="24"/>
              </w:rPr>
              <w:t>研究计划及预期成果</w:t>
            </w:r>
          </w:p>
        </w:tc>
      </w:tr>
      <w:tr w:rsidR="00DB6981">
        <w:trPr>
          <w:trHeight w:val="397"/>
          <w:jc w:val="center"/>
        </w:trPr>
        <w:tc>
          <w:tcPr>
            <w:tcW w:w="616" w:type="dxa"/>
            <w:vMerge w:val="restart"/>
            <w:tcBorders>
              <w:top w:val="single" w:sz="4" w:space="0" w:color="auto"/>
              <w:left w:val="single" w:sz="4" w:space="0" w:color="auto"/>
              <w:bottom w:val="single" w:sz="4" w:space="0" w:color="auto"/>
            </w:tcBorders>
            <w:vAlign w:val="center"/>
          </w:tcPr>
          <w:p w:rsidR="00DB6981" w:rsidRDefault="00485F05">
            <w:pPr>
              <w:jc w:val="center"/>
              <w:rPr>
                <w:sz w:val="24"/>
              </w:rPr>
            </w:pPr>
            <w:r>
              <w:rPr>
                <w:rFonts w:hint="eastAsia"/>
                <w:sz w:val="24"/>
              </w:rPr>
              <w:t>研</w:t>
            </w:r>
          </w:p>
          <w:p w:rsidR="00DB6981" w:rsidRDefault="00485F05">
            <w:pPr>
              <w:jc w:val="center"/>
              <w:rPr>
                <w:sz w:val="24"/>
              </w:rPr>
            </w:pPr>
            <w:r>
              <w:rPr>
                <w:rFonts w:hint="eastAsia"/>
                <w:sz w:val="24"/>
              </w:rPr>
              <w:t>究</w:t>
            </w:r>
          </w:p>
          <w:p w:rsidR="00DB6981" w:rsidRDefault="00485F05">
            <w:pPr>
              <w:jc w:val="center"/>
              <w:rPr>
                <w:sz w:val="24"/>
              </w:rPr>
            </w:pPr>
            <w:r>
              <w:rPr>
                <w:rFonts w:hint="eastAsia"/>
                <w:sz w:val="24"/>
              </w:rPr>
              <w:t>计</w:t>
            </w:r>
          </w:p>
          <w:p w:rsidR="00DB6981" w:rsidRDefault="00485F05">
            <w:pPr>
              <w:jc w:val="center"/>
              <w:rPr>
                <w:b/>
                <w:bCs/>
              </w:rPr>
            </w:pPr>
            <w:r>
              <w:rPr>
                <w:rFonts w:hint="eastAsia"/>
                <w:sz w:val="24"/>
              </w:rPr>
              <w:t>划</w:t>
            </w:r>
          </w:p>
        </w:tc>
        <w:tc>
          <w:tcPr>
            <w:tcW w:w="1820" w:type="dxa"/>
            <w:tcBorders>
              <w:top w:val="single" w:sz="4" w:space="0" w:color="auto"/>
              <w:bottom w:val="single" w:sz="4" w:space="0" w:color="auto"/>
            </w:tcBorders>
            <w:vAlign w:val="center"/>
          </w:tcPr>
          <w:p w:rsidR="00DB6981" w:rsidRDefault="00485F05">
            <w:pPr>
              <w:jc w:val="center"/>
              <w:rPr>
                <w:sz w:val="24"/>
              </w:rPr>
            </w:pPr>
            <w:r>
              <w:rPr>
                <w:rFonts w:hint="eastAsia"/>
                <w:sz w:val="24"/>
              </w:rPr>
              <w:t>起止年月</w:t>
            </w:r>
          </w:p>
        </w:tc>
        <w:tc>
          <w:tcPr>
            <w:tcW w:w="7192" w:type="dxa"/>
            <w:tcBorders>
              <w:top w:val="single" w:sz="4" w:space="0" w:color="auto"/>
              <w:bottom w:val="single" w:sz="4" w:space="0" w:color="auto"/>
              <w:right w:val="single" w:sz="4" w:space="0" w:color="auto"/>
            </w:tcBorders>
            <w:vAlign w:val="center"/>
          </w:tcPr>
          <w:p w:rsidR="00DB6981" w:rsidRDefault="00485F05">
            <w:pPr>
              <w:jc w:val="center"/>
              <w:rPr>
                <w:sz w:val="24"/>
              </w:rPr>
            </w:pPr>
            <w:r>
              <w:rPr>
                <w:rFonts w:hint="eastAsia"/>
                <w:sz w:val="24"/>
              </w:rPr>
              <w:t>完成内容</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查阅国外电隔离防护技术相关文献和标准，</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结合国外现有电隔离体系和</w:t>
            </w:r>
            <w:r>
              <w:rPr>
                <w:rFonts w:hint="eastAsia"/>
                <w:bCs/>
                <w:sz w:val="24"/>
              </w:rPr>
              <w:t>OVM</w:t>
            </w:r>
            <w:r>
              <w:rPr>
                <w:rFonts w:hint="eastAsia"/>
                <w:bCs/>
                <w:sz w:val="24"/>
              </w:rPr>
              <w:t>常规锚具体系，设计出新型电隔离预应力锚固体的三维模型并进行锚垫板的有限元分析</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电隔离性能验证试验的零件生产制造，进行电隔离性能验证试验</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记录试验数据并对试验数据进行整理和分析，建立预应力筋健康状况与腐蚀影响因素的数学关系</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撰写毕业论文</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DB6981">
            <w:pPr>
              <w:jc w:val="center"/>
              <w:rPr>
                <w:bCs/>
              </w:rPr>
            </w:pPr>
          </w:p>
        </w:tc>
        <w:tc>
          <w:tcPr>
            <w:tcW w:w="7192" w:type="dxa"/>
            <w:tcBorders>
              <w:top w:val="single" w:sz="4" w:space="0" w:color="auto"/>
              <w:bottom w:val="single" w:sz="4" w:space="0" w:color="auto"/>
              <w:right w:val="single" w:sz="4" w:space="0" w:color="auto"/>
            </w:tcBorders>
            <w:vAlign w:val="center"/>
          </w:tcPr>
          <w:p w:rsidR="00DB6981" w:rsidRDefault="00DB6981">
            <w:pPr>
              <w:jc w:val="left"/>
              <w:rPr>
                <w:bCs/>
              </w:rPr>
            </w:pPr>
          </w:p>
        </w:tc>
      </w:tr>
      <w:tr w:rsidR="00DB6981">
        <w:trPr>
          <w:trHeight w:val="9941"/>
          <w:jc w:val="center"/>
        </w:trPr>
        <w:tc>
          <w:tcPr>
            <w:tcW w:w="616" w:type="dxa"/>
            <w:tcBorders>
              <w:top w:val="single" w:sz="4" w:space="0" w:color="auto"/>
              <w:left w:val="single" w:sz="4" w:space="0" w:color="auto"/>
              <w:bottom w:val="single" w:sz="4" w:space="0" w:color="auto"/>
              <w:right w:val="single" w:sz="4" w:space="0" w:color="auto"/>
            </w:tcBorders>
            <w:vAlign w:val="center"/>
          </w:tcPr>
          <w:p w:rsidR="00DB6981" w:rsidRDefault="00485F05">
            <w:pPr>
              <w:jc w:val="center"/>
              <w:rPr>
                <w:sz w:val="24"/>
              </w:rPr>
            </w:pPr>
            <w:r>
              <w:rPr>
                <w:rFonts w:hint="eastAsia"/>
                <w:sz w:val="24"/>
              </w:rPr>
              <w:lastRenderedPageBreak/>
              <w:t>预</w:t>
            </w:r>
          </w:p>
          <w:p w:rsidR="00DB6981" w:rsidRDefault="00485F05">
            <w:pPr>
              <w:jc w:val="center"/>
              <w:rPr>
                <w:sz w:val="24"/>
              </w:rPr>
            </w:pPr>
            <w:r>
              <w:rPr>
                <w:rFonts w:hint="eastAsia"/>
                <w:sz w:val="24"/>
              </w:rPr>
              <w:t>期</w:t>
            </w:r>
          </w:p>
          <w:p w:rsidR="00DB6981" w:rsidRDefault="00485F05">
            <w:pPr>
              <w:jc w:val="center"/>
              <w:rPr>
                <w:sz w:val="24"/>
              </w:rPr>
            </w:pPr>
            <w:r>
              <w:rPr>
                <w:rFonts w:hint="eastAsia"/>
                <w:sz w:val="24"/>
              </w:rPr>
              <w:t>创</w:t>
            </w:r>
          </w:p>
          <w:p w:rsidR="00DB6981" w:rsidRDefault="00485F05">
            <w:pPr>
              <w:jc w:val="center"/>
              <w:rPr>
                <w:sz w:val="24"/>
              </w:rPr>
            </w:pPr>
            <w:r>
              <w:rPr>
                <w:rFonts w:hint="eastAsia"/>
                <w:sz w:val="24"/>
              </w:rPr>
              <w:t>新</w:t>
            </w:r>
          </w:p>
          <w:p w:rsidR="00DB6981" w:rsidRDefault="00485F05">
            <w:pPr>
              <w:jc w:val="center"/>
              <w:rPr>
                <w:sz w:val="24"/>
              </w:rPr>
            </w:pPr>
            <w:r>
              <w:rPr>
                <w:rFonts w:hint="eastAsia"/>
                <w:sz w:val="24"/>
              </w:rPr>
              <w:t>点</w:t>
            </w:r>
          </w:p>
          <w:p w:rsidR="00DB6981" w:rsidRDefault="00485F05">
            <w:pPr>
              <w:jc w:val="center"/>
              <w:rPr>
                <w:sz w:val="24"/>
              </w:rPr>
            </w:pPr>
            <w:r>
              <w:rPr>
                <w:rFonts w:hint="eastAsia"/>
                <w:sz w:val="24"/>
              </w:rPr>
              <w:t>及</w:t>
            </w:r>
          </w:p>
          <w:p w:rsidR="00DB6981" w:rsidRDefault="00485F05">
            <w:pPr>
              <w:jc w:val="center"/>
              <w:rPr>
                <w:sz w:val="24"/>
              </w:rPr>
            </w:pPr>
            <w:r>
              <w:rPr>
                <w:rFonts w:hint="eastAsia"/>
                <w:sz w:val="24"/>
              </w:rPr>
              <w:t>成</w:t>
            </w:r>
          </w:p>
          <w:p w:rsidR="00DB6981" w:rsidRDefault="00485F05">
            <w:pPr>
              <w:jc w:val="center"/>
              <w:rPr>
                <w:sz w:val="24"/>
              </w:rPr>
            </w:pPr>
            <w:r>
              <w:rPr>
                <w:rFonts w:hint="eastAsia"/>
                <w:sz w:val="24"/>
              </w:rPr>
              <w:t>果</w:t>
            </w:r>
          </w:p>
          <w:p w:rsidR="00DB6981" w:rsidRDefault="00485F05">
            <w:pPr>
              <w:jc w:val="center"/>
              <w:rPr>
                <w:sz w:val="24"/>
              </w:rPr>
            </w:pPr>
            <w:r>
              <w:rPr>
                <w:rFonts w:hint="eastAsia"/>
                <w:sz w:val="24"/>
              </w:rPr>
              <w:t>形</w:t>
            </w:r>
          </w:p>
          <w:p w:rsidR="00DB6981" w:rsidRDefault="00485F05">
            <w:pPr>
              <w:jc w:val="center"/>
            </w:pPr>
            <w:r>
              <w:rPr>
                <w:rFonts w:hint="eastAsia"/>
                <w:sz w:val="24"/>
              </w:rPr>
              <w:t>式</w:t>
            </w:r>
          </w:p>
        </w:tc>
        <w:tc>
          <w:tcPr>
            <w:tcW w:w="9012" w:type="dxa"/>
            <w:gridSpan w:val="2"/>
            <w:tcBorders>
              <w:top w:val="single" w:sz="4" w:space="0" w:color="auto"/>
              <w:left w:val="single" w:sz="4" w:space="0" w:color="auto"/>
              <w:bottom w:val="single" w:sz="4" w:space="0" w:color="auto"/>
              <w:right w:val="single" w:sz="4" w:space="0" w:color="auto"/>
            </w:tcBorders>
          </w:tcPr>
          <w:p w:rsidR="00DB6981" w:rsidRDefault="00485F05">
            <w:pPr>
              <w:rPr>
                <w:sz w:val="24"/>
              </w:rPr>
            </w:pPr>
            <w:r>
              <w:rPr>
                <w:rFonts w:hint="eastAsia"/>
                <w:sz w:val="24"/>
              </w:rPr>
              <w:t>1.</w:t>
            </w:r>
            <w:r>
              <w:rPr>
                <w:sz w:val="24"/>
              </w:rPr>
              <w:t xml:space="preserve"> </w:t>
            </w:r>
            <w:r>
              <w:rPr>
                <w:sz w:val="24"/>
              </w:rPr>
              <w:t>预期创新点</w:t>
            </w:r>
          </w:p>
          <w:p w:rsidR="00DB6981" w:rsidRDefault="00485F05">
            <w:pPr>
              <w:ind w:firstLineChars="200" w:firstLine="480"/>
              <w:rPr>
                <w:sz w:val="24"/>
              </w:rPr>
            </w:pPr>
            <w:r>
              <w:rPr>
                <w:rFonts w:hint="eastAsia"/>
                <w:sz w:val="24"/>
              </w:rPr>
              <w:t xml:space="preserve">[1]. </w:t>
            </w:r>
            <w:r>
              <w:rPr>
                <w:rFonts w:hint="eastAsia"/>
                <w:sz w:val="24"/>
              </w:rPr>
              <w:t>本课题研发的新型电隔离预应力锚固体系将填补国内在该研究领域的空白</w:t>
            </w:r>
          </w:p>
          <w:p w:rsidR="00DB6981" w:rsidRDefault="00485F05">
            <w:pPr>
              <w:ind w:firstLineChars="200" w:firstLine="480"/>
              <w:rPr>
                <w:sz w:val="24"/>
              </w:rPr>
            </w:pPr>
            <w:r>
              <w:rPr>
                <w:rFonts w:hint="eastAsia"/>
                <w:sz w:val="24"/>
              </w:rPr>
              <w:t xml:space="preserve">[2]. </w:t>
            </w:r>
            <w:r>
              <w:rPr>
                <w:rFonts w:hint="eastAsia"/>
                <w:sz w:val="24"/>
              </w:rPr>
              <w:t>通过电隔离试验长期监测的数据，结合理论研究总结预应力筋健康状况与测量值之间的动态关系，为国内后续开展电隔离防护技术的研究提供参考</w:t>
            </w:r>
          </w:p>
          <w:p w:rsidR="00DB6981" w:rsidRDefault="00485F05">
            <w:pPr>
              <w:ind w:left="720" w:hangingChars="300" w:hanging="720"/>
              <w:rPr>
                <w:sz w:val="24"/>
              </w:rPr>
            </w:pPr>
            <w:r>
              <w:rPr>
                <w:sz w:val="24"/>
              </w:rPr>
              <w:t>2</w:t>
            </w:r>
            <w:r>
              <w:rPr>
                <w:rFonts w:hint="eastAsia"/>
                <w:sz w:val="24"/>
              </w:rPr>
              <w:t>.</w:t>
            </w:r>
            <w:r>
              <w:rPr>
                <w:sz w:val="24"/>
              </w:rPr>
              <w:t xml:space="preserve"> </w:t>
            </w:r>
            <w:r>
              <w:rPr>
                <w:sz w:val="24"/>
              </w:rPr>
              <w:t>成果形式</w:t>
            </w:r>
          </w:p>
          <w:p w:rsidR="00DB6981" w:rsidRDefault="00485F05">
            <w:pPr>
              <w:ind w:firstLineChars="200" w:firstLine="480"/>
              <w:rPr>
                <w:sz w:val="24"/>
              </w:rPr>
            </w:pPr>
            <w:r>
              <w:rPr>
                <w:sz w:val="24"/>
              </w:rPr>
              <w:t>[1]</w:t>
            </w:r>
            <w:r>
              <w:rPr>
                <w:rFonts w:hint="eastAsia"/>
                <w:sz w:val="24"/>
              </w:rPr>
              <w:t>.</w:t>
            </w:r>
            <w:r>
              <w:rPr>
                <w:sz w:val="24"/>
              </w:rPr>
              <w:t xml:space="preserve"> </w:t>
            </w:r>
            <w:r>
              <w:rPr>
                <w:rFonts w:hint="eastAsia"/>
                <w:sz w:val="24"/>
              </w:rPr>
              <w:t>中文核心期刊</w:t>
            </w:r>
            <w:r>
              <w:rPr>
                <w:rFonts w:hint="eastAsia"/>
                <w:sz w:val="24"/>
              </w:rPr>
              <w:t xml:space="preserve"> </w:t>
            </w:r>
            <w:r>
              <w:rPr>
                <w:sz w:val="24"/>
              </w:rPr>
              <w:t>1</w:t>
            </w:r>
            <w:r>
              <w:rPr>
                <w:rFonts w:hint="eastAsia"/>
                <w:sz w:val="24"/>
              </w:rPr>
              <w:t>~</w:t>
            </w:r>
            <w:r>
              <w:rPr>
                <w:sz w:val="24"/>
              </w:rPr>
              <w:t>2</w:t>
            </w:r>
            <w:r>
              <w:rPr>
                <w:sz w:val="24"/>
              </w:rPr>
              <w:t>篇</w:t>
            </w:r>
          </w:p>
          <w:p w:rsidR="00DB6981" w:rsidRDefault="00485F05">
            <w:pPr>
              <w:ind w:left="720" w:hangingChars="300" w:hanging="720"/>
              <w:rPr>
                <w:sz w:val="24"/>
              </w:rPr>
            </w:pPr>
            <w:r>
              <w:rPr>
                <w:sz w:val="24"/>
              </w:rPr>
              <w:t xml:space="preserve">   </w:t>
            </w:r>
            <w:r>
              <w:rPr>
                <w:rFonts w:hint="eastAsia"/>
                <w:sz w:val="24"/>
              </w:rPr>
              <w:t xml:space="preserve"> </w:t>
            </w:r>
            <w:r>
              <w:rPr>
                <w:sz w:val="24"/>
              </w:rPr>
              <w:t>[2]</w:t>
            </w:r>
            <w:r>
              <w:rPr>
                <w:rFonts w:hint="eastAsia"/>
                <w:sz w:val="24"/>
              </w:rPr>
              <w:t>.</w:t>
            </w:r>
            <w:r>
              <w:rPr>
                <w:sz w:val="24"/>
              </w:rPr>
              <w:t xml:space="preserve"> </w:t>
            </w:r>
            <w:r>
              <w:rPr>
                <w:sz w:val="24"/>
              </w:rPr>
              <w:t>专利</w:t>
            </w:r>
            <w:r>
              <w:rPr>
                <w:sz w:val="24"/>
              </w:rPr>
              <w:t>1</w:t>
            </w:r>
            <w:r>
              <w:rPr>
                <w:sz w:val="24"/>
              </w:rPr>
              <w:t>篇</w:t>
            </w:r>
          </w:p>
          <w:p w:rsidR="00DB6981" w:rsidRDefault="00485F05">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[3]</w:t>
            </w:r>
            <w:r>
              <w:rPr>
                <w:rFonts w:hint="eastAsia"/>
                <w:sz w:val="24"/>
              </w:rPr>
              <w:t>.</w:t>
            </w:r>
            <w:r>
              <w:rPr>
                <w:sz w:val="24"/>
              </w:rPr>
              <w:t xml:space="preserve"> </w:t>
            </w:r>
            <w:r>
              <w:rPr>
                <w:sz w:val="24"/>
              </w:rPr>
              <w:t>硕士学位论文</w:t>
            </w:r>
            <w:r>
              <w:rPr>
                <w:sz w:val="24"/>
              </w:rPr>
              <w:t>1</w:t>
            </w:r>
            <w:r>
              <w:rPr>
                <w:sz w:val="24"/>
              </w:rPr>
              <w:t>篇</w:t>
            </w:r>
          </w:p>
          <w:p w:rsidR="00DB6981" w:rsidRDefault="00485F05">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4</w:t>
            </w:r>
            <w:r>
              <w:rPr>
                <w:rFonts w:hint="eastAsia"/>
                <w:sz w:val="24"/>
              </w:rPr>
              <w:t>].</w:t>
            </w:r>
            <w:r>
              <w:rPr>
                <w:sz w:val="24"/>
              </w:rPr>
              <w:t xml:space="preserve"> </w:t>
            </w:r>
            <w:r>
              <w:rPr>
                <w:rFonts w:hint="eastAsia"/>
                <w:sz w:val="24"/>
              </w:rPr>
              <w:t>可应用于工程应用的电隔离预应力锚固体系，提升预应力混凝土结构的耐久性水平和质量把控能力</w:t>
            </w:r>
          </w:p>
        </w:tc>
      </w:tr>
    </w:tbl>
    <w:p w:rsidR="00DB6981" w:rsidRDefault="00485F05">
      <w:pPr>
        <w:numPr>
          <w:ilvl w:val="0"/>
          <w:numId w:val="1"/>
        </w:numPr>
        <w:rPr>
          <w:b/>
          <w:bCs/>
          <w:sz w:val="36"/>
        </w:rPr>
      </w:pPr>
      <w:r>
        <w:br w:type="page"/>
      </w:r>
      <w:r>
        <w:rPr>
          <w:rFonts w:ascii="黑体" w:eastAsia="黑体" w:hAnsi="黑体" w:hint="eastAsia"/>
          <w:bCs/>
          <w:sz w:val="28"/>
        </w:rPr>
        <w:lastRenderedPageBreak/>
        <w:t>开题报告审查意见</w:t>
      </w:r>
    </w:p>
    <w:tbl>
      <w:tblPr>
        <w:tblW w:w="96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57" w:type="dxa"/>
          <w:bottom w:w="57" w:type="dxa"/>
          <w:right w:w="57" w:type="dxa"/>
        </w:tblCellMar>
        <w:tblLook w:val="04A0" w:firstRow="1" w:lastRow="0" w:firstColumn="1" w:lastColumn="0" w:noHBand="0" w:noVBand="1"/>
      </w:tblPr>
      <w:tblGrid>
        <w:gridCol w:w="1130"/>
        <w:gridCol w:w="2330"/>
        <w:gridCol w:w="2076"/>
        <w:gridCol w:w="4086"/>
      </w:tblGrid>
      <w:tr w:rsidR="00DB6981">
        <w:trPr>
          <w:cantSplit/>
          <w:trHeight w:val="2268"/>
          <w:jc w:val="center"/>
        </w:trPr>
        <w:tc>
          <w:tcPr>
            <w:tcW w:w="9622" w:type="dxa"/>
            <w:gridSpan w:val="4"/>
            <w:tcBorders>
              <w:bottom w:val="nil"/>
            </w:tcBorders>
          </w:tcPr>
          <w:p w:rsidR="00DB6981" w:rsidRDefault="00485F05">
            <w:pPr>
              <w:spacing w:afterLines="50" w:after="120"/>
              <w:rPr>
                <w:rFonts w:eastAsia="楷体"/>
                <w:sz w:val="24"/>
              </w:rPr>
            </w:pPr>
            <w:r>
              <w:rPr>
                <w:rFonts w:eastAsia="楷体" w:hint="eastAsia"/>
                <w:sz w:val="24"/>
              </w:rPr>
              <w:t>1.</w:t>
            </w:r>
            <w:r>
              <w:rPr>
                <w:rFonts w:eastAsia="楷体"/>
                <w:sz w:val="24"/>
              </w:rPr>
              <w:t xml:space="preserve"> </w:t>
            </w:r>
            <w:r>
              <w:rPr>
                <w:rFonts w:eastAsia="楷体" w:hint="eastAsia"/>
                <w:sz w:val="24"/>
              </w:rPr>
              <w:t>导师对学位</w:t>
            </w:r>
            <w:r>
              <w:rPr>
                <w:rFonts w:ascii="楷体" w:eastAsia="楷体" w:hAnsi="楷体" w:hint="eastAsia"/>
                <w:sz w:val="24"/>
              </w:rPr>
              <w:t>论文</w:t>
            </w:r>
            <w:r>
              <w:rPr>
                <w:rFonts w:eastAsia="楷体" w:hint="eastAsia"/>
                <w:sz w:val="24"/>
              </w:rPr>
              <w:t>选题和论文计划可行性意见，是否同意开题：</w:t>
            </w:r>
          </w:p>
          <w:p w:rsidR="00DB6981" w:rsidRDefault="00DB6981"/>
          <w:p w:rsidR="00DB6981" w:rsidRDefault="00DB6981"/>
          <w:p w:rsidR="00DB6981" w:rsidRDefault="00DB6981"/>
          <w:p w:rsidR="00DB6981" w:rsidRDefault="00DB6981"/>
          <w:p w:rsidR="00DB6981" w:rsidRDefault="00DB6981"/>
          <w:p w:rsidR="00DB6981" w:rsidRDefault="00DB6981"/>
          <w:p w:rsidR="00DB6981" w:rsidRDefault="00485F05">
            <w:r>
              <w:rPr>
                <w:rFonts w:hint="eastAsia"/>
              </w:rPr>
              <w:t>校内导师（组）签字：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p w:rsidR="00DB6981" w:rsidRDefault="00485F05">
            <w:r>
              <w:rPr>
                <w:rFonts w:hint="eastAsia"/>
              </w:rPr>
              <w:t>校外导师签字：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tc>
      </w:tr>
      <w:tr w:rsidR="00DB6981">
        <w:trPr>
          <w:cantSplit/>
          <w:trHeight w:val="397"/>
          <w:jc w:val="center"/>
        </w:trPr>
        <w:tc>
          <w:tcPr>
            <w:tcW w:w="9622" w:type="dxa"/>
            <w:gridSpan w:val="4"/>
            <w:vAlign w:val="center"/>
          </w:tcPr>
          <w:p w:rsidR="00DB6981" w:rsidRDefault="00485F05">
            <w:pPr>
              <w:rPr>
                <w:b/>
                <w:sz w:val="24"/>
              </w:rPr>
            </w:pPr>
            <w:r>
              <w:rPr>
                <w:rFonts w:hint="eastAsia"/>
                <w:b/>
                <w:sz w:val="24"/>
              </w:rPr>
              <w:t>2</w:t>
            </w:r>
            <w:r>
              <w:rPr>
                <w:rFonts w:ascii="宋体" w:hAnsi="宋体" w:hint="eastAsia"/>
                <w:b/>
                <w:sz w:val="24"/>
              </w:rPr>
              <w:t>.开题报告考评组意见</w:t>
            </w:r>
          </w:p>
        </w:tc>
      </w:tr>
      <w:tr w:rsidR="00DB6981">
        <w:trPr>
          <w:cantSplit/>
          <w:trHeight w:val="397"/>
          <w:jc w:val="center"/>
        </w:trPr>
        <w:tc>
          <w:tcPr>
            <w:tcW w:w="1130" w:type="dxa"/>
            <w:vAlign w:val="center"/>
          </w:tcPr>
          <w:p w:rsidR="00DB6981" w:rsidRDefault="00485F05">
            <w:pPr>
              <w:jc w:val="center"/>
              <w:rPr>
                <w:sz w:val="24"/>
              </w:rPr>
            </w:pPr>
            <w:r>
              <w:rPr>
                <w:rFonts w:hint="eastAsia"/>
                <w:sz w:val="24"/>
              </w:rPr>
              <w:t>开题日期</w:t>
            </w:r>
          </w:p>
        </w:tc>
        <w:tc>
          <w:tcPr>
            <w:tcW w:w="2330" w:type="dxa"/>
            <w:vAlign w:val="center"/>
          </w:tcPr>
          <w:p w:rsidR="00DB6981" w:rsidRDefault="00DB6981">
            <w:pPr>
              <w:jc w:val="center"/>
              <w:rPr>
                <w:sz w:val="24"/>
              </w:rPr>
            </w:pPr>
          </w:p>
        </w:tc>
        <w:tc>
          <w:tcPr>
            <w:tcW w:w="2076" w:type="dxa"/>
            <w:vAlign w:val="center"/>
          </w:tcPr>
          <w:p w:rsidR="00DB6981" w:rsidRDefault="00485F05">
            <w:pPr>
              <w:jc w:val="center"/>
              <w:rPr>
                <w:sz w:val="24"/>
              </w:rPr>
            </w:pPr>
            <w:r>
              <w:rPr>
                <w:rFonts w:hint="eastAsia"/>
                <w:sz w:val="24"/>
              </w:rPr>
              <w:t>开题地点</w:t>
            </w:r>
          </w:p>
        </w:tc>
        <w:tc>
          <w:tcPr>
            <w:tcW w:w="4086" w:type="dxa"/>
            <w:vAlign w:val="center"/>
          </w:tcPr>
          <w:p w:rsidR="00DB6981" w:rsidRDefault="00DB6981">
            <w:pPr>
              <w:rPr>
                <w:sz w:val="24"/>
              </w:rPr>
            </w:pPr>
          </w:p>
        </w:tc>
      </w:tr>
      <w:tr w:rsidR="00DB6981">
        <w:trPr>
          <w:cantSplit/>
          <w:trHeight w:val="397"/>
          <w:jc w:val="center"/>
        </w:trPr>
        <w:tc>
          <w:tcPr>
            <w:tcW w:w="1130" w:type="dxa"/>
            <w:vAlign w:val="center"/>
          </w:tcPr>
          <w:p w:rsidR="00DB6981" w:rsidRDefault="00485F05">
            <w:pPr>
              <w:jc w:val="center"/>
              <w:rPr>
                <w:sz w:val="24"/>
              </w:rPr>
            </w:pPr>
            <w:r>
              <w:rPr>
                <w:rFonts w:hint="eastAsia"/>
                <w:sz w:val="24"/>
              </w:rPr>
              <w:t>考评专家</w:t>
            </w:r>
          </w:p>
        </w:tc>
        <w:tc>
          <w:tcPr>
            <w:tcW w:w="8492" w:type="dxa"/>
            <w:gridSpan w:val="3"/>
            <w:vAlign w:val="center"/>
          </w:tcPr>
          <w:p w:rsidR="00DB6981" w:rsidRDefault="00485F05">
            <w:pPr>
              <w:rPr>
                <w:sz w:val="24"/>
              </w:rPr>
            </w:pPr>
            <w:r>
              <w:rPr>
                <w:rFonts w:hint="eastAsia"/>
                <w:sz w:val="24"/>
              </w:rPr>
              <w:t xml:space="preserve"> </w:t>
            </w:r>
            <w:r>
              <w:rPr>
                <w:sz w:val="24"/>
              </w:rPr>
              <w:t xml:space="preserve"> </w:t>
            </w:r>
          </w:p>
        </w:tc>
      </w:tr>
      <w:tr w:rsidR="00DB6981">
        <w:trPr>
          <w:cantSplit/>
          <w:trHeight w:val="397"/>
          <w:jc w:val="center"/>
        </w:trPr>
        <w:tc>
          <w:tcPr>
            <w:tcW w:w="1130" w:type="dxa"/>
            <w:vAlign w:val="center"/>
          </w:tcPr>
          <w:p w:rsidR="00DB6981" w:rsidRDefault="00485F05">
            <w:pPr>
              <w:jc w:val="center"/>
              <w:rPr>
                <w:sz w:val="24"/>
              </w:rPr>
            </w:pPr>
            <w:r>
              <w:rPr>
                <w:rFonts w:hint="eastAsia"/>
                <w:sz w:val="24"/>
              </w:rPr>
              <w:t>考评成绩</w:t>
            </w:r>
          </w:p>
        </w:tc>
        <w:tc>
          <w:tcPr>
            <w:tcW w:w="8492" w:type="dxa"/>
            <w:gridSpan w:val="3"/>
            <w:vAlign w:val="center"/>
          </w:tcPr>
          <w:p w:rsidR="00DB6981" w:rsidRDefault="00485F05">
            <w:pPr>
              <w:ind w:firstLineChars="300" w:firstLine="72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rsidR="00DB6981">
        <w:trPr>
          <w:cantSplit/>
          <w:trHeight w:val="397"/>
          <w:jc w:val="center"/>
        </w:trPr>
        <w:tc>
          <w:tcPr>
            <w:tcW w:w="1130" w:type="dxa"/>
            <w:tcBorders>
              <w:bottom w:val="single" w:sz="6" w:space="0" w:color="auto"/>
            </w:tcBorders>
            <w:vAlign w:val="center"/>
          </w:tcPr>
          <w:p w:rsidR="00DB6981" w:rsidRDefault="00485F05">
            <w:pPr>
              <w:jc w:val="center"/>
              <w:rPr>
                <w:sz w:val="24"/>
              </w:rPr>
            </w:pPr>
            <w:r>
              <w:rPr>
                <w:rFonts w:hint="eastAsia"/>
                <w:sz w:val="24"/>
              </w:rPr>
              <w:t>结</w:t>
            </w:r>
            <w:r>
              <w:rPr>
                <w:rFonts w:hint="eastAsia"/>
                <w:sz w:val="24"/>
              </w:rPr>
              <w:t xml:space="preserve"> </w:t>
            </w:r>
            <w:r>
              <w:rPr>
                <w:sz w:val="24"/>
              </w:rPr>
              <w:t xml:space="preserve">   </w:t>
            </w:r>
            <w:r>
              <w:rPr>
                <w:rFonts w:hint="eastAsia"/>
                <w:sz w:val="24"/>
              </w:rPr>
              <w:t>论</w:t>
            </w:r>
          </w:p>
        </w:tc>
        <w:tc>
          <w:tcPr>
            <w:tcW w:w="8492" w:type="dxa"/>
            <w:gridSpan w:val="3"/>
            <w:tcBorders>
              <w:bottom w:val="single" w:sz="6" w:space="0" w:color="auto"/>
            </w:tcBorders>
            <w:vAlign w:val="center"/>
          </w:tcPr>
          <w:p w:rsidR="00DB6981" w:rsidRDefault="00485F05">
            <w:pPr>
              <w:spacing w:beforeLines="100" w:before="240" w:afterLines="100" w:after="240"/>
              <w:ind w:firstLineChars="300" w:firstLine="708"/>
              <w:rPr>
                <w:spacing w:val="-2"/>
                <w:sz w:val="24"/>
              </w:rPr>
            </w:pPr>
            <w:r>
              <w:rPr>
                <w:rFonts w:ascii="宋体" w:hAnsi="宋体" w:hint="eastAsia"/>
                <w:spacing w:val="-2"/>
                <w:sz w:val="24"/>
              </w:rPr>
              <w:t>□</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□原则</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□不</w:t>
            </w:r>
            <w:r>
              <w:rPr>
                <w:rFonts w:hint="eastAsia"/>
                <w:spacing w:val="-2"/>
                <w:sz w:val="24"/>
              </w:rPr>
              <w:t>通过</w:t>
            </w:r>
            <w:r>
              <w:rPr>
                <w:rFonts w:hint="eastAsia"/>
                <w:spacing w:val="-2"/>
                <w:sz w:val="24"/>
              </w:rPr>
              <w:t xml:space="preserve"> </w:t>
            </w:r>
          </w:p>
          <w:p w:rsidR="00DB6981" w:rsidRDefault="00485F05">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rsidR="00DB6981" w:rsidRDefault="00485F05">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w:t>
            </w:r>
            <w:r>
              <w:rPr>
                <w:rFonts w:hint="eastAsia"/>
                <w:spacing w:val="-2"/>
                <w:sz w:val="18"/>
                <w:szCs w:val="18"/>
              </w:rPr>
              <w:t>1</w:t>
            </w:r>
            <w:r>
              <w:rPr>
                <w:rFonts w:hint="eastAsia"/>
                <w:spacing w:val="-2"/>
                <w:sz w:val="18"/>
                <w:szCs w:val="18"/>
              </w:rPr>
              <w:t>票为基本合格或不合格，其余为合格和基本合格</w:t>
            </w:r>
          </w:p>
          <w:p w:rsidR="00DB6981" w:rsidRDefault="00485F05">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w:t>
            </w:r>
            <w:r>
              <w:rPr>
                <w:rFonts w:hint="eastAsia"/>
                <w:spacing w:val="-2"/>
                <w:sz w:val="18"/>
                <w:szCs w:val="18"/>
              </w:rPr>
              <w:t>2</w:t>
            </w:r>
            <w:r>
              <w:rPr>
                <w:rFonts w:hint="eastAsia"/>
                <w:spacing w:val="-2"/>
                <w:sz w:val="18"/>
                <w:szCs w:val="18"/>
              </w:rPr>
              <w:t>票及以上为不合格</w:t>
            </w:r>
          </w:p>
        </w:tc>
      </w:tr>
      <w:tr w:rsidR="00DB6981">
        <w:trPr>
          <w:cantSplit/>
          <w:jc w:val="center"/>
        </w:trPr>
        <w:tc>
          <w:tcPr>
            <w:tcW w:w="9622" w:type="dxa"/>
            <w:gridSpan w:val="4"/>
            <w:tcBorders>
              <w:bottom w:val="nil"/>
            </w:tcBorders>
          </w:tcPr>
          <w:p w:rsidR="00DB6981" w:rsidRDefault="00485F05">
            <w:pPr>
              <w:spacing w:afterLines="50" w:after="120"/>
              <w:rPr>
                <w:rFonts w:eastAsia="楷体"/>
                <w:sz w:val="24"/>
              </w:rPr>
            </w:pPr>
            <w:r>
              <w:rPr>
                <w:rFonts w:eastAsia="楷体" w:hint="eastAsia"/>
                <w:sz w:val="24"/>
              </w:rPr>
              <w:t>考评组对学位论文的选题、研究计划及方案实施的可行性的意见和建议：</w:t>
            </w:r>
          </w:p>
          <w:p w:rsidR="00DB6981" w:rsidRDefault="00DB6981">
            <w:pPr>
              <w:spacing w:afterLines="50" w:after="120"/>
              <w:rPr>
                <w:rFonts w:eastAsia="楷体"/>
                <w:sz w:val="24"/>
              </w:rPr>
            </w:pPr>
          </w:p>
          <w:p w:rsidR="00DB6981" w:rsidRDefault="00DB6981">
            <w:pPr>
              <w:spacing w:afterLines="50" w:after="120"/>
              <w:rPr>
                <w:rFonts w:eastAsia="楷体"/>
                <w:sz w:val="24"/>
              </w:rPr>
            </w:pPr>
          </w:p>
          <w:p w:rsidR="00DB6981" w:rsidRDefault="00DB6981">
            <w:pPr>
              <w:rPr>
                <w:rFonts w:eastAsia="楷体"/>
                <w:sz w:val="24"/>
              </w:rPr>
            </w:pPr>
          </w:p>
          <w:p w:rsidR="00DB6981" w:rsidRDefault="00DB6981"/>
        </w:tc>
      </w:tr>
      <w:tr w:rsidR="00DB6981">
        <w:trPr>
          <w:cantSplit/>
          <w:trHeight w:val="341"/>
          <w:jc w:val="center"/>
        </w:trPr>
        <w:tc>
          <w:tcPr>
            <w:tcW w:w="9622" w:type="dxa"/>
            <w:gridSpan w:val="4"/>
            <w:tcBorders>
              <w:top w:val="nil"/>
              <w:bottom w:val="single" w:sz="6" w:space="0" w:color="auto"/>
            </w:tcBorders>
            <w:vAlign w:val="center"/>
          </w:tcPr>
          <w:p w:rsidR="00DB6981" w:rsidRDefault="00485F05">
            <w:pPr>
              <w:tabs>
                <w:tab w:val="left" w:pos="3840"/>
                <w:tab w:val="left" w:pos="8015"/>
              </w:tabs>
              <w:spacing w:afterLines="100" w:after="240"/>
              <w:ind w:firstLineChars="1000" w:firstLine="2400"/>
              <w:rPr>
                <w:sz w:val="24"/>
              </w:rPr>
            </w:pPr>
            <w:r>
              <w:rPr>
                <w:rFonts w:hint="eastAsia"/>
                <w:sz w:val="24"/>
              </w:rPr>
              <w:t>考评组签名：</w:t>
            </w:r>
            <w:r>
              <w:rPr>
                <w:rFonts w:hint="eastAsia"/>
                <w:sz w:val="24"/>
              </w:rPr>
              <w:t xml:space="preserve"> </w:t>
            </w:r>
            <w:r>
              <w:rPr>
                <w:sz w:val="24"/>
              </w:rPr>
              <w:t xml:space="preserve">                  </w:t>
            </w:r>
          </w:p>
          <w:p w:rsidR="00DB6981" w:rsidRDefault="00485F05">
            <w:pPr>
              <w:tabs>
                <w:tab w:val="left" w:pos="3840"/>
                <w:tab w:val="left" w:pos="8015"/>
              </w:tabs>
              <w:jc w:val="right"/>
              <w:rPr>
                <w:rFonts w:eastAsia="楷体"/>
                <w:sz w:val="24"/>
              </w:rPr>
            </w:pPr>
            <w:r>
              <w:rPr>
                <w:rFonts w:hint="eastAsia"/>
                <w:sz w:val="24"/>
              </w:rPr>
              <w:t>年</w:t>
            </w:r>
            <w:r>
              <w:rPr>
                <w:rFonts w:hint="eastAsia"/>
                <w:sz w:val="24"/>
              </w:rPr>
              <w:t xml:space="preserve">  </w:t>
            </w:r>
            <w:r>
              <w:rPr>
                <w:sz w:val="24"/>
              </w:rPr>
              <w:t xml:space="preserve">   </w:t>
            </w:r>
            <w:r>
              <w:rPr>
                <w:rFonts w:hint="eastAsia"/>
                <w:sz w:val="24"/>
              </w:rPr>
              <w:t>月</w:t>
            </w:r>
            <w:r>
              <w:rPr>
                <w:rFonts w:hint="eastAsia"/>
                <w:sz w:val="24"/>
              </w:rPr>
              <w:t xml:space="preserve"> </w:t>
            </w:r>
            <w:r>
              <w:rPr>
                <w:sz w:val="24"/>
              </w:rPr>
              <w:t xml:space="preserve">    </w:t>
            </w:r>
            <w:r>
              <w:rPr>
                <w:rFonts w:hint="eastAsia"/>
                <w:sz w:val="24"/>
              </w:rPr>
              <w:t>日</w:t>
            </w:r>
          </w:p>
        </w:tc>
      </w:tr>
      <w:tr w:rsidR="00DB6981">
        <w:trPr>
          <w:cantSplit/>
          <w:trHeight w:val="1984"/>
          <w:jc w:val="center"/>
        </w:trPr>
        <w:tc>
          <w:tcPr>
            <w:tcW w:w="9622" w:type="dxa"/>
            <w:gridSpan w:val="4"/>
            <w:tcBorders>
              <w:bottom w:val="nil"/>
            </w:tcBorders>
          </w:tcPr>
          <w:p w:rsidR="00DB6981" w:rsidRDefault="00485F05">
            <w:pPr>
              <w:rPr>
                <w:b/>
                <w:sz w:val="24"/>
              </w:rPr>
            </w:pPr>
            <w:r>
              <w:rPr>
                <w:rFonts w:hint="eastAsia"/>
                <w:b/>
                <w:sz w:val="24"/>
              </w:rPr>
              <w:t>3.</w:t>
            </w:r>
            <w:r>
              <w:rPr>
                <w:rFonts w:hint="eastAsia"/>
                <w:b/>
                <w:sz w:val="24"/>
              </w:rPr>
              <w:t>学院意见：</w:t>
            </w: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tc>
      </w:tr>
      <w:tr w:rsidR="00DB6981">
        <w:trPr>
          <w:cantSplit/>
          <w:trHeight w:val="20"/>
          <w:jc w:val="center"/>
        </w:trPr>
        <w:tc>
          <w:tcPr>
            <w:tcW w:w="9622" w:type="dxa"/>
            <w:gridSpan w:val="4"/>
            <w:tcBorders>
              <w:top w:val="nil"/>
            </w:tcBorders>
          </w:tcPr>
          <w:p w:rsidR="00DB6981" w:rsidRDefault="00485F05">
            <w:pPr>
              <w:tabs>
                <w:tab w:val="left" w:pos="3780"/>
                <w:tab w:val="left" w:pos="7530"/>
              </w:tabs>
              <w:ind w:firstLineChars="1000" w:firstLine="2400"/>
              <w:rPr>
                <w:b/>
                <w:sz w:val="24"/>
              </w:rPr>
            </w:pPr>
            <w:r>
              <w:rPr>
                <w:rFonts w:hint="eastAsia"/>
                <w:sz w:val="24"/>
              </w:rPr>
              <w:t>负责人签名：</w:t>
            </w:r>
            <w:r>
              <w:rPr>
                <w:sz w:val="24"/>
              </w:rPr>
              <w:tab/>
            </w:r>
            <w:r>
              <w:rPr>
                <w:rFonts w:hint="eastAsia"/>
                <w:sz w:val="24"/>
              </w:rPr>
              <w:t>年</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rFonts w:hint="eastAsia"/>
                <w:sz w:val="24"/>
              </w:rPr>
              <w:t>月</w:t>
            </w:r>
            <w:r>
              <w:rPr>
                <w:rFonts w:hint="eastAsia"/>
                <w:sz w:val="24"/>
              </w:rPr>
              <w:t xml:space="preserve"> </w:t>
            </w:r>
            <w:r>
              <w:rPr>
                <w:sz w:val="24"/>
              </w:rPr>
              <w:t xml:space="preserve"> </w:t>
            </w:r>
            <w:r>
              <w:rPr>
                <w:rFonts w:hint="eastAsia"/>
                <w:sz w:val="24"/>
              </w:rPr>
              <w:t xml:space="preserve">   </w:t>
            </w:r>
            <w:r>
              <w:rPr>
                <w:rFonts w:hint="eastAsia"/>
                <w:sz w:val="24"/>
              </w:rPr>
              <w:t>日</w:t>
            </w:r>
          </w:p>
        </w:tc>
      </w:tr>
    </w:tbl>
    <w:p w:rsidR="00B52F9E" w:rsidRDefault="00B52F9E"/>
    <w:p w:rsidR="00B52F9E" w:rsidRDefault="00B52F9E"/>
    <w:p w:rsidR="00B52F9E" w:rsidRPr="00B52F9E" w:rsidRDefault="00B52F9E" w:rsidP="00B52F9E">
      <w:pPr>
        <w:pStyle w:val="EndNoteBibliography"/>
        <w:ind w:left="720" w:hanging="720"/>
        <w:rPr>
          <w:noProof/>
        </w:rPr>
      </w:pPr>
      <w:r>
        <w:fldChar w:fldCharType="begin"/>
      </w:r>
      <w:r>
        <w:instrText xml:space="preserve"> ADDIN EN.REFLIST </w:instrText>
      </w:r>
      <w:r>
        <w:fldChar w:fldCharType="separate"/>
      </w:r>
      <w:r w:rsidRPr="00B52F9E">
        <w:rPr>
          <w:noProof/>
        </w:rPr>
        <w:t>[1]</w:t>
      </w:r>
      <w:r w:rsidRPr="00B52F9E">
        <w:rPr>
          <w:noProof/>
        </w:rPr>
        <w:tab/>
        <w:t>Taerwe L, Matthys S. Fib model code for concrete structures 2010 [Z]. Ernst &amp; Sohn, Wiley. 2013</w:t>
      </w:r>
    </w:p>
    <w:p w:rsidR="00B52F9E" w:rsidRPr="00B52F9E" w:rsidRDefault="00B52F9E" w:rsidP="00B52F9E">
      <w:pPr>
        <w:pStyle w:val="EndNoteBibliography"/>
        <w:ind w:left="720" w:hanging="720"/>
        <w:rPr>
          <w:noProof/>
        </w:rPr>
      </w:pPr>
      <w:r w:rsidRPr="00B52F9E">
        <w:rPr>
          <w:noProof/>
        </w:rPr>
        <w:t>[2]</w:t>
      </w:r>
      <w:r w:rsidRPr="00B52F9E">
        <w:rPr>
          <w:noProof/>
        </w:rPr>
        <w:tab/>
        <w:t>Salas R M, Schokker A J, West J S, et al. Corrosion risk of bonded, post-tensioned concrete elements [J]. PCI journal, 2008, 53(1): 89.</w:t>
      </w:r>
    </w:p>
    <w:p w:rsidR="00B52F9E" w:rsidRPr="00B52F9E" w:rsidRDefault="00B52F9E" w:rsidP="00B52F9E">
      <w:pPr>
        <w:pStyle w:val="EndNoteBibliography"/>
        <w:ind w:left="720" w:hanging="720"/>
        <w:rPr>
          <w:noProof/>
        </w:rPr>
      </w:pPr>
      <w:r w:rsidRPr="00B52F9E">
        <w:rPr>
          <w:rFonts w:hint="eastAsia"/>
          <w:noProof/>
        </w:rPr>
        <w:t>[3]</w:t>
      </w:r>
      <w:r w:rsidRPr="00B52F9E">
        <w:rPr>
          <w:rFonts w:hint="eastAsia"/>
          <w:noProof/>
        </w:rPr>
        <w:tab/>
      </w:r>
      <w:r w:rsidRPr="00B52F9E">
        <w:rPr>
          <w:rFonts w:hint="eastAsia"/>
          <w:noProof/>
        </w:rPr>
        <w:t>李富民</w:t>
      </w:r>
      <w:r w:rsidRPr="00B52F9E">
        <w:rPr>
          <w:rFonts w:hint="eastAsia"/>
          <w:noProof/>
        </w:rPr>
        <w:t xml:space="preserve">, </w:t>
      </w:r>
      <w:r w:rsidRPr="00B52F9E">
        <w:rPr>
          <w:rFonts w:hint="eastAsia"/>
          <w:noProof/>
        </w:rPr>
        <w:t>邓天慈</w:t>
      </w:r>
      <w:r w:rsidRPr="00B52F9E">
        <w:rPr>
          <w:rFonts w:hint="eastAsia"/>
          <w:noProof/>
        </w:rPr>
        <w:t xml:space="preserve">, </w:t>
      </w:r>
      <w:r w:rsidRPr="00B52F9E">
        <w:rPr>
          <w:rFonts w:hint="eastAsia"/>
          <w:noProof/>
        </w:rPr>
        <w:t>王江浩</w:t>
      </w:r>
      <w:r w:rsidRPr="00B52F9E">
        <w:rPr>
          <w:rFonts w:hint="eastAsia"/>
          <w:noProof/>
        </w:rPr>
        <w:t xml:space="preserve">, et al. </w:t>
      </w:r>
      <w:r w:rsidRPr="00B52F9E">
        <w:rPr>
          <w:rFonts w:hint="eastAsia"/>
          <w:noProof/>
        </w:rPr>
        <w:t>预应力混凝土结构耐久性研究综述</w:t>
      </w:r>
      <w:r w:rsidRPr="00B52F9E">
        <w:rPr>
          <w:rFonts w:hint="eastAsia"/>
          <w:noProof/>
        </w:rPr>
        <w:t xml:space="preserve"> [J]. </w:t>
      </w:r>
      <w:r w:rsidRPr="00B52F9E">
        <w:rPr>
          <w:rFonts w:hint="eastAsia"/>
          <w:noProof/>
        </w:rPr>
        <w:t>建筑科学与工程学报</w:t>
      </w:r>
      <w:r w:rsidRPr="00B52F9E">
        <w:rPr>
          <w:rFonts w:hint="eastAsia"/>
          <w:noProof/>
        </w:rPr>
        <w:t>, 2015, v.32;No.113(02): 1-20.</w:t>
      </w:r>
    </w:p>
    <w:p w:rsidR="00B52F9E" w:rsidRPr="00B52F9E" w:rsidRDefault="00B52F9E" w:rsidP="00B52F9E">
      <w:pPr>
        <w:pStyle w:val="EndNoteBibliography"/>
        <w:ind w:left="720" w:hanging="720"/>
        <w:rPr>
          <w:noProof/>
        </w:rPr>
      </w:pPr>
      <w:r w:rsidRPr="00B52F9E">
        <w:rPr>
          <w:rFonts w:hint="eastAsia"/>
          <w:noProof/>
        </w:rPr>
        <w:t>[4]</w:t>
      </w:r>
      <w:r w:rsidRPr="00B52F9E">
        <w:rPr>
          <w:rFonts w:hint="eastAsia"/>
          <w:noProof/>
        </w:rPr>
        <w:tab/>
      </w:r>
      <w:r w:rsidRPr="00B52F9E">
        <w:rPr>
          <w:rFonts w:hint="eastAsia"/>
          <w:noProof/>
        </w:rPr>
        <w:t>卫军</w:t>
      </w:r>
      <w:r w:rsidRPr="00B52F9E">
        <w:rPr>
          <w:rFonts w:hint="eastAsia"/>
          <w:noProof/>
        </w:rPr>
        <w:t xml:space="preserve">, </w:t>
      </w:r>
      <w:r w:rsidRPr="00B52F9E">
        <w:rPr>
          <w:rFonts w:hint="eastAsia"/>
          <w:noProof/>
        </w:rPr>
        <w:t>张萌</w:t>
      </w:r>
      <w:r w:rsidRPr="00B52F9E">
        <w:rPr>
          <w:rFonts w:hint="eastAsia"/>
          <w:noProof/>
        </w:rPr>
        <w:t xml:space="preserve">, </w:t>
      </w:r>
      <w:r w:rsidRPr="00B52F9E">
        <w:rPr>
          <w:rFonts w:hint="eastAsia"/>
          <w:noProof/>
        </w:rPr>
        <w:t>董荣珍</w:t>
      </w:r>
      <w:r w:rsidRPr="00B52F9E">
        <w:rPr>
          <w:rFonts w:hint="eastAsia"/>
          <w:noProof/>
        </w:rPr>
        <w:t xml:space="preserve">, et al. </w:t>
      </w:r>
      <w:r w:rsidRPr="00B52F9E">
        <w:rPr>
          <w:rFonts w:hint="eastAsia"/>
          <w:noProof/>
        </w:rPr>
        <w:t>重载铁路桥梁服役性能评估</w:t>
      </w:r>
      <w:r w:rsidRPr="00B52F9E">
        <w:rPr>
          <w:rFonts w:hint="eastAsia"/>
          <w:noProof/>
        </w:rPr>
        <w:t xml:space="preserve"> [J]. </w:t>
      </w:r>
      <w:r w:rsidRPr="00B52F9E">
        <w:rPr>
          <w:rFonts w:hint="eastAsia"/>
          <w:noProof/>
        </w:rPr>
        <w:t>华中科技大学学报</w:t>
      </w:r>
      <w:r w:rsidRPr="00B52F9E">
        <w:rPr>
          <w:rFonts w:hint="eastAsia"/>
          <w:noProof/>
        </w:rPr>
        <w:t>(</w:t>
      </w:r>
      <w:r w:rsidRPr="00B52F9E">
        <w:rPr>
          <w:rFonts w:hint="eastAsia"/>
          <w:noProof/>
        </w:rPr>
        <w:t>自然科学版</w:t>
      </w:r>
      <w:r w:rsidRPr="00B52F9E">
        <w:rPr>
          <w:rFonts w:hint="eastAsia"/>
          <w:noProof/>
        </w:rPr>
        <w:t>), 2012, v.40;No.354(12): 103-6.</w:t>
      </w:r>
    </w:p>
    <w:p w:rsidR="00B52F9E" w:rsidRPr="00B52F9E" w:rsidRDefault="00B52F9E" w:rsidP="00B52F9E">
      <w:pPr>
        <w:pStyle w:val="EndNoteBibliography"/>
        <w:ind w:left="720" w:hanging="720"/>
        <w:rPr>
          <w:noProof/>
        </w:rPr>
      </w:pPr>
      <w:r w:rsidRPr="00B52F9E">
        <w:rPr>
          <w:rFonts w:hint="eastAsia"/>
          <w:noProof/>
        </w:rPr>
        <w:lastRenderedPageBreak/>
        <w:t>[5]</w:t>
      </w:r>
      <w:r w:rsidRPr="00B52F9E">
        <w:rPr>
          <w:rFonts w:hint="eastAsia"/>
          <w:noProof/>
        </w:rPr>
        <w:tab/>
      </w:r>
      <w:r w:rsidRPr="00B52F9E">
        <w:rPr>
          <w:rFonts w:hint="eastAsia"/>
          <w:noProof/>
        </w:rPr>
        <w:t>牛荻涛</w:t>
      </w:r>
      <w:r w:rsidRPr="00B52F9E">
        <w:rPr>
          <w:rFonts w:hint="eastAsia"/>
          <w:noProof/>
        </w:rPr>
        <w:t xml:space="preserve">, </w:t>
      </w:r>
      <w:r w:rsidRPr="00B52F9E">
        <w:rPr>
          <w:rFonts w:hint="eastAsia"/>
          <w:noProof/>
        </w:rPr>
        <w:t>孙丛涛</w:t>
      </w:r>
      <w:r w:rsidRPr="00B52F9E">
        <w:rPr>
          <w:rFonts w:hint="eastAsia"/>
          <w:noProof/>
        </w:rPr>
        <w:t xml:space="preserve">. </w:t>
      </w:r>
      <w:r w:rsidRPr="00B52F9E">
        <w:rPr>
          <w:rFonts w:hint="eastAsia"/>
          <w:noProof/>
        </w:rPr>
        <w:t>混凝土碳化与氯离子侵蚀共同作用研究</w:t>
      </w:r>
      <w:r w:rsidRPr="00B52F9E">
        <w:rPr>
          <w:rFonts w:hint="eastAsia"/>
          <w:noProof/>
        </w:rPr>
        <w:t xml:space="preserve"> [J]. </w:t>
      </w:r>
      <w:r w:rsidRPr="00B52F9E">
        <w:rPr>
          <w:rFonts w:hint="eastAsia"/>
          <w:noProof/>
        </w:rPr>
        <w:t>硅酸盐学报</w:t>
      </w:r>
      <w:r w:rsidRPr="00B52F9E">
        <w:rPr>
          <w:rFonts w:hint="eastAsia"/>
          <w:noProof/>
        </w:rPr>
        <w:t>, 2013, v.41;No.293(08): 1094-9.</w:t>
      </w:r>
    </w:p>
    <w:p w:rsidR="00B52F9E" w:rsidRPr="00B52F9E" w:rsidRDefault="00B52F9E" w:rsidP="00B52F9E">
      <w:pPr>
        <w:pStyle w:val="EndNoteBibliography"/>
        <w:ind w:left="720" w:hanging="720"/>
        <w:rPr>
          <w:noProof/>
        </w:rPr>
      </w:pPr>
      <w:r w:rsidRPr="00B52F9E">
        <w:rPr>
          <w:noProof/>
        </w:rPr>
        <w:t>[6]</w:t>
      </w:r>
      <w:r w:rsidRPr="00B52F9E">
        <w:rPr>
          <w:noProof/>
        </w:rPr>
        <w:tab/>
        <w:t>Elsener B. Electrical isolation as enhanced protection for posttensioning tendons in concrete structures (PL 3) [J]. NDT assessment and new systems in prestressed concrete structures, 2004.</w:t>
      </w:r>
    </w:p>
    <w:p w:rsidR="00B52F9E" w:rsidRPr="00B52F9E" w:rsidRDefault="00B52F9E" w:rsidP="00B52F9E">
      <w:pPr>
        <w:pStyle w:val="EndNoteBibliography"/>
        <w:ind w:left="720" w:hanging="720"/>
        <w:rPr>
          <w:noProof/>
        </w:rPr>
      </w:pPr>
      <w:r w:rsidRPr="00B52F9E">
        <w:rPr>
          <w:noProof/>
        </w:rPr>
        <w:t>[7]</w:t>
      </w:r>
      <w:r w:rsidRPr="00B52F9E">
        <w:rPr>
          <w:noProof/>
        </w:rPr>
        <w:tab/>
        <w:t>Della Vedova M, Evangelista L. Protection against corrosion and monitoring of posttensioning tendons in prestressed concrete railway bridges in Italy [J]. NDT assessment and new systems in prestressed concrete structures, 2004.</w:t>
      </w:r>
    </w:p>
    <w:p w:rsidR="00B52F9E" w:rsidRPr="00B52F9E" w:rsidRDefault="00B52F9E" w:rsidP="00B52F9E">
      <w:pPr>
        <w:pStyle w:val="EndNoteBibliography"/>
        <w:ind w:left="720" w:hanging="720"/>
        <w:rPr>
          <w:noProof/>
        </w:rPr>
      </w:pPr>
      <w:r w:rsidRPr="00B52F9E">
        <w:rPr>
          <w:noProof/>
        </w:rPr>
        <w:t>[8]</w:t>
      </w:r>
      <w:r w:rsidRPr="00B52F9E">
        <w:rPr>
          <w:noProof/>
        </w:rPr>
        <w:tab/>
        <w:t>Elsener B. Experience with electrically isolated tendons in Switzerland [J]. NDT assessment and new systems in prestressed concrete structures, 2004.</w:t>
      </w:r>
    </w:p>
    <w:p w:rsidR="00B52F9E" w:rsidRPr="00B52F9E" w:rsidRDefault="00B52F9E" w:rsidP="00B52F9E">
      <w:pPr>
        <w:pStyle w:val="EndNoteBibliography"/>
        <w:ind w:left="720" w:hanging="720"/>
        <w:rPr>
          <w:noProof/>
        </w:rPr>
      </w:pPr>
      <w:r w:rsidRPr="00B52F9E">
        <w:rPr>
          <w:noProof/>
        </w:rPr>
        <w:t>[9]</w:t>
      </w:r>
      <w:r w:rsidRPr="00B52F9E">
        <w:rPr>
          <w:noProof/>
        </w:rPr>
        <w:tab/>
        <w:t>Nuernberger U. Reasons and prevention of corrosion-induced failures of prestressing steel in concrete [J]. International Journal of Structural Engineering, 2009, 1(1): 29-39.</w:t>
      </w:r>
    </w:p>
    <w:p w:rsidR="00B52F9E" w:rsidRPr="00B52F9E" w:rsidRDefault="00B52F9E" w:rsidP="00B52F9E">
      <w:pPr>
        <w:pStyle w:val="EndNoteBibliography"/>
        <w:ind w:left="720" w:hanging="720"/>
        <w:rPr>
          <w:noProof/>
        </w:rPr>
      </w:pPr>
      <w:r w:rsidRPr="00B52F9E">
        <w:rPr>
          <w:noProof/>
        </w:rPr>
        <w:t>[10]</w:t>
      </w:r>
      <w:r w:rsidRPr="00B52F9E">
        <w:rPr>
          <w:noProof/>
        </w:rPr>
        <w:tab/>
        <w:t>Wu Y, Nuernberger U. Innovation of materials-stainless steel in concrete structures; proceedings of the Proceeding of the International Conference on Durability of Concrete Structures, F, 2008 [C].</w:t>
      </w:r>
    </w:p>
    <w:p w:rsidR="00B52F9E" w:rsidRPr="00B52F9E" w:rsidRDefault="00B52F9E" w:rsidP="00B52F9E">
      <w:pPr>
        <w:pStyle w:val="EndNoteBibliography"/>
        <w:ind w:left="720" w:hanging="720"/>
        <w:rPr>
          <w:noProof/>
        </w:rPr>
      </w:pPr>
      <w:r w:rsidRPr="00B52F9E">
        <w:rPr>
          <w:rFonts w:hint="eastAsia"/>
          <w:noProof/>
        </w:rPr>
        <w:t>[11]</w:t>
      </w:r>
      <w:r w:rsidRPr="00B52F9E">
        <w:rPr>
          <w:rFonts w:hint="eastAsia"/>
          <w:noProof/>
        </w:rPr>
        <w:tab/>
      </w:r>
      <w:r w:rsidRPr="00B52F9E">
        <w:rPr>
          <w:rFonts w:hint="eastAsia"/>
          <w:noProof/>
        </w:rPr>
        <w:t>陈华青</w:t>
      </w:r>
      <w:r w:rsidRPr="00B52F9E">
        <w:rPr>
          <w:rFonts w:hint="eastAsia"/>
          <w:noProof/>
        </w:rPr>
        <w:t xml:space="preserve">, </w:t>
      </w:r>
      <w:r w:rsidRPr="00B52F9E">
        <w:rPr>
          <w:rFonts w:hint="eastAsia"/>
          <w:noProof/>
        </w:rPr>
        <w:t>王林烽</w:t>
      </w:r>
      <w:r w:rsidRPr="00B52F9E">
        <w:rPr>
          <w:rFonts w:hint="eastAsia"/>
          <w:noProof/>
        </w:rPr>
        <w:t xml:space="preserve">, </w:t>
      </w:r>
      <w:r w:rsidRPr="00B52F9E">
        <w:rPr>
          <w:rFonts w:hint="eastAsia"/>
          <w:noProof/>
        </w:rPr>
        <w:t>高洪乾</w:t>
      </w:r>
      <w:r w:rsidRPr="00B52F9E">
        <w:rPr>
          <w:rFonts w:hint="eastAsia"/>
          <w:noProof/>
        </w:rPr>
        <w:t xml:space="preserve">. </w:t>
      </w:r>
      <w:r w:rsidRPr="00B52F9E">
        <w:rPr>
          <w:rFonts w:hint="eastAsia"/>
          <w:noProof/>
        </w:rPr>
        <w:t>预应力钢绞线的防腐措施</w:t>
      </w:r>
      <w:r w:rsidRPr="00B52F9E">
        <w:rPr>
          <w:rFonts w:hint="eastAsia"/>
          <w:noProof/>
        </w:rPr>
        <w:t xml:space="preserve"> [J]. </w:t>
      </w:r>
      <w:r w:rsidRPr="00B52F9E">
        <w:rPr>
          <w:rFonts w:hint="eastAsia"/>
          <w:noProof/>
        </w:rPr>
        <w:t>金属制品</w:t>
      </w:r>
      <w:r w:rsidRPr="00B52F9E">
        <w:rPr>
          <w:rFonts w:hint="eastAsia"/>
          <w:noProof/>
        </w:rPr>
        <w:t>, 2010, 36(05): 32-6.</w:t>
      </w:r>
    </w:p>
    <w:p w:rsidR="00B52F9E" w:rsidRPr="00B52F9E" w:rsidRDefault="00B52F9E" w:rsidP="00B52F9E">
      <w:pPr>
        <w:pStyle w:val="EndNoteBibliography"/>
        <w:ind w:left="720" w:hanging="720"/>
        <w:rPr>
          <w:noProof/>
        </w:rPr>
      </w:pPr>
      <w:r w:rsidRPr="00B52F9E">
        <w:rPr>
          <w:noProof/>
        </w:rPr>
        <w:t>[12]</w:t>
      </w:r>
      <w:r w:rsidRPr="00B52F9E">
        <w:rPr>
          <w:noProof/>
        </w:rPr>
        <w:tab/>
        <w:t>Kumar K, Karthikeyan M, Palaniswamy N. Evaluation of performance of grout materials in protection of prestressing steel [J]. International Journal of Electrochemistry, 2008, 3(3): 315-24.</w:t>
      </w:r>
    </w:p>
    <w:p w:rsidR="00B52F9E" w:rsidRPr="00B52F9E" w:rsidRDefault="00B52F9E" w:rsidP="00B52F9E">
      <w:pPr>
        <w:pStyle w:val="EndNoteBibliography"/>
        <w:ind w:left="720" w:hanging="720"/>
        <w:rPr>
          <w:noProof/>
        </w:rPr>
      </w:pPr>
      <w:r w:rsidRPr="00B52F9E">
        <w:rPr>
          <w:noProof/>
        </w:rPr>
        <w:t>[13]</w:t>
      </w:r>
      <w:r w:rsidRPr="00B52F9E">
        <w:rPr>
          <w:noProof/>
        </w:rPr>
        <w:tab/>
        <w:t>Polder R, Peden W. Cathodic protection of steel in concrete - experience and overview of 30 years application; proceedings of the 5th International Conference on Concrete Repair, Rehabilitation and Retrofitting (ICCRRR), Cape Town, SOUTH AFRICA, F 2018</w:t>
      </w:r>
    </w:p>
    <w:p w:rsidR="00B52F9E" w:rsidRPr="00B52F9E" w:rsidRDefault="00B52F9E" w:rsidP="00B52F9E">
      <w:pPr>
        <w:pStyle w:val="EndNoteBibliography"/>
        <w:ind w:left="720" w:hanging="720"/>
        <w:rPr>
          <w:noProof/>
        </w:rPr>
      </w:pPr>
      <w:r w:rsidRPr="00B52F9E">
        <w:rPr>
          <w:noProof/>
        </w:rPr>
        <w:t>Nov 19-21, 2018 [C]. 2018.</w:t>
      </w:r>
    </w:p>
    <w:p w:rsidR="00B52F9E" w:rsidRPr="00B52F9E" w:rsidRDefault="00B52F9E" w:rsidP="00B52F9E">
      <w:pPr>
        <w:pStyle w:val="EndNoteBibliography"/>
        <w:ind w:left="720" w:hanging="720"/>
        <w:rPr>
          <w:noProof/>
        </w:rPr>
      </w:pPr>
      <w:r w:rsidRPr="00B52F9E">
        <w:rPr>
          <w:noProof/>
        </w:rPr>
        <w:t>[14]</w:t>
      </w:r>
      <w:r w:rsidRPr="00B52F9E">
        <w:rPr>
          <w:noProof/>
        </w:rPr>
        <w:tab/>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rsidR="00B52F9E" w:rsidRPr="00B52F9E" w:rsidRDefault="00B52F9E" w:rsidP="00B52F9E">
      <w:pPr>
        <w:pStyle w:val="EndNoteBibliography"/>
        <w:ind w:left="720" w:hanging="720"/>
        <w:rPr>
          <w:noProof/>
        </w:rPr>
      </w:pPr>
      <w:r w:rsidRPr="00B52F9E">
        <w:rPr>
          <w:noProof/>
        </w:rPr>
        <w:t>Nov 19-21, 2018 [C]. 2018.</w:t>
      </w:r>
    </w:p>
    <w:p w:rsidR="00B52F9E" w:rsidRPr="00B52F9E" w:rsidRDefault="00B52F9E" w:rsidP="00B52F9E">
      <w:pPr>
        <w:pStyle w:val="EndNoteBibliography"/>
        <w:ind w:left="720" w:hanging="720"/>
        <w:rPr>
          <w:noProof/>
        </w:rPr>
      </w:pPr>
      <w:r w:rsidRPr="00B52F9E">
        <w:rPr>
          <w:noProof/>
        </w:rPr>
        <w:t>[15]</w:t>
      </w:r>
      <w:r w:rsidRPr="00B52F9E">
        <w:rPr>
          <w:noProof/>
        </w:rPr>
        <w:tab/>
        <w:t>Ramadan S, Gaillet L, Tessier C, et al. Assessment of the stress corrosion cracking in a chloride medium of cables used in prestressed concrete structures by the acoustic emission technique [J]. Measurement Science and Technology, 2008, 19(11).</w:t>
      </w:r>
    </w:p>
    <w:p w:rsidR="00B52F9E" w:rsidRPr="00B52F9E" w:rsidRDefault="00B52F9E" w:rsidP="00B52F9E">
      <w:pPr>
        <w:pStyle w:val="EndNoteBibliography"/>
        <w:ind w:left="720" w:hanging="720"/>
        <w:rPr>
          <w:noProof/>
        </w:rPr>
      </w:pPr>
      <w:r w:rsidRPr="00B52F9E">
        <w:rPr>
          <w:noProof/>
        </w:rPr>
        <w:t>[16]</w:t>
      </w:r>
      <w:r w:rsidRPr="00B52F9E">
        <w:rPr>
          <w:noProof/>
        </w:rPr>
        <w:tab/>
        <w:t>Appalla A, ElBatanouny M K, Velez W, et al. Assessing Corrosion Damage in Posttensioned Concrete Structures Using Acoustic Emission [J]. Journal of Materials in Civil Engineering, 2016, 28(2).</w:t>
      </w:r>
    </w:p>
    <w:p w:rsidR="00B52F9E" w:rsidRPr="00B52F9E" w:rsidRDefault="00B52F9E" w:rsidP="00B52F9E">
      <w:pPr>
        <w:pStyle w:val="EndNoteBibliography"/>
        <w:ind w:left="720" w:hanging="720"/>
        <w:rPr>
          <w:noProof/>
        </w:rPr>
      </w:pPr>
      <w:r w:rsidRPr="00B52F9E">
        <w:rPr>
          <w:noProof/>
        </w:rPr>
        <w:t>[17]</w:t>
      </w:r>
      <w:r w:rsidRPr="00B52F9E">
        <w:rPr>
          <w:noProof/>
        </w:rPr>
        <w:tab/>
        <w:t>Velez W, Matta F, Ziehl P. Acoustic Emission Intensity Analysis of Corrosion in Prestressed Concrete Piles; proceedings of the 10th International Conference on Barkhausen and Micro-Magnetics (ICBM), Baltimore, MD, F 2014</w:t>
      </w:r>
    </w:p>
    <w:p w:rsidR="00B52F9E" w:rsidRPr="00B52F9E" w:rsidRDefault="00B52F9E" w:rsidP="00B52F9E">
      <w:pPr>
        <w:pStyle w:val="EndNoteBibliography"/>
        <w:ind w:left="720" w:hanging="720"/>
        <w:rPr>
          <w:noProof/>
        </w:rPr>
      </w:pPr>
      <w:r w:rsidRPr="00B52F9E">
        <w:rPr>
          <w:noProof/>
        </w:rPr>
        <w:t>Jul 21-26, 2013 [C]. 2014.</w:t>
      </w:r>
    </w:p>
    <w:p w:rsidR="00B52F9E" w:rsidRPr="00B52F9E" w:rsidRDefault="00B52F9E" w:rsidP="00B52F9E">
      <w:pPr>
        <w:pStyle w:val="EndNoteBibliography"/>
        <w:ind w:left="720" w:hanging="720"/>
        <w:rPr>
          <w:noProof/>
        </w:rPr>
      </w:pPr>
      <w:r w:rsidRPr="00B52F9E">
        <w:rPr>
          <w:noProof/>
        </w:rPr>
        <w:t>[18]</w:t>
      </w:r>
      <w:r w:rsidRPr="00B52F9E">
        <w:rPr>
          <w:noProof/>
        </w:rPr>
        <w:tab/>
        <w:t>ElBatanouny M K, Mangual J, Ziehl P H, et al. Early Corrosion Detection in Prestressed Concrete Girders Using Acoustic Emission [J]. Journal of Materials in Civil Engineering, 2014, 26(3): 504-11.</w:t>
      </w:r>
    </w:p>
    <w:p w:rsidR="00B52F9E" w:rsidRPr="00B52F9E" w:rsidRDefault="00B52F9E" w:rsidP="00B52F9E">
      <w:pPr>
        <w:pStyle w:val="EndNoteBibliography"/>
        <w:ind w:left="720" w:hanging="720"/>
        <w:rPr>
          <w:noProof/>
        </w:rPr>
      </w:pPr>
      <w:r w:rsidRPr="00B52F9E">
        <w:rPr>
          <w:noProof/>
        </w:rPr>
        <w:t>[19]</w:t>
      </w:r>
      <w:r w:rsidRPr="00B52F9E">
        <w:rPr>
          <w:noProof/>
        </w:rPr>
        <w:tab/>
        <w:t>Ma G, Du Q. Structural health evaluation of the prestressed concrete using advanced acoustic emission (AE) parameters [J]. Construction and Building Materials, 2020, 250.</w:t>
      </w:r>
    </w:p>
    <w:p w:rsidR="00B52F9E" w:rsidRPr="00B52F9E" w:rsidRDefault="00B52F9E" w:rsidP="00B52F9E">
      <w:pPr>
        <w:pStyle w:val="EndNoteBibliography"/>
        <w:ind w:left="720" w:hanging="720"/>
        <w:rPr>
          <w:noProof/>
        </w:rPr>
      </w:pPr>
      <w:r w:rsidRPr="00B52F9E">
        <w:rPr>
          <w:noProof/>
        </w:rPr>
        <w:t>[20]</w:t>
      </w:r>
      <w:r w:rsidRPr="00B52F9E">
        <w:rPr>
          <w:noProof/>
        </w:rPr>
        <w:tab/>
        <w:t>Iyer S R, Sinha S K, Schokker A J. Ultrasonic C-scan imaging of post-tensioned concrete bridge structures for detection of corrosion and voids [J]. Computer-Aided Civil and Infrastructure Engineering, 2005, 20(2): 79-94.</w:t>
      </w:r>
    </w:p>
    <w:p w:rsidR="00B52F9E" w:rsidRPr="00B52F9E" w:rsidRDefault="00B52F9E" w:rsidP="00B52F9E">
      <w:pPr>
        <w:pStyle w:val="EndNoteBibliography"/>
        <w:ind w:left="720" w:hanging="720"/>
        <w:rPr>
          <w:noProof/>
        </w:rPr>
      </w:pPr>
      <w:r w:rsidRPr="00B52F9E">
        <w:rPr>
          <w:noProof/>
        </w:rPr>
        <w:t>[21]</w:t>
      </w:r>
      <w:r w:rsidRPr="00B52F9E">
        <w:rPr>
          <w:noProof/>
        </w:rPr>
        <w:tab/>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p>
    <w:p w:rsidR="00B52F9E" w:rsidRPr="00B52F9E" w:rsidRDefault="00B52F9E" w:rsidP="00B52F9E">
      <w:pPr>
        <w:pStyle w:val="EndNoteBibliography"/>
        <w:ind w:left="720" w:hanging="720"/>
        <w:rPr>
          <w:noProof/>
        </w:rPr>
      </w:pPr>
      <w:r w:rsidRPr="00B52F9E">
        <w:rPr>
          <w:noProof/>
        </w:rPr>
        <w:t>Nov 19-21, 2018 [C]. 2018.</w:t>
      </w:r>
    </w:p>
    <w:p w:rsidR="00B52F9E" w:rsidRPr="00B52F9E" w:rsidRDefault="00B52F9E" w:rsidP="00B52F9E">
      <w:pPr>
        <w:pStyle w:val="EndNoteBibliography"/>
        <w:ind w:left="720" w:hanging="720"/>
        <w:rPr>
          <w:noProof/>
        </w:rPr>
      </w:pPr>
      <w:r w:rsidRPr="00B52F9E">
        <w:rPr>
          <w:noProof/>
        </w:rPr>
        <w:t>[22]</w:t>
      </w:r>
      <w:r w:rsidRPr="00B52F9E">
        <w:rPr>
          <w:noProof/>
        </w:rPr>
        <w:tab/>
        <w:t>Gaydecki P, Fernandes B, Quek S, et al. Inductive and magnetic field inspection systems for rebar visualization and corrosion estimation in reinforced and pre-stressed concrete [J]. Nondestructive Testing and Evaluation, 2007, 22(4): 255-98.</w:t>
      </w:r>
    </w:p>
    <w:p w:rsidR="00B52F9E" w:rsidRPr="00B52F9E" w:rsidRDefault="00B52F9E" w:rsidP="00B52F9E">
      <w:pPr>
        <w:pStyle w:val="EndNoteBibliography"/>
        <w:ind w:left="720" w:hanging="720"/>
        <w:rPr>
          <w:noProof/>
        </w:rPr>
      </w:pPr>
      <w:r w:rsidRPr="00B52F9E">
        <w:rPr>
          <w:noProof/>
        </w:rPr>
        <w:t>[23]</w:t>
      </w:r>
      <w:r w:rsidRPr="00B52F9E">
        <w:rPr>
          <w:noProof/>
        </w:rPr>
        <w:tab/>
        <w:t>Fernandes B, Nims D, Devabhaktuni V. Computer Aided Modeling of Magnetic Behavior of Embedded Prestressing Strand for Corrosion Estimation [J]. Journal of Nondestructive Evaluation, 2013, 32(2): 124-33.</w:t>
      </w:r>
    </w:p>
    <w:p w:rsidR="00B52F9E" w:rsidRPr="00B52F9E" w:rsidRDefault="00B52F9E" w:rsidP="00B52F9E">
      <w:pPr>
        <w:pStyle w:val="EndNoteBibliography"/>
        <w:ind w:left="720" w:hanging="720"/>
        <w:rPr>
          <w:noProof/>
        </w:rPr>
      </w:pPr>
      <w:r w:rsidRPr="00B52F9E">
        <w:rPr>
          <w:noProof/>
        </w:rPr>
        <w:t>[24]</w:t>
      </w:r>
      <w:r w:rsidRPr="00B52F9E">
        <w:rPr>
          <w:noProof/>
        </w:rPr>
        <w:tab/>
        <w:t>Huang Y, Zhang H, Zhang B, et al. A Corrosion Detection Method for Steel Strands Based on LC Electromagnetic Resonance [J]. Advances in Materials Science and Engineering, 2020, 2020.</w:t>
      </w:r>
    </w:p>
    <w:p w:rsidR="00B52F9E" w:rsidRPr="00B52F9E" w:rsidRDefault="00B52F9E" w:rsidP="00B52F9E">
      <w:pPr>
        <w:pStyle w:val="EndNoteBibliography"/>
        <w:ind w:left="720" w:hanging="720"/>
        <w:rPr>
          <w:noProof/>
        </w:rPr>
      </w:pPr>
      <w:r w:rsidRPr="00B52F9E">
        <w:rPr>
          <w:noProof/>
        </w:rPr>
        <w:t>[25]</w:t>
      </w:r>
      <w:r w:rsidRPr="00B52F9E">
        <w:rPr>
          <w:noProof/>
        </w:rPr>
        <w:tab/>
        <w:t>Washer G, Fenwick R, Bolleni N, et al. Effects of Environmental Variables on Infrared Imaging of Subsurface Features of Concrete Bridges [J]. Transportation Research Record, 2009, (2108): 107-14.</w:t>
      </w:r>
    </w:p>
    <w:p w:rsidR="00B52F9E" w:rsidRPr="00B52F9E" w:rsidRDefault="00B52F9E" w:rsidP="00B52F9E">
      <w:pPr>
        <w:pStyle w:val="EndNoteBibliography"/>
        <w:ind w:left="720" w:hanging="720"/>
        <w:rPr>
          <w:noProof/>
        </w:rPr>
      </w:pPr>
      <w:r w:rsidRPr="00B52F9E">
        <w:rPr>
          <w:rFonts w:hint="eastAsia"/>
          <w:noProof/>
        </w:rPr>
        <w:t>[26]</w:t>
      </w:r>
      <w:r w:rsidRPr="00B52F9E">
        <w:rPr>
          <w:rFonts w:hint="eastAsia"/>
          <w:noProof/>
        </w:rPr>
        <w:tab/>
      </w:r>
      <w:r w:rsidRPr="00B52F9E">
        <w:rPr>
          <w:rFonts w:hint="eastAsia"/>
          <w:noProof/>
        </w:rPr>
        <w:t>朱星</w:t>
      </w:r>
      <w:r w:rsidRPr="00B52F9E">
        <w:rPr>
          <w:rFonts w:hint="eastAsia"/>
          <w:noProof/>
        </w:rPr>
        <w:t xml:space="preserve">, </w:t>
      </w:r>
      <w:r w:rsidRPr="00B52F9E">
        <w:rPr>
          <w:rFonts w:hint="eastAsia"/>
          <w:noProof/>
        </w:rPr>
        <w:t>朱万旭</w:t>
      </w:r>
      <w:r w:rsidRPr="00B52F9E">
        <w:rPr>
          <w:rFonts w:hint="eastAsia"/>
          <w:noProof/>
        </w:rPr>
        <w:t xml:space="preserve">, </w:t>
      </w:r>
      <w:r w:rsidRPr="00B52F9E">
        <w:rPr>
          <w:rFonts w:hint="eastAsia"/>
          <w:noProof/>
        </w:rPr>
        <w:t>周红梅</w:t>
      </w:r>
      <w:r w:rsidRPr="00B52F9E">
        <w:rPr>
          <w:rFonts w:hint="eastAsia"/>
          <w:noProof/>
        </w:rPr>
        <w:t xml:space="preserve">. </w:t>
      </w:r>
      <w:r w:rsidRPr="00B52F9E">
        <w:rPr>
          <w:rFonts w:hint="eastAsia"/>
          <w:noProof/>
        </w:rPr>
        <w:t>新型高性能混凝土复合锚垫板的性能研究</w:t>
      </w:r>
      <w:r w:rsidRPr="00B52F9E">
        <w:rPr>
          <w:rFonts w:hint="eastAsia"/>
          <w:noProof/>
        </w:rPr>
        <w:t xml:space="preserve"> [J]. </w:t>
      </w:r>
      <w:r w:rsidRPr="00B52F9E">
        <w:rPr>
          <w:rFonts w:hint="eastAsia"/>
          <w:noProof/>
        </w:rPr>
        <w:t>混凝土与水泥制品</w:t>
      </w:r>
      <w:r w:rsidRPr="00B52F9E">
        <w:rPr>
          <w:rFonts w:hint="eastAsia"/>
          <w:noProof/>
        </w:rPr>
        <w:t>, 2011, (8): 35-7.</w:t>
      </w:r>
    </w:p>
    <w:p w:rsidR="00B52F9E" w:rsidRPr="00B52F9E" w:rsidRDefault="00B52F9E" w:rsidP="00B52F9E">
      <w:pPr>
        <w:pStyle w:val="EndNoteBibliography"/>
        <w:ind w:left="720" w:hanging="720"/>
        <w:rPr>
          <w:noProof/>
        </w:rPr>
      </w:pPr>
      <w:r w:rsidRPr="00B52F9E">
        <w:rPr>
          <w:rFonts w:hint="eastAsia"/>
          <w:noProof/>
        </w:rPr>
        <w:t>[27]</w:t>
      </w:r>
      <w:r w:rsidRPr="00B52F9E">
        <w:rPr>
          <w:rFonts w:hint="eastAsia"/>
          <w:noProof/>
        </w:rPr>
        <w:tab/>
      </w:r>
      <w:r w:rsidRPr="00B52F9E">
        <w:rPr>
          <w:rFonts w:hint="eastAsia"/>
          <w:noProof/>
        </w:rPr>
        <w:t>刘平伟</w:t>
      </w:r>
      <w:r w:rsidRPr="00B52F9E">
        <w:rPr>
          <w:rFonts w:hint="eastAsia"/>
          <w:noProof/>
        </w:rPr>
        <w:t xml:space="preserve">. 30 </w:t>
      </w:r>
      <w:r w:rsidRPr="00B52F9E">
        <w:rPr>
          <w:rFonts w:hint="eastAsia"/>
          <w:noProof/>
        </w:rPr>
        <w:t>米</w:t>
      </w:r>
      <w:r w:rsidRPr="00B52F9E">
        <w:rPr>
          <w:rFonts w:hint="eastAsia"/>
          <w:noProof/>
        </w:rPr>
        <w:t xml:space="preserve"> T </w:t>
      </w:r>
      <w:r w:rsidRPr="00B52F9E">
        <w:rPr>
          <w:rFonts w:hint="eastAsia"/>
          <w:noProof/>
        </w:rPr>
        <w:t>梁后张预应力耐久性监测系统试验研究</w:t>
      </w:r>
      <w:r w:rsidRPr="00B52F9E">
        <w:rPr>
          <w:rFonts w:hint="eastAsia"/>
          <w:noProof/>
        </w:rPr>
        <w:t xml:space="preserve"> [D]; </w:t>
      </w:r>
      <w:r w:rsidRPr="00B52F9E">
        <w:rPr>
          <w:rFonts w:hint="eastAsia"/>
          <w:noProof/>
        </w:rPr>
        <w:t>广西工学院</w:t>
      </w:r>
      <w:r w:rsidRPr="00B52F9E">
        <w:rPr>
          <w:rFonts w:hint="eastAsia"/>
          <w:noProof/>
        </w:rPr>
        <w:t>, 2011.</w:t>
      </w:r>
    </w:p>
    <w:p w:rsidR="00B52F9E" w:rsidRPr="00B52F9E" w:rsidRDefault="00B52F9E" w:rsidP="00B52F9E">
      <w:pPr>
        <w:pStyle w:val="EndNoteBibliography"/>
        <w:ind w:left="720" w:hanging="720"/>
        <w:rPr>
          <w:noProof/>
        </w:rPr>
      </w:pPr>
      <w:r w:rsidRPr="00B52F9E">
        <w:rPr>
          <w:rFonts w:hint="eastAsia"/>
          <w:noProof/>
        </w:rPr>
        <w:t>[28]</w:t>
      </w:r>
      <w:r w:rsidRPr="00B52F9E">
        <w:rPr>
          <w:rFonts w:hint="eastAsia"/>
          <w:noProof/>
        </w:rPr>
        <w:tab/>
      </w:r>
      <w:r w:rsidRPr="00B52F9E">
        <w:rPr>
          <w:rFonts w:hint="eastAsia"/>
          <w:noProof/>
        </w:rPr>
        <w:t>朱星</w:t>
      </w:r>
      <w:r w:rsidRPr="00B52F9E">
        <w:rPr>
          <w:rFonts w:hint="eastAsia"/>
          <w:noProof/>
        </w:rPr>
        <w:t xml:space="preserve">. </w:t>
      </w:r>
      <w:r w:rsidRPr="00B52F9E">
        <w:rPr>
          <w:rFonts w:hint="eastAsia"/>
          <w:noProof/>
        </w:rPr>
        <w:t>电绝缘后张法预应力筋的健康监测研究</w:t>
      </w:r>
      <w:r w:rsidRPr="00B52F9E">
        <w:rPr>
          <w:rFonts w:hint="eastAsia"/>
          <w:noProof/>
        </w:rPr>
        <w:t xml:space="preserve"> [D]; </w:t>
      </w:r>
      <w:r w:rsidRPr="00B52F9E">
        <w:rPr>
          <w:rFonts w:hint="eastAsia"/>
          <w:noProof/>
        </w:rPr>
        <w:t>广西工学院</w:t>
      </w:r>
      <w:r w:rsidRPr="00B52F9E">
        <w:rPr>
          <w:rFonts w:hint="eastAsia"/>
          <w:noProof/>
        </w:rPr>
        <w:t>, 2012.</w:t>
      </w:r>
    </w:p>
    <w:p w:rsidR="00B52F9E" w:rsidRPr="00B52F9E" w:rsidRDefault="00B52F9E" w:rsidP="00B52F9E">
      <w:pPr>
        <w:pStyle w:val="EndNoteBibliography"/>
        <w:ind w:left="720" w:hanging="720"/>
        <w:rPr>
          <w:noProof/>
        </w:rPr>
      </w:pPr>
      <w:r w:rsidRPr="00B52F9E">
        <w:rPr>
          <w:noProof/>
        </w:rPr>
        <w:t>[29]</w:t>
      </w:r>
      <w:r w:rsidRPr="00B52F9E">
        <w:rPr>
          <w:noProof/>
        </w:rPr>
        <w:tab/>
        <w:t>Della Vedova M, Elsener B. Enhanced durability, quality control and monitoring of electrically isolated tendons; proceedings of the Proc 2nd International fib congress, F, 2006 [C].</w:t>
      </w:r>
    </w:p>
    <w:p w:rsidR="00B52F9E" w:rsidRPr="00B52F9E" w:rsidRDefault="00B52F9E" w:rsidP="00B52F9E">
      <w:pPr>
        <w:pStyle w:val="EndNoteBibliography"/>
        <w:ind w:left="720" w:hanging="720"/>
        <w:rPr>
          <w:noProof/>
        </w:rPr>
      </w:pPr>
      <w:r w:rsidRPr="00B52F9E">
        <w:rPr>
          <w:noProof/>
        </w:rPr>
        <w:t>[30]</w:t>
      </w:r>
      <w:r w:rsidRPr="00B52F9E">
        <w:rPr>
          <w:noProof/>
        </w:rPr>
        <w:tab/>
        <w:t>Schupack M, Suarez M G. Electrically isolated reinforcing tendon assembly and method [Z]. Google Patents. 1982</w:t>
      </w:r>
    </w:p>
    <w:p w:rsidR="00B52F9E" w:rsidRPr="00B52F9E" w:rsidRDefault="00B52F9E" w:rsidP="00B52F9E">
      <w:pPr>
        <w:pStyle w:val="EndNoteBibliography"/>
        <w:ind w:left="720" w:hanging="720"/>
        <w:rPr>
          <w:noProof/>
        </w:rPr>
      </w:pPr>
      <w:r w:rsidRPr="00B52F9E">
        <w:rPr>
          <w:noProof/>
        </w:rPr>
        <w:t>[31]</w:t>
      </w:r>
      <w:r w:rsidRPr="00B52F9E">
        <w:rPr>
          <w:noProof/>
        </w:rPr>
        <w:tab/>
        <w:t>du Beton F I. Corrugated Plastic Ducts for internal bonded post-tensioning [J]. Bulletin, (7).</w:t>
      </w:r>
    </w:p>
    <w:p w:rsidR="00B52F9E" w:rsidRPr="00B52F9E" w:rsidRDefault="00B52F9E" w:rsidP="00B52F9E">
      <w:pPr>
        <w:pStyle w:val="EndNoteBibliography"/>
        <w:ind w:left="720" w:hanging="720"/>
        <w:rPr>
          <w:noProof/>
        </w:rPr>
      </w:pPr>
      <w:r w:rsidRPr="00B52F9E">
        <w:rPr>
          <w:noProof/>
        </w:rPr>
        <w:lastRenderedPageBreak/>
        <w:t>[32]</w:t>
      </w:r>
      <w:r w:rsidRPr="00B52F9E">
        <w:rPr>
          <w:noProof/>
        </w:rPr>
        <w:tab/>
        <w:t>du béton F. Durability of Post-tensioning Tendons: Recommendation [M]. International Federation for Structural Concrete (fib), 2006.</w:t>
      </w:r>
    </w:p>
    <w:p w:rsidR="00B52F9E" w:rsidRPr="00B52F9E" w:rsidRDefault="00B52F9E" w:rsidP="00B52F9E">
      <w:pPr>
        <w:pStyle w:val="EndNoteBibliography"/>
        <w:ind w:left="720" w:hanging="720"/>
        <w:rPr>
          <w:noProof/>
        </w:rPr>
      </w:pPr>
      <w:r w:rsidRPr="00B52F9E">
        <w:rPr>
          <w:rFonts w:hint="eastAsia"/>
          <w:noProof/>
        </w:rPr>
        <w:t>[33]</w:t>
      </w:r>
      <w:r w:rsidRPr="00B52F9E">
        <w:rPr>
          <w:rFonts w:hint="eastAsia"/>
          <w:noProof/>
        </w:rPr>
        <w:tab/>
      </w:r>
      <w:r w:rsidRPr="00B52F9E">
        <w:rPr>
          <w:rFonts w:hint="eastAsia"/>
          <w:noProof/>
        </w:rPr>
        <w:t>曹雯</w:t>
      </w:r>
      <w:r w:rsidRPr="00B52F9E">
        <w:rPr>
          <w:rFonts w:hint="eastAsia"/>
          <w:noProof/>
        </w:rPr>
        <w:t xml:space="preserve">, </w:t>
      </w:r>
      <w:r w:rsidRPr="00B52F9E">
        <w:rPr>
          <w:rFonts w:hint="eastAsia"/>
          <w:noProof/>
        </w:rPr>
        <w:t>宋倩文</w:t>
      </w:r>
      <w:r w:rsidRPr="00B52F9E">
        <w:rPr>
          <w:rFonts w:hint="eastAsia"/>
          <w:noProof/>
        </w:rPr>
        <w:t xml:space="preserve">, </w:t>
      </w:r>
      <w:r w:rsidRPr="00B52F9E">
        <w:rPr>
          <w:rFonts w:hint="eastAsia"/>
          <w:noProof/>
        </w:rPr>
        <w:t>申巍</w:t>
      </w:r>
      <w:r w:rsidRPr="00B52F9E">
        <w:rPr>
          <w:rFonts w:hint="eastAsia"/>
          <w:noProof/>
        </w:rPr>
        <w:t xml:space="preserve">, et al. </w:t>
      </w:r>
      <w:r w:rsidRPr="00B52F9E">
        <w:rPr>
          <w:rFonts w:hint="eastAsia"/>
          <w:noProof/>
        </w:rPr>
        <w:t>环氧</w:t>
      </w:r>
      <w:r w:rsidRPr="00B52F9E">
        <w:rPr>
          <w:rFonts w:hint="eastAsia"/>
          <w:noProof/>
        </w:rPr>
        <w:t>/</w:t>
      </w:r>
      <w:r w:rsidRPr="00B52F9E">
        <w:rPr>
          <w:rFonts w:hint="eastAsia"/>
          <w:noProof/>
        </w:rPr>
        <w:t>纸复合材料直流耐压寿命模型的估计方法</w:t>
      </w:r>
      <w:r w:rsidRPr="00B52F9E">
        <w:rPr>
          <w:rFonts w:hint="eastAsia"/>
          <w:noProof/>
        </w:rPr>
        <w:t xml:space="preserve"> [J]. </w:t>
      </w:r>
      <w:r w:rsidRPr="00B52F9E">
        <w:rPr>
          <w:rFonts w:hint="eastAsia"/>
          <w:noProof/>
        </w:rPr>
        <w:t>电工技术学报</w:t>
      </w:r>
      <w:r w:rsidRPr="00B52F9E">
        <w:rPr>
          <w:rFonts w:hint="eastAsia"/>
          <w:noProof/>
        </w:rPr>
        <w:t>, 2019, 34(18): 3750-8.</w:t>
      </w:r>
    </w:p>
    <w:p w:rsidR="00B52F9E" w:rsidRPr="00B52F9E" w:rsidRDefault="00B52F9E" w:rsidP="00B52F9E">
      <w:pPr>
        <w:pStyle w:val="EndNoteBibliography"/>
        <w:ind w:left="720" w:hanging="720"/>
        <w:rPr>
          <w:noProof/>
        </w:rPr>
      </w:pPr>
      <w:r w:rsidRPr="00B52F9E">
        <w:rPr>
          <w:noProof/>
        </w:rPr>
        <w:t>[34]</w:t>
      </w:r>
      <w:r w:rsidRPr="00B52F9E">
        <w:rPr>
          <w:noProof/>
        </w:rPr>
        <w:tab/>
        <w:t>Della Vedova M, Elsener B, Evangelista L. Corrosion protection and monitoring of electrically isolated post-tensioning tendons; proceedings of the Schriftenreihe der Technischen Universität Wien, Proc Third European Conference on Structural Control, F, 2004 [C].</w:t>
      </w:r>
    </w:p>
    <w:p w:rsidR="00B52F9E" w:rsidRPr="00B52F9E" w:rsidRDefault="00B52F9E" w:rsidP="00B52F9E">
      <w:pPr>
        <w:pStyle w:val="EndNoteBibliography"/>
        <w:ind w:left="720" w:hanging="720"/>
        <w:rPr>
          <w:noProof/>
        </w:rPr>
      </w:pPr>
      <w:r w:rsidRPr="00B52F9E">
        <w:rPr>
          <w:noProof/>
        </w:rPr>
        <w:t>[35]</w:t>
      </w:r>
      <w:r w:rsidRPr="00B52F9E">
        <w:rPr>
          <w:noProof/>
        </w:rPr>
        <w:tab/>
        <w:t>Hartz-Ing. U. Anwendung von ETAG 013: Spannverfahren für das Vorspannen von Tragwerken (Post-tensioning kits for prestressing of structures). Ein Erfahrungsbericht [J]. Dibt Mitteilungen, 2005, 36(6): 182–7.</w:t>
      </w:r>
    </w:p>
    <w:p w:rsidR="00B52F9E" w:rsidRPr="00B52F9E" w:rsidRDefault="00B52F9E" w:rsidP="00B52F9E">
      <w:pPr>
        <w:pStyle w:val="EndNoteBibliography"/>
        <w:ind w:left="720" w:hanging="720"/>
        <w:rPr>
          <w:noProof/>
        </w:rPr>
      </w:pPr>
      <w:r w:rsidRPr="00B52F9E">
        <w:rPr>
          <w:noProof/>
        </w:rPr>
        <w:t>[36]</w:t>
      </w:r>
      <w:r w:rsidRPr="00B52F9E">
        <w:rPr>
          <w:noProof/>
        </w:rPr>
        <w:tab/>
        <w:t>Elsener B. Monitoring of electrically isolated post-tensioning tendons [J]. Tailor made, 2008.</w:t>
      </w:r>
    </w:p>
    <w:p w:rsidR="00B52F9E" w:rsidRPr="00B52F9E" w:rsidRDefault="00B52F9E" w:rsidP="00B52F9E">
      <w:pPr>
        <w:pStyle w:val="EndNoteBibliography"/>
        <w:ind w:left="720" w:hanging="720"/>
        <w:rPr>
          <w:noProof/>
        </w:rPr>
      </w:pPr>
      <w:r w:rsidRPr="00B52F9E">
        <w:rPr>
          <w:noProof/>
        </w:rPr>
        <w:t>[37]</w:t>
      </w:r>
      <w:r w:rsidRPr="00B52F9E">
        <w:rPr>
          <w:noProof/>
        </w:rPr>
        <w:tab/>
        <w:t>Brown M. Electrically Isolated Tendons in European Transportation Structures [R]: United States. Federal Highway Administration. Office of Research …, 2020.</w:t>
      </w:r>
    </w:p>
    <w:p w:rsidR="00B52F9E" w:rsidRPr="00B52F9E" w:rsidRDefault="00B52F9E" w:rsidP="00B52F9E">
      <w:pPr>
        <w:pStyle w:val="EndNoteBibliography"/>
        <w:ind w:left="720" w:hanging="720"/>
        <w:rPr>
          <w:noProof/>
        </w:rPr>
      </w:pPr>
      <w:r w:rsidRPr="00B52F9E">
        <w:rPr>
          <w:noProof/>
        </w:rPr>
        <w:t>[38]</w:t>
      </w:r>
      <w:r w:rsidRPr="00B52F9E">
        <w:rPr>
          <w:noProof/>
        </w:rPr>
        <w:tab/>
        <w:t>Naito C. Construction and Field Evaluation of Electrically Isolated Tendons in a Prestressed Concrete Spliced Girder Bridge [J]. Journal of Bridge Engineering, 2020, 25(7).</w:t>
      </w:r>
    </w:p>
    <w:p w:rsidR="00DB6981" w:rsidRDefault="00B52F9E">
      <w:r>
        <w:fldChar w:fldCharType="end"/>
      </w:r>
    </w:p>
    <w:sectPr w:rsidR="00DB6981">
      <w:pgSz w:w="11906" w:h="16838"/>
      <w:pgMar w:top="113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0B57" w:rsidRDefault="00FA0B57">
      <w:r>
        <w:separator/>
      </w:r>
    </w:p>
  </w:endnote>
  <w:endnote w:type="continuationSeparator" w:id="0">
    <w:p w:rsidR="00FA0B57" w:rsidRDefault="00FA0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IDFont+F5">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onospace">
    <w:altName w:val="Calibri"/>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DB6981">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485F05">
    <w:pPr>
      <w:pStyle w:val="a5"/>
      <w:jc w:val="center"/>
    </w:pPr>
    <w:r>
      <w:fldChar w:fldCharType="begin"/>
    </w:r>
    <w:r>
      <w:instrText>PAGE   \* MERGEFORMAT</w:instrText>
    </w:r>
    <w:r>
      <w:fldChar w:fldCharType="separate"/>
    </w:r>
    <w:r>
      <w:rPr>
        <w:lang w:val="zh-CN"/>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0B57" w:rsidRDefault="00FA0B57">
      <w:r>
        <w:separator/>
      </w:r>
    </w:p>
  </w:footnote>
  <w:footnote w:type="continuationSeparator" w:id="0">
    <w:p w:rsidR="00FA0B57" w:rsidRDefault="00FA0B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D5ACE"/>
    <w:multiLevelType w:val="multilevel"/>
    <w:tmpl w:val="50ED5ACE"/>
    <w:lvl w:ilvl="0">
      <w:start w:val="1"/>
      <w:numFmt w:val="chineseCountingThousand"/>
      <w:suff w:val="nothing"/>
      <w:lvlText w:val="%1、"/>
      <w:lvlJc w:val="left"/>
      <w:pPr>
        <w:ind w:left="750" w:hanging="750"/>
      </w:pPr>
      <w:rPr>
        <w:rFonts w:ascii="黑体" w:eastAsia="黑体" w:hAnsi="黑体" w:hint="default"/>
        <w:b w:val="0"/>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fe0wef8dwvxkezwxnparp1p5a0wtfwexte&quot;&gt;My EndNote Library for opening report and review&lt;record-ids&gt;&lt;item&gt;35&lt;/item&gt;&lt;item&gt;59&lt;/item&gt;&lt;item&gt;62&lt;/item&gt;&lt;item&gt;65&lt;/item&gt;&lt;item&gt;78&lt;/item&gt;&lt;item&gt;95&lt;/item&gt;&lt;item&gt;109&lt;/item&gt;&lt;item&gt;112&lt;/item&gt;&lt;item&gt;115&lt;/item&gt;&lt;item&gt;119&lt;/item&gt;&lt;item&gt;186&lt;/item&gt;&lt;item&gt;215&lt;/item&gt;&lt;item&gt;227&lt;/item&gt;&lt;item&gt;296&lt;/item&gt;&lt;item&gt;298&lt;/item&gt;&lt;item&gt;299&lt;/item&gt;&lt;item&gt;300&lt;/item&gt;&lt;item&gt;301&lt;/item&gt;&lt;item&gt;303&lt;/item&gt;&lt;item&gt;305&lt;/item&gt;&lt;item&gt;307&lt;/item&gt;&lt;item&gt;310&lt;/item&gt;&lt;item&gt;314&lt;/item&gt;&lt;item&gt;315&lt;/item&gt;&lt;item&gt;318&lt;/item&gt;&lt;item&gt;319&lt;/item&gt;&lt;item&gt;320&lt;/item&gt;&lt;item&gt;321&lt;/item&gt;&lt;item&gt;326&lt;/item&gt;&lt;item&gt;330&lt;/item&gt;&lt;item&gt;331&lt;/item&gt;&lt;item&gt;333&lt;/item&gt;&lt;item&gt;337&lt;/item&gt;&lt;item&gt;342&lt;/item&gt;&lt;item&gt;344&lt;/item&gt;&lt;item&gt;345&lt;/item&gt;&lt;item&gt;346&lt;/item&gt;&lt;/record-ids&gt;&lt;/item&gt;&lt;/Libraries&gt;"/>
  </w:docVars>
  <w:rsids>
    <w:rsidRoot w:val="0061785C"/>
    <w:rsid w:val="000131C1"/>
    <w:rsid w:val="000259E3"/>
    <w:rsid w:val="000267D9"/>
    <w:rsid w:val="0003340F"/>
    <w:rsid w:val="00033EAD"/>
    <w:rsid w:val="00043F12"/>
    <w:rsid w:val="00046988"/>
    <w:rsid w:val="00046C20"/>
    <w:rsid w:val="00061A60"/>
    <w:rsid w:val="00062E78"/>
    <w:rsid w:val="000659C5"/>
    <w:rsid w:val="000660E3"/>
    <w:rsid w:val="00074788"/>
    <w:rsid w:val="00074E6D"/>
    <w:rsid w:val="0007715C"/>
    <w:rsid w:val="00077E5F"/>
    <w:rsid w:val="000800A0"/>
    <w:rsid w:val="0009476F"/>
    <w:rsid w:val="00097970"/>
    <w:rsid w:val="000A3903"/>
    <w:rsid w:val="000A4F7E"/>
    <w:rsid w:val="000B0544"/>
    <w:rsid w:val="000B1198"/>
    <w:rsid w:val="000B5C39"/>
    <w:rsid w:val="000E03E1"/>
    <w:rsid w:val="000E0BEE"/>
    <w:rsid w:val="000E50C0"/>
    <w:rsid w:val="000E50EE"/>
    <w:rsid w:val="000F2CF2"/>
    <w:rsid w:val="00101433"/>
    <w:rsid w:val="00103A6F"/>
    <w:rsid w:val="0011035C"/>
    <w:rsid w:val="00113F0A"/>
    <w:rsid w:val="001154DD"/>
    <w:rsid w:val="001202F2"/>
    <w:rsid w:val="00120300"/>
    <w:rsid w:val="00120CC5"/>
    <w:rsid w:val="00124E53"/>
    <w:rsid w:val="00125C2C"/>
    <w:rsid w:val="00137C8A"/>
    <w:rsid w:val="00137EBD"/>
    <w:rsid w:val="00140748"/>
    <w:rsid w:val="00144CE5"/>
    <w:rsid w:val="001516FD"/>
    <w:rsid w:val="00153383"/>
    <w:rsid w:val="00157F21"/>
    <w:rsid w:val="00161F09"/>
    <w:rsid w:val="00165AFE"/>
    <w:rsid w:val="0016675F"/>
    <w:rsid w:val="00173FA1"/>
    <w:rsid w:val="00176BC9"/>
    <w:rsid w:val="00186AD4"/>
    <w:rsid w:val="00187345"/>
    <w:rsid w:val="001907BA"/>
    <w:rsid w:val="001A2323"/>
    <w:rsid w:val="001A3EA6"/>
    <w:rsid w:val="001B6EFE"/>
    <w:rsid w:val="001B71DF"/>
    <w:rsid w:val="001B778D"/>
    <w:rsid w:val="001C09F5"/>
    <w:rsid w:val="001C22BD"/>
    <w:rsid w:val="001C44D9"/>
    <w:rsid w:val="001E2F49"/>
    <w:rsid w:val="001F2124"/>
    <w:rsid w:val="001F49E5"/>
    <w:rsid w:val="001F77F1"/>
    <w:rsid w:val="00202864"/>
    <w:rsid w:val="00202F58"/>
    <w:rsid w:val="002035C1"/>
    <w:rsid w:val="00206F42"/>
    <w:rsid w:val="002072C2"/>
    <w:rsid w:val="002073EF"/>
    <w:rsid w:val="00214373"/>
    <w:rsid w:val="00214542"/>
    <w:rsid w:val="00217D21"/>
    <w:rsid w:val="0022000B"/>
    <w:rsid w:val="00225E6D"/>
    <w:rsid w:val="0022679A"/>
    <w:rsid w:val="002314CE"/>
    <w:rsid w:val="00231FBC"/>
    <w:rsid w:val="00235201"/>
    <w:rsid w:val="00245D8F"/>
    <w:rsid w:val="0025478A"/>
    <w:rsid w:val="00254B13"/>
    <w:rsid w:val="00257708"/>
    <w:rsid w:val="00263ADD"/>
    <w:rsid w:val="00264199"/>
    <w:rsid w:val="002675E1"/>
    <w:rsid w:val="00281FA0"/>
    <w:rsid w:val="0028784C"/>
    <w:rsid w:val="002A31A2"/>
    <w:rsid w:val="002B11A6"/>
    <w:rsid w:val="002B754E"/>
    <w:rsid w:val="002D3F66"/>
    <w:rsid w:val="002E7052"/>
    <w:rsid w:val="002F0047"/>
    <w:rsid w:val="00300E85"/>
    <w:rsid w:val="00302A0E"/>
    <w:rsid w:val="003043D4"/>
    <w:rsid w:val="00305041"/>
    <w:rsid w:val="00312AC1"/>
    <w:rsid w:val="003265B3"/>
    <w:rsid w:val="00336490"/>
    <w:rsid w:val="00342D13"/>
    <w:rsid w:val="0034557B"/>
    <w:rsid w:val="00345584"/>
    <w:rsid w:val="0035005F"/>
    <w:rsid w:val="00351C2F"/>
    <w:rsid w:val="003521CF"/>
    <w:rsid w:val="00356DCC"/>
    <w:rsid w:val="00363BC2"/>
    <w:rsid w:val="00364223"/>
    <w:rsid w:val="00364FB1"/>
    <w:rsid w:val="0037215A"/>
    <w:rsid w:val="00372E94"/>
    <w:rsid w:val="003762EA"/>
    <w:rsid w:val="00386FA3"/>
    <w:rsid w:val="0039453C"/>
    <w:rsid w:val="003A22F0"/>
    <w:rsid w:val="003B3B53"/>
    <w:rsid w:val="003C0971"/>
    <w:rsid w:val="003E47EE"/>
    <w:rsid w:val="003E4CCD"/>
    <w:rsid w:val="003F0FEF"/>
    <w:rsid w:val="003F3367"/>
    <w:rsid w:val="003F7D0F"/>
    <w:rsid w:val="0040560D"/>
    <w:rsid w:val="0040763F"/>
    <w:rsid w:val="00417390"/>
    <w:rsid w:val="004306D6"/>
    <w:rsid w:val="004316F4"/>
    <w:rsid w:val="00431915"/>
    <w:rsid w:val="00436096"/>
    <w:rsid w:val="00444572"/>
    <w:rsid w:val="00446549"/>
    <w:rsid w:val="004566AF"/>
    <w:rsid w:val="00457F23"/>
    <w:rsid w:val="00464F3E"/>
    <w:rsid w:val="004706C2"/>
    <w:rsid w:val="00471956"/>
    <w:rsid w:val="0047396B"/>
    <w:rsid w:val="004763FB"/>
    <w:rsid w:val="004854BA"/>
    <w:rsid w:val="00485F05"/>
    <w:rsid w:val="00490E65"/>
    <w:rsid w:val="004A05D8"/>
    <w:rsid w:val="004A0D59"/>
    <w:rsid w:val="004B0AE4"/>
    <w:rsid w:val="004B1009"/>
    <w:rsid w:val="004B2BFD"/>
    <w:rsid w:val="004C1483"/>
    <w:rsid w:val="004E7812"/>
    <w:rsid w:val="004E7C1C"/>
    <w:rsid w:val="004F2454"/>
    <w:rsid w:val="00505507"/>
    <w:rsid w:val="0050587B"/>
    <w:rsid w:val="005160DE"/>
    <w:rsid w:val="00523C7C"/>
    <w:rsid w:val="005345BF"/>
    <w:rsid w:val="00535D2F"/>
    <w:rsid w:val="00542ABD"/>
    <w:rsid w:val="00543BAB"/>
    <w:rsid w:val="0056095C"/>
    <w:rsid w:val="00562FAA"/>
    <w:rsid w:val="00563562"/>
    <w:rsid w:val="00573E33"/>
    <w:rsid w:val="00577861"/>
    <w:rsid w:val="00582AB2"/>
    <w:rsid w:val="00590898"/>
    <w:rsid w:val="00592502"/>
    <w:rsid w:val="005A4051"/>
    <w:rsid w:val="005B19C5"/>
    <w:rsid w:val="005B71A4"/>
    <w:rsid w:val="005D3C4E"/>
    <w:rsid w:val="005D4069"/>
    <w:rsid w:val="005D4938"/>
    <w:rsid w:val="005D535D"/>
    <w:rsid w:val="005D6E18"/>
    <w:rsid w:val="005E3110"/>
    <w:rsid w:val="005E4228"/>
    <w:rsid w:val="005E6F6C"/>
    <w:rsid w:val="005E771C"/>
    <w:rsid w:val="005F0444"/>
    <w:rsid w:val="005F5F15"/>
    <w:rsid w:val="005F6E30"/>
    <w:rsid w:val="005F7A99"/>
    <w:rsid w:val="006056A8"/>
    <w:rsid w:val="00607ACB"/>
    <w:rsid w:val="00616725"/>
    <w:rsid w:val="00617143"/>
    <w:rsid w:val="0061785C"/>
    <w:rsid w:val="00624BA7"/>
    <w:rsid w:val="00626BBF"/>
    <w:rsid w:val="00631781"/>
    <w:rsid w:val="00633C3A"/>
    <w:rsid w:val="00635AC6"/>
    <w:rsid w:val="00636593"/>
    <w:rsid w:val="00646537"/>
    <w:rsid w:val="00650AF5"/>
    <w:rsid w:val="00656EB9"/>
    <w:rsid w:val="0066081D"/>
    <w:rsid w:val="00660F89"/>
    <w:rsid w:val="006619E2"/>
    <w:rsid w:val="00663D23"/>
    <w:rsid w:val="006652DA"/>
    <w:rsid w:val="00667108"/>
    <w:rsid w:val="0067028B"/>
    <w:rsid w:val="00680668"/>
    <w:rsid w:val="00691846"/>
    <w:rsid w:val="00696C53"/>
    <w:rsid w:val="006A1188"/>
    <w:rsid w:val="006A188E"/>
    <w:rsid w:val="006A5A59"/>
    <w:rsid w:val="006B1967"/>
    <w:rsid w:val="006C363F"/>
    <w:rsid w:val="006E1303"/>
    <w:rsid w:val="006E7145"/>
    <w:rsid w:val="006E7A5F"/>
    <w:rsid w:val="006F04D5"/>
    <w:rsid w:val="00700932"/>
    <w:rsid w:val="00703787"/>
    <w:rsid w:val="00703795"/>
    <w:rsid w:val="00703EF5"/>
    <w:rsid w:val="0070614F"/>
    <w:rsid w:val="00715C5D"/>
    <w:rsid w:val="00723B35"/>
    <w:rsid w:val="007256DE"/>
    <w:rsid w:val="00731A94"/>
    <w:rsid w:val="0074042F"/>
    <w:rsid w:val="007438C4"/>
    <w:rsid w:val="00746523"/>
    <w:rsid w:val="00746F77"/>
    <w:rsid w:val="00756F05"/>
    <w:rsid w:val="0076141F"/>
    <w:rsid w:val="00766272"/>
    <w:rsid w:val="0077584D"/>
    <w:rsid w:val="00776C77"/>
    <w:rsid w:val="00791629"/>
    <w:rsid w:val="00791A82"/>
    <w:rsid w:val="00795C88"/>
    <w:rsid w:val="00797741"/>
    <w:rsid w:val="007A4B9E"/>
    <w:rsid w:val="007A4C3A"/>
    <w:rsid w:val="007A7DB0"/>
    <w:rsid w:val="007B1856"/>
    <w:rsid w:val="007B5F20"/>
    <w:rsid w:val="007C1EB8"/>
    <w:rsid w:val="007D57B7"/>
    <w:rsid w:val="007E48C1"/>
    <w:rsid w:val="007F16B3"/>
    <w:rsid w:val="007F57E2"/>
    <w:rsid w:val="008026BF"/>
    <w:rsid w:val="008034FC"/>
    <w:rsid w:val="008036F2"/>
    <w:rsid w:val="00807BD0"/>
    <w:rsid w:val="0081016F"/>
    <w:rsid w:val="008149A8"/>
    <w:rsid w:val="00820CD7"/>
    <w:rsid w:val="008429EF"/>
    <w:rsid w:val="008557F3"/>
    <w:rsid w:val="00860A3C"/>
    <w:rsid w:val="0086179A"/>
    <w:rsid w:val="008650D9"/>
    <w:rsid w:val="00873E58"/>
    <w:rsid w:val="00887E9F"/>
    <w:rsid w:val="0089078C"/>
    <w:rsid w:val="00896740"/>
    <w:rsid w:val="00897808"/>
    <w:rsid w:val="008A1C6B"/>
    <w:rsid w:val="008B01C0"/>
    <w:rsid w:val="008B7067"/>
    <w:rsid w:val="008B78EC"/>
    <w:rsid w:val="008C2DFA"/>
    <w:rsid w:val="008C4843"/>
    <w:rsid w:val="008C5423"/>
    <w:rsid w:val="008C5D08"/>
    <w:rsid w:val="008D150D"/>
    <w:rsid w:val="008D5BB4"/>
    <w:rsid w:val="008E71D8"/>
    <w:rsid w:val="008F1DC0"/>
    <w:rsid w:val="008F51C1"/>
    <w:rsid w:val="008F677D"/>
    <w:rsid w:val="008F7D8A"/>
    <w:rsid w:val="00900962"/>
    <w:rsid w:val="00901D7F"/>
    <w:rsid w:val="00906AA8"/>
    <w:rsid w:val="009265DC"/>
    <w:rsid w:val="00931C1F"/>
    <w:rsid w:val="00941809"/>
    <w:rsid w:val="00943983"/>
    <w:rsid w:val="00953766"/>
    <w:rsid w:val="0097033B"/>
    <w:rsid w:val="00974845"/>
    <w:rsid w:val="00974DD8"/>
    <w:rsid w:val="00982597"/>
    <w:rsid w:val="00993631"/>
    <w:rsid w:val="0099444A"/>
    <w:rsid w:val="009A29A6"/>
    <w:rsid w:val="009A5CA4"/>
    <w:rsid w:val="009C2067"/>
    <w:rsid w:val="009C33B1"/>
    <w:rsid w:val="009C5160"/>
    <w:rsid w:val="009D3865"/>
    <w:rsid w:val="009E1CA4"/>
    <w:rsid w:val="009E2106"/>
    <w:rsid w:val="009E3C7A"/>
    <w:rsid w:val="00A03FED"/>
    <w:rsid w:val="00A05A97"/>
    <w:rsid w:val="00A07A3A"/>
    <w:rsid w:val="00A12151"/>
    <w:rsid w:val="00A224DA"/>
    <w:rsid w:val="00A302B4"/>
    <w:rsid w:val="00A333A2"/>
    <w:rsid w:val="00A40BE8"/>
    <w:rsid w:val="00A43FBF"/>
    <w:rsid w:val="00A45F38"/>
    <w:rsid w:val="00A53C63"/>
    <w:rsid w:val="00A54C15"/>
    <w:rsid w:val="00A54EA6"/>
    <w:rsid w:val="00A5554E"/>
    <w:rsid w:val="00A61A12"/>
    <w:rsid w:val="00A71230"/>
    <w:rsid w:val="00A74692"/>
    <w:rsid w:val="00A92EF0"/>
    <w:rsid w:val="00A9360F"/>
    <w:rsid w:val="00A962CC"/>
    <w:rsid w:val="00A97CCF"/>
    <w:rsid w:val="00AA22E5"/>
    <w:rsid w:val="00AA406A"/>
    <w:rsid w:val="00AB1EC1"/>
    <w:rsid w:val="00AB1FE9"/>
    <w:rsid w:val="00AB4426"/>
    <w:rsid w:val="00AB6E37"/>
    <w:rsid w:val="00AB705B"/>
    <w:rsid w:val="00AD1786"/>
    <w:rsid w:val="00AE136E"/>
    <w:rsid w:val="00AE43CC"/>
    <w:rsid w:val="00B0023B"/>
    <w:rsid w:val="00B008EE"/>
    <w:rsid w:val="00B03AF4"/>
    <w:rsid w:val="00B04BDF"/>
    <w:rsid w:val="00B1645F"/>
    <w:rsid w:val="00B208E8"/>
    <w:rsid w:val="00B2113F"/>
    <w:rsid w:val="00B21585"/>
    <w:rsid w:val="00B26231"/>
    <w:rsid w:val="00B32FCB"/>
    <w:rsid w:val="00B368FD"/>
    <w:rsid w:val="00B4017D"/>
    <w:rsid w:val="00B40635"/>
    <w:rsid w:val="00B45881"/>
    <w:rsid w:val="00B52F9E"/>
    <w:rsid w:val="00B55D51"/>
    <w:rsid w:val="00B5626F"/>
    <w:rsid w:val="00B76776"/>
    <w:rsid w:val="00B84AC6"/>
    <w:rsid w:val="00B84BF0"/>
    <w:rsid w:val="00B86241"/>
    <w:rsid w:val="00B95BF0"/>
    <w:rsid w:val="00BA0358"/>
    <w:rsid w:val="00BB2207"/>
    <w:rsid w:val="00BC780E"/>
    <w:rsid w:val="00BD4943"/>
    <w:rsid w:val="00BE53F6"/>
    <w:rsid w:val="00BE5D41"/>
    <w:rsid w:val="00BF6FED"/>
    <w:rsid w:val="00C06007"/>
    <w:rsid w:val="00C115E5"/>
    <w:rsid w:val="00C225E8"/>
    <w:rsid w:val="00C335E0"/>
    <w:rsid w:val="00C34DB3"/>
    <w:rsid w:val="00C41065"/>
    <w:rsid w:val="00C4152A"/>
    <w:rsid w:val="00C41ED3"/>
    <w:rsid w:val="00C446DA"/>
    <w:rsid w:val="00C47D27"/>
    <w:rsid w:val="00C5583B"/>
    <w:rsid w:val="00C62224"/>
    <w:rsid w:val="00C67E09"/>
    <w:rsid w:val="00C80BC9"/>
    <w:rsid w:val="00C813C1"/>
    <w:rsid w:val="00C863B1"/>
    <w:rsid w:val="00C87118"/>
    <w:rsid w:val="00C87E48"/>
    <w:rsid w:val="00C90B66"/>
    <w:rsid w:val="00C94ED2"/>
    <w:rsid w:val="00CA27B9"/>
    <w:rsid w:val="00CA7B53"/>
    <w:rsid w:val="00CC58CB"/>
    <w:rsid w:val="00CC5CCE"/>
    <w:rsid w:val="00CD3CD9"/>
    <w:rsid w:val="00CD4C73"/>
    <w:rsid w:val="00CD50A1"/>
    <w:rsid w:val="00CE0BEB"/>
    <w:rsid w:val="00CE213A"/>
    <w:rsid w:val="00CE76BF"/>
    <w:rsid w:val="00CF0F28"/>
    <w:rsid w:val="00CF12C1"/>
    <w:rsid w:val="00CF7BD5"/>
    <w:rsid w:val="00D003EB"/>
    <w:rsid w:val="00D035FD"/>
    <w:rsid w:val="00D076E1"/>
    <w:rsid w:val="00D16146"/>
    <w:rsid w:val="00D16224"/>
    <w:rsid w:val="00D21F95"/>
    <w:rsid w:val="00D25A6D"/>
    <w:rsid w:val="00D33E01"/>
    <w:rsid w:val="00D34F5E"/>
    <w:rsid w:val="00D36EE2"/>
    <w:rsid w:val="00D37238"/>
    <w:rsid w:val="00D657BE"/>
    <w:rsid w:val="00D75508"/>
    <w:rsid w:val="00D75AA9"/>
    <w:rsid w:val="00D76FE6"/>
    <w:rsid w:val="00D77239"/>
    <w:rsid w:val="00D77E6C"/>
    <w:rsid w:val="00D910E1"/>
    <w:rsid w:val="00D95243"/>
    <w:rsid w:val="00DA1718"/>
    <w:rsid w:val="00DA22C9"/>
    <w:rsid w:val="00DA5D75"/>
    <w:rsid w:val="00DA6A29"/>
    <w:rsid w:val="00DB6981"/>
    <w:rsid w:val="00DC4CEF"/>
    <w:rsid w:val="00DC6140"/>
    <w:rsid w:val="00DC6C66"/>
    <w:rsid w:val="00DD0BF2"/>
    <w:rsid w:val="00DD4AD1"/>
    <w:rsid w:val="00DD5B09"/>
    <w:rsid w:val="00DD69ED"/>
    <w:rsid w:val="00DD7D24"/>
    <w:rsid w:val="00DE53D0"/>
    <w:rsid w:val="00DF1331"/>
    <w:rsid w:val="00E144DA"/>
    <w:rsid w:val="00E17743"/>
    <w:rsid w:val="00E20778"/>
    <w:rsid w:val="00E21E55"/>
    <w:rsid w:val="00E24C48"/>
    <w:rsid w:val="00E27FA5"/>
    <w:rsid w:val="00E34155"/>
    <w:rsid w:val="00E47771"/>
    <w:rsid w:val="00E577A8"/>
    <w:rsid w:val="00E65E96"/>
    <w:rsid w:val="00E723A0"/>
    <w:rsid w:val="00E72FDC"/>
    <w:rsid w:val="00E75B46"/>
    <w:rsid w:val="00E777A2"/>
    <w:rsid w:val="00E84DAA"/>
    <w:rsid w:val="00E85A38"/>
    <w:rsid w:val="00E9329C"/>
    <w:rsid w:val="00E94D7A"/>
    <w:rsid w:val="00EA2CCB"/>
    <w:rsid w:val="00EA2D2A"/>
    <w:rsid w:val="00EB0CB8"/>
    <w:rsid w:val="00EB4C13"/>
    <w:rsid w:val="00EB6DAB"/>
    <w:rsid w:val="00EC0774"/>
    <w:rsid w:val="00EC2916"/>
    <w:rsid w:val="00EC2943"/>
    <w:rsid w:val="00EC2B06"/>
    <w:rsid w:val="00EC2BBB"/>
    <w:rsid w:val="00EC7B34"/>
    <w:rsid w:val="00EE4682"/>
    <w:rsid w:val="00EE6EEC"/>
    <w:rsid w:val="00EF4342"/>
    <w:rsid w:val="00EF520B"/>
    <w:rsid w:val="00EF582C"/>
    <w:rsid w:val="00EF65F0"/>
    <w:rsid w:val="00F02BD0"/>
    <w:rsid w:val="00F04E31"/>
    <w:rsid w:val="00F13E5B"/>
    <w:rsid w:val="00F21275"/>
    <w:rsid w:val="00F27F63"/>
    <w:rsid w:val="00F402D8"/>
    <w:rsid w:val="00F420C7"/>
    <w:rsid w:val="00F463C2"/>
    <w:rsid w:val="00F469FC"/>
    <w:rsid w:val="00F5224E"/>
    <w:rsid w:val="00F55AFB"/>
    <w:rsid w:val="00F55C7A"/>
    <w:rsid w:val="00F561CC"/>
    <w:rsid w:val="00F57EA8"/>
    <w:rsid w:val="00F75082"/>
    <w:rsid w:val="00F816FC"/>
    <w:rsid w:val="00F82951"/>
    <w:rsid w:val="00F844F2"/>
    <w:rsid w:val="00F8506B"/>
    <w:rsid w:val="00F85D6F"/>
    <w:rsid w:val="00F86A74"/>
    <w:rsid w:val="00F939D1"/>
    <w:rsid w:val="00F95FF0"/>
    <w:rsid w:val="00FA0B57"/>
    <w:rsid w:val="00FA2A80"/>
    <w:rsid w:val="00FB01DF"/>
    <w:rsid w:val="00FB3262"/>
    <w:rsid w:val="00FB3AC3"/>
    <w:rsid w:val="00FB4E3A"/>
    <w:rsid w:val="00FC0044"/>
    <w:rsid w:val="00FC2E3D"/>
    <w:rsid w:val="00FC7B1B"/>
    <w:rsid w:val="00FD63A8"/>
    <w:rsid w:val="00FD715C"/>
    <w:rsid w:val="00FD7C2F"/>
    <w:rsid w:val="00FE10B1"/>
    <w:rsid w:val="00FE3128"/>
    <w:rsid w:val="00FE3309"/>
    <w:rsid w:val="00FE37DD"/>
    <w:rsid w:val="00FE6AB8"/>
    <w:rsid w:val="00FF118F"/>
    <w:rsid w:val="00FF2FB4"/>
    <w:rsid w:val="00FF5395"/>
    <w:rsid w:val="013241E4"/>
    <w:rsid w:val="037875AD"/>
    <w:rsid w:val="03FF268B"/>
    <w:rsid w:val="04A334D0"/>
    <w:rsid w:val="0590136D"/>
    <w:rsid w:val="069C2A0B"/>
    <w:rsid w:val="07387A87"/>
    <w:rsid w:val="07645D25"/>
    <w:rsid w:val="083F5C05"/>
    <w:rsid w:val="08FC7F16"/>
    <w:rsid w:val="09DE20F6"/>
    <w:rsid w:val="09F505D2"/>
    <w:rsid w:val="0CA01F71"/>
    <w:rsid w:val="0D275461"/>
    <w:rsid w:val="0DC90704"/>
    <w:rsid w:val="0E3E4FDA"/>
    <w:rsid w:val="0E6B52A7"/>
    <w:rsid w:val="0E89656F"/>
    <w:rsid w:val="0F077F2A"/>
    <w:rsid w:val="0F382763"/>
    <w:rsid w:val="105025ED"/>
    <w:rsid w:val="10FC71D1"/>
    <w:rsid w:val="11286646"/>
    <w:rsid w:val="143A4084"/>
    <w:rsid w:val="15B06319"/>
    <w:rsid w:val="168676E1"/>
    <w:rsid w:val="177F6817"/>
    <w:rsid w:val="190F5AF2"/>
    <w:rsid w:val="192640E5"/>
    <w:rsid w:val="197B7ACF"/>
    <w:rsid w:val="1A246646"/>
    <w:rsid w:val="1A5A6824"/>
    <w:rsid w:val="1A8F1726"/>
    <w:rsid w:val="1ABF20B3"/>
    <w:rsid w:val="1C332902"/>
    <w:rsid w:val="1C921A9B"/>
    <w:rsid w:val="1E937A7F"/>
    <w:rsid w:val="1FD316F0"/>
    <w:rsid w:val="20921B48"/>
    <w:rsid w:val="21B16CFF"/>
    <w:rsid w:val="22577133"/>
    <w:rsid w:val="22D401D7"/>
    <w:rsid w:val="231D70BA"/>
    <w:rsid w:val="234F5B52"/>
    <w:rsid w:val="24EA0288"/>
    <w:rsid w:val="26576909"/>
    <w:rsid w:val="2840573F"/>
    <w:rsid w:val="286E77AA"/>
    <w:rsid w:val="2AAB478A"/>
    <w:rsid w:val="2B0F1ADA"/>
    <w:rsid w:val="2BAD5C8C"/>
    <w:rsid w:val="2CB04188"/>
    <w:rsid w:val="2CED348D"/>
    <w:rsid w:val="2D201012"/>
    <w:rsid w:val="2D6432F9"/>
    <w:rsid w:val="2D6840CC"/>
    <w:rsid w:val="2E4A6E23"/>
    <w:rsid w:val="2FAB6A16"/>
    <w:rsid w:val="30367067"/>
    <w:rsid w:val="30B77C62"/>
    <w:rsid w:val="31453CED"/>
    <w:rsid w:val="31C213B4"/>
    <w:rsid w:val="31E07AE4"/>
    <w:rsid w:val="32034E77"/>
    <w:rsid w:val="33DC1C16"/>
    <w:rsid w:val="35691A19"/>
    <w:rsid w:val="35D6409B"/>
    <w:rsid w:val="36657975"/>
    <w:rsid w:val="36A95671"/>
    <w:rsid w:val="36C61447"/>
    <w:rsid w:val="381A025B"/>
    <w:rsid w:val="38DD14BB"/>
    <w:rsid w:val="3A282F8D"/>
    <w:rsid w:val="3AA07E29"/>
    <w:rsid w:val="3B1D4F08"/>
    <w:rsid w:val="3BBC5063"/>
    <w:rsid w:val="3C795418"/>
    <w:rsid w:val="3D3B5D36"/>
    <w:rsid w:val="3E7A65B5"/>
    <w:rsid w:val="3E8D0ECA"/>
    <w:rsid w:val="3F745485"/>
    <w:rsid w:val="3FEE661A"/>
    <w:rsid w:val="40555E22"/>
    <w:rsid w:val="405C135F"/>
    <w:rsid w:val="40C65F45"/>
    <w:rsid w:val="41205820"/>
    <w:rsid w:val="41757D89"/>
    <w:rsid w:val="419F12E2"/>
    <w:rsid w:val="433A74F2"/>
    <w:rsid w:val="43E9121B"/>
    <w:rsid w:val="44C738A9"/>
    <w:rsid w:val="45633E01"/>
    <w:rsid w:val="45724489"/>
    <w:rsid w:val="457E7B75"/>
    <w:rsid w:val="45BA0242"/>
    <w:rsid w:val="494A3A33"/>
    <w:rsid w:val="4B8040C7"/>
    <w:rsid w:val="4C142079"/>
    <w:rsid w:val="4CF37266"/>
    <w:rsid w:val="4DBA4D12"/>
    <w:rsid w:val="4DCB42DF"/>
    <w:rsid w:val="4E392D0E"/>
    <w:rsid w:val="4F606BEE"/>
    <w:rsid w:val="4FA30E4E"/>
    <w:rsid w:val="4FF12609"/>
    <w:rsid w:val="503A2EA4"/>
    <w:rsid w:val="50B671CD"/>
    <w:rsid w:val="51B65DE1"/>
    <w:rsid w:val="52042C9C"/>
    <w:rsid w:val="521E17B2"/>
    <w:rsid w:val="535B1921"/>
    <w:rsid w:val="53652E4B"/>
    <w:rsid w:val="556B1345"/>
    <w:rsid w:val="55903F42"/>
    <w:rsid w:val="55F2691B"/>
    <w:rsid w:val="56314EF5"/>
    <w:rsid w:val="56387BAF"/>
    <w:rsid w:val="56AC000A"/>
    <w:rsid w:val="56BF2818"/>
    <w:rsid w:val="56D13082"/>
    <w:rsid w:val="585D1975"/>
    <w:rsid w:val="58DA1018"/>
    <w:rsid w:val="5A1E17D5"/>
    <w:rsid w:val="5A674BED"/>
    <w:rsid w:val="5AAB4996"/>
    <w:rsid w:val="5C1D6EA2"/>
    <w:rsid w:val="5C477A11"/>
    <w:rsid w:val="5D482615"/>
    <w:rsid w:val="5E12632E"/>
    <w:rsid w:val="5EF2471F"/>
    <w:rsid w:val="5EFC3B84"/>
    <w:rsid w:val="5F0E50B7"/>
    <w:rsid w:val="600B444B"/>
    <w:rsid w:val="6094246D"/>
    <w:rsid w:val="60974704"/>
    <w:rsid w:val="610A3D93"/>
    <w:rsid w:val="612A5743"/>
    <w:rsid w:val="618F1FA7"/>
    <w:rsid w:val="61E21898"/>
    <w:rsid w:val="65B927C1"/>
    <w:rsid w:val="65C6036F"/>
    <w:rsid w:val="664E066F"/>
    <w:rsid w:val="670C4A69"/>
    <w:rsid w:val="67EF0077"/>
    <w:rsid w:val="68872F55"/>
    <w:rsid w:val="697E1B01"/>
    <w:rsid w:val="699B5D4E"/>
    <w:rsid w:val="69A867CD"/>
    <w:rsid w:val="6AAD6A7A"/>
    <w:rsid w:val="6AB922A5"/>
    <w:rsid w:val="6AC15F3B"/>
    <w:rsid w:val="6B0726FF"/>
    <w:rsid w:val="6B782FFA"/>
    <w:rsid w:val="6C4D23D7"/>
    <w:rsid w:val="6C73596D"/>
    <w:rsid w:val="6DF60960"/>
    <w:rsid w:val="70C73D9E"/>
    <w:rsid w:val="723A5B15"/>
    <w:rsid w:val="72E9174B"/>
    <w:rsid w:val="73477BE3"/>
    <w:rsid w:val="741612CE"/>
    <w:rsid w:val="74485928"/>
    <w:rsid w:val="75CB59F2"/>
    <w:rsid w:val="771D779F"/>
    <w:rsid w:val="7739673F"/>
    <w:rsid w:val="777B1AA3"/>
    <w:rsid w:val="77E97A8D"/>
    <w:rsid w:val="780D7CF8"/>
    <w:rsid w:val="7A363AC3"/>
    <w:rsid w:val="7B21396A"/>
    <w:rsid w:val="7C4E333A"/>
    <w:rsid w:val="7D2970B9"/>
    <w:rsid w:val="7DB1283A"/>
    <w:rsid w:val="7E2572D5"/>
    <w:rsid w:val="7FE86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8143CC7-A560-4744-98E1-90D33CAFE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qFormat/>
    <w:pPr>
      <w:spacing w:before="240" w:after="60" w:line="312" w:lineRule="auto"/>
      <w:jc w:val="center"/>
      <w:outlineLvl w:val="1"/>
    </w:pPr>
    <w:rPr>
      <w:rFonts w:asciiTheme="majorHAnsi" w:hAnsiTheme="majorHAnsi" w:cstheme="majorBidi"/>
      <w:b/>
      <w:bCs/>
      <w:kern w:val="28"/>
      <w:sz w:val="32"/>
      <w:szCs w:val="32"/>
    </w:rPr>
  </w:style>
  <w:style w:type="paragraph" w:styleId="ab">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qFormat/>
    <w:rPr>
      <w:b/>
      <w:bCs/>
    </w:rPr>
  </w:style>
  <w:style w:type="character" w:styleId="ae">
    <w:name w:val="Hyperlink"/>
    <w:basedOn w:val="a0"/>
    <w:qFormat/>
    <w:rPr>
      <w:color w:val="0563C1" w:themeColor="hyperlink"/>
      <w:u w:val="single"/>
    </w:rPr>
  </w:style>
  <w:style w:type="character" w:customStyle="1" w:styleId="a8">
    <w:name w:val="页眉 字符"/>
    <w:link w:val="a7"/>
    <w:qFormat/>
    <w:rPr>
      <w:kern w:val="2"/>
      <w:sz w:val="18"/>
      <w:szCs w:val="18"/>
    </w:rPr>
  </w:style>
  <w:style w:type="character" w:customStyle="1" w:styleId="a6">
    <w:name w:val="页脚 字符"/>
    <w:link w:val="a5"/>
    <w:uiPriority w:val="99"/>
    <w:qFormat/>
    <w:rPr>
      <w:kern w:val="2"/>
      <w:sz w:val="18"/>
      <w:szCs w:val="18"/>
    </w:rPr>
  </w:style>
  <w:style w:type="character" w:customStyle="1" w:styleId="a4">
    <w:name w:val="批注框文本 字符"/>
    <w:basedOn w:val="a0"/>
    <w:link w:val="a3"/>
    <w:rPr>
      <w:kern w:val="2"/>
      <w:sz w:val="18"/>
      <w:szCs w:val="18"/>
    </w:rPr>
  </w:style>
  <w:style w:type="character" w:customStyle="1" w:styleId="aa">
    <w:name w:val="副标题 字符"/>
    <w:basedOn w:val="a0"/>
    <w:link w:val="a9"/>
    <w:qFormat/>
    <w:rPr>
      <w:rFonts w:asciiTheme="majorHAnsi" w:hAnsiTheme="majorHAnsi" w:cstheme="majorBidi"/>
      <w:b/>
      <w:bCs/>
      <w:kern w:val="28"/>
      <w:sz w:val="32"/>
      <w:szCs w:val="32"/>
    </w:rPr>
  </w:style>
  <w:style w:type="paragraph" w:styleId="af">
    <w:name w:val="List Paragraph"/>
    <w:basedOn w:val="a"/>
    <w:uiPriority w:val="34"/>
    <w:qFormat/>
    <w:pPr>
      <w:ind w:firstLineChars="200" w:firstLine="420"/>
    </w:pPr>
  </w:style>
  <w:style w:type="character" w:customStyle="1" w:styleId="fontstyle01">
    <w:name w:val="fontstyle01"/>
    <w:basedOn w:val="a0"/>
    <w:qFormat/>
    <w:rPr>
      <w:rFonts w:ascii="CIDFont+F5" w:hAnsi="CIDFont+F5" w:hint="default"/>
      <w:color w:val="000000"/>
      <w:sz w:val="24"/>
      <w:szCs w:val="24"/>
    </w:rPr>
  </w:style>
  <w:style w:type="character" w:customStyle="1" w:styleId="fontstyle11">
    <w:name w:val="fontstyle11"/>
    <w:basedOn w:val="a0"/>
    <w:qFormat/>
    <w:rPr>
      <w:rFonts w:ascii="CIDFont+F5" w:hAnsi="CIDFont+F5" w:hint="default"/>
      <w:color w:val="000000"/>
      <w:sz w:val="24"/>
      <w:szCs w:val="24"/>
    </w:rPr>
  </w:style>
  <w:style w:type="character" w:customStyle="1" w:styleId="fontstyle21">
    <w:name w:val="fontstyle21"/>
    <w:basedOn w:val="a0"/>
    <w:qFormat/>
    <w:rPr>
      <w:rFonts w:ascii="TimesNewRomanPSMT" w:hAnsi="TimesNewRomanPSMT" w:hint="default"/>
      <w:color w:val="000000"/>
      <w:sz w:val="22"/>
      <w:szCs w:val="22"/>
    </w:rPr>
  </w:style>
  <w:style w:type="paragraph" w:customStyle="1" w:styleId="EndNoteBibliographyTitle">
    <w:name w:val="EndNote Bibliography Title"/>
    <w:basedOn w:val="a"/>
    <w:link w:val="EndNoteBibliographyTitle0"/>
    <w:qFormat/>
    <w:pPr>
      <w:jc w:val="center"/>
    </w:pPr>
    <w:rPr>
      <w:sz w:val="20"/>
    </w:rPr>
  </w:style>
  <w:style w:type="character" w:customStyle="1" w:styleId="EndNoteBibliographyTitle0">
    <w:name w:val="EndNote Bibliography Title 字符"/>
    <w:basedOn w:val="a0"/>
    <w:link w:val="EndNoteBibliographyTitle"/>
    <w:qFormat/>
    <w:rPr>
      <w:kern w:val="2"/>
      <w:szCs w:val="24"/>
    </w:rPr>
  </w:style>
  <w:style w:type="paragraph" w:customStyle="1" w:styleId="EndNoteBibliography">
    <w:name w:val="EndNote Bibliography"/>
    <w:basedOn w:val="a"/>
    <w:link w:val="EndNoteBibliography0"/>
    <w:qFormat/>
    <w:rPr>
      <w:sz w:val="20"/>
    </w:rPr>
  </w:style>
  <w:style w:type="character" w:customStyle="1" w:styleId="EndNoteBibliography0">
    <w:name w:val="EndNote Bibliography 字符"/>
    <w:basedOn w:val="a0"/>
    <w:link w:val="EndNoteBibliography"/>
    <w:qFormat/>
    <w:rPr>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zuo/AppData/Roaming/Tencent/Users/357305915/QQ/WinTemp/RichOle/NP%25252525252560%2525252525255b%2525252525257bL8YPVBIZM%2525252525257bT_TZ12_V.pn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1D386B-7359-4AE4-8925-8F9348AE1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8248</Words>
  <Characters>47017</Characters>
  <Application>Microsoft Office Word</Application>
  <DocSecurity>0</DocSecurity>
  <Lines>391</Lines>
  <Paragraphs>110</Paragraphs>
  <ScaleCrop>false</ScaleCrop>
  <Company>uestc</Company>
  <LinksUpToDate>false</LinksUpToDate>
  <CharactersWithSpaces>55155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pmx</dc:creator>
  <cp:lastModifiedBy>admin</cp:lastModifiedBy>
  <cp:revision>45</cp:revision>
  <cp:lastPrinted>2019-03-11T07:02:00Z</cp:lastPrinted>
  <dcterms:created xsi:type="dcterms:W3CDTF">2021-12-21T12:28:00Z</dcterms:created>
  <dcterms:modified xsi:type="dcterms:W3CDTF">2022-01-05T13:27:00Z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