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0208D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371539">
        <w:rPr>
          <w:rFonts w:eastAsia="Times New Roman" w:cs="Arial"/>
          <w:b/>
          <w:kern w:val="36"/>
          <w:sz w:val="32"/>
          <w:szCs w:val="32"/>
          <w:lang w:val="en-US" w:eastAsia="ru-RU"/>
        </w:rPr>
        <w:t>Dahua</w:t>
      </w:r>
      <w:r w:rsidR="000D4262">
        <w:rPr>
          <w:rFonts w:eastAsia="Times New Roman" w:cs="Arial"/>
          <w:b/>
          <w:kern w:val="36"/>
          <w:sz w:val="32"/>
          <w:szCs w:val="32"/>
          <w:lang w:val="uk-UA" w:eastAsia="ru-RU"/>
        </w:rPr>
        <w:t xml:space="preserve"> </w:t>
      </w:r>
      <w:r w:rsidR="000D4262">
        <w:rPr>
          <w:rFonts w:eastAsia="Times New Roman" w:cs="Arial"/>
          <w:b/>
          <w:kern w:val="36"/>
          <w:sz w:val="32"/>
          <w:szCs w:val="32"/>
          <w:lang w:val="en-US" w:eastAsia="ru-RU"/>
        </w:rPr>
        <w:t>IP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4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MIX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0D4262">
        <w:rPr>
          <w:rFonts w:eastAsia="Times New Roman" w:cs="Arial"/>
          <w:b/>
          <w:kern w:val="36"/>
          <w:sz w:val="32"/>
          <w:szCs w:val="32"/>
          <w:lang w:val="en-US" w:eastAsia="ru-RU"/>
        </w:rPr>
        <w:t>Full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HD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Pr="000D4262" w:rsidRDefault="00F026E6" w:rsidP="00CA2054">
      <w:pPr>
        <w:shd w:val="clear" w:color="auto" w:fill="FFFFFF"/>
        <w:spacing w:after="120" w:line="343" w:lineRule="atLeast"/>
        <w:rPr>
          <w:lang w:val="uk-UA"/>
        </w:rPr>
      </w:pPr>
      <w:r w:rsidRPr="000208D5">
        <w:rPr>
          <w:sz w:val="24"/>
          <w:szCs w:val="24"/>
        </w:rPr>
        <w:t>Распаковка комплекта</w:t>
      </w:r>
      <w:r w:rsidR="000D4262">
        <w:rPr>
          <w:sz w:val="24"/>
          <w:szCs w:val="24"/>
          <w:lang w:val="uk-UA"/>
        </w:rPr>
        <w:t xml:space="preserve">: </w:t>
      </w:r>
      <w:r w:rsidR="00BC35D9" w:rsidRPr="00BC35D9">
        <w:t>https://www.youtube.com/watch?v=YQQbhiuxnNY&amp;t=6s</w:t>
      </w:r>
    </w:p>
    <w:p w:rsidR="00CA2054" w:rsidRDefault="00CA2054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B37795" w:rsidRDefault="00B42606" w:rsidP="009B6247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комплекта</w:t>
      </w:r>
      <w:r w:rsidR="00B37795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видеоанблюдения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B37795">
        <w:rPr>
          <w:rFonts w:eastAsia="Times New Roman" w:cs="Helvetica"/>
          <w:spacing w:val="-8"/>
          <w:sz w:val="24"/>
          <w:szCs w:val="24"/>
          <w:lang w:eastAsia="ru-RU"/>
        </w:rPr>
        <w:t>о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птима</w:t>
      </w:r>
      <w:r w:rsidR="00B37795">
        <w:rPr>
          <w:rFonts w:eastAsia="Times New Roman" w:cs="Helvetica"/>
          <w:spacing w:val="-8"/>
          <w:sz w:val="24"/>
          <w:szCs w:val="24"/>
          <w:lang w:eastAsia="ru-RU"/>
        </w:rPr>
        <w:t>льное соотношение цена-качество, покупая этот пакет Вы останетесь довольны Вашим выбором.</w:t>
      </w:r>
    </w:p>
    <w:p w:rsidR="00B42606" w:rsidRDefault="00B37795" w:rsidP="009B6247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Pr="00407BC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это лидер на рынке видеонаблюдения в мире!</w:t>
      </w:r>
    </w:p>
    <w:p w:rsidR="00F156F6" w:rsidRPr="00F156F6" w:rsidRDefault="009B6247" w:rsidP="00F156F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  <w:r w:rsidR="00F156F6">
        <w:rPr>
          <w:sz w:val="24"/>
          <w:szCs w:val="24"/>
        </w:rPr>
        <w:t>: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0F616F"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F156F6" w:rsidRPr="00E56792" w:rsidRDefault="00F156F6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Система</w:t>
      </w:r>
      <w:r w:rsidRPr="00F156F6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из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высокого разрешения для широкого спектра задач;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707025" w:rsidRPr="00707025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707025" w:rsidRPr="00707025">
        <w:rPr>
          <w:rFonts w:eastAsia="Times New Roman" w:cs="Helvetica"/>
          <w:spacing w:val="-8"/>
          <w:sz w:val="24"/>
          <w:szCs w:val="24"/>
          <w:lang w:eastAsia="ru-RU"/>
        </w:rPr>
        <w:t>108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F156F6" w:rsidRPr="00E56792" w:rsidRDefault="00F156F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9B6247" w:rsidRPr="00392C4F" w:rsidRDefault="0035554F" w:rsidP="00392C4F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392C4F">
        <w:rPr>
          <w:rFonts w:eastAsia="Times New Roman" w:cs="Helvetica"/>
          <w:spacing w:val="-8"/>
          <w:sz w:val="24"/>
          <w:szCs w:val="24"/>
          <w:lang w:val="uk-UA" w:eastAsia="ru-RU"/>
        </w:rPr>
        <w:t>/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купольной камеры – 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>83</w:t>
      </w:r>
      <w:r w:rsidR="00D64B3C" w:rsidRP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градусов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/купольной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</w:t>
      </w:r>
      <w:r w:rsidR="002811FC">
        <w:rPr>
          <w:rFonts w:eastAsia="Times New Roman" w:cs="Helvetica"/>
          <w:spacing w:val="-8"/>
          <w:sz w:val="24"/>
          <w:szCs w:val="24"/>
          <w:lang w:eastAsia="ru-RU"/>
        </w:rPr>
        <w:t xml:space="preserve">металл +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фракрасной подсветки </w:t>
      </w:r>
      <w:r w:rsidR="00A80B80">
        <w:rPr>
          <w:rFonts w:eastAsia="Times New Roman" w:cs="Helvetica"/>
          <w:spacing w:val="-8"/>
          <w:sz w:val="24"/>
          <w:szCs w:val="24"/>
          <w:lang w:eastAsia="ru-RU"/>
        </w:rPr>
        <w:t>уличной/</w:t>
      </w:r>
      <w:r w:rsidR="000D4262">
        <w:rPr>
          <w:rFonts w:eastAsia="Times New Roman" w:cs="Helvetica"/>
          <w:spacing w:val="-8"/>
          <w:sz w:val="24"/>
          <w:szCs w:val="24"/>
          <w:lang w:eastAsia="ru-RU"/>
        </w:rPr>
        <w:t xml:space="preserve">купольной камеры – </w:t>
      </w:r>
      <w:r w:rsidR="000D4262">
        <w:rPr>
          <w:rFonts w:eastAsia="Times New Roman" w:cs="Helvetica"/>
          <w:spacing w:val="-8"/>
          <w:sz w:val="24"/>
          <w:szCs w:val="24"/>
          <w:lang w:val="uk-UA" w:eastAsia="ru-RU"/>
        </w:rPr>
        <w:t>3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D4262">
        <w:rPr>
          <w:rFonts w:eastAsia="Times New Roman" w:cs="Helvetica"/>
          <w:spacing w:val="-8"/>
          <w:sz w:val="24"/>
          <w:szCs w:val="24"/>
          <w:lang w:eastAsia="ru-RU"/>
        </w:rPr>
        <w:t>купольной</w:t>
      </w:r>
      <w:r w:rsidR="000D4262">
        <w:rPr>
          <w:rFonts w:eastAsia="Times New Roman" w:cs="Helvetica"/>
          <w:spacing w:val="-8"/>
          <w:sz w:val="24"/>
          <w:szCs w:val="24"/>
          <w:lang w:val="uk-UA" w:eastAsia="ru-RU"/>
        </w:rPr>
        <w:t>/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>уличной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универсального примен</w:t>
      </w:r>
      <w:r w:rsidR="0036140F">
        <w:rPr>
          <w:rFonts w:eastAsia="Times New Roman" w:cs="Helvetica"/>
          <w:spacing w:val="-8"/>
          <w:sz w:val="24"/>
          <w:szCs w:val="24"/>
          <w:lang w:eastAsia="ru-RU"/>
        </w:rPr>
        <w:t>ения для помещения или улицы (-4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</w:t>
      </w:r>
      <w:r w:rsidR="00825F5C">
        <w:rPr>
          <w:rFonts w:eastAsia="Times New Roman" w:cs="Helvetica"/>
          <w:spacing w:val="-8"/>
          <w:sz w:val="24"/>
          <w:szCs w:val="24"/>
          <w:lang w:eastAsia="ru-RU"/>
        </w:rPr>
        <w:t>тратора – 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25F5C">
        <w:rPr>
          <w:rFonts w:eastAsia="Times New Roman" w:cs="Helvetica"/>
          <w:spacing w:val="-8"/>
          <w:sz w:val="24"/>
          <w:szCs w:val="24"/>
          <w:lang w:val="en-US" w:eastAsia="ru-RU"/>
        </w:rPr>
        <w:t>POE</w:t>
      </w:r>
      <w:r w:rsidR="00825F5C" w:rsidRPr="00825F5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25F5C">
        <w:rPr>
          <w:rFonts w:eastAsia="Times New Roman" w:cs="Helvetica"/>
          <w:spacing w:val="-8"/>
          <w:sz w:val="24"/>
          <w:szCs w:val="24"/>
          <w:lang w:eastAsia="ru-RU"/>
        </w:rPr>
        <w:t>каналов записи/питания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8550EB" w:rsidRPr="00B37795">
        <w:rPr>
          <w:rFonts w:eastAsia="Times New Roman" w:cs="Helvetica"/>
          <w:spacing w:val="-8"/>
          <w:sz w:val="24"/>
          <w:szCs w:val="24"/>
          <w:lang w:eastAsia="ru-RU"/>
        </w:rPr>
        <w:t>2,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>9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550E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Progressive CMOS</w:t>
      </w:r>
      <w:r w:rsidR="00825F5C"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</w:p>
    <w:p w:rsidR="00F27258" w:rsidRPr="00B37795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E1296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CVI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 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 xml:space="preserve">DH-IPC-HFW1220S-S2 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D64B3C" w:rsidRPr="00D64B3C" w:rsidRDefault="005144ED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Видеокамера</w:t>
      </w:r>
      <w:r w:rsidR="006013E5">
        <w:rPr>
          <w:rFonts w:eastAsia="Times New Roman" w:cs="Helvetica"/>
          <w:spacing w:val="-8"/>
          <w:sz w:val="24"/>
          <w:szCs w:val="24"/>
          <w:lang w:eastAsia="ru-RU"/>
        </w:rPr>
        <w:t>HD-</w:t>
      </w:r>
      <w:r w:rsidR="006013E5" w:rsidRPr="008F7F1C">
        <w:rPr>
          <w:rFonts w:eastAsia="Times New Roman" w:cs="Helvetica"/>
          <w:spacing w:val="-8"/>
          <w:sz w:val="24"/>
          <w:szCs w:val="24"/>
          <w:lang w:eastAsia="ru-RU"/>
        </w:rPr>
        <w:t>CVI</w:t>
      </w:r>
      <w:r w:rsidR="006013E5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купольная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>DH-IPC-HDW1220S-S2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– 2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</w:t>
      </w:r>
      <w:r w:rsidR="008F7F1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9730AA" w:rsidRPr="009730AA">
        <w:rPr>
          <w:rFonts w:eastAsia="Times New Roman" w:cs="Helvetica"/>
          <w:spacing w:val="-8"/>
          <w:sz w:val="24"/>
          <w:szCs w:val="24"/>
          <w:lang w:val="en-US" w:eastAsia="ru-RU"/>
        </w:rPr>
        <w:t>DH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 w:rsidR="009730AA" w:rsidRPr="009730AA">
        <w:rPr>
          <w:rFonts w:eastAsia="Times New Roman" w:cs="Helvetica"/>
          <w:spacing w:val="-8"/>
          <w:sz w:val="24"/>
          <w:szCs w:val="24"/>
          <w:lang w:val="en-US" w:eastAsia="ru-RU"/>
        </w:rPr>
        <w:t>NVR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>2104-</w:t>
      </w:r>
      <w:r w:rsidR="009730AA" w:rsidRPr="009730AA">
        <w:rPr>
          <w:rFonts w:eastAsia="Times New Roman" w:cs="Helvetica"/>
          <w:spacing w:val="-8"/>
          <w:sz w:val="24"/>
          <w:szCs w:val="24"/>
          <w:lang w:val="en-US" w:eastAsia="ru-RU"/>
        </w:rPr>
        <w:t>P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 w:rsidR="009730AA" w:rsidRPr="009730AA">
        <w:rPr>
          <w:rFonts w:eastAsia="Times New Roman" w:cs="Helvetica"/>
          <w:spacing w:val="-8"/>
          <w:sz w:val="24"/>
          <w:szCs w:val="24"/>
          <w:lang w:val="en-US" w:eastAsia="ru-RU"/>
        </w:rPr>
        <w:t>S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</w:t>
      </w:r>
      <w:r w:rsidR="00CA2054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</w:t>
      </w:r>
      <w:r w:rsidR="002135F1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BC35D9" w:rsidRDefault="00BC35D9" w:rsidP="008D5045">
      <w:pPr>
        <w:pStyle w:val="a3"/>
        <w:shd w:val="clear" w:color="auto" w:fill="FFFFFF"/>
        <w:spacing w:after="120" w:line="343" w:lineRule="atLeast"/>
      </w:pPr>
      <w:hyperlink r:id="rId5" w:tgtFrame="_blank" w:history="1">
        <w:r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https://youtu.be/5tOgl6JkqCM</w:t>
        </w:r>
      </w:hyperlink>
    </w:p>
    <w:p w:rsidR="00190F93" w:rsidRPr="008A03D9" w:rsidRDefault="00CA2054" w:rsidP="008D5045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Демонстрационное видео купольная камера: </w:t>
      </w:r>
    </w:p>
    <w:p w:rsidR="008D5045" w:rsidRPr="008D5045" w:rsidRDefault="00BC35D9" w:rsidP="00BC35D9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hyperlink r:id="rId6" w:tgtFrame="_blank" w:history="1">
        <w:r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https://youtu.be/H4zbuWL6uXg</w:t>
        </w:r>
      </w:hyperlink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76E6F"/>
    <w:rsid w:val="00097BA3"/>
    <w:rsid w:val="000D4262"/>
    <w:rsid w:val="000F616F"/>
    <w:rsid w:val="00120EFA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811FC"/>
    <w:rsid w:val="00295B69"/>
    <w:rsid w:val="002D65C6"/>
    <w:rsid w:val="0031691E"/>
    <w:rsid w:val="0035554F"/>
    <w:rsid w:val="003556B7"/>
    <w:rsid w:val="0036140F"/>
    <w:rsid w:val="00367439"/>
    <w:rsid w:val="00371539"/>
    <w:rsid w:val="00387895"/>
    <w:rsid w:val="00390158"/>
    <w:rsid w:val="00392C4F"/>
    <w:rsid w:val="00395124"/>
    <w:rsid w:val="003956A6"/>
    <w:rsid w:val="003B2CAC"/>
    <w:rsid w:val="00407BCE"/>
    <w:rsid w:val="0041088A"/>
    <w:rsid w:val="004229B9"/>
    <w:rsid w:val="00436D66"/>
    <w:rsid w:val="00441EF7"/>
    <w:rsid w:val="00493591"/>
    <w:rsid w:val="004935ED"/>
    <w:rsid w:val="004A47A9"/>
    <w:rsid w:val="005144ED"/>
    <w:rsid w:val="00514679"/>
    <w:rsid w:val="005612BF"/>
    <w:rsid w:val="006013E5"/>
    <w:rsid w:val="00605F33"/>
    <w:rsid w:val="006A67E3"/>
    <w:rsid w:val="006D5B90"/>
    <w:rsid w:val="00707025"/>
    <w:rsid w:val="00742B3F"/>
    <w:rsid w:val="00780EFE"/>
    <w:rsid w:val="007E63A5"/>
    <w:rsid w:val="007E656C"/>
    <w:rsid w:val="00825F5C"/>
    <w:rsid w:val="008550EB"/>
    <w:rsid w:val="008553A0"/>
    <w:rsid w:val="008A03D9"/>
    <w:rsid w:val="008A0F28"/>
    <w:rsid w:val="008B03F9"/>
    <w:rsid w:val="008D5045"/>
    <w:rsid w:val="008E4A51"/>
    <w:rsid w:val="008F7F1C"/>
    <w:rsid w:val="00910C93"/>
    <w:rsid w:val="00961263"/>
    <w:rsid w:val="009730AA"/>
    <w:rsid w:val="009B6247"/>
    <w:rsid w:val="00A00152"/>
    <w:rsid w:val="00A80B80"/>
    <w:rsid w:val="00B3211D"/>
    <w:rsid w:val="00B37795"/>
    <w:rsid w:val="00B42606"/>
    <w:rsid w:val="00BC35D9"/>
    <w:rsid w:val="00BD13C7"/>
    <w:rsid w:val="00BE6B7A"/>
    <w:rsid w:val="00C74790"/>
    <w:rsid w:val="00CA2054"/>
    <w:rsid w:val="00D0346E"/>
    <w:rsid w:val="00D03A19"/>
    <w:rsid w:val="00D116CB"/>
    <w:rsid w:val="00D64B3C"/>
    <w:rsid w:val="00DC4CBB"/>
    <w:rsid w:val="00DC6D4F"/>
    <w:rsid w:val="00E1296F"/>
    <w:rsid w:val="00E22F48"/>
    <w:rsid w:val="00EB4B49"/>
    <w:rsid w:val="00F026E6"/>
    <w:rsid w:val="00F156F6"/>
    <w:rsid w:val="00F27258"/>
    <w:rsid w:val="00F355A6"/>
    <w:rsid w:val="00F659C1"/>
    <w:rsid w:val="00F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4zbuWL6uXg" TargetMode="External"/><Relationship Id="rId5" Type="http://schemas.openxmlformats.org/officeDocument/2006/relationships/hyperlink" Target="https://youtu.be/5tOgl6Jkq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76</cp:revision>
  <dcterms:created xsi:type="dcterms:W3CDTF">2018-03-05T12:44:00Z</dcterms:created>
  <dcterms:modified xsi:type="dcterms:W3CDTF">2018-03-08T13:42:00Z</dcterms:modified>
</cp:coreProperties>
</file>