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58" w:rsidRPr="000208D5" w:rsidRDefault="004935ED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kern w:val="36"/>
          <w:sz w:val="32"/>
          <w:szCs w:val="32"/>
          <w:lang w:eastAsia="ru-RU"/>
        </w:rPr>
      </w:pPr>
      <w:r w:rsidRPr="004935ED">
        <w:rPr>
          <w:rFonts w:eastAsia="Times New Roman" w:cs="Arial"/>
          <w:b/>
          <w:kern w:val="36"/>
          <w:sz w:val="32"/>
          <w:szCs w:val="32"/>
          <w:lang w:eastAsia="ru-RU"/>
        </w:rPr>
        <w:t>К</w:t>
      </w:r>
      <w:r w:rsidR="0035554F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омплект видеонаблюдения </w:t>
      </w:r>
      <w:r w:rsidR="0022668C">
        <w:rPr>
          <w:rFonts w:eastAsia="Times New Roman" w:cs="Arial"/>
          <w:b/>
          <w:kern w:val="36"/>
          <w:sz w:val="32"/>
          <w:szCs w:val="32"/>
          <w:lang w:val="en-US" w:eastAsia="ru-RU"/>
        </w:rPr>
        <w:t>Partizan</w:t>
      </w:r>
      <w:r w:rsidR="00EE3DD2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</w:t>
      </w:r>
      <w:r w:rsidR="00EE3DD2">
        <w:rPr>
          <w:rFonts w:eastAsia="Times New Roman" w:cs="Arial"/>
          <w:b/>
          <w:kern w:val="36"/>
          <w:sz w:val="32"/>
          <w:szCs w:val="32"/>
          <w:lang w:val="en-US" w:eastAsia="ru-RU"/>
        </w:rPr>
        <w:t>WiFi</w:t>
      </w:r>
      <w:r w:rsidR="00EE3DD2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</w:t>
      </w:r>
      <w:r w:rsidR="00EE3DD2" w:rsidRPr="000F153F">
        <w:rPr>
          <w:rFonts w:eastAsia="Times New Roman" w:cs="Arial"/>
          <w:b/>
          <w:kern w:val="36"/>
          <w:sz w:val="32"/>
          <w:szCs w:val="32"/>
          <w:lang w:eastAsia="ru-RU"/>
        </w:rPr>
        <w:t>2</w:t>
      </w:r>
      <w:r w:rsidR="00EE3DD2">
        <w:rPr>
          <w:rFonts w:eastAsia="Times New Roman" w:cs="Arial"/>
          <w:b/>
          <w:kern w:val="36"/>
          <w:sz w:val="32"/>
          <w:szCs w:val="32"/>
          <w:lang w:val="en-US" w:eastAsia="ru-RU"/>
        </w:rPr>
        <w:t>Out</w:t>
      </w:r>
      <w:r w:rsidR="0022668C" w:rsidRPr="000208D5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</w:t>
      </w:r>
      <w:r w:rsidR="00BD284D">
        <w:rPr>
          <w:rFonts w:eastAsia="Times New Roman" w:cs="Arial"/>
          <w:b/>
          <w:kern w:val="36"/>
          <w:sz w:val="32"/>
          <w:szCs w:val="32"/>
          <w:lang w:val="en-US" w:eastAsia="ru-RU"/>
        </w:rPr>
        <w:t>Full</w:t>
      </w:r>
      <w:r w:rsidR="0022668C">
        <w:rPr>
          <w:rFonts w:eastAsia="Times New Roman" w:cs="Arial"/>
          <w:b/>
          <w:kern w:val="36"/>
          <w:sz w:val="32"/>
          <w:szCs w:val="32"/>
          <w:lang w:val="en-US" w:eastAsia="ru-RU"/>
        </w:rPr>
        <w:t>HD</w:t>
      </w:r>
    </w:p>
    <w:p w:rsidR="00F026E6" w:rsidRDefault="00F026E6" w:rsidP="009B6247">
      <w:pPr>
        <w:rPr>
          <w:sz w:val="24"/>
          <w:szCs w:val="24"/>
        </w:rPr>
      </w:pPr>
    </w:p>
    <w:p w:rsidR="0088091F" w:rsidRDefault="00192D75" w:rsidP="00192D75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Основное отличие данного к</w:t>
      </w:r>
      <w:r w:rsidR="0088091F">
        <w:rPr>
          <w:rFonts w:eastAsia="Times New Roman" w:cs="Helvetica"/>
          <w:spacing w:val="-8"/>
          <w:sz w:val="24"/>
          <w:szCs w:val="24"/>
          <w:lang w:eastAsia="ru-RU"/>
        </w:rPr>
        <w:t>омплекта – беспроводные камеры</w:t>
      </w:r>
      <w:r w:rsidR="00C10EB1">
        <w:rPr>
          <w:rFonts w:eastAsia="Times New Roman" w:cs="Helvetica"/>
          <w:spacing w:val="-8"/>
          <w:sz w:val="24"/>
          <w:szCs w:val="24"/>
          <w:lang w:eastAsia="ru-RU"/>
        </w:rPr>
        <w:t xml:space="preserve"> высокого качества</w:t>
      </w:r>
      <w:r w:rsidR="0088091F">
        <w:rPr>
          <w:rFonts w:eastAsia="Times New Roman" w:cs="Helvetica"/>
          <w:spacing w:val="-8"/>
          <w:sz w:val="24"/>
          <w:szCs w:val="24"/>
          <w:lang w:eastAsia="ru-RU"/>
        </w:rPr>
        <w:t xml:space="preserve"> и </w:t>
      </w:r>
      <w:r w:rsidR="0088091F">
        <w:rPr>
          <w:rFonts w:eastAsia="Times New Roman" w:cs="Helvetica"/>
          <w:spacing w:val="-8"/>
          <w:sz w:val="24"/>
          <w:szCs w:val="24"/>
          <w:lang w:val="en-US" w:eastAsia="ru-RU"/>
        </w:rPr>
        <w:t>LCD</w:t>
      </w:r>
      <w:r w:rsidR="0088091F" w:rsidRPr="0088091F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88091F">
        <w:rPr>
          <w:rFonts w:eastAsia="Times New Roman" w:cs="Helvetica"/>
          <w:spacing w:val="-8"/>
          <w:sz w:val="24"/>
          <w:szCs w:val="24"/>
          <w:lang w:eastAsia="ru-RU"/>
        </w:rPr>
        <w:t>дисплей, что позволяет сэкономить на покупке монитора.</w:t>
      </w:r>
    </w:p>
    <w:p w:rsidR="0088091F" w:rsidRDefault="0088091F" w:rsidP="00192D75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val="en-US" w:eastAsia="ru-RU"/>
        </w:rPr>
        <w:t>Partizan</w:t>
      </w:r>
      <w:r w:rsidRPr="0088091F">
        <w:rPr>
          <w:rFonts w:eastAsia="Times New Roman" w:cs="Helvetica"/>
          <w:spacing w:val="-8"/>
          <w:sz w:val="24"/>
          <w:szCs w:val="24"/>
          <w:lang w:eastAsia="ru-RU"/>
        </w:rPr>
        <w:t xml:space="preserve"> –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надежное оборудование сборки Украина, успешно продаеться на рынке </w:t>
      </w:r>
      <w:r w:rsidR="00955BD7">
        <w:rPr>
          <w:rFonts w:eastAsia="Times New Roman" w:cs="Helvetica"/>
          <w:spacing w:val="-8"/>
          <w:sz w:val="24"/>
          <w:szCs w:val="24"/>
          <w:lang w:eastAsia="ru-RU"/>
        </w:rPr>
        <w:t>ЕС</w:t>
      </w:r>
      <w:r>
        <w:rPr>
          <w:rFonts w:eastAsia="Times New Roman" w:cs="Helvetica"/>
          <w:spacing w:val="-8"/>
          <w:sz w:val="24"/>
          <w:szCs w:val="24"/>
          <w:lang w:eastAsia="ru-RU"/>
        </w:rPr>
        <w:t>. Сертифицированное с гарантией 3 года. Достойно Вашего внимания!</w:t>
      </w:r>
    </w:p>
    <w:p w:rsidR="0088091F" w:rsidRPr="0088091F" w:rsidRDefault="0088091F" w:rsidP="00192D75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</w:p>
    <w:p w:rsidR="009B6247" w:rsidRPr="00E56792" w:rsidRDefault="009B6247" w:rsidP="009B6247">
      <w:pPr>
        <w:rPr>
          <w:sz w:val="24"/>
          <w:szCs w:val="24"/>
        </w:rPr>
      </w:pPr>
      <w:r w:rsidRPr="00E56792">
        <w:rPr>
          <w:sz w:val="24"/>
          <w:szCs w:val="24"/>
        </w:rPr>
        <w:t>Описание</w:t>
      </w:r>
    </w:p>
    <w:p w:rsidR="009B6247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Готовый комплект системы видеонаблюдения,</w:t>
      </w:r>
      <w:r w:rsidR="00B3211D">
        <w:rPr>
          <w:rFonts w:eastAsia="Times New Roman" w:cs="Helvetica"/>
          <w:spacing w:val="-8"/>
          <w:sz w:val="24"/>
          <w:szCs w:val="24"/>
          <w:lang w:eastAsia="ru-RU"/>
        </w:rPr>
        <w:t xml:space="preserve"> включая цветные камеры </w:t>
      </w:r>
      <w:r w:rsidR="00B3211D"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разрешения, гибридного видеорегистратора, обжатого кабеля (не нужно ничего паять) и других составляющих обеспечивающих простую установку </w:t>
      </w:r>
      <w:r w:rsidR="00DC6D4F">
        <w:rPr>
          <w:rFonts w:eastAsia="Times New Roman" w:cs="Helvetica"/>
          <w:spacing w:val="-8"/>
          <w:sz w:val="24"/>
          <w:szCs w:val="24"/>
          <w:lang w:eastAsia="ru-RU"/>
        </w:rPr>
        <w:t xml:space="preserve">и настройку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без участия профильных специалистов;</w:t>
      </w:r>
    </w:p>
    <w:p w:rsidR="00192D75" w:rsidRPr="00192D75" w:rsidRDefault="00192D75" w:rsidP="00192D75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Система</w:t>
      </w:r>
      <w:r w:rsidRPr="00F156F6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из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IP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 высокого разрешения для широкого спектра задач;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Комплект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видеонаблюдения отлично подойдет для установки в частном доме, на даче или квартире, а так же может быть использован в бизнесе как видеонаблюдение для магазина, склада, офиса, кафе, различных станций и сервисных центров;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Прост и легок в установке и настройке, все кабеля предварительно обжаты, а интерфейс меню интуитивно понятный и легкий в управлении;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Наличие ряда полезных дополнительный функции охранного характера: датчик движения, закрытие объектива, обрыв или перебой сигнала. Так же запись выставляется на выбор: постоянная, по движению или по графику с автоматической перезаписью;</w:t>
      </w:r>
    </w:p>
    <w:p w:rsidR="009B6247" w:rsidRPr="000F153F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Поддержка функционала «интеллекта»: фиксация изменения положения указанных предметов, пересечение периметра, реакция на не стабильный сигнал;</w:t>
      </w:r>
    </w:p>
    <w:p w:rsidR="000F153F" w:rsidRPr="000F153F" w:rsidRDefault="000F153F" w:rsidP="000F153F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0F153F">
        <w:rPr>
          <w:rFonts w:eastAsia="Times New Roman" w:cs="Helvetica"/>
          <w:spacing w:val="-8"/>
          <w:sz w:val="24"/>
          <w:szCs w:val="24"/>
          <w:lang w:eastAsia="ru-RU"/>
        </w:rPr>
        <w:t>Wi-Fi. Встроенная антенна для беспроводного соединени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>я;</w:t>
      </w:r>
    </w:p>
    <w:p w:rsidR="000F153F" w:rsidRPr="000F153F" w:rsidRDefault="000F153F" w:rsidP="000F153F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0F153F">
        <w:rPr>
          <w:rFonts w:eastAsia="Times New Roman" w:cs="Helvetica"/>
          <w:spacing w:val="-8"/>
          <w:sz w:val="24"/>
          <w:szCs w:val="24"/>
          <w:lang w:eastAsia="ru-RU"/>
        </w:rPr>
        <w:t>LCD Display для мониторинга видео с камер IP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Удаленный доступ через устройства на базе ПО iOS и Android;</w:t>
      </w:r>
    </w:p>
    <w:p w:rsidR="009B6247" w:rsidRPr="00E56792" w:rsidRDefault="009B6247" w:rsidP="009B6247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9B6247" w:rsidRPr="00E56792" w:rsidRDefault="009B6247" w:rsidP="009B6247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Характеристики</w:t>
      </w:r>
    </w:p>
    <w:p w:rsidR="009B6247" w:rsidRPr="00E56792" w:rsidRDefault="009B6247" w:rsidP="009B6247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9B6247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Качество изображения – цветное </w:t>
      </w:r>
      <w:r w:rsidR="000B3716" w:rsidRPr="000B3716">
        <w:rPr>
          <w:rFonts w:eastAsia="Times New Roman" w:cs="Helvetica"/>
          <w:b/>
          <w:spacing w:val="-8"/>
          <w:sz w:val="24"/>
          <w:szCs w:val="24"/>
          <w:lang w:val="en-US" w:eastAsia="ru-RU"/>
        </w:rPr>
        <w:t>Full</w:t>
      </w:r>
      <w:r w:rsidR="0018786E" w:rsidRPr="0018786E">
        <w:rPr>
          <w:rFonts w:eastAsia="Times New Roman" w:cs="Helvetica"/>
          <w:b/>
          <w:spacing w:val="-8"/>
          <w:sz w:val="24"/>
          <w:szCs w:val="24"/>
          <w:lang w:eastAsia="ru-RU"/>
        </w:rPr>
        <w:t>HD</w:t>
      </w:r>
      <w:r w:rsidR="0018786E">
        <w:rPr>
          <w:rFonts w:eastAsia="Times New Roman" w:cs="Helvetica"/>
          <w:spacing w:val="-8"/>
          <w:sz w:val="24"/>
          <w:szCs w:val="24"/>
          <w:lang w:eastAsia="ru-RU"/>
        </w:rPr>
        <w:t xml:space="preserve"> (</w:t>
      </w:r>
      <w:r w:rsidR="000B3716" w:rsidRPr="000B3716">
        <w:rPr>
          <w:rFonts w:eastAsia="Times New Roman" w:cs="Helvetica"/>
          <w:spacing w:val="-8"/>
          <w:sz w:val="24"/>
          <w:szCs w:val="24"/>
          <w:lang w:eastAsia="ru-RU"/>
        </w:rPr>
        <w:t>1080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p)</w:t>
      </w:r>
    </w:p>
    <w:p w:rsidR="00192D75" w:rsidRPr="00192D75" w:rsidRDefault="00192D75" w:rsidP="00192D75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Тип камер  видеонаблюдения –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IP</w:t>
      </w:r>
      <w:r w:rsidRPr="008550E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камеры</w:t>
      </w:r>
    </w:p>
    <w:p w:rsidR="009B6247" w:rsidRPr="0018786E" w:rsidRDefault="00D64B3C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Угол обзора купольной</w:t>
      </w:r>
      <w:r w:rsidR="00541C20" w:rsidRPr="00541C20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541C20">
        <w:rPr>
          <w:rFonts w:eastAsia="Times New Roman" w:cs="Helvetica"/>
          <w:spacing w:val="-8"/>
          <w:sz w:val="24"/>
          <w:szCs w:val="24"/>
          <w:lang w:eastAsia="ru-RU"/>
        </w:rPr>
        <w:t>и уличной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– </w:t>
      </w:r>
      <w:r w:rsidR="000F153F">
        <w:rPr>
          <w:rFonts w:eastAsia="Times New Roman" w:cs="Helvetica"/>
          <w:spacing w:val="-8"/>
          <w:sz w:val="24"/>
          <w:szCs w:val="24"/>
          <w:lang w:eastAsia="ru-RU"/>
        </w:rPr>
        <w:t>7</w:t>
      </w:r>
      <w:r w:rsidR="000F153F" w:rsidRPr="000F153F">
        <w:rPr>
          <w:rFonts w:eastAsia="Times New Roman" w:cs="Helvetica"/>
          <w:spacing w:val="-8"/>
          <w:sz w:val="24"/>
          <w:szCs w:val="24"/>
          <w:lang w:eastAsia="ru-RU"/>
        </w:rPr>
        <w:t>5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градусов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Материал корпуса </w:t>
      </w:r>
      <w:r w:rsidR="00541C20">
        <w:rPr>
          <w:rFonts w:eastAsia="Times New Roman" w:cs="Helvetica"/>
          <w:spacing w:val="-8"/>
          <w:sz w:val="24"/>
          <w:szCs w:val="24"/>
          <w:lang w:eastAsia="ru-RU"/>
        </w:rPr>
        <w:t>камеры – металл</w:t>
      </w:r>
    </w:p>
    <w:p w:rsidR="009B6247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Дальность ночной ин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>фракрасн</w:t>
      </w:r>
      <w:r w:rsidR="000F153F">
        <w:rPr>
          <w:rFonts w:eastAsia="Times New Roman" w:cs="Helvetica"/>
          <w:spacing w:val="-8"/>
          <w:sz w:val="24"/>
          <w:szCs w:val="24"/>
          <w:lang w:eastAsia="ru-RU"/>
        </w:rPr>
        <w:t xml:space="preserve">ой подсветки уличной камеры – </w:t>
      </w:r>
      <w:r w:rsidR="000F153F">
        <w:rPr>
          <w:rFonts w:eastAsia="Times New Roman" w:cs="Helvetica"/>
          <w:spacing w:val="-8"/>
          <w:sz w:val="24"/>
          <w:szCs w:val="24"/>
          <w:lang w:val="uk-UA" w:eastAsia="ru-RU"/>
        </w:rPr>
        <w:t>30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>.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Тип</w:t>
      </w:r>
      <w:r w:rsidR="00541C20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камер видеонаблюдения – универсального примен</w:t>
      </w:r>
      <w:r w:rsidR="000F153F">
        <w:rPr>
          <w:rFonts w:eastAsia="Times New Roman" w:cs="Helvetica"/>
          <w:spacing w:val="-8"/>
          <w:sz w:val="24"/>
          <w:szCs w:val="24"/>
          <w:lang w:eastAsia="ru-RU"/>
        </w:rPr>
        <w:t>ения для помещения или улицы (</w:t>
      </w:r>
      <w:r w:rsidR="000F153F">
        <w:rPr>
          <w:rFonts w:eastAsia="Times New Roman" w:cs="Helvetica"/>
          <w:spacing w:val="-8"/>
          <w:sz w:val="24"/>
          <w:szCs w:val="24"/>
          <w:lang w:val="uk-UA" w:eastAsia="ru-RU"/>
        </w:rPr>
        <w:t>-4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0°С ~ +60°С)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lastRenderedPageBreak/>
        <w:t>К-во каналов видеорегистратора</w:t>
      </w:r>
      <w:r w:rsidR="00A97DC1">
        <w:rPr>
          <w:rFonts w:eastAsia="Times New Roman" w:cs="Helvetica"/>
          <w:spacing w:val="-8"/>
          <w:sz w:val="24"/>
          <w:szCs w:val="24"/>
          <w:lang w:eastAsia="ru-RU"/>
        </w:rPr>
        <w:t xml:space="preserve"> – записывает до 4 </w:t>
      </w:r>
      <w:r w:rsidR="00A97DC1"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 w:rsidR="00A97DC1" w:rsidRPr="00A97DC1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A97DC1">
        <w:rPr>
          <w:rFonts w:eastAsia="Times New Roman" w:cs="Helvetica"/>
          <w:spacing w:val="-8"/>
          <w:sz w:val="24"/>
          <w:szCs w:val="24"/>
          <w:lang w:eastAsia="ru-RU"/>
        </w:rPr>
        <w:t>камер</w:t>
      </w:r>
    </w:p>
    <w:p w:rsidR="009B6247" w:rsidRPr="00E56792" w:rsidRDefault="00D64B3C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Размер матрицы камеры – 1/</w:t>
      </w:r>
      <w:r w:rsidR="000B3716">
        <w:rPr>
          <w:rFonts w:eastAsia="Times New Roman" w:cs="Helvetica"/>
          <w:spacing w:val="-8"/>
          <w:sz w:val="24"/>
          <w:szCs w:val="24"/>
          <w:lang w:eastAsia="ru-RU"/>
        </w:rPr>
        <w:t>2</w:t>
      </w:r>
      <w:r w:rsidR="000B3716">
        <w:rPr>
          <w:rFonts w:eastAsia="Times New Roman" w:cs="Helvetica"/>
          <w:spacing w:val="-8"/>
          <w:sz w:val="24"/>
          <w:szCs w:val="24"/>
          <w:lang w:val="en-US" w:eastAsia="ru-RU"/>
        </w:rPr>
        <w:t>,8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”</w:t>
      </w:r>
      <w:r w:rsidR="00A97DC1" w:rsidRPr="000B3716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</w:p>
    <w:p w:rsidR="00F27258" w:rsidRPr="000B3716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F27258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F27258">
        <w:rPr>
          <w:rFonts w:eastAsia="Times New Roman" w:cs="Helvetica"/>
          <w:spacing w:val="-8"/>
          <w:sz w:val="24"/>
          <w:szCs w:val="24"/>
          <w:lang w:eastAsia="ru-RU"/>
        </w:rPr>
        <w:t>Комплектация</w:t>
      </w:r>
    </w:p>
    <w:p w:rsidR="00196C8F" w:rsidRPr="00F27258" w:rsidRDefault="00196C8F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4935ED" w:rsidRPr="00D64B3C" w:rsidRDefault="0035554F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Видеокамера AHD </w:t>
      </w:r>
      <w:r w:rsidRPr="000D2EC5">
        <w:rPr>
          <w:rFonts w:eastAsia="Times New Roman" w:cs="Helvetica"/>
          <w:spacing w:val="-8"/>
          <w:sz w:val="24"/>
          <w:szCs w:val="24"/>
          <w:lang w:eastAsia="ru-RU"/>
        </w:rPr>
        <w:t xml:space="preserve">уличная </w:t>
      </w:r>
      <w:r w:rsidR="000B3716">
        <w:rPr>
          <w:rFonts w:eastAsia="Times New Roman" w:cs="Helvetica"/>
          <w:b/>
          <w:bCs/>
          <w:spacing w:val="-8"/>
          <w:sz w:val="24"/>
          <w:szCs w:val="24"/>
          <w:lang w:eastAsia="ru-RU"/>
        </w:rPr>
        <w:t>Wi-Fi IP камера (</w:t>
      </w:r>
      <w:r w:rsidR="000B3716" w:rsidRPr="000B3716">
        <w:rPr>
          <w:rFonts w:eastAsia="Times New Roman" w:cs="Helvetica"/>
          <w:b/>
          <w:bCs/>
          <w:spacing w:val="-8"/>
          <w:sz w:val="24"/>
          <w:szCs w:val="24"/>
          <w:lang w:eastAsia="ru-RU"/>
        </w:rPr>
        <w:t>2</w:t>
      </w:r>
      <w:r w:rsidR="00DF4FA0" w:rsidRPr="00DF4FA0">
        <w:rPr>
          <w:rFonts w:eastAsia="Times New Roman" w:cs="Helvetica"/>
          <w:b/>
          <w:bCs/>
          <w:spacing w:val="-8"/>
          <w:sz w:val="24"/>
          <w:szCs w:val="24"/>
          <w:lang w:eastAsia="ru-RU"/>
        </w:rPr>
        <w:t>.0 MP)</w:t>
      </w:r>
      <w:r w:rsidR="00DF4FA0">
        <w:rPr>
          <w:rFonts w:eastAsia="Times New Roman" w:cs="Helvetica"/>
          <w:b/>
          <w:bCs/>
          <w:spacing w:val="-8"/>
          <w:sz w:val="24"/>
          <w:szCs w:val="24"/>
          <w:lang w:eastAsia="ru-RU"/>
        </w:rPr>
        <w:t xml:space="preserve"> </w:t>
      </w:r>
      <w:r w:rsidR="00D64B3C" w:rsidRPr="000D2EC5">
        <w:rPr>
          <w:rFonts w:eastAsia="Times New Roman" w:cs="Helvetica"/>
          <w:spacing w:val="-8"/>
          <w:sz w:val="24"/>
          <w:szCs w:val="24"/>
          <w:lang w:eastAsia="ru-RU"/>
        </w:rPr>
        <w:t>– 2</w:t>
      </w:r>
      <w:r w:rsidRPr="000D2EC5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436D66" w:rsidRPr="000D2EC5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Видеорегистратор </w:t>
      </w:r>
      <w:r w:rsidR="00DF4FA0" w:rsidRPr="00DF4FA0">
        <w:rPr>
          <w:rFonts w:eastAsia="Times New Roman" w:cs="Helvetica"/>
          <w:spacing w:val="-8"/>
          <w:sz w:val="24"/>
          <w:szCs w:val="24"/>
          <w:lang w:eastAsia="ru-RU"/>
        </w:rPr>
        <w:t>Wi-Fi NVR (видеорегистратор) + </w:t>
      </w:r>
      <w:r w:rsidR="00DF4FA0" w:rsidRPr="00DF4FA0">
        <w:rPr>
          <w:rFonts w:eastAsia="Times New Roman" w:cs="Helvetica"/>
          <w:b/>
          <w:bCs/>
          <w:spacing w:val="-8"/>
          <w:sz w:val="24"/>
          <w:szCs w:val="24"/>
          <w:lang w:eastAsia="ru-RU"/>
        </w:rPr>
        <w:t>LCD Display 10”</w:t>
      </w:r>
      <w:r w:rsidR="004E1802">
        <w:rPr>
          <w:rFonts w:eastAsia="Times New Roman" w:cs="Helvetica"/>
          <w:b/>
          <w:bCs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– 1 шт.</w:t>
      </w:r>
    </w:p>
    <w:p w:rsidR="009B6247" w:rsidRDefault="00D64B3C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Блок питания 12V </w:t>
      </w:r>
      <w:r w:rsidR="00277756">
        <w:rPr>
          <w:rFonts w:eastAsia="Times New Roman" w:cs="Helvetica"/>
          <w:spacing w:val="-8"/>
          <w:sz w:val="24"/>
          <w:szCs w:val="24"/>
          <w:lang w:eastAsia="ru-RU"/>
        </w:rPr>
        <w:t xml:space="preserve">1A – 2 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277756" w:rsidRPr="00E56792" w:rsidRDefault="00277756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val="en-US" w:eastAsia="ru-RU"/>
        </w:rPr>
        <w:t xml:space="preserve">Wi-Fi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антенна – 3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Мышь компьютерная 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Интернет</w:t>
      </w:r>
      <w:r w:rsidR="00277756">
        <w:rPr>
          <w:rFonts w:eastAsia="Times New Roman" w:cs="Helvetica"/>
          <w:spacing w:val="-8"/>
          <w:sz w:val="24"/>
          <w:szCs w:val="24"/>
          <w:lang w:eastAsia="ru-RU"/>
        </w:rPr>
        <w:t xml:space="preserve"> кабель обжатый  (патч корд) – 1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Инструкция/наклейки/диск – 1 шт.</w:t>
      </w:r>
    </w:p>
    <w:p w:rsidR="009B6247" w:rsidRPr="00E56792" w:rsidRDefault="009B6247" w:rsidP="009B6247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Жесткий диск</w:t>
      </w:r>
      <w:r w:rsidR="000F153F"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 w:rsidR="000F153F">
        <w:rPr>
          <w:rFonts w:eastAsia="Times New Roman" w:cs="Helvetica"/>
          <w:spacing w:val="-8"/>
          <w:sz w:val="24"/>
          <w:szCs w:val="24"/>
          <w:lang w:val="en-US" w:eastAsia="ru-RU"/>
        </w:rPr>
        <w:t>HDD</w:t>
      </w:r>
      <w:r w:rsidR="000F153F">
        <w:rPr>
          <w:rFonts w:eastAsia="Times New Roman" w:cs="Helvetica"/>
          <w:spacing w:val="-8"/>
          <w:sz w:val="24"/>
          <w:szCs w:val="24"/>
          <w:lang w:eastAsia="ru-RU"/>
        </w:rPr>
        <w:t xml:space="preserve"> 2</w:t>
      </w:r>
      <w:r w:rsidR="000F153F" w:rsidRPr="00DF4FA0">
        <w:rPr>
          <w:rFonts w:eastAsia="Times New Roman" w:cs="Helvetica"/>
          <w:spacing w:val="-8"/>
          <w:sz w:val="24"/>
          <w:szCs w:val="24"/>
          <w:lang w:eastAsia="ru-RU"/>
        </w:rPr>
        <w:t>,5”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преобритается отдельно.</w:t>
      </w:r>
    </w:p>
    <w:p w:rsidR="00387895" w:rsidRDefault="00387895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2135F1" w:rsidRDefault="00207A4F" w:rsidP="00DE62DF">
      <w:pPr>
        <w:pStyle w:val="a3"/>
        <w:shd w:val="clear" w:color="auto" w:fill="FFFFFF"/>
        <w:spacing w:after="120" w:line="343" w:lineRule="atLeast"/>
      </w:pPr>
      <w:r>
        <w:rPr>
          <w:rFonts w:eastAsia="Times New Roman" w:cs="Helvetica"/>
          <w:spacing w:val="-8"/>
          <w:sz w:val="24"/>
          <w:szCs w:val="24"/>
          <w:lang w:eastAsia="ru-RU"/>
        </w:rPr>
        <w:t>Демонстрационное видео:</w:t>
      </w:r>
      <w:r w:rsidR="00441EF7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</w:p>
    <w:p w:rsidR="0025146B" w:rsidRPr="00192D75" w:rsidRDefault="00D923B9" w:rsidP="00277756">
      <w:pPr>
        <w:pStyle w:val="a3"/>
        <w:shd w:val="clear" w:color="auto" w:fill="FFFFFF"/>
        <w:spacing w:after="120" w:line="343" w:lineRule="atLeast"/>
      </w:pPr>
      <w:hyperlink r:id="rId5" w:tgtFrame="_blank" w:history="1">
        <w:r w:rsidR="00AF6E0A">
          <w:rPr>
            <w:rStyle w:val="a4"/>
            <w:rFonts w:ascii="Roboto" w:hAnsi="Roboto"/>
            <w:color w:val="167AC6"/>
            <w:sz w:val="18"/>
            <w:szCs w:val="18"/>
            <w:bdr w:val="none" w:sz="0" w:space="0" w:color="auto" w:frame="1"/>
            <w:shd w:val="clear" w:color="auto" w:fill="FFFFFF"/>
          </w:rPr>
          <w:t>https://youtu.be/YGJW3wn_JIE</w:t>
        </w:r>
      </w:hyperlink>
    </w:p>
    <w:p w:rsidR="00AF6E0A" w:rsidRPr="00192D75" w:rsidRDefault="00AF6E0A" w:rsidP="00277756">
      <w:pPr>
        <w:pStyle w:val="a3"/>
        <w:shd w:val="clear" w:color="auto" w:fill="FFFFFF"/>
        <w:spacing w:after="120" w:line="343" w:lineRule="atLeast"/>
      </w:pPr>
    </w:p>
    <w:p w:rsidR="00F355A6" w:rsidRDefault="00F355A6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Другие варианты исполнения комплекта:</w:t>
      </w:r>
    </w:p>
    <w:p w:rsidR="00190F93" w:rsidRDefault="00190F93" w:rsidP="00BD13C7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</w:t>
      </w:r>
      <w:r w:rsidR="00DE62DF" w:rsidRPr="00DE62DF">
        <w:rPr>
          <w:rFonts w:eastAsia="Times New Roman" w:cs="Helvetica"/>
          <w:spacing w:val="-8"/>
          <w:sz w:val="24"/>
          <w:szCs w:val="24"/>
          <w:lang w:eastAsia="ru-RU"/>
        </w:rPr>
        <w:t>4</w:t>
      </w:r>
      <w:r w:rsidR="0031691E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277756">
        <w:rPr>
          <w:rFonts w:eastAsia="Times New Roman" w:cs="Helvetica"/>
          <w:spacing w:val="-8"/>
          <w:sz w:val="24"/>
          <w:szCs w:val="24"/>
          <w:lang w:eastAsia="ru-RU"/>
        </w:rPr>
        <w:t xml:space="preserve">уличные </w:t>
      </w:r>
      <w:r w:rsidR="00277756"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 w:rsidR="0031691E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</w:t>
      </w:r>
      <w:r w:rsidR="000B3716">
        <w:rPr>
          <w:rFonts w:eastAsia="Times New Roman" w:cs="Helvetica"/>
          <w:spacing w:val="-8"/>
          <w:sz w:val="24"/>
          <w:szCs w:val="24"/>
          <w:lang w:val="en-US" w:eastAsia="ru-RU"/>
        </w:rPr>
        <w:t>Full</w:t>
      </w:r>
      <w:r w:rsidR="0031691E"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="007E656C"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7E656C">
        <w:rPr>
          <w:rFonts w:eastAsia="Times New Roman" w:cs="Helvetica"/>
          <w:spacing w:val="-8"/>
          <w:sz w:val="24"/>
          <w:szCs w:val="24"/>
          <w:lang w:eastAsia="ru-RU"/>
        </w:rPr>
        <w:t>качества</w:t>
      </w:r>
      <w:r w:rsidR="00DE62DF"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 w:rsidR="007E656C"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="000B3716" w:rsidRPr="000B3716">
        <w:rPr>
          <w:rFonts w:eastAsia="Times New Roman" w:cs="Helvetica"/>
          <w:spacing w:val="-8"/>
          <w:sz w:val="24"/>
          <w:szCs w:val="24"/>
          <w:lang w:eastAsia="ru-RU"/>
        </w:rPr>
        <w:t>12 137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277756" w:rsidRDefault="00277756" w:rsidP="00277756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</w:t>
      </w:r>
      <w:r w:rsidRPr="00DE62DF">
        <w:rPr>
          <w:rFonts w:eastAsia="Times New Roman" w:cs="Helvetica"/>
          <w:spacing w:val="-8"/>
          <w:sz w:val="24"/>
          <w:szCs w:val="24"/>
          <w:lang w:eastAsia="ru-RU"/>
        </w:rPr>
        <w:t>4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уличные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</w:t>
      </w:r>
      <w:r w:rsidR="000B3716">
        <w:rPr>
          <w:rFonts w:eastAsia="Times New Roman" w:cs="Helvetica"/>
          <w:spacing w:val="-8"/>
          <w:sz w:val="24"/>
          <w:szCs w:val="24"/>
          <w:lang w:val="en-US" w:eastAsia="ru-RU"/>
        </w:rPr>
        <w:t>Full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качества (без монитора</w:t>
      </w:r>
      <w:r w:rsidRPr="00277756">
        <w:rPr>
          <w:rFonts w:eastAsia="Times New Roman" w:cs="Helvetica"/>
          <w:spacing w:val="-8"/>
          <w:sz w:val="24"/>
          <w:szCs w:val="24"/>
          <w:lang w:eastAsia="ru-RU"/>
        </w:rPr>
        <w:t>)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0B3716"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="000B3716" w:rsidRPr="000B3716">
        <w:rPr>
          <w:rFonts w:eastAsia="Times New Roman" w:cs="Helvetica"/>
          <w:spacing w:val="-8"/>
          <w:sz w:val="24"/>
          <w:szCs w:val="24"/>
          <w:lang w:eastAsia="ru-RU"/>
        </w:rPr>
        <w:t>9</w:t>
      </w:r>
      <w:r w:rsidR="000B3716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0B3716" w:rsidRPr="000B3716">
        <w:rPr>
          <w:rFonts w:eastAsia="Times New Roman" w:cs="Helvetica"/>
          <w:spacing w:val="-8"/>
          <w:sz w:val="24"/>
          <w:szCs w:val="24"/>
          <w:lang w:eastAsia="ru-RU"/>
        </w:rPr>
        <w:t>251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6211ED" w:rsidRPr="00910C93" w:rsidRDefault="006211ED" w:rsidP="00277756">
      <w:pPr>
        <w:pStyle w:val="a3"/>
        <w:shd w:val="clear" w:color="auto" w:fill="FFFFFF"/>
        <w:spacing w:after="120" w:line="343" w:lineRule="atLeast"/>
        <w:ind w:left="1440"/>
        <w:rPr>
          <w:rFonts w:eastAsia="Times New Roman" w:cs="Helvetica"/>
          <w:spacing w:val="-8"/>
          <w:sz w:val="24"/>
          <w:szCs w:val="24"/>
          <w:lang w:eastAsia="ru-RU"/>
        </w:rPr>
      </w:pPr>
    </w:p>
    <w:sectPr w:rsidR="006211ED" w:rsidRPr="00910C93" w:rsidSect="0039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31E3E"/>
    <w:multiLevelType w:val="multilevel"/>
    <w:tmpl w:val="BBD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52E38"/>
    <w:multiLevelType w:val="hybridMultilevel"/>
    <w:tmpl w:val="AFFE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14150"/>
    <w:multiLevelType w:val="hybridMultilevel"/>
    <w:tmpl w:val="B6289C2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012E67"/>
    <w:multiLevelType w:val="multilevel"/>
    <w:tmpl w:val="A7CE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270072"/>
    <w:multiLevelType w:val="hybridMultilevel"/>
    <w:tmpl w:val="840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DC6897"/>
    <w:multiLevelType w:val="hybridMultilevel"/>
    <w:tmpl w:val="4B6C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935ED"/>
    <w:rsid w:val="00012D61"/>
    <w:rsid w:val="000208D5"/>
    <w:rsid w:val="00097BA3"/>
    <w:rsid w:val="000B3716"/>
    <w:rsid w:val="000D2EC5"/>
    <w:rsid w:val="000F153F"/>
    <w:rsid w:val="0018200C"/>
    <w:rsid w:val="0018786E"/>
    <w:rsid w:val="00190F93"/>
    <w:rsid w:val="00192D75"/>
    <w:rsid w:val="0019482F"/>
    <w:rsid w:val="00196C8F"/>
    <w:rsid w:val="001B6B6C"/>
    <w:rsid w:val="001C1A2D"/>
    <w:rsid w:val="00207A4F"/>
    <w:rsid w:val="002135F1"/>
    <w:rsid w:val="0022668C"/>
    <w:rsid w:val="0025146B"/>
    <w:rsid w:val="002515B7"/>
    <w:rsid w:val="00277756"/>
    <w:rsid w:val="002D51B1"/>
    <w:rsid w:val="002F6EC1"/>
    <w:rsid w:val="0031691E"/>
    <w:rsid w:val="00322E82"/>
    <w:rsid w:val="00346A5B"/>
    <w:rsid w:val="0035554F"/>
    <w:rsid w:val="003556B7"/>
    <w:rsid w:val="00385FFC"/>
    <w:rsid w:val="00387895"/>
    <w:rsid w:val="00390158"/>
    <w:rsid w:val="00395124"/>
    <w:rsid w:val="003956A6"/>
    <w:rsid w:val="0041088A"/>
    <w:rsid w:val="004229B9"/>
    <w:rsid w:val="00436D66"/>
    <w:rsid w:val="00441EF7"/>
    <w:rsid w:val="00464202"/>
    <w:rsid w:val="00493591"/>
    <w:rsid w:val="004935ED"/>
    <w:rsid w:val="004A47A9"/>
    <w:rsid w:val="004E1802"/>
    <w:rsid w:val="00541C20"/>
    <w:rsid w:val="005612BF"/>
    <w:rsid w:val="006211ED"/>
    <w:rsid w:val="0065575E"/>
    <w:rsid w:val="006A67E3"/>
    <w:rsid w:val="006D5B90"/>
    <w:rsid w:val="00742B3F"/>
    <w:rsid w:val="00780EFE"/>
    <w:rsid w:val="007E63A5"/>
    <w:rsid w:val="007E656C"/>
    <w:rsid w:val="008553A0"/>
    <w:rsid w:val="0088091F"/>
    <w:rsid w:val="008A0F28"/>
    <w:rsid w:val="008B03F9"/>
    <w:rsid w:val="008D2F0C"/>
    <w:rsid w:val="008E4A51"/>
    <w:rsid w:val="00910C93"/>
    <w:rsid w:val="00955BD7"/>
    <w:rsid w:val="00970193"/>
    <w:rsid w:val="009B6247"/>
    <w:rsid w:val="00A97DC1"/>
    <w:rsid w:val="00AF016D"/>
    <w:rsid w:val="00AF6E0A"/>
    <w:rsid w:val="00B3211D"/>
    <w:rsid w:val="00BD13C7"/>
    <w:rsid w:val="00BD284D"/>
    <w:rsid w:val="00BD78D4"/>
    <w:rsid w:val="00BE6B7A"/>
    <w:rsid w:val="00C10EB1"/>
    <w:rsid w:val="00C74790"/>
    <w:rsid w:val="00D0346E"/>
    <w:rsid w:val="00D116CB"/>
    <w:rsid w:val="00D64B3C"/>
    <w:rsid w:val="00D923B9"/>
    <w:rsid w:val="00DC4CBB"/>
    <w:rsid w:val="00DC6D4F"/>
    <w:rsid w:val="00DC7552"/>
    <w:rsid w:val="00DE62DF"/>
    <w:rsid w:val="00DF4FA0"/>
    <w:rsid w:val="00E22F48"/>
    <w:rsid w:val="00E56B93"/>
    <w:rsid w:val="00EB4B49"/>
    <w:rsid w:val="00ED10B2"/>
    <w:rsid w:val="00EE3DD2"/>
    <w:rsid w:val="00F026E6"/>
    <w:rsid w:val="00F27258"/>
    <w:rsid w:val="00F355A6"/>
    <w:rsid w:val="00F659C1"/>
    <w:rsid w:val="00F72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158"/>
  </w:style>
  <w:style w:type="paragraph" w:styleId="1">
    <w:name w:val="heading 1"/>
    <w:basedOn w:val="a"/>
    <w:link w:val="10"/>
    <w:uiPriority w:val="9"/>
    <w:qFormat/>
    <w:rsid w:val="00493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5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36D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35F1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0D2EC5"/>
    <w:rPr>
      <w:b/>
      <w:bCs/>
    </w:rPr>
  </w:style>
  <w:style w:type="character" w:customStyle="1" w:styleId="apple-converted-space">
    <w:name w:val="apple-converted-space"/>
    <w:basedOn w:val="a0"/>
    <w:rsid w:val="00DF4F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YGJW3wn_J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82</cp:revision>
  <dcterms:created xsi:type="dcterms:W3CDTF">2018-03-05T12:44:00Z</dcterms:created>
  <dcterms:modified xsi:type="dcterms:W3CDTF">2018-03-08T12:47:00Z</dcterms:modified>
</cp:coreProperties>
</file>