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77448" w14:textId="1A0AC854" w:rsidR="00CF58B6" w:rsidRPr="005D1F68" w:rsidRDefault="00CF58B6" w:rsidP="00CF58B6">
      <w:pPr>
        <w:jc w:val="center"/>
        <w:rPr>
          <w:rFonts w:asciiTheme="majorHAnsi" w:eastAsiaTheme="majorHAnsi" w:hAnsiTheme="majorHAnsi"/>
          <w:b/>
          <w:bCs/>
          <w:sz w:val="36"/>
          <w:szCs w:val="36"/>
        </w:rPr>
      </w:pPr>
      <w:r w:rsidRPr="005D1F68">
        <w:rPr>
          <w:rFonts w:asciiTheme="majorHAnsi" w:eastAsiaTheme="majorHAnsi" w:hAnsiTheme="majorHAnsi" w:hint="eastAsia"/>
          <w:b/>
          <w:bCs/>
          <w:sz w:val="36"/>
          <w:szCs w:val="36"/>
        </w:rPr>
        <w:t>労働力商品概念と剰余価値生産について</w:t>
      </w:r>
    </w:p>
    <w:p w14:paraId="58C042A1" w14:textId="77777777" w:rsidR="00CF58B6" w:rsidRPr="005D1F68" w:rsidRDefault="00CF58B6" w:rsidP="00CF58B6">
      <w:pPr>
        <w:jc w:val="right"/>
        <w:rPr>
          <w:rFonts w:asciiTheme="majorHAnsi" w:eastAsiaTheme="majorHAnsi" w:hAnsiTheme="majorHAnsi"/>
          <w:b/>
          <w:bCs/>
          <w:sz w:val="21"/>
          <w:szCs w:val="21"/>
        </w:rPr>
      </w:pPr>
      <w:r w:rsidRPr="005D1F68">
        <w:rPr>
          <w:rFonts w:asciiTheme="majorHAnsi" w:eastAsiaTheme="majorHAnsi" w:hAnsiTheme="majorHAnsi" w:hint="eastAsia"/>
          <w:b/>
          <w:bCs/>
          <w:sz w:val="21"/>
          <w:szCs w:val="21"/>
        </w:rPr>
        <w:t>2350011 岡田陸史</w:t>
      </w:r>
    </w:p>
    <w:p w14:paraId="68C5984D" w14:textId="48A91BD9" w:rsidR="00C07BA1" w:rsidRDefault="00CF58B6" w:rsidP="00836D86">
      <w:pPr>
        <w:ind w:left="240" w:hangingChars="100" w:hanging="240"/>
        <w:rPr>
          <w:rFonts w:asciiTheme="majorHAnsi" w:eastAsiaTheme="majorHAnsi" w:hAnsiTheme="majorHAnsi"/>
          <w:b/>
          <w:bCs/>
          <w:sz w:val="24"/>
        </w:rPr>
      </w:pPr>
      <w:r w:rsidRPr="005D1F68">
        <w:rPr>
          <w:rFonts w:asciiTheme="majorHAnsi" w:eastAsiaTheme="majorHAnsi" w:hAnsiTheme="majorHAnsi" w:hint="eastAsia"/>
          <w:b/>
          <w:bCs/>
          <w:sz w:val="24"/>
        </w:rPr>
        <w:t>はじめに</w:t>
      </w:r>
    </w:p>
    <w:p w14:paraId="3ECFADBD" w14:textId="0657AF9A" w:rsidR="00836D86" w:rsidRDefault="008026D9" w:rsidP="00A72DC5">
      <w:pPr>
        <w:ind w:firstLineChars="100" w:firstLine="210"/>
        <w:rPr>
          <w:rFonts w:eastAsiaTheme="minorHAnsi"/>
          <w:sz w:val="21"/>
          <w:szCs w:val="21"/>
        </w:rPr>
      </w:pPr>
      <w:r>
        <w:rPr>
          <w:rFonts w:eastAsiaTheme="minorHAnsi" w:hint="eastAsia"/>
          <w:sz w:val="21"/>
          <w:szCs w:val="21"/>
        </w:rPr>
        <w:t>マルクスは『資本論』の第五章第一節にて労働を次のように定義している。「</w:t>
      </w:r>
      <w:r w:rsidR="00110AFC">
        <w:rPr>
          <w:rFonts w:eastAsiaTheme="minorHAnsi" w:hint="eastAsia"/>
          <w:sz w:val="21"/>
          <w:szCs w:val="21"/>
        </w:rPr>
        <w:t>労働とはまず第一に、人間と自然とのあいだの一過程である。</w:t>
      </w:r>
      <w:r w:rsidR="00F81D6F">
        <w:rPr>
          <w:rFonts w:eastAsiaTheme="minorHAnsi" w:hint="eastAsia"/>
          <w:sz w:val="21"/>
          <w:szCs w:val="21"/>
        </w:rPr>
        <w:t>すなわち、人間が自然との</w:t>
      </w:r>
      <w:r w:rsidR="00B87B56">
        <w:rPr>
          <w:rFonts w:eastAsiaTheme="minorHAnsi" w:hint="eastAsia"/>
          <w:sz w:val="21"/>
          <w:szCs w:val="21"/>
        </w:rPr>
        <w:t>物質代謝を、彼自身の行為によって媒介し、規制し、調整する過程である。</w:t>
      </w:r>
      <w:r w:rsidR="00A47076">
        <w:rPr>
          <w:rFonts w:eastAsiaTheme="minorHAnsi" w:hint="eastAsia"/>
          <w:sz w:val="21"/>
          <w:szCs w:val="21"/>
        </w:rPr>
        <w:t>¹</w:t>
      </w:r>
      <w:r>
        <w:rPr>
          <w:rFonts w:eastAsiaTheme="minorHAnsi" w:hint="eastAsia"/>
          <w:sz w:val="21"/>
          <w:szCs w:val="21"/>
        </w:rPr>
        <w:t>」</w:t>
      </w:r>
      <w:r w:rsidR="00B67CFA">
        <w:rPr>
          <w:rFonts w:eastAsiaTheme="minorHAnsi" w:hint="eastAsia"/>
          <w:sz w:val="21"/>
          <w:szCs w:val="21"/>
        </w:rPr>
        <w:t>ここで定義される労働は、資本主義社会において</w:t>
      </w:r>
      <w:r w:rsidR="00D15B65">
        <w:rPr>
          <w:rFonts w:eastAsiaTheme="minorHAnsi" w:hint="eastAsia"/>
          <w:sz w:val="21"/>
          <w:szCs w:val="21"/>
        </w:rPr>
        <w:t>一商品として扱われる。その仕組みと、労働力商品の特殊性についてこれから述べていく。</w:t>
      </w:r>
    </w:p>
    <w:p w14:paraId="1870AF29" w14:textId="77777777" w:rsidR="00A72DC5" w:rsidRDefault="00CD023D" w:rsidP="000B7009">
      <w:pPr>
        <w:ind w:left="240" w:hangingChars="100" w:hanging="240"/>
        <w:rPr>
          <w:rFonts w:asciiTheme="majorHAnsi" w:eastAsiaTheme="majorHAnsi" w:hAnsiTheme="majorHAnsi"/>
          <w:b/>
          <w:bCs/>
          <w:sz w:val="24"/>
        </w:rPr>
      </w:pPr>
      <w:r>
        <w:rPr>
          <w:rFonts w:asciiTheme="majorHAnsi" w:eastAsiaTheme="majorHAnsi" w:hAnsiTheme="majorHAnsi" w:hint="eastAsia"/>
          <w:b/>
          <w:bCs/>
          <w:sz w:val="24"/>
        </w:rPr>
        <w:t>労働力の商品化</w:t>
      </w:r>
    </w:p>
    <w:p w14:paraId="37525D44" w14:textId="3BD046DA" w:rsidR="0030754B" w:rsidRDefault="000B7009" w:rsidP="00A72DC5">
      <w:pPr>
        <w:ind w:firstLineChars="100" w:firstLine="210"/>
        <w:rPr>
          <w:rFonts w:eastAsiaTheme="minorHAnsi" w:hint="eastAsia"/>
          <w:sz w:val="21"/>
          <w:szCs w:val="21"/>
        </w:rPr>
      </w:pPr>
      <w:r>
        <w:rPr>
          <w:rFonts w:eastAsiaTheme="minorHAnsi" w:hint="eastAsia"/>
          <w:sz w:val="21"/>
          <w:szCs w:val="21"/>
        </w:rPr>
        <w:t>「</w:t>
      </w:r>
      <w:r w:rsidR="003A1830">
        <w:rPr>
          <w:rFonts w:eastAsiaTheme="minorHAnsi" w:hint="eastAsia"/>
          <w:sz w:val="21"/>
          <w:szCs w:val="21"/>
        </w:rPr>
        <w:t>労働力の使用は労働そのものである。²」</w:t>
      </w:r>
      <w:r w:rsidR="00E72DED">
        <w:rPr>
          <w:rFonts w:eastAsiaTheme="minorHAnsi" w:hint="eastAsia"/>
          <w:sz w:val="21"/>
          <w:szCs w:val="21"/>
        </w:rPr>
        <w:t>マルクスは、この労働</w:t>
      </w:r>
      <w:r w:rsidR="00B26539">
        <w:rPr>
          <w:rFonts w:eastAsiaTheme="minorHAnsi" w:hint="eastAsia"/>
          <w:sz w:val="21"/>
          <w:szCs w:val="21"/>
        </w:rPr>
        <w:t>を商品として扱うためには、</w:t>
      </w:r>
      <w:r w:rsidR="009C1DE4">
        <w:rPr>
          <w:rFonts w:eastAsiaTheme="minorHAnsi" w:hint="eastAsia"/>
          <w:sz w:val="21"/>
          <w:szCs w:val="21"/>
        </w:rPr>
        <w:t>使用価値において何らかの欲望を</w:t>
      </w:r>
      <w:r w:rsidR="007C7B2E">
        <w:rPr>
          <w:rFonts w:eastAsiaTheme="minorHAnsi" w:hint="eastAsia"/>
          <w:sz w:val="21"/>
          <w:szCs w:val="21"/>
        </w:rPr>
        <w:t>満たす</w:t>
      </w:r>
      <w:r w:rsidR="00602866">
        <w:rPr>
          <w:rFonts w:eastAsiaTheme="minorHAnsi" w:hint="eastAsia"/>
          <w:sz w:val="21"/>
          <w:szCs w:val="21"/>
        </w:rPr>
        <w:t>ということを</w:t>
      </w:r>
      <w:r w:rsidR="003726DB">
        <w:rPr>
          <w:rFonts w:eastAsiaTheme="minorHAnsi" w:hint="eastAsia"/>
          <w:sz w:val="21"/>
          <w:szCs w:val="21"/>
        </w:rPr>
        <w:t>知る必要がある。</w:t>
      </w:r>
      <w:r w:rsidR="00A6518D">
        <w:rPr>
          <w:rFonts w:eastAsiaTheme="minorHAnsi" w:hint="eastAsia"/>
          <w:sz w:val="21"/>
          <w:szCs w:val="21"/>
        </w:rPr>
        <w:t>つまり、資本家が労働者</w:t>
      </w:r>
      <w:r w:rsidR="0026786C">
        <w:rPr>
          <w:rFonts w:eastAsiaTheme="minorHAnsi" w:hint="eastAsia"/>
          <w:sz w:val="21"/>
          <w:szCs w:val="21"/>
        </w:rPr>
        <w:t>に行わせる生産の過程でつくられたもの</w:t>
      </w:r>
      <w:r w:rsidR="00DB022A">
        <w:rPr>
          <w:rFonts w:eastAsiaTheme="minorHAnsi" w:hint="eastAsia"/>
          <w:sz w:val="21"/>
          <w:szCs w:val="21"/>
        </w:rPr>
        <w:t>には、特殊な使用価値を含んでいるということになる。</w:t>
      </w:r>
      <w:r w:rsidR="00C40BD0">
        <w:rPr>
          <w:rFonts w:eastAsiaTheme="minorHAnsi" w:hint="eastAsia"/>
          <w:sz w:val="21"/>
          <w:szCs w:val="21"/>
        </w:rPr>
        <w:t>この特殊な使用価値こそ労働</w:t>
      </w:r>
      <w:r w:rsidR="0030754B">
        <w:rPr>
          <w:rFonts w:eastAsiaTheme="minorHAnsi" w:hint="eastAsia"/>
          <w:sz w:val="21"/>
          <w:szCs w:val="21"/>
        </w:rPr>
        <w:t>力が商品として資本家に買われる所以である。</w:t>
      </w:r>
      <w:r w:rsidR="00AB5432">
        <w:rPr>
          <w:rFonts w:eastAsiaTheme="minorHAnsi"/>
          <w:sz w:val="21"/>
          <w:szCs w:val="21"/>
        </w:rPr>
        <w:br/>
      </w:r>
      <w:r w:rsidR="00AB5432">
        <w:rPr>
          <w:rFonts w:eastAsiaTheme="minorHAnsi" w:hint="eastAsia"/>
          <w:sz w:val="21"/>
          <w:szCs w:val="21"/>
        </w:rPr>
        <w:t xml:space="preserve">　そもそも労働力</w:t>
      </w:r>
      <w:r w:rsidR="00B737D1">
        <w:rPr>
          <w:rFonts w:eastAsiaTheme="minorHAnsi" w:hint="eastAsia"/>
          <w:sz w:val="21"/>
          <w:szCs w:val="21"/>
        </w:rPr>
        <w:t>が商品化した</w:t>
      </w:r>
      <w:r w:rsidR="003B0C6B">
        <w:rPr>
          <w:rFonts w:eastAsiaTheme="minorHAnsi" w:hint="eastAsia"/>
          <w:sz w:val="21"/>
          <w:szCs w:val="21"/>
        </w:rPr>
        <w:t>のは、資本主義社会の成立の歴史を見れば理解できる。資本主義社会以前は封建制社会であった。</w:t>
      </w:r>
      <w:r w:rsidR="00E22B97">
        <w:rPr>
          <w:rFonts w:eastAsiaTheme="minorHAnsi" w:hint="eastAsia"/>
          <w:sz w:val="21"/>
          <w:szCs w:val="21"/>
        </w:rPr>
        <w:t>封建制社会とは、農業従事者と土地保有者</w:t>
      </w:r>
      <w:r w:rsidR="002F102B">
        <w:rPr>
          <w:rFonts w:eastAsiaTheme="minorHAnsi" w:hint="eastAsia"/>
          <w:sz w:val="21"/>
          <w:szCs w:val="21"/>
        </w:rPr>
        <w:t>に分かれる身分社会である。</w:t>
      </w:r>
      <w:r w:rsidR="002016E6">
        <w:rPr>
          <w:rFonts w:eastAsiaTheme="minorHAnsi" w:hint="eastAsia"/>
          <w:sz w:val="21"/>
          <w:szCs w:val="21"/>
        </w:rPr>
        <w:t>この時代、労働力は商品としてではなく、自らの生活基盤を安定させるために、特に農業従事者は</w:t>
      </w:r>
      <w:r w:rsidR="00E5612D">
        <w:rPr>
          <w:rFonts w:eastAsiaTheme="minorHAnsi" w:hint="eastAsia"/>
          <w:sz w:val="21"/>
          <w:szCs w:val="21"/>
        </w:rPr>
        <w:t>自らの労働力を農業へと使用していた。</w:t>
      </w:r>
      <w:r w:rsidR="00D137DC">
        <w:rPr>
          <w:rFonts w:eastAsiaTheme="minorHAnsi" w:hint="eastAsia"/>
          <w:sz w:val="21"/>
          <w:szCs w:val="21"/>
        </w:rPr>
        <w:t>時は19世紀初頭、産業革命</w:t>
      </w:r>
      <w:r w:rsidR="00D477AC">
        <w:rPr>
          <w:rFonts w:eastAsiaTheme="minorHAnsi" w:hint="eastAsia"/>
          <w:sz w:val="21"/>
          <w:szCs w:val="21"/>
        </w:rPr>
        <w:t>やイギリスのエンクロージャーにより、</w:t>
      </w:r>
      <w:r w:rsidR="00143777">
        <w:rPr>
          <w:rFonts w:eastAsiaTheme="minorHAnsi" w:hint="eastAsia"/>
          <w:sz w:val="21"/>
          <w:szCs w:val="21"/>
        </w:rPr>
        <w:t>近代的な所有権が確立されると、農業従事者たちは農奴制からは解放さえたが、生産手段を持ちえず、</w:t>
      </w:r>
      <w:r w:rsidR="001C26B3">
        <w:rPr>
          <w:rFonts w:eastAsiaTheme="minorHAnsi" w:hint="eastAsia"/>
          <w:sz w:val="21"/>
          <w:szCs w:val="21"/>
        </w:rPr>
        <w:t>2つの意味で自由となってしまった。（第1に身分的束縛からの自由、第2に生産手段からの自由）</w:t>
      </w:r>
      <w:r w:rsidR="00D375DB">
        <w:rPr>
          <w:rFonts w:eastAsiaTheme="minorHAnsi" w:hint="eastAsia"/>
          <w:sz w:val="21"/>
          <w:szCs w:val="21"/>
        </w:rPr>
        <w:t>唯一</w:t>
      </w:r>
      <w:r w:rsidR="003B6031">
        <w:rPr>
          <w:rFonts w:eastAsiaTheme="minorHAnsi" w:hint="eastAsia"/>
          <w:sz w:val="21"/>
          <w:szCs w:val="21"/>
        </w:rPr>
        <w:t>持ち得た</w:t>
      </w:r>
      <w:r w:rsidR="00D375DB">
        <w:rPr>
          <w:rFonts w:eastAsiaTheme="minorHAnsi" w:hint="eastAsia"/>
          <w:sz w:val="21"/>
          <w:szCs w:val="21"/>
        </w:rPr>
        <w:t>のが、自らの労働力であった。</w:t>
      </w:r>
      <w:r w:rsidR="003B6031">
        <w:rPr>
          <w:rFonts w:eastAsiaTheme="minorHAnsi" w:hint="eastAsia"/>
          <w:sz w:val="21"/>
          <w:szCs w:val="21"/>
        </w:rPr>
        <w:t>そのため、生活のために</w:t>
      </w:r>
      <w:r w:rsidR="007F40B3">
        <w:rPr>
          <w:rFonts w:eastAsiaTheme="minorHAnsi" w:hint="eastAsia"/>
          <w:sz w:val="21"/>
          <w:szCs w:val="21"/>
        </w:rPr>
        <w:t>自らの労働力を商品化し、それを販売することで生活していくようになっていった。</w:t>
      </w:r>
      <w:r w:rsidR="00B94995">
        <w:rPr>
          <w:rFonts w:eastAsiaTheme="minorHAnsi" w:hint="eastAsia"/>
          <w:sz w:val="21"/>
          <w:szCs w:val="21"/>
        </w:rPr>
        <w:t>つまり、</w:t>
      </w:r>
      <w:r w:rsidR="00277FD2">
        <w:rPr>
          <w:rFonts w:eastAsiaTheme="minorHAnsi" w:hint="eastAsia"/>
          <w:sz w:val="21"/>
          <w:szCs w:val="21"/>
        </w:rPr>
        <w:t>2つの意味での自由は、人間の商品化（奴隷）から労働力の商品化（賃労働）の成立をもたらした。</w:t>
      </w:r>
    </w:p>
    <w:p w14:paraId="0C8AFC46" w14:textId="77777777" w:rsidR="00A72DC5" w:rsidRDefault="0030754B" w:rsidP="003B17AD">
      <w:pPr>
        <w:ind w:left="240" w:hangingChars="100" w:hanging="240"/>
        <w:rPr>
          <w:rFonts w:asciiTheme="majorHAnsi" w:eastAsiaTheme="majorHAnsi" w:hAnsiTheme="majorHAnsi"/>
          <w:b/>
          <w:bCs/>
          <w:sz w:val="24"/>
        </w:rPr>
      </w:pPr>
      <w:r>
        <w:rPr>
          <w:rFonts w:asciiTheme="majorHAnsi" w:eastAsiaTheme="majorHAnsi" w:hAnsiTheme="majorHAnsi" w:hint="eastAsia"/>
          <w:b/>
          <w:bCs/>
          <w:sz w:val="24"/>
        </w:rPr>
        <w:t>労働力</w:t>
      </w:r>
      <w:r w:rsidR="007D513B">
        <w:rPr>
          <w:rFonts w:asciiTheme="majorHAnsi" w:eastAsiaTheme="majorHAnsi" w:hAnsiTheme="majorHAnsi" w:hint="eastAsia"/>
          <w:b/>
          <w:bCs/>
          <w:sz w:val="24"/>
        </w:rPr>
        <w:t>商品の特殊性</w:t>
      </w:r>
    </w:p>
    <w:p w14:paraId="05BBE234" w14:textId="5DA27654" w:rsidR="003B17AD" w:rsidRDefault="003B17AD" w:rsidP="00A72DC5">
      <w:pPr>
        <w:ind w:firstLineChars="100" w:firstLine="210"/>
        <w:rPr>
          <w:rFonts w:eastAsiaTheme="minorHAnsi"/>
          <w:sz w:val="21"/>
          <w:szCs w:val="21"/>
        </w:rPr>
      </w:pPr>
      <w:r>
        <w:rPr>
          <w:rFonts w:eastAsiaTheme="minorHAnsi" w:hint="eastAsia"/>
          <w:sz w:val="21"/>
          <w:szCs w:val="21"/>
        </w:rPr>
        <w:t>労</w:t>
      </w:r>
      <w:r w:rsidR="007D513B">
        <w:rPr>
          <w:rFonts w:eastAsiaTheme="minorHAnsi" w:hint="eastAsia"/>
          <w:sz w:val="21"/>
          <w:szCs w:val="21"/>
        </w:rPr>
        <w:t>働力商品の特殊性、つまり他の商品との違いについて述べていく。</w:t>
      </w:r>
      <w:r w:rsidR="00DD44E3">
        <w:rPr>
          <w:rFonts w:eastAsiaTheme="minorHAnsi" w:hint="eastAsia"/>
          <w:sz w:val="21"/>
          <w:szCs w:val="21"/>
        </w:rPr>
        <w:t>結論を先に述べると、労働力商品のみ生産過程において剰余価値を生みだすことが可能であるということ</w:t>
      </w:r>
      <w:r w:rsidR="00DD44E3">
        <w:rPr>
          <w:rFonts w:eastAsiaTheme="minorHAnsi" w:hint="eastAsia"/>
          <w:sz w:val="21"/>
          <w:szCs w:val="21"/>
        </w:rPr>
        <w:lastRenderedPageBreak/>
        <w:t>だ。</w:t>
      </w:r>
      <w:r w:rsidR="00DD44E3">
        <w:rPr>
          <w:rFonts w:eastAsiaTheme="minorHAnsi"/>
          <w:sz w:val="21"/>
          <w:szCs w:val="21"/>
        </w:rPr>
        <w:br/>
      </w:r>
      <w:r w:rsidR="000B7009">
        <w:rPr>
          <w:rFonts w:eastAsiaTheme="minorHAnsi" w:hint="eastAsia"/>
          <w:sz w:val="21"/>
          <w:szCs w:val="21"/>
        </w:rPr>
        <w:t xml:space="preserve">　</w:t>
      </w:r>
      <w:r w:rsidR="00C16D3E">
        <w:rPr>
          <w:rFonts w:eastAsiaTheme="minorHAnsi" w:hint="eastAsia"/>
          <w:sz w:val="21"/>
          <w:szCs w:val="21"/>
        </w:rPr>
        <w:t>資本主義社会における流通過程を単純化させると次のよう</w:t>
      </w:r>
      <w:r w:rsidR="002D3F7D">
        <w:rPr>
          <w:rFonts w:eastAsiaTheme="minorHAnsi" w:hint="eastAsia"/>
          <w:sz w:val="21"/>
          <w:szCs w:val="21"/>
        </w:rPr>
        <w:t>に表せる</w:t>
      </w:r>
      <w:r w:rsidR="00C16D3E">
        <w:rPr>
          <w:rFonts w:eastAsiaTheme="minorHAnsi" w:hint="eastAsia"/>
          <w:sz w:val="21"/>
          <w:szCs w:val="21"/>
        </w:rPr>
        <w:t>。</w:t>
      </w:r>
    </w:p>
    <w:p w14:paraId="3E3DF4BE" w14:textId="4C2B9F3C" w:rsidR="003B17AD" w:rsidRDefault="003B17AD" w:rsidP="00A72DC5">
      <w:pPr>
        <w:jc w:val="center"/>
        <w:rPr>
          <w:rFonts w:eastAsiaTheme="minorHAnsi"/>
          <w:sz w:val="21"/>
          <w:szCs w:val="21"/>
        </w:rPr>
      </w:pPr>
      <w:r>
        <w:rPr>
          <w:rFonts w:eastAsiaTheme="minorHAnsi" w:hint="eastAsia"/>
          <w:sz w:val="21"/>
          <w:szCs w:val="21"/>
        </w:rPr>
        <w:t>W₁（商品）―G（貨幣）―Ｗ₂（商品）</w:t>
      </w:r>
    </w:p>
    <w:p w14:paraId="56FD26C6" w14:textId="18FA928A" w:rsidR="00C16D3E" w:rsidRDefault="00582D87" w:rsidP="00707AD4">
      <w:pPr>
        <w:ind w:firstLineChars="100" w:firstLine="210"/>
        <w:rPr>
          <w:rFonts w:eastAsiaTheme="minorHAnsi"/>
          <w:sz w:val="21"/>
          <w:szCs w:val="21"/>
        </w:rPr>
      </w:pPr>
      <w:r>
        <w:rPr>
          <w:rFonts w:eastAsiaTheme="minorHAnsi" w:hint="eastAsia"/>
          <w:sz w:val="21"/>
          <w:szCs w:val="21"/>
        </w:rPr>
        <w:t>これは</w:t>
      </w:r>
      <w:r w:rsidR="004737AA">
        <w:rPr>
          <w:rFonts w:eastAsiaTheme="minorHAnsi" w:hint="eastAsia"/>
          <w:sz w:val="21"/>
          <w:szCs w:val="21"/>
        </w:rPr>
        <w:t>貨幣の</w:t>
      </w:r>
      <w:r>
        <w:rPr>
          <w:rFonts w:eastAsiaTheme="minorHAnsi" w:hint="eastAsia"/>
          <w:sz w:val="21"/>
          <w:szCs w:val="21"/>
        </w:rPr>
        <w:t>使用価値の商品相互の交換を媒介する</w:t>
      </w:r>
      <w:r w:rsidR="004737AA">
        <w:rPr>
          <w:rFonts w:eastAsiaTheme="minorHAnsi" w:hint="eastAsia"/>
          <w:sz w:val="21"/>
          <w:szCs w:val="21"/>
        </w:rPr>
        <w:t>役割によるもので、</w:t>
      </w:r>
      <w:r w:rsidR="00AC036A">
        <w:rPr>
          <w:rFonts w:eastAsiaTheme="minorHAnsi" w:hint="eastAsia"/>
          <w:sz w:val="21"/>
          <w:szCs w:val="21"/>
        </w:rPr>
        <w:t>資本主義の本質である価値増殖</w:t>
      </w:r>
      <w:r w:rsidR="002D3F7D">
        <w:rPr>
          <w:rFonts w:eastAsiaTheme="minorHAnsi" w:hint="eastAsia"/>
          <w:sz w:val="21"/>
          <w:szCs w:val="21"/>
        </w:rPr>
        <w:t>を目的とした流通過程は次のように表せる。</w:t>
      </w:r>
    </w:p>
    <w:p w14:paraId="03FD18F3" w14:textId="50C1D807" w:rsidR="002D3F7D" w:rsidRDefault="00F23AEB" w:rsidP="002D3F7D">
      <w:pPr>
        <w:jc w:val="center"/>
        <w:rPr>
          <w:rFonts w:eastAsiaTheme="minorHAnsi"/>
          <w:sz w:val="21"/>
          <w:szCs w:val="21"/>
        </w:rPr>
      </w:pPr>
      <w:r>
        <w:rPr>
          <w:rFonts w:eastAsiaTheme="minorHAnsi" w:hint="eastAsia"/>
          <w:sz w:val="21"/>
          <w:szCs w:val="21"/>
        </w:rPr>
        <w:t>G</w:t>
      </w:r>
      <w:r w:rsidR="002D3F7D">
        <w:rPr>
          <w:rFonts w:eastAsiaTheme="minorHAnsi" w:hint="eastAsia"/>
          <w:sz w:val="21"/>
          <w:szCs w:val="21"/>
        </w:rPr>
        <w:t>（</w:t>
      </w:r>
      <w:r>
        <w:rPr>
          <w:rFonts w:eastAsiaTheme="minorHAnsi" w:hint="eastAsia"/>
          <w:sz w:val="21"/>
          <w:szCs w:val="21"/>
        </w:rPr>
        <w:t>貨幣</w:t>
      </w:r>
      <w:r w:rsidR="002D3F7D">
        <w:rPr>
          <w:rFonts w:eastAsiaTheme="minorHAnsi" w:hint="eastAsia"/>
          <w:sz w:val="21"/>
          <w:szCs w:val="21"/>
        </w:rPr>
        <w:t>）―</w:t>
      </w:r>
      <w:r>
        <w:rPr>
          <w:rFonts w:eastAsiaTheme="minorHAnsi" w:hint="eastAsia"/>
          <w:sz w:val="21"/>
          <w:szCs w:val="21"/>
        </w:rPr>
        <w:t>W</w:t>
      </w:r>
      <w:r w:rsidR="002D3F7D">
        <w:rPr>
          <w:rFonts w:eastAsiaTheme="minorHAnsi" w:hint="eastAsia"/>
          <w:sz w:val="21"/>
          <w:szCs w:val="21"/>
        </w:rPr>
        <w:t>（</w:t>
      </w:r>
      <w:r>
        <w:rPr>
          <w:rFonts w:eastAsiaTheme="minorHAnsi" w:hint="eastAsia"/>
          <w:sz w:val="21"/>
          <w:szCs w:val="21"/>
        </w:rPr>
        <w:t>商品</w:t>
      </w:r>
      <w:r w:rsidR="002D3F7D">
        <w:rPr>
          <w:rFonts w:eastAsiaTheme="minorHAnsi" w:hint="eastAsia"/>
          <w:sz w:val="21"/>
          <w:szCs w:val="21"/>
        </w:rPr>
        <w:t>）―</w:t>
      </w:r>
      <w:r w:rsidR="00707AD4">
        <w:rPr>
          <w:rFonts w:eastAsiaTheme="minorHAnsi" w:hint="eastAsia"/>
          <w:sz w:val="21"/>
          <w:szCs w:val="21"/>
        </w:rPr>
        <w:t>G‘</w:t>
      </w:r>
      <w:r w:rsidR="002D3F7D">
        <w:rPr>
          <w:rFonts w:eastAsiaTheme="minorHAnsi" w:hint="eastAsia"/>
          <w:sz w:val="21"/>
          <w:szCs w:val="21"/>
        </w:rPr>
        <w:t>（</w:t>
      </w:r>
      <w:r w:rsidR="00707AD4">
        <w:rPr>
          <w:rFonts w:eastAsiaTheme="minorHAnsi" w:hint="eastAsia"/>
          <w:sz w:val="21"/>
          <w:szCs w:val="21"/>
        </w:rPr>
        <w:t>より多くの貨幣</w:t>
      </w:r>
      <w:r w:rsidR="002D3F7D">
        <w:rPr>
          <w:rFonts w:eastAsiaTheme="minorHAnsi" w:hint="eastAsia"/>
          <w:sz w:val="21"/>
          <w:szCs w:val="21"/>
        </w:rPr>
        <w:t>）</w:t>
      </w:r>
    </w:p>
    <w:p w14:paraId="79FF2E04" w14:textId="04C9CC9C" w:rsidR="00713860" w:rsidRDefault="00707AD4" w:rsidP="00713860">
      <w:pPr>
        <w:rPr>
          <w:rFonts w:eastAsiaTheme="minorHAnsi"/>
          <w:sz w:val="21"/>
          <w:szCs w:val="21"/>
        </w:rPr>
      </w:pPr>
      <w:r>
        <w:rPr>
          <w:rFonts w:eastAsiaTheme="minorHAnsi" w:hint="eastAsia"/>
          <w:sz w:val="21"/>
          <w:szCs w:val="21"/>
        </w:rPr>
        <w:t xml:space="preserve">　</w:t>
      </w:r>
      <w:r w:rsidR="00A34DCB">
        <w:rPr>
          <w:rFonts w:eastAsiaTheme="minorHAnsi" w:hint="eastAsia"/>
          <w:sz w:val="21"/>
          <w:szCs w:val="21"/>
        </w:rPr>
        <w:t>ここでG‘＞Gとなり、この差分が剰余価値となる。この剰余価値の獲得を目的とし</w:t>
      </w:r>
      <w:r w:rsidR="00ED1D41">
        <w:rPr>
          <w:rFonts w:eastAsiaTheme="minorHAnsi" w:hint="eastAsia"/>
          <w:sz w:val="21"/>
          <w:szCs w:val="21"/>
        </w:rPr>
        <w:t>て、価値の自己増殖を行う資本の運動が行われる。</w:t>
      </w:r>
      <w:r w:rsidR="00EF1AC4">
        <w:rPr>
          <w:rFonts w:eastAsiaTheme="minorHAnsi"/>
          <w:sz w:val="21"/>
          <w:szCs w:val="21"/>
        </w:rPr>
        <w:br/>
      </w:r>
      <w:r w:rsidR="00EF1AC4">
        <w:rPr>
          <w:rFonts w:eastAsiaTheme="minorHAnsi" w:hint="eastAsia"/>
          <w:sz w:val="21"/>
          <w:szCs w:val="21"/>
        </w:rPr>
        <w:t xml:space="preserve">　</w:t>
      </w:r>
      <w:r w:rsidR="00454114">
        <w:rPr>
          <w:rFonts w:eastAsiaTheme="minorHAnsi" w:hint="eastAsia"/>
          <w:sz w:val="21"/>
          <w:szCs w:val="21"/>
        </w:rPr>
        <w:t>流通過程のほかに生産過程が存在する。</w:t>
      </w:r>
      <w:r w:rsidR="00713860">
        <w:rPr>
          <w:rFonts w:eastAsiaTheme="minorHAnsi" w:hint="eastAsia"/>
          <w:sz w:val="21"/>
          <w:szCs w:val="21"/>
        </w:rPr>
        <w:t>生産過程は価値増殖過程とも言われ、これが先ほど述べた通りでこの生産過程に労働力が加わり、商品を生産される中で剰余価値と呼ばれる新たな価値が生まれる。この流通過程と生産過程を表すと次のようになる。</w:t>
      </w:r>
    </w:p>
    <w:p w14:paraId="3E91078A" w14:textId="77777777" w:rsidR="00C659F8" w:rsidRDefault="00C659F8" w:rsidP="00C659F8">
      <w:pPr>
        <w:jc w:val="center"/>
        <w:rPr>
          <w:rFonts w:eastAsiaTheme="minorHAnsi"/>
          <w:sz w:val="21"/>
          <w:szCs w:val="21"/>
        </w:rPr>
      </w:pPr>
      <w:r>
        <w:rPr>
          <w:rFonts w:eastAsiaTheme="minorHAnsi" w:hint="eastAsia"/>
          <w:sz w:val="21"/>
          <w:szCs w:val="21"/>
        </w:rPr>
        <w:t>Ｇ―Ｗ（Pm + A）（流通過程）…Ｐ（生産過程）…W‘―G’</w:t>
      </w:r>
      <w:r w:rsidRPr="005C4245">
        <w:rPr>
          <w:rFonts w:eastAsiaTheme="minorHAnsi" w:hint="eastAsia"/>
          <w:sz w:val="21"/>
          <w:szCs w:val="21"/>
        </w:rPr>
        <w:t xml:space="preserve"> </w:t>
      </w:r>
      <w:r>
        <w:rPr>
          <w:rFonts w:eastAsiaTheme="minorHAnsi" w:hint="eastAsia"/>
          <w:sz w:val="21"/>
          <w:szCs w:val="21"/>
        </w:rPr>
        <w:t>（流通過程）</w:t>
      </w:r>
    </w:p>
    <w:p w14:paraId="478B410E" w14:textId="2D177413" w:rsidR="00751A2A" w:rsidRDefault="00751A2A" w:rsidP="00751A2A">
      <w:pPr>
        <w:rPr>
          <w:rFonts w:eastAsiaTheme="minorHAnsi"/>
          <w:sz w:val="21"/>
          <w:szCs w:val="21"/>
        </w:rPr>
      </w:pPr>
      <w:r>
        <w:rPr>
          <w:rFonts w:eastAsiaTheme="minorHAnsi" w:hint="eastAsia"/>
          <w:sz w:val="21"/>
          <w:szCs w:val="21"/>
        </w:rPr>
        <w:t xml:space="preserve">　この生産過程には、生産手段として労働手段と労働対象が存在する。労働手段とは道具や機械、土地などの労働を行うための手段のことで、労働対象は自然や原料といった労働によって形を変化させるもののことだ。そしてこの生産過程、すなわち労働過程に賃労働者が組み込まれた瞬間、賃金を支払っている資本家に属するものとなる。</w:t>
      </w:r>
      <w:r>
        <w:rPr>
          <w:rFonts w:eastAsiaTheme="minorHAnsi"/>
          <w:sz w:val="21"/>
          <w:szCs w:val="21"/>
        </w:rPr>
        <w:br/>
      </w:r>
      <w:r>
        <w:rPr>
          <w:rFonts w:eastAsiaTheme="minorHAnsi" w:hint="eastAsia"/>
          <w:sz w:val="21"/>
          <w:szCs w:val="21"/>
        </w:rPr>
        <w:t xml:space="preserve">　</w:t>
      </w:r>
      <w:r>
        <w:rPr>
          <w:rFonts w:eastAsiaTheme="minorHAnsi" w:hint="eastAsia"/>
          <w:sz w:val="21"/>
          <w:szCs w:val="21"/>
        </w:rPr>
        <w:t>そしてこの生産過程、ここでは価値形成過程において、労働力は使用され、その労働の時間量だけが問題となってくる。剰余価値生産のメカニズムを「</w:t>
      </w:r>
      <w:r w:rsidR="0093321C">
        <w:rPr>
          <w:rFonts w:eastAsiaTheme="minorHAnsi" w:hint="eastAsia"/>
          <w:sz w:val="21"/>
          <w:szCs w:val="21"/>
        </w:rPr>
        <w:t>…労働力の日々の維持費と</w:t>
      </w:r>
      <w:r w:rsidR="0054416D">
        <w:rPr>
          <w:rFonts w:eastAsiaTheme="minorHAnsi" w:hint="eastAsia"/>
          <w:sz w:val="21"/>
          <w:szCs w:val="21"/>
        </w:rPr>
        <w:t>労働力の日々の支出とは、二つの全く違った大きさである。³</w:t>
      </w:r>
      <w:r>
        <w:rPr>
          <w:rFonts w:eastAsiaTheme="minorHAnsi" w:hint="eastAsia"/>
          <w:sz w:val="21"/>
          <w:szCs w:val="21"/>
        </w:rPr>
        <w:t>」とマルクスは述べている。これはどういう意味なのかというと、労働力のもつ使用価値の大きさは1労働日（12時間）分であるにもかかわらず、労働力を生産するための生活費は半労働日（6時間）分であるがゆえに、賃金価値は本来の労働力が生み出す価値の半分しか賃労働者には渡っていないということだ。この差こそが剰余価値となり、生産過程で生産されたW</w:t>
      </w:r>
      <w:r>
        <w:rPr>
          <w:rFonts w:eastAsiaTheme="minorHAnsi"/>
          <w:sz w:val="21"/>
          <w:szCs w:val="21"/>
        </w:rPr>
        <w:t>’</w:t>
      </w:r>
      <w:r>
        <w:rPr>
          <w:rFonts w:eastAsiaTheme="minorHAnsi" w:hint="eastAsia"/>
          <w:sz w:val="21"/>
          <w:szCs w:val="21"/>
        </w:rPr>
        <w:t>が本来の商品Wよりも価値が大きいことの証明となる。</w:t>
      </w:r>
    </w:p>
    <w:p w14:paraId="2D098E7C" w14:textId="77777777" w:rsidR="00D17841" w:rsidRPr="00E029AA" w:rsidRDefault="00D17841" w:rsidP="00D17841">
      <w:pPr>
        <w:ind w:left="240" w:hangingChars="100" w:hanging="240"/>
        <w:rPr>
          <w:rFonts w:asciiTheme="majorHAnsi" w:eastAsiaTheme="majorHAnsi" w:hAnsiTheme="majorHAnsi"/>
          <w:b/>
          <w:bCs/>
          <w:sz w:val="24"/>
        </w:rPr>
      </w:pPr>
      <w:r w:rsidRPr="00E029AA">
        <w:rPr>
          <w:rFonts w:asciiTheme="majorHAnsi" w:eastAsiaTheme="majorHAnsi" w:hAnsiTheme="majorHAnsi" w:hint="eastAsia"/>
          <w:b/>
          <w:bCs/>
          <w:sz w:val="24"/>
        </w:rPr>
        <w:t>不変資本と可変資本</w:t>
      </w:r>
    </w:p>
    <w:p w14:paraId="21F549FF" w14:textId="14FA3438" w:rsidR="00E029AA" w:rsidRDefault="00E029AA" w:rsidP="00E029AA">
      <w:pPr>
        <w:rPr>
          <w:rFonts w:eastAsiaTheme="minorHAnsi"/>
          <w:sz w:val="21"/>
          <w:szCs w:val="21"/>
        </w:rPr>
      </w:pPr>
      <w:r>
        <w:rPr>
          <w:rFonts w:eastAsiaTheme="minorHAnsi" w:hint="eastAsia"/>
          <w:sz w:val="21"/>
          <w:szCs w:val="21"/>
        </w:rPr>
        <w:t xml:space="preserve">　この剰余価値を生む労働に転換された資本部分は可変資本とも呼ばれ、逆にそれ以外の労働対象や労働手段といった生産手段のことを不変資本と呼ぶ。これの違いは、不変資本は生産過程でその価値量が変化しない。可変資本は生産過程で労働に投下された資本以上の資本を生む、すなわち剰余価値を生むため、その価値量は増大する。</w:t>
      </w:r>
      <w:r>
        <w:rPr>
          <w:rFonts w:eastAsiaTheme="minorHAnsi"/>
          <w:sz w:val="21"/>
          <w:szCs w:val="21"/>
        </w:rPr>
        <w:br/>
      </w:r>
      <w:r>
        <w:rPr>
          <w:rFonts w:eastAsiaTheme="minorHAnsi" w:hint="eastAsia"/>
          <w:sz w:val="21"/>
          <w:szCs w:val="21"/>
        </w:rPr>
        <w:t xml:space="preserve">　不変資本の中でも、流動資本と固定資本に分けられる。流動資本とは、部品や原材料のように、その価値を生産物に移譲する、つまり生産過程で絶えず価値が流動する資産のことだ。逆に固定資産は、建物や機械、道具などは、その価値の一部だけが移譲される、つまりその使用価値は労働手段として生産過程に固定される。両資本とも、生産過程に投入された価値量は、その生産過程内では変化しないため、トートロジーにはなるが、不変資本と言える。</w:t>
      </w:r>
      <w:r w:rsidR="00D97939">
        <w:rPr>
          <w:rFonts w:eastAsiaTheme="minorHAnsi"/>
          <w:sz w:val="21"/>
          <w:szCs w:val="21"/>
        </w:rPr>
        <w:br/>
      </w:r>
      <w:r>
        <w:rPr>
          <w:rFonts w:eastAsiaTheme="minorHAnsi" w:hint="eastAsia"/>
          <w:sz w:val="21"/>
          <w:szCs w:val="21"/>
        </w:rPr>
        <w:t>「労働諸能力の発揮によって合目的的な使用価値生産を行う労働支出が新しい価値を生みだしていくのである。</w:t>
      </w:r>
      <w:r w:rsidR="00056E1A">
        <w:rPr>
          <w:rFonts w:eastAsiaTheme="minorHAnsi" w:hint="eastAsia"/>
          <w:sz w:val="21"/>
          <w:szCs w:val="21"/>
        </w:rPr>
        <w:t>⁴</w:t>
      </w:r>
      <w:r>
        <w:rPr>
          <w:rFonts w:eastAsiaTheme="minorHAnsi" w:hint="eastAsia"/>
          <w:sz w:val="21"/>
          <w:szCs w:val="21"/>
        </w:rPr>
        <w:t>」とあるように、先程も述べた通り、労働力商品との交換に使用される賃金価値と実際の労働力商品のもつ生産性のずれを利用し、剰余価値を生みだしている。</w:t>
      </w:r>
    </w:p>
    <w:p w14:paraId="0DCE57F5" w14:textId="77777777" w:rsidR="00992294" w:rsidRPr="004B264D" w:rsidRDefault="00992294" w:rsidP="00992294">
      <w:pPr>
        <w:ind w:left="240" w:hangingChars="100" w:hanging="240"/>
        <w:rPr>
          <w:rFonts w:asciiTheme="majorHAnsi" w:eastAsiaTheme="majorHAnsi" w:hAnsiTheme="majorHAnsi"/>
          <w:b/>
          <w:bCs/>
          <w:sz w:val="24"/>
        </w:rPr>
      </w:pPr>
      <w:r>
        <w:rPr>
          <w:rFonts w:asciiTheme="majorHAnsi" w:eastAsiaTheme="majorHAnsi" w:hAnsiTheme="majorHAnsi" w:hint="eastAsia"/>
          <w:b/>
          <w:bCs/>
          <w:sz w:val="24"/>
        </w:rPr>
        <w:t>労働力商品と剰余価値生産</w:t>
      </w:r>
    </w:p>
    <w:p w14:paraId="4010F8E5" w14:textId="77777777" w:rsidR="00992294" w:rsidRPr="0014423F" w:rsidRDefault="00992294" w:rsidP="00992294">
      <w:pPr>
        <w:ind w:firstLineChars="100" w:firstLine="210"/>
        <w:rPr>
          <w:rFonts w:asciiTheme="majorHAnsi" w:eastAsiaTheme="majorHAnsi" w:hAnsiTheme="majorHAnsi"/>
          <w:b/>
          <w:bCs/>
          <w:sz w:val="24"/>
        </w:rPr>
      </w:pPr>
      <w:r>
        <w:rPr>
          <w:rFonts w:eastAsiaTheme="minorHAnsi" w:hint="eastAsia"/>
          <w:sz w:val="21"/>
          <w:szCs w:val="21"/>
        </w:rPr>
        <w:t>つまり、投下された商品価値Ｗ＝Ｖ（可変資本）+Ｃ（不変資本）であり、これが生産過程を経て産出される商品価値Ｗ‘＝V+C+M（剰余価値）となる。不変資本は、生産過程で価値移転をしており、そのまま同じ価値を維持しており、可変資本は労働力による価値増殖を経て産出される商品に価値が移転される。</w:t>
      </w:r>
      <w:r>
        <w:rPr>
          <w:rFonts w:eastAsiaTheme="minorHAnsi"/>
          <w:sz w:val="21"/>
          <w:szCs w:val="21"/>
        </w:rPr>
        <w:br/>
      </w:r>
      <w:r>
        <w:rPr>
          <w:rFonts w:asciiTheme="majorHAnsi" w:eastAsiaTheme="majorHAnsi" w:hAnsiTheme="majorHAnsi" w:hint="eastAsia"/>
          <w:b/>
          <w:bCs/>
          <w:sz w:val="24"/>
        </w:rPr>
        <w:t>結論</w:t>
      </w:r>
    </w:p>
    <w:p w14:paraId="66293295" w14:textId="77777777" w:rsidR="00992294" w:rsidRPr="00146268" w:rsidRDefault="00992294" w:rsidP="00992294">
      <w:pPr>
        <w:rPr>
          <w:rFonts w:eastAsiaTheme="minorHAnsi"/>
          <w:sz w:val="21"/>
          <w:szCs w:val="21"/>
        </w:rPr>
      </w:pPr>
      <w:r>
        <w:rPr>
          <w:rFonts w:eastAsiaTheme="minorHAnsi" w:hint="eastAsia"/>
          <w:sz w:val="21"/>
          <w:szCs w:val="21"/>
        </w:rPr>
        <w:t xml:space="preserve">　このように、マルクス経済学では、商品の価値というものは、生産過程において、不変資本の価値量はそのまま価値が移転され、可変資本の価値量は価値増殖を経て移転されるという考え方であることがわかる。</w:t>
      </w:r>
    </w:p>
    <w:p w14:paraId="7F89CB30" w14:textId="18F10C2C" w:rsidR="00A47076" w:rsidRPr="004737AA" w:rsidRDefault="00277FD2" w:rsidP="00992294">
      <w:pPr>
        <w:jc w:val="right"/>
        <w:rPr>
          <w:rFonts w:eastAsiaTheme="minorHAnsi" w:hint="eastAsia"/>
          <w:sz w:val="21"/>
          <w:szCs w:val="21"/>
        </w:rPr>
      </w:pPr>
      <w:r>
        <w:rPr>
          <w:rFonts w:eastAsiaTheme="minorHAnsi" w:hint="eastAsia"/>
          <w:sz w:val="21"/>
          <w:szCs w:val="21"/>
        </w:rPr>
        <w:t>2503</w:t>
      </w:r>
      <w:r w:rsidR="00992294">
        <w:rPr>
          <w:rFonts w:eastAsiaTheme="minorHAnsi" w:hint="eastAsia"/>
          <w:sz w:val="21"/>
          <w:szCs w:val="21"/>
        </w:rPr>
        <w:t>字</w:t>
      </w:r>
    </w:p>
    <w:p w14:paraId="6D74198F" w14:textId="778CEE10" w:rsidR="00056E1A" w:rsidRPr="008026D9" w:rsidRDefault="001D1044" w:rsidP="0023089A">
      <w:pPr>
        <w:rPr>
          <w:rFonts w:eastAsiaTheme="minorHAnsi" w:hint="eastAsia"/>
          <w:sz w:val="21"/>
          <w:szCs w:val="21"/>
        </w:rPr>
      </w:pPr>
      <w:r w:rsidRPr="0023089A">
        <w:rPr>
          <w:rFonts w:eastAsiaTheme="minorHAnsi" w:hint="eastAsia"/>
          <w:sz w:val="21"/>
          <w:szCs w:val="21"/>
        </w:rPr>
        <w:t>〈引用〉</w:t>
      </w:r>
      <w:r w:rsidRPr="0023089A">
        <w:rPr>
          <w:rFonts w:eastAsiaTheme="minorHAnsi"/>
          <w:sz w:val="21"/>
          <w:szCs w:val="21"/>
        </w:rPr>
        <w:br/>
      </w:r>
      <w:r w:rsidRPr="0023089A">
        <w:rPr>
          <w:rFonts w:eastAsiaTheme="minorHAnsi" w:hint="eastAsia"/>
          <w:sz w:val="21"/>
          <w:szCs w:val="21"/>
        </w:rPr>
        <w:t>1．</w:t>
      </w:r>
      <w:r w:rsidR="00C24A95" w:rsidRPr="0023089A">
        <w:rPr>
          <w:rFonts w:eastAsiaTheme="minorHAnsi" w:hint="eastAsia"/>
          <w:sz w:val="21"/>
          <w:szCs w:val="21"/>
        </w:rPr>
        <w:t>マルクス、『資本論</w:t>
      </w:r>
      <w:r w:rsidR="00E404DF" w:rsidRPr="0023089A">
        <w:rPr>
          <w:rFonts w:eastAsiaTheme="minorHAnsi" w:hint="eastAsia"/>
          <w:sz w:val="21"/>
          <w:szCs w:val="21"/>
        </w:rPr>
        <w:t>（Ⅱ）</w:t>
      </w:r>
      <w:r w:rsidR="00C24A95" w:rsidRPr="0023089A">
        <w:rPr>
          <w:rFonts w:eastAsiaTheme="minorHAnsi" w:hint="eastAsia"/>
          <w:sz w:val="21"/>
          <w:szCs w:val="21"/>
        </w:rPr>
        <w:t>』、岩波文庫、</w:t>
      </w:r>
      <w:r w:rsidR="00E404DF" w:rsidRPr="0023089A">
        <w:rPr>
          <w:rFonts w:eastAsiaTheme="minorHAnsi" w:hint="eastAsia"/>
          <w:sz w:val="21"/>
          <w:szCs w:val="21"/>
        </w:rPr>
        <w:t>1969年、</w:t>
      </w:r>
      <w:r w:rsidR="00EB6F54" w:rsidRPr="0023089A">
        <w:rPr>
          <w:rFonts w:eastAsiaTheme="minorHAnsi" w:hint="eastAsia"/>
          <w:sz w:val="21"/>
          <w:szCs w:val="21"/>
        </w:rPr>
        <w:t>p9</w:t>
      </w:r>
      <w:r w:rsidR="003A1830" w:rsidRPr="0023089A">
        <w:rPr>
          <w:rFonts w:eastAsiaTheme="minorHAnsi"/>
          <w:sz w:val="21"/>
          <w:szCs w:val="21"/>
        </w:rPr>
        <w:br/>
      </w:r>
      <w:r w:rsidR="003A1830" w:rsidRPr="0023089A">
        <w:rPr>
          <w:rFonts w:eastAsiaTheme="minorHAnsi" w:hint="eastAsia"/>
          <w:sz w:val="21"/>
          <w:szCs w:val="21"/>
        </w:rPr>
        <w:t>2．</w:t>
      </w:r>
      <w:r w:rsidR="0054416D" w:rsidRPr="0023089A">
        <w:rPr>
          <w:rFonts w:eastAsiaTheme="minorHAnsi" w:hint="eastAsia"/>
          <w:sz w:val="21"/>
          <w:szCs w:val="21"/>
        </w:rPr>
        <w:t>マルクス、『資本論（Ⅱ）』、岩波文庫、1969年、p9</w:t>
      </w:r>
      <w:r w:rsidR="0054416D" w:rsidRPr="0023089A">
        <w:rPr>
          <w:rFonts w:eastAsiaTheme="minorHAnsi"/>
          <w:sz w:val="21"/>
          <w:szCs w:val="21"/>
        </w:rPr>
        <w:br/>
      </w:r>
      <w:r w:rsidR="0054416D" w:rsidRPr="0023089A">
        <w:rPr>
          <w:rFonts w:eastAsiaTheme="minorHAnsi" w:hint="eastAsia"/>
          <w:sz w:val="21"/>
          <w:szCs w:val="21"/>
        </w:rPr>
        <w:t>3．</w:t>
      </w:r>
      <w:r w:rsidR="0054416D" w:rsidRPr="0023089A">
        <w:rPr>
          <w:rFonts w:eastAsiaTheme="minorHAnsi" w:hint="eastAsia"/>
          <w:sz w:val="21"/>
          <w:szCs w:val="21"/>
        </w:rPr>
        <w:t>マルクス、『資本論（Ⅱ）』、岩波文庫、1969年、p</w:t>
      </w:r>
      <w:r w:rsidR="00BC2658" w:rsidRPr="0023089A">
        <w:rPr>
          <w:rFonts w:eastAsiaTheme="minorHAnsi" w:hint="eastAsia"/>
          <w:sz w:val="21"/>
          <w:szCs w:val="21"/>
        </w:rPr>
        <w:t>35</w:t>
      </w:r>
      <w:r w:rsidR="0054416D" w:rsidRPr="0023089A">
        <w:rPr>
          <w:rFonts w:eastAsiaTheme="minorHAnsi"/>
          <w:sz w:val="21"/>
          <w:szCs w:val="21"/>
        </w:rPr>
        <w:br/>
      </w:r>
      <w:r w:rsidR="00056E1A" w:rsidRPr="0023089A">
        <w:rPr>
          <w:rFonts w:eastAsiaTheme="minorHAnsi" w:hint="eastAsia"/>
          <w:sz w:val="21"/>
          <w:szCs w:val="21"/>
        </w:rPr>
        <w:t>4．</w:t>
      </w:r>
      <w:r w:rsidR="0023089A" w:rsidRPr="0023089A">
        <w:rPr>
          <w:rFonts w:eastAsiaTheme="minorHAnsi" w:hint="eastAsia"/>
          <w:sz w:val="21"/>
          <w:szCs w:val="21"/>
        </w:rPr>
        <w:t>増田壽男・沢田幸治、</w:t>
      </w:r>
      <w:r w:rsidR="001263C1">
        <w:rPr>
          <w:rFonts w:eastAsiaTheme="minorHAnsi" w:hint="eastAsia"/>
          <w:sz w:val="21"/>
          <w:szCs w:val="21"/>
        </w:rPr>
        <w:t>『</w:t>
      </w:r>
      <w:r w:rsidR="0023089A" w:rsidRPr="0023089A">
        <w:rPr>
          <w:rFonts w:eastAsiaTheme="minorHAnsi" w:hint="eastAsia"/>
          <w:sz w:val="21"/>
          <w:szCs w:val="21"/>
        </w:rPr>
        <w:t>現代経済と経済学</w:t>
      </w:r>
      <w:r w:rsidR="001263C1">
        <w:rPr>
          <w:rFonts w:eastAsiaTheme="minorHAnsi" w:hint="eastAsia"/>
          <w:sz w:val="21"/>
          <w:szCs w:val="21"/>
        </w:rPr>
        <w:t>』</w:t>
      </w:r>
      <w:r w:rsidR="0023089A" w:rsidRPr="0023089A">
        <w:rPr>
          <w:rFonts w:eastAsiaTheme="minorHAnsi" w:hint="eastAsia"/>
          <w:sz w:val="21"/>
          <w:szCs w:val="21"/>
        </w:rPr>
        <w:t>、有斐閣ブックス、2007年、ｐ46</w:t>
      </w:r>
    </w:p>
    <w:sectPr w:rsidR="00056E1A" w:rsidRPr="008026D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BF0E4" w14:textId="77777777" w:rsidR="00AF1343" w:rsidRDefault="00AF1343" w:rsidP="00C17374">
      <w:pPr>
        <w:spacing w:after="0" w:line="240" w:lineRule="auto"/>
      </w:pPr>
      <w:r>
        <w:separator/>
      </w:r>
    </w:p>
  </w:endnote>
  <w:endnote w:type="continuationSeparator" w:id="0">
    <w:p w14:paraId="0DD26AAD" w14:textId="77777777" w:rsidR="00AF1343" w:rsidRDefault="00AF1343" w:rsidP="00C17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1692F" w14:textId="77777777" w:rsidR="00AF1343" w:rsidRDefault="00AF1343" w:rsidP="00C17374">
      <w:pPr>
        <w:spacing w:after="0" w:line="240" w:lineRule="auto"/>
      </w:pPr>
      <w:r>
        <w:separator/>
      </w:r>
    </w:p>
  </w:footnote>
  <w:footnote w:type="continuationSeparator" w:id="0">
    <w:p w14:paraId="3AA32CBE" w14:textId="77777777" w:rsidR="00AF1343" w:rsidRDefault="00AF1343" w:rsidP="00C173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F7D3A"/>
    <w:multiLevelType w:val="hybridMultilevel"/>
    <w:tmpl w:val="9662CBC0"/>
    <w:lvl w:ilvl="0" w:tplc="63148CB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596333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defaultTabStop w:val="840"/>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8B6"/>
    <w:rsid w:val="00056E1A"/>
    <w:rsid w:val="00070AD9"/>
    <w:rsid w:val="000A4256"/>
    <w:rsid w:val="000A6890"/>
    <w:rsid w:val="000B3735"/>
    <w:rsid w:val="000B7009"/>
    <w:rsid w:val="00110AFC"/>
    <w:rsid w:val="0012150B"/>
    <w:rsid w:val="001263C1"/>
    <w:rsid w:val="00127DAC"/>
    <w:rsid w:val="00143777"/>
    <w:rsid w:val="0014423F"/>
    <w:rsid w:val="00144730"/>
    <w:rsid w:val="00146268"/>
    <w:rsid w:val="00147C84"/>
    <w:rsid w:val="0015344F"/>
    <w:rsid w:val="0015369A"/>
    <w:rsid w:val="00174DE7"/>
    <w:rsid w:val="001936F1"/>
    <w:rsid w:val="001C26B3"/>
    <w:rsid w:val="001D1044"/>
    <w:rsid w:val="001E0A8C"/>
    <w:rsid w:val="001F2BC9"/>
    <w:rsid w:val="002016E6"/>
    <w:rsid w:val="00202501"/>
    <w:rsid w:val="00227142"/>
    <w:rsid w:val="0023089A"/>
    <w:rsid w:val="00243A1E"/>
    <w:rsid w:val="0026786C"/>
    <w:rsid w:val="00277FD2"/>
    <w:rsid w:val="002D1C77"/>
    <w:rsid w:val="002D3F7D"/>
    <w:rsid w:val="002F102B"/>
    <w:rsid w:val="0030754B"/>
    <w:rsid w:val="0031671A"/>
    <w:rsid w:val="003602D2"/>
    <w:rsid w:val="003726DB"/>
    <w:rsid w:val="003901A5"/>
    <w:rsid w:val="003A1830"/>
    <w:rsid w:val="003B0C6B"/>
    <w:rsid w:val="003B17AD"/>
    <w:rsid w:val="003B6031"/>
    <w:rsid w:val="003C1F54"/>
    <w:rsid w:val="003D1EC9"/>
    <w:rsid w:val="003F0B19"/>
    <w:rsid w:val="003F4467"/>
    <w:rsid w:val="00454114"/>
    <w:rsid w:val="004737AA"/>
    <w:rsid w:val="004B264D"/>
    <w:rsid w:val="004C3C53"/>
    <w:rsid w:val="004D557B"/>
    <w:rsid w:val="004E0E9D"/>
    <w:rsid w:val="0054416D"/>
    <w:rsid w:val="00581223"/>
    <w:rsid w:val="00582D87"/>
    <w:rsid w:val="00584B21"/>
    <w:rsid w:val="00591E52"/>
    <w:rsid w:val="005A4642"/>
    <w:rsid w:val="005C4245"/>
    <w:rsid w:val="005D1F68"/>
    <w:rsid w:val="005D627B"/>
    <w:rsid w:val="005D6E2F"/>
    <w:rsid w:val="005F386B"/>
    <w:rsid w:val="00602866"/>
    <w:rsid w:val="0060729B"/>
    <w:rsid w:val="00612518"/>
    <w:rsid w:val="00613448"/>
    <w:rsid w:val="00633678"/>
    <w:rsid w:val="006A1464"/>
    <w:rsid w:val="006E03B1"/>
    <w:rsid w:val="00707AD4"/>
    <w:rsid w:val="00710CA2"/>
    <w:rsid w:val="00713860"/>
    <w:rsid w:val="0072035A"/>
    <w:rsid w:val="0074166E"/>
    <w:rsid w:val="00751A2A"/>
    <w:rsid w:val="00770027"/>
    <w:rsid w:val="0079536D"/>
    <w:rsid w:val="007A6C9B"/>
    <w:rsid w:val="007C7B2E"/>
    <w:rsid w:val="007D513B"/>
    <w:rsid w:val="007E5FE0"/>
    <w:rsid w:val="007F40B3"/>
    <w:rsid w:val="008026D9"/>
    <w:rsid w:val="00803E1A"/>
    <w:rsid w:val="00836D86"/>
    <w:rsid w:val="008C0B11"/>
    <w:rsid w:val="008E12A8"/>
    <w:rsid w:val="008F48A7"/>
    <w:rsid w:val="009043A5"/>
    <w:rsid w:val="0093321C"/>
    <w:rsid w:val="00954D28"/>
    <w:rsid w:val="009658BD"/>
    <w:rsid w:val="00974344"/>
    <w:rsid w:val="009838A1"/>
    <w:rsid w:val="00992294"/>
    <w:rsid w:val="009C1DE4"/>
    <w:rsid w:val="009E6305"/>
    <w:rsid w:val="009E770F"/>
    <w:rsid w:val="00A00FB4"/>
    <w:rsid w:val="00A34DCB"/>
    <w:rsid w:val="00A47076"/>
    <w:rsid w:val="00A51C21"/>
    <w:rsid w:val="00A55CCD"/>
    <w:rsid w:val="00A6518D"/>
    <w:rsid w:val="00A72DC5"/>
    <w:rsid w:val="00A92D20"/>
    <w:rsid w:val="00AA43B9"/>
    <w:rsid w:val="00AB5432"/>
    <w:rsid w:val="00AC036A"/>
    <w:rsid w:val="00AC0373"/>
    <w:rsid w:val="00AC513C"/>
    <w:rsid w:val="00AF1343"/>
    <w:rsid w:val="00AF6096"/>
    <w:rsid w:val="00B03A6E"/>
    <w:rsid w:val="00B26539"/>
    <w:rsid w:val="00B36FE5"/>
    <w:rsid w:val="00B67CFA"/>
    <w:rsid w:val="00B737D1"/>
    <w:rsid w:val="00B87B56"/>
    <w:rsid w:val="00B94995"/>
    <w:rsid w:val="00BC2658"/>
    <w:rsid w:val="00BD5EDC"/>
    <w:rsid w:val="00BF6B4C"/>
    <w:rsid w:val="00C07BA1"/>
    <w:rsid w:val="00C16D3E"/>
    <w:rsid w:val="00C17374"/>
    <w:rsid w:val="00C17755"/>
    <w:rsid w:val="00C21484"/>
    <w:rsid w:val="00C24A95"/>
    <w:rsid w:val="00C40940"/>
    <w:rsid w:val="00C40BD0"/>
    <w:rsid w:val="00C659F8"/>
    <w:rsid w:val="00C71CCE"/>
    <w:rsid w:val="00C97DC7"/>
    <w:rsid w:val="00CC2647"/>
    <w:rsid w:val="00CC6C55"/>
    <w:rsid w:val="00CD023D"/>
    <w:rsid w:val="00CF58B6"/>
    <w:rsid w:val="00CF7358"/>
    <w:rsid w:val="00D137DC"/>
    <w:rsid w:val="00D15B65"/>
    <w:rsid w:val="00D16CFB"/>
    <w:rsid w:val="00D17841"/>
    <w:rsid w:val="00D375DB"/>
    <w:rsid w:val="00D477AC"/>
    <w:rsid w:val="00D527D4"/>
    <w:rsid w:val="00D60D0D"/>
    <w:rsid w:val="00D97939"/>
    <w:rsid w:val="00DB022A"/>
    <w:rsid w:val="00DC15A9"/>
    <w:rsid w:val="00DC28C8"/>
    <w:rsid w:val="00DC5D3D"/>
    <w:rsid w:val="00DD44E3"/>
    <w:rsid w:val="00E029AA"/>
    <w:rsid w:val="00E14082"/>
    <w:rsid w:val="00E22B97"/>
    <w:rsid w:val="00E404DF"/>
    <w:rsid w:val="00E410FD"/>
    <w:rsid w:val="00E5612D"/>
    <w:rsid w:val="00E62528"/>
    <w:rsid w:val="00E72DED"/>
    <w:rsid w:val="00EA510B"/>
    <w:rsid w:val="00EB6F54"/>
    <w:rsid w:val="00ED1D41"/>
    <w:rsid w:val="00EF1AC4"/>
    <w:rsid w:val="00F23AEB"/>
    <w:rsid w:val="00F609AF"/>
    <w:rsid w:val="00F81D6F"/>
    <w:rsid w:val="00F92882"/>
    <w:rsid w:val="00FA0C41"/>
    <w:rsid w:val="00FA2A43"/>
    <w:rsid w:val="00FA5CBF"/>
    <w:rsid w:val="00FC01B7"/>
    <w:rsid w:val="00FC0FF2"/>
    <w:rsid w:val="00FE15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364C94"/>
  <w15:chartTrackingRefBased/>
  <w15:docId w15:val="{D83081DB-DB71-4FE6-A780-75D9098A3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F58B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F58B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F58B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F58B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F58B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F58B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F58B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F58B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F58B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F58B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F58B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F58B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F58B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F58B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F58B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F58B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F58B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F58B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F58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F58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58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F58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58B6"/>
    <w:pPr>
      <w:spacing w:before="160"/>
      <w:jc w:val="center"/>
    </w:pPr>
    <w:rPr>
      <w:i/>
      <w:iCs/>
      <w:color w:val="404040" w:themeColor="text1" w:themeTint="BF"/>
    </w:rPr>
  </w:style>
  <w:style w:type="character" w:customStyle="1" w:styleId="a8">
    <w:name w:val="引用文 (文字)"/>
    <w:basedOn w:val="a0"/>
    <w:link w:val="a7"/>
    <w:uiPriority w:val="29"/>
    <w:rsid w:val="00CF58B6"/>
    <w:rPr>
      <w:i/>
      <w:iCs/>
      <w:color w:val="404040" w:themeColor="text1" w:themeTint="BF"/>
    </w:rPr>
  </w:style>
  <w:style w:type="paragraph" w:styleId="a9">
    <w:name w:val="List Paragraph"/>
    <w:basedOn w:val="a"/>
    <w:uiPriority w:val="34"/>
    <w:qFormat/>
    <w:rsid w:val="00CF58B6"/>
    <w:pPr>
      <w:ind w:left="720"/>
      <w:contextualSpacing/>
    </w:pPr>
  </w:style>
  <w:style w:type="character" w:styleId="21">
    <w:name w:val="Intense Emphasis"/>
    <w:basedOn w:val="a0"/>
    <w:uiPriority w:val="21"/>
    <w:qFormat/>
    <w:rsid w:val="00CF58B6"/>
    <w:rPr>
      <w:i/>
      <w:iCs/>
      <w:color w:val="0F4761" w:themeColor="accent1" w:themeShade="BF"/>
    </w:rPr>
  </w:style>
  <w:style w:type="paragraph" w:styleId="22">
    <w:name w:val="Intense Quote"/>
    <w:basedOn w:val="a"/>
    <w:next w:val="a"/>
    <w:link w:val="23"/>
    <w:uiPriority w:val="30"/>
    <w:qFormat/>
    <w:rsid w:val="00CF5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F58B6"/>
    <w:rPr>
      <w:i/>
      <w:iCs/>
      <w:color w:val="0F4761" w:themeColor="accent1" w:themeShade="BF"/>
    </w:rPr>
  </w:style>
  <w:style w:type="character" w:styleId="24">
    <w:name w:val="Intense Reference"/>
    <w:basedOn w:val="a0"/>
    <w:uiPriority w:val="32"/>
    <w:qFormat/>
    <w:rsid w:val="00CF58B6"/>
    <w:rPr>
      <w:b/>
      <w:bCs/>
      <w:smallCaps/>
      <w:color w:val="0F4761" w:themeColor="accent1" w:themeShade="BF"/>
      <w:spacing w:val="5"/>
    </w:rPr>
  </w:style>
  <w:style w:type="paragraph" w:styleId="aa">
    <w:name w:val="No Spacing"/>
    <w:uiPriority w:val="1"/>
    <w:qFormat/>
    <w:rsid w:val="004B264D"/>
    <w:pPr>
      <w:widowControl w:val="0"/>
      <w:spacing w:after="0" w:line="240" w:lineRule="auto"/>
    </w:pPr>
  </w:style>
  <w:style w:type="paragraph" w:styleId="ab">
    <w:name w:val="header"/>
    <w:basedOn w:val="a"/>
    <w:link w:val="ac"/>
    <w:uiPriority w:val="99"/>
    <w:unhideWhenUsed/>
    <w:rsid w:val="00C17374"/>
    <w:pPr>
      <w:tabs>
        <w:tab w:val="center" w:pos="4252"/>
        <w:tab w:val="right" w:pos="8504"/>
      </w:tabs>
      <w:snapToGrid w:val="0"/>
    </w:pPr>
  </w:style>
  <w:style w:type="character" w:customStyle="1" w:styleId="ac">
    <w:name w:val="ヘッダー (文字)"/>
    <w:basedOn w:val="a0"/>
    <w:link w:val="ab"/>
    <w:uiPriority w:val="99"/>
    <w:rsid w:val="00C17374"/>
  </w:style>
  <w:style w:type="paragraph" w:styleId="ad">
    <w:name w:val="footer"/>
    <w:basedOn w:val="a"/>
    <w:link w:val="ae"/>
    <w:uiPriority w:val="99"/>
    <w:unhideWhenUsed/>
    <w:rsid w:val="00C17374"/>
    <w:pPr>
      <w:tabs>
        <w:tab w:val="center" w:pos="4252"/>
        <w:tab w:val="right" w:pos="8504"/>
      </w:tabs>
      <w:snapToGrid w:val="0"/>
    </w:pPr>
  </w:style>
  <w:style w:type="character" w:customStyle="1" w:styleId="ae">
    <w:name w:val="フッター (文字)"/>
    <w:basedOn w:val="a0"/>
    <w:link w:val="ad"/>
    <w:uiPriority w:val="99"/>
    <w:rsid w:val="00C173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983</TotalTime>
  <Pages>3</Pages>
  <Words>385</Words>
  <Characters>2197</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93</cp:revision>
  <cp:lastPrinted>2024-10-28T13:26:00Z</cp:lastPrinted>
  <dcterms:created xsi:type="dcterms:W3CDTF">2025-02-01T07:35:00Z</dcterms:created>
  <dcterms:modified xsi:type="dcterms:W3CDTF">2025-02-03T03:40:00Z</dcterms:modified>
</cp:coreProperties>
</file>