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777448" w14:textId="1A0AC854" w:rsidR="00CF58B6" w:rsidRPr="005D1F68" w:rsidRDefault="00CF58B6" w:rsidP="00CF58B6">
      <w:pPr>
        <w:jc w:val="center"/>
        <w:rPr>
          <w:rFonts w:asciiTheme="majorHAnsi" w:eastAsiaTheme="majorHAnsi" w:hAnsiTheme="majorHAnsi"/>
          <w:b/>
          <w:bCs/>
          <w:sz w:val="36"/>
          <w:szCs w:val="36"/>
        </w:rPr>
      </w:pPr>
      <w:r w:rsidRPr="005D1F68">
        <w:rPr>
          <w:rFonts w:asciiTheme="majorHAnsi" w:eastAsiaTheme="majorHAnsi" w:hAnsiTheme="majorHAnsi" w:hint="eastAsia"/>
          <w:b/>
          <w:bCs/>
          <w:sz w:val="36"/>
          <w:szCs w:val="36"/>
        </w:rPr>
        <w:t>労働力商品概念と剰余価値生産について</w:t>
      </w:r>
    </w:p>
    <w:p w14:paraId="58C042A1" w14:textId="77777777" w:rsidR="00CF58B6" w:rsidRPr="005D1F68" w:rsidRDefault="00CF58B6" w:rsidP="00CF58B6">
      <w:pPr>
        <w:jc w:val="right"/>
        <w:rPr>
          <w:rFonts w:asciiTheme="majorHAnsi" w:eastAsiaTheme="majorHAnsi" w:hAnsiTheme="majorHAnsi"/>
          <w:b/>
          <w:bCs/>
          <w:sz w:val="21"/>
          <w:szCs w:val="21"/>
        </w:rPr>
      </w:pPr>
      <w:r w:rsidRPr="005D1F68">
        <w:rPr>
          <w:rFonts w:asciiTheme="majorHAnsi" w:eastAsiaTheme="majorHAnsi" w:hAnsiTheme="majorHAnsi" w:hint="eastAsia"/>
          <w:b/>
          <w:bCs/>
          <w:sz w:val="21"/>
          <w:szCs w:val="21"/>
        </w:rPr>
        <w:t>2350011 岡田陸史</w:t>
      </w:r>
    </w:p>
    <w:p w14:paraId="1BA66132" w14:textId="77777777" w:rsidR="00F92882" w:rsidRPr="005D1F68" w:rsidRDefault="00CF58B6" w:rsidP="00F92882">
      <w:pPr>
        <w:ind w:left="240" w:hangingChars="100" w:hanging="240"/>
        <w:rPr>
          <w:rFonts w:asciiTheme="majorHAnsi" w:eastAsiaTheme="majorHAnsi" w:hAnsiTheme="majorHAnsi"/>
          <w:b/>
          <w:bCs/>
          <w:sz w:val="24"/>
        </w:rPr>
      </w:pPr>
      <w:r w:rsidRPr="005D1F68">
        <w:rPr>
          <w:rFonts w:asciiTheme="majorHAnsi" w:eastAsiaTheme="majorHAnsi" w:hAnsiTheme="majorHAnsi" w:hint="eastAsia"/>
          <w:b/>
          <w:bCs/>
          <w:sz w:val="24"/>
        </w:rPr>
        <w:t>はじめに</w:t>
      </w:r>
    </w:p>
    <w:p w14:paraId="14DC21F1" w14:textId="27024F0A" w:rsidR="00F92882" w:rsidRDefault="00CF58B6" w:rsidP="00F92882">
      <w:pPr>
        <w:ind w:firstLineChars="100" w:firstLine="210"/>
        <w:rPr>
          <w:rFonts w:eastAsiaTheme="minorHAnsi"/>
          <w:sz w:val="21"/>
          <w:szCs w:val="21"/>
        </w:rPr>
      </w:pPr>
      <w:r w:rsidRPr="00F92882">
        <w:rPr>
          <w:rFonts w:eastAsiaTheme="minorHAnsi" w:hint="eastAsia"/>
          <w:sz w:val="21"/>
          <w:szCs w:val="21"/>
        </w:rPr>
        <w:t>マルクスは、</w:t>
      </w:r>
      <w:r w:rsidRPr="00CF58B6">
        <w:rPr>
          <w:rFonts w:eastAsiaTheme="minorHAnsi" w:hint="eastAsia"/>
          <w:sz w:val="21"/>
          <w:szCs w:val="21"/>
        </w:rPr>
        <w:t>『資本論』</w:t>
      </w:r>
      <w:r>
        <w:rPr>
          <w:rFonts w:eastAsiaTheme="minorHAnsi" w:hint="eastAsia"/>
          <w:sz w:val="21"/>
          <w:szCs w:val="21"/>
        </w:rPr>
        <w:t>の第五章第一節にて労働をこのように定義している。「労働とは、何より</w:t>
      </w:r>
      <w:r w:rsidR="00F92882">
        <w:rPr>
          <w:rFonts w:eastAsiaTheme="minorHAnsi" w:hint="eastAsia"/>
          <w:sz w:val="21"/>
          <w:szCs w:val="21"/>
        </w:rPr>
        <w:t>もまず、人間と自然とのあいだの一過程、すなわち人間が自然との物質代謝を自分自身の行為によって媒介し、規制し、制御する一過程である¹。</w:t>
      </w:r>
      <w:r>
        <w:rPr>
          <w:rFonts w:eastAsiaTheme="minorHAnsi" w:hint="eastAsia"/>
          <w:sz w:val="21"/>
          <w:szCs w:val="21"/>
        </w:rPr>
        <w:t>」</w:t>
      </w:r>
      <w:r w:rsidR="00F92882">
        <w:rPr>
          <w:rFonts w:eastAsiaTheme="minorHAnsi" w:hint="eastAsia"/>
          <w:sz w:val="21"/>
          <w:szCs w:val="21"/>
        </w:rPr>
        <w:t>この文章は、資本論の中でも有名な文章であり、生物の体内で行われている物質代謝という表現を使い、労働を秀逸に定義している。この労働は、資本主義において一商品として扱われる。その仕組みと、労働力商品の特殊性についてこれから述べていく。</w:t>
      </w:r>
    </w:p>
    <w:p w14:paraId="468F9693" w14:textId="170E7E41" w:rsidR="00F92882" w:rsidRPr="005D1F68" w:rsidRDefault="00A00FB4" w:rsidP="00F92882">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人間的な労働</w:t>
      </w:r>
    </w:p>
    <w:p w14:paraId="4BDF6BBA" w14:textId="525354DA" w:rsidR="00147C84" w:rsidRPr="00147C84" w:rsidRDefault="005D1F68" w:rsidP="00147C84">
      <w:pPr>
        <w:ind w:firstLineChars="100" w:firstLine="210"/>
        <w:rPr>
          <w:rFonts w:eastAsiaTheme="minorHAnsi"/>
          <w:sz w:val="21"/>
          <w:szCs w:val="21"/>
        </w:rPr>
      </w:pPr>
      <w:r>
        <w:rPr>
          <w:rFonts w:eastAsiaTheme="minorHAnsi" w:hint="eastAsia"/>
          <w:sz w:val="21"/>
          <w:szCs w:val="21"/>
        </w:rPr>
        <w:t>労働力商品という資本主義下における話の前に、根本的な人間的労働について述べる。人間の労働は、他の生物と異なり、意識的に行われている。無論、他の生物の自然との物質代謝が若干の意識もなしに行われているわけではなく、その程度の問題だ。そのため、人間の労働では、まず構想をもち、そこから構想に基づいて行為し、その実現を行う。</w:t>
      </w:r>
    </w:p>
    <w:p w14:paraId="16FC982D" w14:textId="082BC314" w:rsidR="00A00FB4" w:rsidRPr="00A00FB4" w:rsidRDefault="00A00FB4" w:rsidP="00A00FB4">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労働力商品の特殊性</w:t>
      </w:r>
    </w:p>
    <w:p w14:paraId="5F028A47" w14:textId="76B1702F" w:rsidR="00974344" w:rsidRDefault="0074166E" w:rsidP="00974344">
      <w:pPr>
        <w:rPr>
          <w:rFonts w:eastAsiaTheme="minorHAnsi"/>
          <w:sz w:val="21"/>
          <w:szCs w:val="21"/>
        </w:rPr>
      </w:pPr>
      <w:r>
        <w:rPr>
          <w:rFonts w:eastAsiaTheme="minorHAnsi" w:hint="eastAsia"/>
          <w:sz w:val="21"/>
          <w:szCs w:val="21"/>
        </w:rPr>
        <w:t>労働力商品は、</w:t>
      </w:r>
      <w:r w:rsidR="00D60D0D">
        <w:rPr>
          <w:rFonts w:eastAsiaTheme="minorHAnsi" w:hint="eastAsia"/>
          <w:sz w:val="21"/>
          <w:szCs w:val="21"/>
        </w:rPr>
        <w:t>名前の通り、商品の一部であり、そのため商品についてまず考察する。</w:t>
      </w:r>
      <w:r w:rsidR="00954D28">
        <w:rPr>
          <w:rFonts w:eastAsiaTheme="minorHAnsi" w:hint="eastAsia"/>
          <w:sz w:val="21"/>
          <w:szCs w:val="21"/>
        </w:rPr>
        <w:t>資本主義社会では、</w:t>
      </w:r>
      <w:r w:rsidR="007A6C9B">
        <w:rPr>
          <w:rFonts w:eastAsiaTheme="minorHAnsi" w:hint="eastAsia"/>
          <w:sz w:val="21"/>
          <w:szCs w:val="21"/>
        </w:rPr>
        <w:t>社会的な富はすべて商品化される。ここでいう富（</w:t>
      </w:r>
      <w:r w:rsidR="001F2BC9">
        <w:rPr>
          <w:rFonts w:eastAsiaTheme="minorHAnsi"/>
          <w:sz w:val="21"/>
          <w:szCs w:val="21"/>
        </w:rPr>
        <w:t>wealth</w:t>
      </w:r>
      <w:r w:rsidR="007A6C9B">
        <w:rPr>
          <w:rFonts w:eastAsiaTheme="minorHAnsi" w:hint="eastAsia"/>
          <w:sz w:val="21"/>
          <w:szCs w:val="21"/>
        </w:rPr>
        <w:t>）とは、</w:t>
      </w:r>
      <w:r w:rsidR="004D557B">
        <w:rPr>
          <w:rFonts w:eastAsiaTheme="minorHAnsi" w:hint="eastAsia"/>
          <w:sz w:val="21"/>
          <w:szCs w:val="21"/>
        </w:rPr>
        <w:t>「何かが「豊潤・潤沢である（アバンダント〔abundant〕）」</w:t>
      </w:r>
      <w:r w:rsidR="001F2BC9">
        <w:rPr>
          <w:rFonts w:eastAsiaTheme="minorHAnsi" w:hint="eastAsia"/>
          <w:sz w:val="21"/>
          <w:szCs w:val="21"/>
        </w:rPr>
        <w:t>ことを意味します。²</w:t>
      </w:r>
      <w:r w:rsidR="004D557B">
        <w:rPr>
          <w:rFonts w:eastAsiaTheme="minorHAnsi" w:hint="eastAsia"/>
          <w:sz w:val="21"/>
          <w:szCs w:val="21"/>
        </w:rPr>
        <w:t>」</w:t>
      </w:r>
      <w:r w:rsidR="000A6890">
        <w:rPr>
          <w:rFonts w:eastAsiaTheme="minorHAnsi" w:hint="eastAsia"/>
          <w:sz w:val="21"/>
          <w:szCs w:val="21"/>
        </w:rPr>
        <w:t>と斎藤は述べている。</w:t>
      </w:r>
      <w:r w:rsidR="007E5FE0">
        <w:rPr>
          <w:rFonts w:eastAsiaTheme="minorHAnsi" w:hint="eastAsia"/>
          <w:sz w:val="21"/>
          <w:szCs w:val="21"/>
        </w:rPr>
        <w:t>つまり、環境資源やそれを加工し生み出されたものも</w:t>
      </w:r>
      <w:r w:rsidR="003C1F54">
        <w:rPr>
          <w:rFonts w:eastAsiaTheme="minorHAnsi" w:hint="eastAsia"/>
          <w:sz w:val="21"/>
          <w:szCs w:val="21"/>
        </w:rPr>
        <w:t>富というわけだ。そしてこの多くの富を</w:t>
      </w:r>
      <w:r w:rsidR="00FC0FF2">
        <w:rPr>
          <w:rFonts w:eastAsiaTheme="minorHAnsi" w:hint="eastAsia"/>
          <w:sz w:val="21"/>
          <w:szCs w:val="21"/>
        </w:rPr>
        <w:t>生みだし、維持し発展させるのが人間の労働</w:t>
      </w:r>
      <w:r w:rsidR="00710CA2">
        <w:rPr>
          <w:rFonts w:eastAsiaTheme="minorHAnsi" w:hint="eastAsia"/>
          <w:sz w:val="21"/>
          <w:szCs w:val="21"/>
        </w:rPr>
        <w:t>であるというわけだ。</w:t>
      </w:r>
      <w:r w:rsidR="00CC2647">
        <w:rPr>
          <w:rFonts w:eastAsiaTheme="minorHAnsi" w:hint="eastAsia"/>
          <w:sz w:val="21"/>
          <w:szCs w:val="21"/>
        </w:rPr>
        <w:t>資本論の第一章第一節</w:t>
      </w:r>
      <w:r w:rsidR="0015344F">
        <w:rPr>
          <w:rFonts w:eastAsiaTheme="minorHAnsi" w:hint="eastAsia"/>
          <w:sz w:val="21"/>
          <w:szCs w:val="21"/>
        </w:rPr>
        <w:t>が「資本主義的生産様式が支配的である社会の富は、「商品の巨大な集まり」として現れ、個々の商品はその富の要素形態として現れる。³」という言葉から始まるように、</w:t>
      </w:r>
      <w:r w:rsidR="00DC5D3D">
        <w:rPr>
          <w:rFonts w:eastAsiaTheme="minorHAnsi" w:hint="eastAsia"/>
          <w:sz w:val="21"/>
          <w:szCs w:val="21"/>
        </w:rPr>
        <w:t>以前の共同体的な社会では共有物であった社会的富は、</w:t>
      </w:r>
      <w:r w:rsidR="0015344F">
        <w:rPr>
          <w:rFonts w:eastAsiaTheme="minorHAnsi" w:hint="eastAsia"/>
          <w:sz w:val="21"/>
          <w:szCs w:val="21"/>
        </w:rPr>
        <w:t>資本主義社会では、商品という概念</w:t>
      </w:r>
      <w:r w:rsidR="00DC5D3D">
        <w:rPr>
          <w:rFonts w:eastAsiaTheme="minorHAnsi" w:hint="eastAsia"/>
          <w:sz w:val="21"/>
          <w:szCs w:val="21"/>
        </w:rPr>
        <w:t>に変わり、そしてそれは資本主義社会において</w:t>
      </w:r>
      <w:r w:rsidR="0015344F">
        <w:rPr>
          <w:rFonts w:eastAsiaTheme="minorHAnsi" w:hint="eastAsia"/>
          <w:sz w:val="21"/>
          <w:szCs w:val="21"/>
        </w:rPr>
        <w:t>重要</w:t>
      </w:r>
      <w:r w:rsidR="00202501">
        <w:rPr>
          <w:rFonts w:eastAsiaTheme="minorHAnsi" w:hint="eastAsia"/>
          <w:sz w:val="21"/>
          <w:szCs w:val="21"/>
        </w:rPr>
        <w:t>だということがわかる。</w:t>
      </w:r>
    </w:p>
    <w:p w14:paraId="216107CC" w14:textId="1D79A6D9" w:rsidR="0012150B" w:rsidRDefault="00E410FD" w:rsidP="00974344">
      <w:pPr>
        <w:ind w:firstLineChars="100" w:firstLine="210"/>
        <w:rPr>
          <w:rFonts w:eastAsiaTheme="minorHAnsi"/>
          <w:sz w:val="21"/>
          <w:szCs w:val="21"/>
        </w:rPr>
      </w:pPr>
      <w:r>
        <w:rPr>
          <w:rFonts w:eastAsiaTheme="minorHAnsi" w:hint="eastAsia"/>
          <w:sz w:val="21"/>
          <w:szCs w:val="21"/>
        </w:rPr>
        <w:t>では、労働力商品</w:t>
      </w:r>
      <w:r w:rsidR="0012150B">
        <w:rPr>
          <w:rFonts w:eastAsiaTheme="minorHAnsi" w:hint="eastAsia"/>
          <w:sz w:val="21"/>
          <w:szCs w:val="21"/>
        </w:rPr>
        <w:t>の特殊性、つまり他の商品との違いについて述べていく。結論を述べると、労働力商品のみ剰余価値を生みだすことが可能であるということだ。資本主義社会における流通過程を単純化させるとこのようになる。</w:t>
      </w:r>
    </w:p>
    <w:p w14:paraId="0E537C71" w14:textId="362A8BC3" w:rsidR="005D1F68" w:rsidRDefault="0012150B" w:rsidP="0012150B">
      <w:pPr>
        <w:jc w:val="center"/>
        <w:rPr>
          <w:rFonts w:eastAsiaTheme="minorHAnsi"/>
          <w:sz w:val="21"/>
          <w:szCs w:val="21"/>
        </w:rPr>
      </w:pPr>
      <w:r>
        <w:rPr>
          <w:rFonts w:eastAsiaTheme="minorHAnsi" w:hint="eastAsia"/>
          <w:sz w:val="21"/>
          <w:szCs w:val="21"/>
        </w:rPr>
        <w:lastRenderedPageBreak/>
        <w:t>W₁（商品）</w:t>
      </w:r>
      <w:r w:rsidR="005C4245">
        <w:rPr>
          <w:rFonts w:eastAsiaTheme="minorHAnsi" w:hint="eastAsia"/>
          <w:sz w:val="21"/>
          <w:szCs w:val="21"/>
        </w:rPr>
        <w:t>―</w:t>
      </w:r>
      <w:r>
        <w:rPr>
          <w:rFonts w:eastAsiaTheme="minorHAnsi" w:hint="eastAsia"/>
          <w:sz w:val="21"/>
          <w:szCs w:val="21"/>
        </w:rPr>
        <w:t>G（貨幣）</w:t>
      </w:r>
      <w:r w:rsidR="005C4245">
        <w:rPr>
          <w:rFonts w:eastAsiaTheme="minorHAnsi" w:hint="eastAsia"/>
          <w:sz w:val="21"/>
          <w:szCs w:val="21"/>
        </w:rPr>
        <w:t>―</w:t>
      </w:r>
      <w:r>
        <w:rPr>
          <w:rFonts w:eastAsiaTheme="minorHAnsi" w:hint="eastAsia"/>
          <w:sz w:val="21"/>
          <w:szCs w:val="21"/>
        </w:rPr>
        <w:t>Ｗ₂（商品）</w:t>
      </w:r>
    </w:p>
    <w:p w14:paraId="15D3D1ED" w14:textId="52CF3574" w:rsidR="005C4245" w:rsidRDefault="0012150B" w:rsidP="0012150B">
      <w:pPr>
        <w:rPr>
          <w:rFonts w:eastAsiaTheme="minorHAnsi"/>
          <w:sz w:val="21"/>
          <w:szCs w:val="21"/>
        </w:rPr>
      </w:pPr>
      <w:r>
        <w:rPr>
          <w:rFonts w:eastAsiaTheme="minorHAnsi" w:hint="eastAsia"/>
          <w:sz w:val="21"/>
          <w:szCs w:val="21"/>
        </w:rPr>
        <w:t xml:space="preserve">　ここで、W₁＜Ｗ₂となるのは、誰でも誰しもが想像できうるであろう。</w:t>
      </w:r>
      <w:r w:rsidR="00C17374">
        <w:rPr>
          <w:rFonts w:eastAsiaTheme="minorHAnsi" w:hint="eastAsia"/>
          <w:sz w:val="21"/>
          <w:szCs w:val="21"/>
        </w:rPr>
        <w:t>例えば</w:t>
      </w:r>
      <w:r w:rsidR="005F386B">
        <w:rPr>
          <w:rFonts w:eastAsiaTheme="minorHAnsi" w:hint="eastAsia"/>
          <w:sz w:val="21"/>
          <w:szCs w:val="21"/>
        </w:rPr>
        <w:t>プラスチック</w:t>
      </w:r>
      <w:r w:rsidR="0031671A">
        <w:rPr>
          <w:rFonts w:eastAsiaTheme="minorHAnsi" w:hint="eastAsia"/>
          <w:sz w:val="21"/>
          <w:szCs w:val="21"/>
        </w:rPr>
        <w:t>を作るとすると、原料であるペレットを購入し、</w:t>
      </w:r>
      <w:r w:rsidR="00DC28C8">
        <w:rPr>
          <w:rFonts w:eastAsiaTheme="minorHAnsi" w:hint="eastAsia"/>
          <w:sz w:val="21"/>
          <w:szCs w:val="21"/>
        </w:rPr>
        <w:t>製品を生産する。このペレットがW₁であり、製品がW₂となる。この</w:t>
      </w:r>
      <w:r>
        <w:rPr>
          <w:rFonts w:eastAsiaTheme="minorHAnsi" w:hint="eastAsia"/>
          <w:sz w:val="21"/>
          <w:szCs w:val="21"/>
        </w:rPr>
        <w:t>これを</w:t>
      </w:r>
      <w:r w:rsidR="005C4245">
        <w:rPr>
          <w:rFonts w:eastAsiaTheme="minorHAnsi" w:hint="eastAsia"/>
          <w:sz w:val="21"/>
          <w:szCs w:val="21"/>
        </w:rPr>
        <w:t>具体的に考察する。まず、流通過程と生産過程を説明する。流通過程とは、貨幣と商品の交換過程といって良いだろう。生産過程は価値増殖過程とも言われ、これが先ほど述べた通りでこの生産過程に労働力が加わり、商品を生産される中で剰余価値と呼ばれる新たな価値が生まれる。この流通過程と生産過程を表すと次のようになる。</w:t>
      </w:r>
    </w:p>
    <w:p w14:paraId="7567A4BE" w14:textId="7106D8A9" w:rsidR="005C4245" w:rsidRDefault="005C4245" w:rsidP="005C4245">
      <w:pPr>
        <w:jc w:val="center"/>
        <w:rPr>
          <w:rFonts w:eastAsiaTheme="minorHAnsi"/>
          <w:sz w:val="21"/>
          <w:szCs w:val="21"/>
        </w:rPr>
      </w:pPr>
      <w:r>
        <w:rPr>
          <w:rFonts w:eastAsiaTheme="minorHAnsi" w:hint="eastAsia"/>
          <w:sz w:val="21"/>
          <w:szCs w:val="21"/>
        </w:rPr>
        <w:t>Ｇ―Ｗ（Pm + A）（流通過程）…Ｐ（生産過程）…W‘―G’</w:t>
      </w:r>
      <w:r w:rsidRPr="005C4245">
        <w:rPr>
          <w:rFonts w:eastAsiaTheme="minorHAnsi" w:hint="eastAsia"/>
          <w:sz w:val="21"/>
          <w:szCs w:val="21"/>
        </w:rPr>
        <w:t xml:space="preserve"> </w:t>
      </w:r>
      <w:r>
        <w:rPr>
          <w:rFonts w:eastAsiaTheme="minorHAnsi" w:hint="eastAsia"/>
          <w:sz w:val="21"/>
          <w:szCs w:val="21"/>
        </w:rPr>
        <w:t>（流通過程）</w:t>
      </w:r>
    </w:p>
    <w:p w14:paraId="28180AC2" w14:textId="77777777" w:rsidR="00974344" w:rsidRDefault="00C40940" w:rsidP="0012150B">
      <w:pPr>
        <w:rPr>
          <w:rFonts w:eastAsiaTheme="minorHAnsi"/>
          <w:sz w:val="21"/>
          <w:szCs w:val="21"/>
        </w:rPr>
      </w:pPr>
      <w:r>
        <w:rPr>
          <w:rFonts w:eastAsiaTheme="minorHAnsi" w:hint="eastAsia"/>
          <w:sz w:val="21"/>
          <w:szCs w:val="21"/>
        </w:rPr>
        <w:t xml:space="preserve">　</w:t>
      </w:r>
      <w:r w:rsidR="00A00FB4">
        <w:rPr>
          <w:rFonts w:eastAsiaTheme="minorHAnsi" w:hint="eastAsia"/>
          <w:sz w:val="21"/>
          <w:szCs w:val="21"/>
        </w:rPr>
        <w:t>この</w:t>
      </w:r>
      <w:r w:rsidR="00147C84">
        <w:rPr>
          <w:rFonts w:eastAsiaTheme="minorHAnsi" w:hint="eastAsia"/>
          <w:sz w:val="21"/>
          <w:szCs w:val="21"/>
        </w:rPr>
        <w:t>生産過程</w:t>
      </w:r>
      <w:r w:rsidR="00BD5EDC">
        <w:rPr>
          <w:rFonts w:eastAsiaTheme="minorHAnsi" w:hint="eastAsia"/>
          <w:sz w:val="21"/>
          <w:szCs w:val="21"/>
        </w:rPr>
        <w:t>には、生産手段として労働手段と労働対象が存在する。労働手段とは道具や機械、土地などの労働を行うための手段のことで、労働対象は自然や原料といった労働によって形を変化させる</w:t>
      </w:r>
      <w:r w:rsidR="003F0B19">
        <w:rPr>
          <w:rFonts w:eastAsiaTheme="minorHAnsi" w:hint="eastAsia"/>
          <w:sz w:val="21"/>
          <w:szCs w:val="21"/>
        </w:rPr>
        <w:t>もののことだ。そしてこの生産過程、すなわち労働過程に賃労働者が組み込まれた瞬間、賃金を支払っている資本家に属するものとなる。</w:t>
      </w:r>
    </w:p>
    <w:p w14:paraId="1E13E102" w14:textId="5D29CFDC" w:rsidR="0012150B" w:rsidRDefault="003F0B19" w:rsidP="00974344">
      <w:pPr>
        <w:ind w:firstLineChars="100" w:firstLine="210"/>
        <w:rPr>
          <w:rFonts w:eastAsiaTheme="minorHAnsi"/>
          <w:sz w:val="21"/>
          <w:szCs w:val="21"/>
        </w:rPr>
      </w:pPr>
      <w:r>
        <w:rPr>
          <w:rFonts w:eastAsiaTheme="minorHAnsi" w:hint="eastAsia"/>
          <w:sz w:val="21"/>
          <w:szCs w:val="21"/>
        </w:rPr>
        <w:t>そしてこの生産過程、ここでは価値形成過程において、労働力は使用され、その労働の時間量だけが問題となってくる。剰余価値生産のメカニズムを「労働力の価値と、労働過程での労働力の価値増殖とは、二つの違う量²」とマルクスは述べている。これはどういう意味なのかというと、労働力のもつ使用価値の大きさは1労働日（12時間）分であるにもかかわらず、労働力</w:t>
      </w:r>
      <w:r w:rsidR="00C17755">
        <w:rPr>
          <w:rFonts w:eastAsiaTheme="minorHAnsi" w:hint="eastAsia"/>
          <w:sz w:val="21"/>
          <w:szCs w:val="21"/>
        </w:rPr>
        <w:t>を生産するための生活費は半労働日（6時間）分であるがゆえに、賃金価値は本来の労働力が生み出す価値の半分しか賃労働者には渡っていないということだ。この差こそが剰余価値となり、生産過程で生産されたW</w:t>
      </w:r>
      <w:r w:rsidR="00C17755">
        <w:rPr>
          <w:rFonts w:eastAsiaTheme="minorHAnsi"/>
          <w:sz w:val="21"/>
          <w:szCs w:val="21"/>
        </w:rPr>
        <w:t>’</w:t>
      </w:r>
      <w:r w:rsidR="00C17755">
        <w:rPr>
          <w:rFonts w:eastAsiaTheme="minorHAnsi" w:hint="eastAsia"/>
          <w:sz w:val="21"/>
          <w:szCs w:val="21"/>
        </w:rPr>
        <w:t>が本来の商品Wよりも価値が大きいことの証明となる。</w:t>
      </w:r>
    </w:p>
    <w:p w14:paraId="61EB22A8" w14:textId="77777777" w:rsidR="00147C84" w:rsidRDefault="00147C84" w:rsidP="00147C84">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不変資本と可変資本</w:t>
      </w:r>
    </w:p>
    <w:p w14:paraId="1AD64935" w14:textId="299EDE7D" w:rsidR="00974344" w:rsidRDefault="00146268" w:rsidP="0012150B">
      <w:pPr>
        <w:rPr>
          <w:rFonts w:eastAsiaTheme="minorHAnsi" w:hint="eastAsia"/>
          <w:sz w:val="21"/>
          <w:szCs w:val="21"/>
        </w:rPr>
      </w:pPr>
      <w:r>
        <w:rPr>
          <w:rFonts w:eastAsiaTheme="minorHAnsi" w:hint="eastAsia"/>
          <w:sz w:val="21"/>
          <w:szCs w:val="21"/>
        </w:rPr>
        <w:t xml:space="preserve">　この剰余価値を生む労働</w:t>
      </w:r>
      <w:r w:rsidR="00FC01B7">
        <w:rPr>
          <w:rFonts w:eastAsiaTheme="minorHAnsi" w:hint="eastAsia"/>
          <w:sz w:val="21"/>
          <w:szCs w:val="21"/>
        </w:rPr>
        <w:t>に転換された資本部分</w:t>
      </w:r>
      <w:r>
        <w:rPr>
          <w:rFonts w:eastAsiaTheme="minorHAnsi" w:hint="eastAsia"/>
          <w:sz w:val="21"/>
          <w:szCs w:val="21"/>
        </w:rPr>
        <w:t>は可変資本とも呼ばれ、逆にそれ</w:t>
      </w:r>
      <w:r w:rsidR="00243A1E">
        <w:rPr>
          <w:rFonts w:eastAsiaTheme="minorHAnsi" w:hint="eastAsia"/>
          <w:sz w:val="21"/>
          <w:szCs w:val="21"/>
        </w:rPr>
        <w:t>以外の労働対象や労働手段といった</w:t>
      </w:r>
      <w:r w:rsidR="00C21484">
        <w:rPr>
          <w:rFonts w:eastAsiaTheme="minorHAnsi" w:hint="eastAsia"/>
          <w:sz w:val="21"/>
          <w:szCs w:val="21"/>
        </w:rPr>
        <w:t>生産手段のことを</w:t>
      </w:r>
      <w:r w:rsidR="00AA43B9">
        <w:rPr>
          <w:rFonts w:eastAsiaTheme="minorHAnsi" w:hint="eastAsia"/>
          <w:sz w:val="21"/>
          <w:szCs w:val="21"/>
        </w:rPr>
        <w:t>不変資本と呼ぶ。これの違いは、不変資本は生産過程でその価値量が変化しない</w:t>
      </w:r>
      <w:r w:rsidR="00A51C21">
        <w:rPr>
          <w:rFonts w:eastAsiaTheme="minorHAnsi" w:hint="eastAsia"/>
          <w:sz w:val="21"/>
          <w:szCs w:val="21"/>
        </w:rPr>
        <w:t>。可変資本は生産過程で</w:t>
      </w:r>
      <w:r w:rsidR="00584B21">
        <w:rPr>
          <w:rFonts w:eastAsiaTheme="minorHAnsi" w:hint="eastAsia"/>
          <w:sz w:val="21"/>
          <w:szCs w:val="21"/>
        </w:rPr>
        <w:t>労働に投下された資本以上の資本を生む、すなわち剰余価値を生むため、その価値量は増大する。</w:t>
      </w:r>
      <w:r w:rsidR="00E14082">
        <w:rPr>
          <w:rFonts w:eastAsiaTheme="minorHAnsi"/>
          <w:sz w:val="21"/>
          <w:szCs w:val="21"/>
        </w:rPr>
        <w:br/>
      </w:r>
      <w:r w:rsidR="00E14082">
        <w:rPr>
          <w:rFonts w:eastAsiaTheme="minorHAnsi" w:hint="eastAsia"/>
          <w:sz w:val="21"/>
          <w:szCs w:val="21"/>
        </w:rPr>
        <w:t xml:space="preserve">　不変資本の中でも、流動資本と固定資本に分けられる。流動資本とは、部品や原材料</w:t>
      </w:r>
      <w:r w:rsidR="002D1C77">
        <w:rPr>
          <w:rFonts w:eastAsiaTheme="minorHAnsi" w:hint="eastAsia"/>
          <w:sz w:val="21"/>
          <w:szCs w:val="21"/>
        </w:rPr>
        <w:t>のように、その価値を生産物に移譲する、つまり生産過程で絶えず価値が流動する資産のことだ。逆に</w:t>
      </w:r>
      <w:r w:rsidR="00AC513C">
        <w:rPr>
          <w:rFonts w:eastAsiaTheme="minorHAnsi" w:hint="eastAsia"/>
          <w:sz w:val="21"/>
          <w:szCs w:val="21"/>
        </w:rPr>
        <w:t>固定資産は</w:t>
      </w:r>
      <w:r w:rsidR="002D1C77">
        <w:rPr>
          <w:rFonts w:eastAsiaTheme="minorHAnsi" w:hint="eastAsia"/>
          <w:sz w:val="21"/>
          <w:szCs w:val="21"/>
        </w:rPr>
        <w:t>、</w:t>
      </w:r>
      <w:r w:rsidR="000A4256">
        <w:rPr>
          <w:rFonts w:eastAsiaTheme="minorHAnsi" w:hint="eastAsia"/>
          <w:sz w:val="21"/>
          <w:szCs w:val="21"/>
        </w:rPr>
        <w:t>建物や機械、道具などは、その価値の一部だけが移譲され</w:t>
      </w:r>
      <w:r w:rsidR="0015369A">
        <w:rPr>
          <w:rFonts w:eastAsiaTheme="minorHAnsi" w:hint="eastAsia"/>
          <w:sz w:val="21"/>
          <w:szCs w:val="21"/>
        </w:rPr>
        <w:t>る、つまりその使用価値は労働手段として生産過程に固定される</w:t>
      </w:r>
      <w:r w:rsidR="00AC513C">
        <w:rPr>
          <w:rFonts w:eastAsiaTheme="minorHAnsi" w:hint="eastAsia"/>
          <w:sz w:val="21"/>
          <w:szCs w:val="21"/>
        </w:rPr>
        <w:t>。</w:t>
      </w:r>
      <w:r w:rsidR="001936F1">
        <w:rPr>
          <w:rFonts w:eastAsiaTheme="minorHAnsi" w:hint="eastAsia"/>
          <w:sz w:val="21"/>
          <w:szCs w:val="21"/>
        </w:rPr>
        <w:t>両資本とも、</w:t>
      </w:r>
      <w:r w:rsidR="005A4642">
        <w:rPr>
          <w:rFonts w:eastAsiaTheme="minorHAnsi" w:hint="eastAsia"/>
          <w:sz w:val="21"/>
          <w:szCs w:val="21"/>
        </w:rPr>
        <w:t>生産過程に投入</w:t>
      </w:r>
      <w:r w:rsidR="005A4642">
        <w:rPr>
          <w:rFonts w:eastAsiaTheme="minorHAnsi" w:hint="eastAsia"/>
          <w:sz w:val="21"/>
          <w:szCs w:val="21"/>
        </w:rPr>
        <w:lastRenderedPageBreak/>
        <w:t>された価値量は、その生産過程内では変化しないため、トートロジーにはなるが、不変資本と言える。</w:t>
      </w:r>
    </w:p>
    <w:p w14:paraId="4AE7567B" w14:textId="483434CC" w:rsidR="0014423F" w:rsidRDefault="006A1464" w:rsidP="00974344">
      <w:pPr>
        <w:rPr>
          <w:rFonts w:eastAsiaTheme="minorHAnsi"/>
          <w:sz w:val="21"/>
          <w:szCs w:val="21"/>
        </w:rPr>
      </w:pPr>
      <w:r>
        <w:rPr>
          <w:rFonts w:eastAsiaTheme="minorHAnsi" w:hint="eastAsia"/>
          <w:sz w:val="21"/>
          <w:szCs w:val="21"/>
        </w:rPr>
        <w:t>「労働諸能力の発揮によって合目的的な使用価値生産を行う</w:t>
      </w:r>
      <w:r w:rsidR="00803E1A">
        <w:rPr>
          <w:rFonts w:eastAsiaTheme="minorHAnsi" w:hint="eastAsia"/>
          <w:sz w:val="21"/>
          <w:szCs w:val="21"/>
        </w:rPr>
        <w:t>労働支出が新しい価値を生みだしていくのである。³</w:t>
      </w:r>
      <w:r>
        <w:rPr>
          <w:rFonts w:eastAsiaTheme="minorHAnsi" w:hint="eastAsia"/>
          <w:sz w:val="21"/>
          <w:szCs w:val="21"/>
        </w:rPr>
        <w:t>」</w:t>
      </w:r>
      <w:r w:rsidR="00803E1A">
        <w:rPr>
          <w:rFonts w:eastAsiaTheme="minorHAnsi" w:hint="eastAsia"/>
          <w:sz w:val="21"/>
          <w:szCs w:val="21"/>
        </w:rPr>
        <w:t>とあるように、先程も述べた通り、労働力商品</w:t>
      </w:r>
      <w:r w:rsidR="009E770F">
        <w:rPr>
          <w:rFonts w:eastAsiaTheme="minorHAnsi" w:hint="eastAsia"/>
          <w:sz w:val="21"/>
          <w:szCs w:val="21"/>
        </w:rPr>
        <w:t>との交換に使用される賃金価値と実際の労働力商品のもつ生産性の</w:t>
      </w:r>
      <w:r w:rsidR="009658BD">
        <w:rPr>
          <w:rFonts w:eastAsiaTheme="minorHAnsi" w:hint="eastAsia"/>
          <w:sz w:val="21"/>
          <w:szCs w:val="21"/>
        </w:rPr>
        <w:t>ずれを利用し、剰余価値を生みだしている。</w:t>
      </w:r>
    </w:p>
    <w:p w14:paraId="1DAC9C10" w14:textId="1D1CADB3" w:rsidR="004B264D" w:rsidRPr="004B264D" w:rsidRDefault="003F4467" w:rsidP="00613448">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労働力商品と剰余価値生産</w:t>
      </w:r>
    </w:p>
    <w:p w14:paraId="2DE38CFB" w14:textId="2D95883A" w:rsidR="00974344" w:rsidRPr="0014423F" w:rsidRDefault="00FE1505" w:rsidP="0014423F">
      <w:pPr>
        <w:ind w:firstLineChars="100" w:firstLine="210"/>
        <w:rPr>
          <w:rFonts w:asciiTheme="majorHAnsi" w:eastAsiaTheme="majorHAnsi" w:hAnsiTheme="majorHAnsi"/>
          <w:b/>
          <w:bCs/>
          <w:sz w:val="24"/>
        </w:rPr>
      </w:pPr>
      <w:r>
        <w:rPr>
          <w:rFonts w:eastAsiaTheme="minorHAnsi" w:hint="eastAsia"/>
          <w:sz w:val="21"/>
          <w:szCs w:val="21"/>
        </w:rPr>
        <w:t>つまり、</w:t>
      </w:r>
      <w:r w:rsidR="00FA5CBF">
        <w:rPr>
          <w:rFonts w:eastAsiaTheme="minorHAnsi" w:hint="eastAsia"/>
          <w:sz w:val="21"/>
          <w:szCs w:val="21"/>
        </w:rPr>
        <w:t>投下された商品価値</w:t>
      </w:r>
      <w:r>
        <w:rPr>
          <w:rFonts w:eastAsiaTheme="minorHAnsi" w:hint="eastAsia"/>
          <w:sz w:val="21"/>
          <w:szCs w:val="21"/>
        </w:rPr>
        <w:t>Ｗ</w:t>
      </w:r>
      <w:r w:rsidR="00FA5CBF">
        <w:rPr>
          <w:rFonts w:eastAsiaTheme="minorHAnsi" w:hint="eastAsia"/>
          <w:sz w:val="21"/>
          <w:szCs w:val="21"/>
        </w:rPr>
        <w:t>＝</w:t>
      </w:r>
      <w:r w:rsidR="00F609AF">
        <w:rPr>
          <w:rFonts w:eastAsiaTheme="minorHAnsi" w:hint="eastAsia"/>
          <w:sz w:val="21"/>
          <w:szCs w:val="21"/>
        </w:rPr>
        <w:t>Ｖ（可変資本）+</w:t>
      </w:r>
      <w:r>
        <w:rPr>
          <w:rFonts w:eastAsiaTheme="minorHAnsi" w:hint="eastAsia"/>
          <w:sz w:val="21"/>
          <w:szCs w:val="21"/>
        </w:rPr>
        <w:t>Ｃ（</w:t>
      </w:r>
      <w:r w:rsidR="00F609AF">
        <w:rPr>
          <w:rFonts w:eastAsiaTheme="minorHAnsi" w:hint="eastAsia"/>
          <w:sz w:val="21"/>
          <w:szCs w:val="21"/>
        </w:rPr>
        <w:t>不変資本</w:t>
      </w:r>
      <w:r>
        <w:rPr>
          <w:rFonts w:eastAsiaTheme="minorHAnsi" w:hint="eastAsia"/>
          <w:sz w:val="21"/>
          <w:szCs w:val="21"/>
        </w:rPr>
        <w:t>）</w:t>
      </w:r>
      <w:r w:rsidR="00F609AF">
        <w:rPr>
          <w:rFonts w:eastAsiaTheme="minorHAnsi" w:hint="eastAsia"/>
          <w:sz w:val="21"/>
          <w:szCs w:val="21"/>
        </w:rPr>
        <w:t>であり、</w:t>
      </w:r>
      <w:r w:rsidR="00FA5CBF">
        <w:rPr>
          <w:rFonts w:eastAsiaTheme="minorHAnsi" w:hint="eastAsia"/>
          <w:sz w:val="21"/>
          <w:szCs w:val="21"/>
        </w:rPr>
        <w:t>これが生産過程を経て産出される商品価値Ｗ‘＝</w:t>
      </w:r>
      <w:r w:rsidR="00FA2A43">
        <w:rPr>
          <w:rFonts w:eastAsiaTheme="minorHAnsi" w:hint="eastAsia"/>
          <w:sz w:val="21"/>
          <w:szCs w:val="21"/>
        </w:rPr>
        <w:t>V+C+M（剰余価値）となる。</w:t>
      </w:r>
      <w:r w:rsidR="00174DE7">
        <w:rPr>
          <w:rFonts w:eastAsiaTheme="minorHAnsi" w:hint="eastAsia"/>
          <w:sz w:val="21"/>
          <w:szCs w:val="21"/>
        </w:rPr>
        <w:t>不変資本は、生産過程で価値移転をしており、そのまま同じ価値を維持しており、可変資本は労働力による価値増殖を経て</w:t>
      </w:r>
      <w:r w:rsidR="00581223">
        <w:rPr>
          <w:rFonts w:eastAsiaTheme="minorHAnsi" w:hint="eastAsia"/>
          <w:sz w:val="21"/>
          <w:szCs w:val="21"/>
        </w:rPr>
        <w:t>産出される商品に価値が</w:t>
      </w:r>
      <w:r w:rsidR="008F48A7">
        <w:rPr>
          <w:rFonts w:eastAsiaTheme="minorHAnsi" w:hint="eastAsia"/>
          <w:sz w:val="21"/>
          <w:szCs w:val="21"/>
        </w:rPr>
        <w:t>移転</w:t>
      </w:r>
      <w:r w:rsidR="00581223">
        <w:rPr>
          <w:rFonts w:eastAsiaTheme="minorHAnsi" w:hint="eastAsia"/>
          <w:sz w:val="21"/>
          <w:szCs w:val="21"/>
        </w:rPr>
        <w:t>される。</w:t>
      </w:r>
      <w:r w:rsidR="0014423F">
        <w:rPr>
          <w:rFonts w:eastAsiaTheme="minorHAnsi"/>
          <w:sz w:val="21"/>
          <w:szCs w:val="21"/>
        </w:rPr>
        <w:br/>
      </w:r>
      <w:r w:rsidR="0014423F">
        <w:rPr>
          <w:rFonts w:asciiTheme="majorHAnsi" w:eastAsiaTheme="majorHAnsi" w:hAnsiTheme="majorHAnsi" w:hint="eastAsia"/>
          <w:b/>
          <w:bCs/>
          <w:sz w:val="24"/>
        </w:rPr>
        <w:t>結論</w:t>
      </w:r>
    </w:p>
    <w:p w14:paraId="2D55DAC3" w14:textId="43BC67B6" w:rsidR="00A55CCD" w:rsidRPr="00146268" w:rsidRDefault="006E03B1" w:rsidP="0012150B">
      <w:pPr>
        <w:rPr>
          <w:rFonts w:eastAsiaTheme="minorHAnsi"/>
          <w:sz w:val="21"/>
          <w:szCs w:val="21"/>
        </w:rPr>
      </w:pPr>
      <w:r>
        <w:rPr>
          <w:rFonts w:eastAsiaTheme="minorHAnsi" w:hint="eastAsia"/>
          <w:sz w:val="21"/>
          <w:szCs w:val="21"/>
        </w:rPr>
        <w:t xml:space="preserve">　</w:t>
      </w:r>
      <w:r w:rsidR="004C3C53">
        <w:rPr>
          <w:rFonts w:eastAsiaTheme="minorHAnsi" w:hint="eastAsia"/>
          <w:sz w:val="21"/>
          <w:szCs w:val="21"/>
        </w:rPr>
        <w:t>このように、マルクス経済学では、商品の価値というものは、生産過程において、</w:t>
      </w:r>
      <w:r w:rsidR="008F48A7">
        <w:rPr>
          <w:rFonts w:eastAsiaTheme="minorHAnsi" w:hint="eastAsia"/>
          <w:sz w:val="21"/>
          <w:szCs w:val="21"/>
        </w:rPr>
        <w:t>不変資本の価値量は</w:t>
      </w:r>
      <w:r w:rsidR="004C3C53">
        <w:rPr>
          <w:rFonts w:eastAsiaTheme="minorHAnsi" w:hint="eastAsia"/>
          <w:sz w:val="21"/>
          <w:szCs w:val="21"/>
        </w:rPr>
        <w:t>そのまま価値が</w:t>
      </w:r>
      <w:r w:rsidR="008F48A7">
        <w:rPr>
          <w:rFonts w:eastAsiaTheme="minorHAnsi" w:hint="eastAsia"/>
          <w:sz w:val="21"/>
          <w:szCs w:val="21"/>
        </w:rPr>
        <w:t>移転され、可変資本の価値量は価値増殖を経て</w:t>
      </w:r>
      <w:r>
        <w:rPr>
          <w:rFonts w:eastAsiaTheme="minorHAnsi" w:hint="eastAsia"/>
          <w:sz w:val="21"/>
          <w:szCs w:val="21"/>
        </w:rPr>
        <w:t>移転されるという考え方であることがわかる。</w:t>
      </w:r>
    </w:p>
    <w:p w14:paraId="584D5AB1" w14:textId="18DFD834" w:rsidR="00A55CCD" w:rsidRPr="00FA5CBF" w:rsidRDefault="003D1EC9" w:rsidP="003D1EC9">
      <w:pPr>
        <w:jc w:val="right"/>
        <w:rPr>
          <w:rFonts w:eastAsiaTheme="minorHAnsi"/>
          <w:sz w:val="21"/>
          <w:szCs w:val="21"/>
        </w:rPr>
      </w:pPr>
      <w:r>
        <w:rPr>
          <w:rFonts w:eastAsiaTheme="minorHAnsi" w:hint="eastAsia"/>
          <w:sz w:val="21"/>
          <w:szCs w:val="21"/>
        </w:rPr>
        <w:t>2</w:t>
      </w:r>
      <w:r w:rsidR="008C0B11">
        <w:rPr>
          <w:rFonts w:eastAsiaTheme="minorHAnsi" w:hint="eastAsia"/>
          <w:sz w:val="21"/>
          <w:szCs w:val="21"/>
        </w:rPr>
        <w:t>345</w:t>
      </w:r>
      <w:r>
        <w:rPr>
          <w:rFonts w:eastAsiaTheme="minorHAnsi" w:hint="eastAsia"/>
          <w:sz w:val="21"/>
          <w:szCs w:val="21"/>
        </w:rPr>
        <w:t>字</w:t>
      </w:r>
    </w:p>
    <w:p w14:paraId="72A0E930" w14:textId="54E1DC07" w:rsidR="00F92882" w:rsidRDefault="00F92882" w:rsidP="00CF58B6">
      <w:pPr>
        <w:ind w:left="210" w:hangingChars="100" w:hanging="210"/>
        <w:rPr>
          <w:rFonts w:eastAsiaTheme="minorHAnsi"/>
          <w:sz w:val="21"/>
          <w:szCs w:val="21"/>
        </w:rPr>
      </w:pPr>
      <w:r>
        <w:rPr>
          <w:rFonts w:eastAsiaTheme="minorHAnsi" w:hint="eastAsia"/>
          <w:sz w:val="21"/>
          <w:szCs w:val="21"/>
        </w:rPr>
        <w:t>〈</w:t>
      </w:r>
      <w:r w:rsidR="00C07BA1">
        <w:rPr>
          <w:rFonts w:eastAsiaTheme="minorHAnsi" w:hint="eastAsia"/>
          <w:sz w:val="21"/>
          <w:szCs w:val="21"/>
        </w:rPr>
        <w:t>引用</w:t>
      </w:r>
      <w:r>
        <w:rPr>
          <w:rFonts w:eastAsiaTheme="minorHAnsi" w:hint="eastAsia"/>
          <w:sz w:val="21"/>
          <w:szCs w:val="21"/>
        </w:rPr>
        <w:t>〉</w:t>
      </w:r>
    </w:p>
    <w:p w14:paraId="61F2C7C4" w14:textId="48F5D0F0" w:rsidR="00F92882" w:rsidRDefault="00F92882" w:rsidP="00F92882">
      <w:pPr>
        <w:pStyle w:val="a9"/>
        <w:numPr>
          <w:ilvl w:val="0"/>
          <w:numId w:val="1"/>
        </w:numPr>
        <w:rPr>
          <w:rFonts w:eastAsiaTheme="minorHAnsi"/>
          <w:sz w:val="21"/>
          <w:szCs w:val="21"/>
        </w:rPr>
      </w:pPr>
      <w:r w:rsidRPr="00F92882">
        <w:rPr>
          <w:rFonts w:eastAsiaTheme="minorHAnsi" w:hint="eastAsia"/>
          <w:sz w:val="21"/>
          <w:szCs w:val="21"/>
        </w:rPr>
        <w:t>佐々木隆治、マルクス資本論、角川選書、2018年、p238</w:t>
      </w:r>
    </w:p>
    <w:p w14:paraId="6B530A65" w14:textId="6A44D3E1" w:rsidR="001F2BC9" w:rsidRDefault="001F2BC9" w:rsidP="00F92882">
      <w:pPr>
        <w:pStyle w:val="a9"/>
        <w:numPr>
          <w:ilvl w:val="0"/>
          <w:numId w:val="1"/>
        </w:numPr>
        <w:rPr>
          <w:rFonts w:eastAsiaTheme="minorHAnsi"/>
          <w:sz w:val="21"/>
          <w:szCs w:val="21"/>
        </w:rPr>
      </w:pPr>
      <w:r>
        <w:rPr>
          <w:rFonts w:eastAsiaTheme="minorHAnsi" w:hint="eastAsia"/>
          <w:sz w:val="21"/>
          <w:szCs w:val="21"/>
        </w:rPr>
        <w:t>斎藤幸平、ゼロからの『資本論』、NHK出版新書、</w:t>
      </w:r>
      <w:r w:rsidR="000A6890">
        <w:rPr>
          <w:rFonts w:eastAsiaTheme="minorHAnsi" w:hint="eastAsia"/>
          <w:sz w:val="21"/>
          <w:szCs w:val="21"/>
        </w:rPr>
        <w:t>2023年、p25</w:t>
      </w:r>
    </w:p>
    <w:p w14:paraId="5B7B9776" w14:textId="6741F601" w:rsidR="0015344F" w:rsidRPr="0015344F" w:rsidRDefault="0015344F" w:rsidP="0015344F">
      <w:pPr>
        <w:pStyle w:val="a9"/>
        <w:numPr>
          <w:ilvl w:val="0"/>
          <w:numId w:val="1"/>
        </w:numPr>
        <w:rPr>
          <w:rFonts w:eastAsiaTheme="minorHAnsi"/>
          <w:sz w:val="21"/>
          <w:szCs w:val="21"/>
        </w:rPr>
      </w:pPr>
      <w:r w:rsidRPr="00F92882">
        <w:rPr>
          <w:rFonts w:eastAsiaTheme="minorHAnsi" w:hint="eastAsia"/>
          <w:sz w:val="21"/>
          <w:szCs w:val="21"/>
        </w:rPr>
        <w:t>佐々木隆治、マルクス資本論、角川選書、2018年、</w:t>
      </w:r>
      <w:r>
        <w:rPr>
          <w:rFonts w:eastAsiaTheme="minorHAnsi" w:hint="eastAsia"/>
          <w:sz w:val="21"/>
          <w:szCs w:val="21"/>
        </w:rPr>
        <w:t>ｐ35</w:t>
      </w:r>
    </w:p>
    <w:p w14:paraId="212CA655" w14:textId="01A7A80D" w:rsidR="00F92882" w:rsidRDefault="003F0B19" w:rsidP="00F92882">
      <w:pPr>
        <w:pStyle w:val="a9"/>
        <w:numPr>
          <w:ilvl w:val="0"/>
          <w:numId w:val="1"/>
        </w:numPr>
        <w:rPr>
          <w:rFonts w:eastAsiaTheme="minorHAnsi"/>
          <w:sz w:val="21"/>
          <w:szCs w:val="21"/>
        </w:rPr>
      </w:pPr>
      <w:r w:rsidRPr="00F92882">
        <w:rPr>
          <w:rFonts w:eastAsiaTheme="minorHAnsi" w:hint="eastAsia"/>
          <w:sz w:val="21"/>
          <w:szCs w:val="21"/>
        </w:rPr>
        <w:t>佐々木隆治、マルクス資本論、角川選書、2018年、</w:t>
      </w:r>
      <w:r>
        <w:rPr>
          <w:rFonts w:eastAsiaTheme="minorHAnsi" w:hint="eastAsia"/>
          <w:sz w:val="21"/>
          <w:szCs w:val="21"/>
        </w:rPr>
        <w:t>ｐ246</w:t>
      </w:r>
    </w:p>
    <w:p w14:paraId="4930E0E3" w14:textId="5206416F" w:rsidR="009658BD" w:rsidRDefault="009658BD" w:rsidP="00F92882">
      <w:pPr>
        <w:pStyle w:val="a9"/>
        <w:numPr>
          <w:ilvl w:val="0"/>
          <w:numId w:val="1"/>
        </w:numPr>
        <w:rPr>
          <w:rFonts w:eastAsiaTheme="minorHAnsi"/>
          <w:sz w:val="21"/>
          <w:szCs w:val="21"/>
        </w:rPr>
      </w:pPr>
      <w:r>
        <w:rPr>
          <w:rFonts w:eastAsiaTheme="minorHAnsi" w:hint="eastAsia"/>
          <w:sz w:val="21"/>
          <w:szCs w:val="21"/>
        </w:rPr>
        <w:t>増田</w:t>
      </w:r>
      <w:r w:rsidR="00D527D4">
        <w:rPr>
          <w:rFonts w:eastAsiaTheme="minorHAnsi" w:hint="eastAsia"/>
          <w:sz w:val="21"/>
          <w:szCs w:val="21"/>
        </w:rPr>
        <w:t>壽男・沢田幸治、現代経済と経済学、有斐閣ブックス、</w:t>
      </w:r>
      <w:r w:rsidR="00EA510B">
        <w:rPr>
          <w:rFonts w:eastAsiaTheme="minorHAnsi" w:hint="eastAsia"/>
          <w:sz w:val="21"/>
          <w:szCs w:val="21"/>
        </w:rPr>
        <w:t>2007年、ｐ46</w:t>
      </w:r>
    </w:p>
    <w:p w14:paraId="295F591E" w14:textId="44F277B6" w:rsidR="00C07BA1" w:rsidRDefault="00C07BA1" w:rsidP="00C07BA1">
      <w:pPr>
        <w:rPr>
          <w:rFonts w:eastAsiaTheme="minorHAnsi" w:hint="eastAsia"/>
          <w:sz w:val="21"/>
          <w:szCs w:val="21"/>
        </w:rPr>
      </w:pPr>
      <w:r>
        <w:rPr>
          <w:rFonts w:eastAsiaTheme="minorHAnsi" w:hint="eastAsia"/>
          <w:sz w:val="21"/>
          <w:szCs w:val="21"/>
        </w:rPr>
        <w:t>〈参考文献〉</w:t>
      </w:r>
    </w:p>
    <w:p w14:paraId="68C5984D" w14:textId="72AB7DC5" w:rsidR="00C07BA1" w:rsidRPr="00C07BA1" w:rsidRDefault="00C07BA1" w:rsidP="00C07BA1">
      <w:pPr>
        <w:rPr>
          <w:rFonts w:eastAsiaTheme="minorHAnsi" w:hint="eastAsia"/>
          <w:sz w:val="21"/>
          <w:szCs w:val="21"/>
        </w:rPr>
      </w:pPr>
      <w:r>
        <w:rPr>
          <w:rFonts w:eastAsiaTheme="minorHAnsi" w:hint="eastAsia"/>
          <w:sz w:val="21"/>
          <w:szCs w:val="21"/>
        </w:rPr>
        <w:t>増田壽男・沢田幸治、現代経済と経済学、有斐閣ブックス</w:t>
      </w:r>
      <w:r w:rsidR="008C0B11">
        <w:rPr>
          <w:rFonts w:eastAsiaTheme="minorHAnsi" w:hint="eastAsia"/>
          <w:sz w:val="21"/>
          <w:szCs w:val="21"/>
        </w:rPr>
        <w:t>、</w:t>
      </w:r>
      <w:r w:rsidR="003602D2">
        <w:rPr>
          <w:rFonts w:eastAsiaTheme="minorHAnsi" w:hint="eastAsia"/>
          <w:sz w:val="21"/>
          <w:szCs w:val="21"/>
        </w:rPr>
        <w:t>2014年</w:t>
      </w:r>
      <w:r>
        <w:rPr>
          <w:rFonts w:eastAsiaTheme="minorHAnsi"/>
          <w:sz w:val="21"/>
          <w:szCs w:val="21"/>
        </w:rPr>
        <w:br/>
      </w:r>
      <w:r w:rsidRPr="00F92882">
        <w:rPr>
          <w:rFonts w:eastAsiaTheme="minorHAnsi" w:hint="eastAsia"/>
          <w:sz w:val="21"/>
          <w:szCs w:val="21"/>
        </w:rPr>
        <w:t>佐々木隆治、マルクス資本論、角川選書、2018年</w:t>
      </w:r>
      <w:r>
        <w:rPr>
          <w:rFonts w:eastAsiaTheme="minorHAnsi"/>
          <w:sz w:val="21"/>
          <w:szCs w:val="21"/>
        </w:rPr>
        <w:br/>
      </w:r>
      <w:r>
        <w:rPr>
          <w:rFonts w:eastAsiaTheme="minorHAnsi" w:hint="eastAsia"/>
          <w:sz w:val="21"/>
          <w:szCs w:val="21"/>
        </w:rPr>
        <w:t>斎藤幸平、ゼロからの『資本論』、NHK出版新書、2023年</w:t>
      </w:r>
      <w:r>
        <w:rPr>
          <w:rFonts w:eastAsiaTheme="minorHAnsi"/>
          <w:sz w:val="21"/>
          <w:szCs w:val="21"/>
        </w:rPr>
        <w:br/>
      </w:r>
      <w:r w:rsidR="004E0E9D">
        <w:rPr>
          <w:rFonts w:eastAsiaTheme="minorHAnsi" w:hint="eastAsia"/>
          <w:sz w:val="21"/>
          <w:szCs w:val="21"/>
        </w:rPr>
        <w:t>白井聡、武器としての「資本論」、東洋経済、</w:t>
      </w:r>
      <w:r w:rsidR="00AF6096">
        <w:rPr>
          <w:rFonts w:eastAsiaTheme="minorHAnsi" w:hint="eastAsia"/>
          <w:sz w:val="21"/>
          <w:szCs w:val="21"/>
        </w:rPr>
        <w:t>2020年</w:t>
      </w:r>
      <w:r w:rsidR="00AF6096">
        <w:rPr>
          <w:rFonts w:eastAsiaTheme="minorHAnsi"/>
          <w:sz w:val="21"/>
          <w:szCs w:val="21"/>
        </w:rPr>
        <w:br/>
      </w:r>
      <w:r w:rsidR="00AF6096">
        <w:rPr>
          <w:rFonts w:eastAsiaTheme="minorHAnsi" w:hint="eastAsia"/>
          <w:sz w:val="21"/>
          <w:szCs w:val="21"/>
        </w:rPr>
        <w:t>白井聡、マルクス、講談社現代新書、2023年</w:t>
      </w:r>
    </w:p>
    <w:sectPr w:rsidR="00C07BA1" w:rsidRPr="00C07BA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F7944F" w14:textId="77777777" w:rsidR="00C17374" w:rsidRDefault="00C17374" w:rsidP="00C17374">
      <w:pPr>
        <w:spacing w:after="0" w:line="240" w:lineRule="auto"/>
      </w:pPr>
      <w:r>
        <w:separator/>
      </w:r>
    </w:p>
  </w:endnote>
  <w:endnote w:type="continuationSeparator" w:id="0">
    <w:p w14:paraId="79F55B58" w14:textId="77777777" w:rsidR="00C17374" w:rsidRDefault="00C17374" w:rsidP="00C17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143A47" w14:textId="77777777" w:rsidR="00C17374" w:rsidRDefault="00C17374" w:rsidP="00C17374">
      <w:pPr>
        <w:spacing w:after="0" w:line="240" w:lineRule="auto"/>
      </w:pPr>
      <w:r>
        <w:separator/>
      </w:r>
    </w:p>
  </w:footnote>
  <w:footnote w:type="continuationSeparator" w:id="0">
    <w:p w14:paraId="26A6BFDE" w14:textId="77777777" w:rsidR="00C17374" w:rsidRDefault="00C17374" w:rsidP="00C17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9F7D3A"/>
    <w:multiLevelType w:val="hybridMultilevel"/>
    <w:tmpl w:val="9662CBC0"/>
    <w:lvl w:ilvl="0" w:tplc="63148CB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596333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bordersDoNotSurroundHeader/>
  <w:bordersDoNotSurroundFooter/>
  <w:defaultTabStop w:val="840"/>
  <w:displayHorizontalDrawingGridEvery w:val="0"/>
  <w:displayVerticalDrawingGridEvery w:val="2"/>
  <w:characterSpacingControl w:val="compressPunctuation"/>
  <w:savePreviewPicture/>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8B6"/>
    <w:rsid w:val="00070AD9"/>
    <w:rsid w:val="000A4256"/>
    <w:rsid w:val="000A6890"/>
    <w:rsid w:val="0012150B"/>
    <w:rsid w:val="0014423F"/>
    <w:rsid w:val="00146268"/>
    <w:rsid w:val="00147C84"/>
    <w:rsid w:val="0015344F"/>
    <w:rsid w:val="0015369A"/>
    <w:rsid w:val="00174DE7"/>
    <w:rsid w:val="001936F1"/>
    <w:rsid w:val="001F2BC9"/>
    <w:rsid w:val="00202501"/>
    <w:rsid w:val="00243A1E"/>
    <w:rsid w:val="002D1C77"/>
    <w:rsid w:val="0031671A"/>
    <w:rsid w:val="003602D2"/>
    <w:rsid w:val="003C1F54"/>
    <w:rsid w:val="003D1EC9"/>
    <w:rsid w:val="003F0B19"/>
    <w:rsid w:val="003F4467"/>
    <w:rsid w:val="004B264D"/>
    <w:rsid w:val="004C3C53"/>
    <w:rsid w:val="004D557B"/>
    <w:rsid w:val="004E0E9D"/>
    <w:rsid w:val="00581223"/>
    <w:rsid w:val="00584B21"/>
    <w:rsid w:val="005A4642"/>
    <w:rsid w:val="005C4245"/>
    <w:rsid w:val="005D1F68"/>
    <w:rsid w:val="005F386B"/>
    <w:rsid w:val="00612518"/>
    <w:rsid w:val="00613448"/>
    <w:rsid w:val="00633678"/>
    <w:rsid w:val="006A1464"/>
    <w:rsid w:val="006E03B1"/>
    <w:rsid w:val="00710CA2"/>
    <w:rsid w:val="0074166E"/>
    <w:rsid w:val="007A6C9B"/>
    <w:rsid w:val="007E5FE0"/>
    <w:rsid w:val="00803E1A"/>
    <w:rsid w:val="008C0B11"/>
    <w:rsid w:val="008F48A7"/>
    <w:rsid w:val="00954D28"/>
    <w:rsid w:val="009658BD"/>
    <w:rsid w:val="00974344"/>
    <w:rsid w:val="009E6305"/>
    <w:rsid w:val="009E770F"/>
    <w:rsid w:val="00A00FB4"/>
    <w:rsid w:val="00A51C21"/>
    <w:rsid w:val="00A55CCD"/>
    <w:rsid w:val="00AA43B9"/>
    <w:rsid w:val="00AC513C"/>
    <w:rsid w:val="00AF6096"/>
    <w:rsid w:val="00BD5EDC"/>
    <w:rsid w:val="00C07BA1"/>
    <w:rsid w:val="00C17374"/>
    <w:rsid w:val="00C17755"/>
    <w:rsid w:val="00C21484"/>
    <w:rsid w:val="00C40940"/>
    <w:rsid w:val="00C97DC7"/>
    <w:rsid w:val="00CC2647"/>
    <w:rsid w:val="00CC6C55"/>
    <w:rsid w:val="00CF58B6"/>
    <w:rsid w:val="00D527D4"/>
    <w:rsid w:val="00D60D0D"/>
    <w:rsid w:val="00DC15A9"/>
    <w:rsid w:val="00DC28C8"/>
    <w:rsid w:val="00DC5D3D"/>
    <w:rsid w:val="00E14082"/>
    <w:rsid w:val="00E410FD"/>
    <w:rsid w:val="00EA510B"/>
    <w:rsid w:val="00F609AF"/>
    <w:rsid w:val="00F92882"/>
    <w:rsid w:val="00FA2A43"/>
    <w:rsid w:val="00FA5CBF"/>
    <w:rsid w:val="00FC01B7"/>
    <w:rsid w:val="00FC0FF2"/>
    <w:rsid w:val="00FE15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A364C94"/>
  <w15:chartTrackingRefBased/>
  <w15:docId w15:val="{D83081DB-DB71-4FE6-A780-75D9098A3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F58B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F58B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F58B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F58B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F58B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F58B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F58B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F58B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F58B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F58B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F58B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F58B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F58B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F58B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F58B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F58B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F58B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F58B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F58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F58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58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F58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58B6"/>
    <w:pPr>
      <w:spacing w:before="160"/>
      <w:jc w:val="center"/>
    </w:pPr>
    <w:rPr>
      <w:i/>
      <w:iCs/>
      <w:color w:val="404040" w:themeColor="text1" w:themeTint="BF"/>
    </w:rPr>
  </w:style>
  <w:style w:type="character" w:customStyle="1" w:styleId="a8">
    <w:name w:val="引用文 (文字)"/>
    <w:basedOn w:val="a0"/>
    <w:link w:val="a7"/>
    <w:uiPriority w:val="29"/>
    <w:rsid w:val="00CF58B6"/>
    <w:rPr>
      <w:i/>
      <w:iCs/>
      <w:color w:val="404040" w:themeColor="text1" w:themeTint="BF"/>
    </w:rPr>
  </w:style>
  <w:style w:type="paragraph" w:styleId="a9">
    <w:name w:val="List Paragraph"/>
    <w:basedOn w:val="a"/>
    <w:uiPriority w:val="34"/>
    <w:qFormat/>
    <w:rsid w:val="00CF58B6"/>
    <w:pPr>
      <w:ind w:left="720"/>
      <w:contextualSpacing/>
    </w:pPr>
  </w:style>
  <w:style w:type="character" w:styleId="21">
    <w:name w:val="Intense Emphasis"/>
    <w:basedOn w:val="a0"/>
    <w:uiPriority w:val="21"/>
    <w:qFormat/>
    <w:rsid w:val="00CF58B6"/>
    <w:rPr>
      <w:i/>
      <w:iCs/>
      <w:color w:val="0F4761" w:themeColor="accent1" w:themeShade="BF"/>
    </w:rPr>
  </w:style>
  <w:style w:type="paragraph" w:styleId="22">
    <w:name w:val="Intense Quote"/>
    <w:basedOn w:val="a"/>
    <w:next w:val="a"/>
    <w:link w:val="23"/>
    <w:uiPriority w:val="30"/>
    <w:qFormat/>
    <w:rsid w:val="00CF5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F58B6"/>
    <w:rPr>
      <w:i/>
      <w:iCs/>
      <w:color w:val="0F4761" w:themeColor="accent1" w:themeShade="BF"/>
    </w:rPr>
  </w:style>
  <w:style w:type="character" w:styleId="24">
    <w:name w:val="Intense Reference"/>
    <w:basedOn w:val="a0"/>
    <w:uiPriority w:val="32"/>
    <w:qFormat/>
    <w:rsid w:val="00CF58B6"/>
    <w:rPr>
      <w:b/>
      <w:bCs/>
      <w:smallCaps/>
      <w:color w:val="0F4761" w:themeColor="accent1" w:themeShade="BF"/>
      <w:spacing w:val="5"/>
    </w:rPr>
  </w:style>
  <w:style w:type="paragraph" w:styleId="aa">
    <w:name w:val="No Spacing"/>
    <w:uiPriority w:val="1"/>
    <w:qFormat/>
    <w:rsid w:val="004B264D"/>
    <w:pPr>
      <w:widowControl w:val="0"/>
      <w:spacing w:after="0" w:line="240" w:lineRule="auto"/>
    </w:pPr>
  </w:style>
  <w:style w:type="paragraph" w:styleId="ab">
    <w:name w:val="header"/>
    <w:basedOn w:val="a"/>
    <w:link w:val="ac"/>
    <w:uiPriority w:val="99"/>
    <w:unhideWhenUsed/>
    <w:rsid w:val="00C17374"/>
    <w:pPr>
      <w:tabs>
        <w:tab w:val="center" w:pos="4252"/>
        <w:tab w:val="right" w:pos="8504"/>
      </w:tabs>
      <w:snapToGrid w:val="0"/>
    </w:pPr>
  </w:style>
  <w:style w:type="character" w:customStyle="1" w:styleId="ac">
    <w:name w:val="ヘッダー (文字)"/>
    <w:basedOn w:val="a0"/>
    <w:link w:val="ab"/>
    <w:uiPriority w:val="99"/>
    <w:rsid w:val="00C17374"/>
  </w:style>
  <w:style w:type="paragraph" w:styleId="ad">
    <w:name w:val="footer"/>
    <w:basedOn w:val="a"/>
    <w:link w:val="ae"/>
    <w:uiPriority w:val="99"/>
    <w:unhideWhenUsed/>
    <w:rsid w:val="00C17374"/>
    <w:pPr>
      <w:tabs>
        <w:tab w:val="center" w:pos="4252"/>
        <w:tab w:val="right" w:pos="8504"/>
      </w:tabs>
      <w:snapToGrid w:val="0"/>
    </w:pPr>
  </w:style>
  <w:style w:type="character" w:customStyle="1" w:styleId="ae">
    <w:name w:val="フッター (文字)"/>
    <w:basedOn w:val="a0"/>
    <w:link w:val="ad"/>
    <w:uiPriority w:val="99"/>
    <w:rsid w:val="00C173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10263</TotalTime>
  <Pages>3</Pages>
  <Words>408</Words>
  <Characters>2332</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68</cp:revision>
  <cp:lastPrinted>2024-10-28T13:26:00Z</cp:lastPrinted>
  <dcterms:created xsi:type="dcterms:W3CDTF">2024-10-13T12:07:00Z</dcterms:created>
  <dcterms:modified xsi:type="dcterms:W3CDTF">2024-10-28T13:39:00Z</dcterms:modified>
</cp:coreProperties>
</file>