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8E1A4" w14:textId="0B4D71A1" w:rsidR="006E1231" w:rsidRDefault="00282704" w:rsidP="008756FD">
      <w:pPr>
        <w:ind w:firstLineChars="100" w:firstLine="210"/>
      </w:pPr>
      <w:r>
        <w:rPr>
          <w:rFonts w:hint="eastAsia"/>
        </w:rPr>
        <w:t>資本主義社会では、資本家は常に利潤を追い求めるものであり、そのため、賃労働者を用いて剰余価値を生み出し、それによって利潤を得ている。この生み出された利潤は、実際は内部留保や次年度の</w:t>
      </w:r>
      <w:r w:rsidR="008756FD">
        <w:rPr>
          <w:rFonts w:hint="eastAsia"/>
        </w:rPr>
        <w:t>設備投資に充てられる。今回は内部留保や設備投資といったことは考えず、生み出された資本は次年度に利潤を生み出す不変資本として使われると考える。この剰余価値の増殖を資本論では資本蓄積と呼んでいる。ではまず、</w:t>
      </w:r>
      <w:r>
        <w:rPr>
          <w:rFonts w:hint="eastAsia"/>
        </w:rPr>
        <w:t>マルクスの著書、資本論での説明を参考に資本蓄積</w:t>
      </w:r>
      <w:r w:rsidR="008756FD">
        <w:rPr>
          <w:rFonts w:hint="eastAsia"/>
        </w:rPr>
        <w:t>の流れを述べる。</w:t>
      </w:r>
    </w:p>
    <w:p w14:paraId="0F149448" w14:textId="77761409" w:rsidR="008756FD" w:rsidRDefault="0039406A" w:rsidP="008756FD">
      <w:pPr>
        <w:ind w:firstLineChars="100" w:firstLine="210"/>
      </w:pPr>
      <w:r>
        <w:rPr>
          <w:rFonts w:hint="eastAsia"/>
        </w:rPr>
        <w:t>ここでは、なぜ資本家は生産手段を所有しているか、初めから資本を持っていたのかの説明は省略させていただく。資本家はそもそも前提として生産手段を持ち、その生産手段を活用して利益を生み出す活動を行う。所有している生産手段と、資本を用いて労働者（生産手段を持ちえず、自らの労働力を売ることによって収入を得て生活をしている）を雇い、賃労働者が新たな価値を生み出す。その価値は資本家のものであり、これをマルクスは搾取だという。つまり、資本家のいぬ間に生み出された剰余価値＝資本家の利益となる。資本家が得た利益は次の生産プロセスの生産手段、労働力に再投資され、生産規模を拡大していき市場支配を目指す。この①生産②利潤発生③再投資④生産プロセスの拡大、これを繰り返していくのが資本論での資本蓄積だ。</w:t>
      </w:r>
    </w:p>
    <w:p w14:paraId="751EDB76" w14:textId="2E42FD80" w:rsidR="0039406A" w:rsidRDefault="00DC62BD" w:rsidP="008756FD">
      <w:pPr>
        <w:ind w:firstLineChars="100" w:firstLine="210"/>
      </w:pPr>
      <w:r>
        <w:rPr>
          <w:rFonts w:hint="eastAsia"/>
        </w:rPr>
        <w:t>資本蓄積</w:t>
      </w:r>
      <w:r w:rsidR="00D7421A">
        <w:rPr>
          <w:rFonts w:hint="eastAsia"/>
        </w:rPr>
        <w:t>が進むと、</w:t>
      </w:r>
      <w:r w:rsidR="00AB3F3E">
        <w:rPr>
          <w:rFonts w:hint="eastAsia"/>
        </w:rPr>
        <w:t>不変資本への投資が増え、</w:t>
      </w:r>
      <w:r w:rsidR="004531EA">
        <w:rPr>
          <w:rFonts w:hint="eastAsia"/>
        </w:rPr>
        <w:t>労働力である可変資本と不変資本の比率</w:t>
      </w:r>
      <w:r w:rsidR="00DD6861">
        <w:rPr>
          <w:rFonts w:hint="eastAsia"/>
        </w:rPr>
        <w:t>が変化していく。より不変資本の比率が増え、</w:t>
      </w:r>
      <w:r w:rsidR="00BF3A50">
        <w:rPr>
          <w:rFonts w:hint="eastAsia"/>
        </w:rPr>
        <w:t>労働力の相対的な役割が減少する。この不変資本比率の上昇を</w:t>
      </w:r>
      <w:r w:rsidR="002929A3">
        <w:rPr>
          <w:rFonts w:hint="eastAsia"/>
        </w:rPr>
        <w:t>資本の高度化とマルクスは言った。</w:t>
      </w:r>
    </w:p>
    <w:p w14:paraId="3E617BEA" w14:textId="1D23CFEA" w:rsidR="000A51D2" w:rsidRDefault="000A51D2" w:rsidP="008756FD">
      <w:pPr>
        <w:ind w:firstLineChars="100" w:firstLine="210"/>
      </w:pPr>
      <w:r>
        <w:rPr>
          <w:rFonts w:hint="eastAsia"/>
        </w:rPr>
        <w:t>資本の高度化による影響は</w:t>
      </w:r>
      <w:r w:rsidR="00B27333">
        <w:rPr>
          <w:rFonts w:hint="eastAsia"/>
        </w:rPr>
        <w:t>利潤</w:t>
      </w:r>
      <w:r w:rsidR="00CB2D5E">
        <w:rPr>
          <w:rFonts w:hint="eastAsia"/>
        </w:rPr>
        <w:t>率</w:t>
      </w:r>
      <w:r w:rsidR="00B27333">
        <w:rPr>
          <w:rFonts w:hint="eastAsia"/>
        </w:rPr>
        <w:t>の低下として現れる。そもそも前述したとおり、利潤とは</w:t>
      </w:r>
      <w:r w:rsidR="00B87244">
        <w:rPr>
          <w:rFonts w:hint="eastAsia"/>
        </w:rPr>
        <w:t>、</w:t>
      </w:r>
      <w:r w:rsidR="00937E1D">
        <w:rPr>
          <w:rFonts w:hint="eastAsia"/>
        </w:rPr>
        <w:t>賃労働者の労働力、つまり可変資本から生まれ</w:t>
      </w:r>
      <w:r w:rsidR="005A40A0">
        <w:rPr>
          <w:rFonts w:hint="eastAsia"/>
        </w:rPr>
        <w:t>る剰余価値</w:t>
      </w:r>
      <w:r w:rsidR="00B87244">
        <w:rPr>
          <w:rFonts w:hint="eastAsia"/>
        </w:rPr>
        <w:t>から生産費用を引いたものであり、利潤と剰余価値の量的関係は</w:t>
      </w:r>
      <w:r w:rsidR="002C64EA">
        <w:rPr>
          <w:rFonts w:hint="eastAsia"/>
        </w:rPr>
        <w:t>正確ではないにせよ</w:t>
      </w:r>
      <w:r w:rsidR="00C46797">
        <w:rPr>
          <w:rFonts w:hint="eastAsia"/>
        </w:rPr>
        <w:t>ある程度は</w:t>
      </w:r>
      <w:r w:rsidR="002C64EA">
        <w:rPr>
          <w:rFonts w:hint="eastAsia"/>
        </w:rPr>
        <w:t>比例の関係にあると考えられる。資本の高度化によって</w:t>
      </w:r>
      <w:r w:rsidR="00E91EB1">
        <w:rPr>
          <w:rFonts w:hint="eastAsia"/>
        </w:rPr>
        <w:t>可変資本の絶対的な量が増減したとしても、相対的な量は減少する。</w:t>
      </w:r>
      <w:r w:rsidR="00B659D5">
        <w:rPr>
          <w:rFonts w:hint="eastAsia"/>
        </w:rPr>
        <w:t>可変資本の割合が</w:t>
      </w:r>
      <w:r w:rsidR="00F322C3">
        <w:rPr>
          <w:rFonts w:hint="eastAsia"/>
        </w:rPr>
        <w:t>減少</w:t>
      </w:r>
      <w:r w:rsidR="00B659D5">
        <w:rPr>
          <w:rFonts w:hint="eastAsia"/>
        </w:rPr>
        <w:t>、つまり生産費用</w:t>
      </w:r>
      <w:r w:rsidR="00F322C3">
        <w:rPr>
          <w:rFonts w:hint="eastAsia"/>
        </w:rPr>
        <w:t>あたりの剰余価値の割合も減少する。すなわち、</w:t>
      </w:r>
      <w:r w:rsidR="00D87E4C">
        <w:rPr>
          <w:rFonts w:hint="eastAsia"/>
        </w:rPr>
        <w:t>資本の高度化が進むと、</w:t>
      </w:r>
      <w:r w:rsidR="00B659D5">
        <w:rPr>
          <w:rFonts w:hint="eastAsia"/>
        </w:rPr>
        <w:t>生産費用に対する</w:t>
      </w:r>
      <w:r w:rsidR="00F322C3">
        <w:rPr>
          <w:rFonts w:hint="eastAsia"/>
        </w:rPr>
        <w:t>利潤率が低下する。</w:t>
      </w:r>
    </w:p>
    <w:p w14:paraId="79EC4EEC" w14:textId="4CDCC1AB" w:rsidR="00CE5EDA" w:rsidRDefault="001D5D36" w:rsidP="00CE5EDA">
      <w:pPr>
        <w:ind w:firstLineChars="100" w:firstLine="210"/>
      </w:pPr>
      <w:r>
        <w:rPr>
          <w:rFonts w:hint="eastAsia"/>
        </w:rPr>
        <w:t>不変資本</w:t>
      </w:r>
      <w:r w:rsidR="00CE5EDA">
        <w:rPr>
          <w:rFonts w:hint="eastAsia"/>
        </w:rPr>
        <w:t>は再投資でのみ</w:t>
      </w:r>
      <w:r w:rsidR="00BC05B7">
        <w:rPr>
          <w:rFonts w:hint="eastAsia"/>
        </w:rPr>
        <w:t>増大するわけではない。前提として、生産手段の価値が新たに生産される</w:t>
      </w:r>
      <w:r w:rsidR="00FD0F28">
        <w:rPr>
          <w:rFonts w:hint="eastAsia"/>
        </w:rPr>
        <w:t>生産物に転移するとして、生産手段の</w:t>
      </w:r>
      <w:r w:rsidR="00C71901">
        <w:rPr>
          <w:rFonts w:hint="eastAsia"/>
        </w:rPr>
        <w:t>進化は生産物をより効率的に生産可能だ。そのため、価値の転移もより</w:t>
      </w:r>
      <w:r w:rsidR="007F6D31">
        <w:rPr>
          <w:rFonts w:hint="eastAsia"/>
        </w:rPr>
        <w:t>古い生産手段に対して、新しい生産手段のほうが価値の</w:t>
      </w:r>
      <w:r w:rsidR="00211EDF">
        <w:rPr>
          <w:rFonts w:hint="eastAsia"/>
        </w:rPr>
        <w:t>減少が多い。そのため、不変資本への再投資はさらに必要となってくる。</w:t>
      </w:r>
    </w:p>
    <w:p w14:paraId="6938B5A1" w14:textId="77777777" w:rsidR="001651E4" w:rsidRDefault="009041E8" w:rsidP="001651E4">
      <w:pPr>
        <w:ind w:firstLineChars="100" w:firstLine="210"/>
      </w:pPr>
      <w:r>
        <w:rPr>
          <w:rFonts w:hint="eastAsia"/>
        </w:rPr>
        <w:t>生産力の</w:t>
      </w:r>
      <w:r w:rsidR="002E4480">
        <w:rPr>
          <w:rFonts w:hint="eastAsia"/>
        </w:rPr>
        <w:t>進化によって、生産物一つ当たりの価値</w:t>
      </w:r>
      <w:r w:rsidR="00DE3210">
        <w:rPr>
          <w:rFonts w:hint="eastAsia"/>
        </w:rPr>
        <w:t>・</w:t>
      </w:r>
      <w:r w:rsidR="002E4480">
        <w:rPr>
          <w:rFonts w:hint="eastAsia"/>
        </w:rPr>
        <w:t>価格が減少し、</w:t>
      </w:r>
      <w:r w:rsidR="00CF57DF">
        <w:rPr>
          <w:rFonts w:hint="eastAsia"/>
        </w:rPr>
        <w:t>収穫</w:t>
      </w:r>
      <w:r w:rsidR="007470FB">
        <w:rPr>
          <w:rFonts w:hint="eastAsia"/>
        </w:rPr>
        <w:t>逓増</w:t>
      </w:r>
      <w:r w:rsidR="00AF0E0F">
        <w:rPr>
          <w:rFonts w:hint="eastAsia"/>
        </w:rPr>
        <w:t>、つまり</w:t>
      </w:r>
      <w:r w:rsidR="00DE3210">
        <w:rPr>
          <w:rFonts w:hint="eastAsia"/>
        </w:rPr>
        <w:t>ある要因（この場合だと</w:t>
      </w:r>
      <w:r w:rsidR="008112C2">
        <w:rPr>
          <w:rFonts w:hint="eastAsia"/>
        </w:rPr>
        <w:t>生産過程である不変資本）を増加させると、</w:t>
      </w:r>
      <w:r w:rsidR="00945602">
        <w:rPr>
          <w:rFonts w:hint="eastAsia"/>
        </w:rPr>
        <w:t>初めは価値・価格が上</w:t>
      </w:r>
      <w:r w:rsidR="00945602">
        <w:rPr>
          <w:rFonts w:hint="eastAsia"/>
        </w:rPr>
        <w:lastRenderedPageBreak/>
        <w:t>がるが、しだいに低下していくということであり、</w:t>
      </w:r>
      <w:r w:rsidR="00162D33">
        <w:rPr>
          <w:rFonts w:hint="eastAsia"/>
        </w:rPr>
        <w:t>資本家たちはこれによる利潤低下を阻止するために、</w:t>
      </w:r>
      <w:r w:rsidR="00C3683E">
        <w:rPr>
          <w:rFonts w:hint="eastAsia"/>
        </w:rPr>
        <w:t>「規模の経済」の概念を取り入れて考えると、</w:t>
      </w:r>
      <w:r w:rsidR="00474A05">
        <w:rPr>
          <w:rFonts w:hint="eastAsia"/>
        </w:rPr>
        <w:t>価値・価格を抑えた生産物を大量生産・大量販売を行い</w:t>
      </w:r>
      <w:r w:rsidR="00080C91">
        <w:rPr>
          <w:rFonts w:hint="eastAsia"/>
        </w:rPr>
        <w:t>、</w:t>
      </w:r>
      <w:r w:rsidR="00474A05">
        <w:rPr>
          <w:rFonts w:hint="eastAsia"/>
        </w:rPr>
        <w:t>利潤総量を増大させる必要がある。</w:t>
      </w:r>
      <w:r w:rsidR="00080C91">
        <w:rPr>
          <w:rFonts w:hint="eastAsia"/>
        </w:rPr>
        <w:t>このとき、市場規模が大きければ大きいこと、利潤総量の限界値は大きく、市場規模が小さいほど利潤総量の限界値は小さくなる。</w:t>
      </w:r>
    </w:p>
    <w:p w14:paraId="539F5FCC" w14:textId="760B4709" w:rsidR="00261363" w:rsidRDefault="001651E4" w:rsidP="00261363">
      <w:pPr>
        <w:ind w:firstLineChars="100" w:firstLine="210"/>
      </w:pPr>
      <w:r>
        <w:rPr>
          <w:rFonts w:hint="eastAsia"/>
        </w:rPr>
        <w:t>以上の利潤率の傾向的低落の法則</w:t>
      </w:r>
      <w:r w:rsidR="002919D2">
        <w:rPr>
          <w:rFonts w:hint="eastAsia"/>
        </w:rPr>
        <w:t>によって、資本家たちはより多くの利潤量で利潤率の低落をカバーしようとする。つまり、資本の蓄積が</w:t>
      </w:r>
      <w:r w:rsidR="00536D9F">
        <w:rPr>
          <w:rFonts w:hint="eastAsia"/>
        </w:rPr>
        <w:t>加速度的に増大していく。この資本家の動きは社会全体に影響を与え、</w:t>
      </w:r>
      <w:r w:rsidR="00D956EE">
        <w:rPr>
          <w:rFonts w:hint="eastAsia"/>
        </w:rPr>
        <w:t>資本の蓄積による生産力の発展という形で現れる。</w:t>
      </w:r>
      <w:r w:rsidR="00D85FD1">
        <w:rPr>
          <w:rFonts w:hint="eastAsia"/>
        </w:rPr>
        <w:t>商品一つ一つの価格の低下を販売量でカバーする、利潤の絶対量を資本家は</w:t>
      </w:r>
      <w:r w:rsidR="0066491E">
        <w:rPr>
          <w:rFonts w:hint="eastAsia"/>
        </w:rPr>
        <w:t>確保</w:t>
      </w:r>
      <w:r w:rsidR="00D85FD1">
        <w:rPr>
          <w:rFonts w:hint="eastAsia"/>
        </w:rPr>
        <w:t>したい、そのために資本蓄積を強制することになる。</w:t>
      </w:r>
      <w:r w:rsidR="00144EE4">
        <w:rPr>
          <w:rFonts w:hint="eastAsia"/>
        </w:rPr>
        <w:t>そして、その蓄積した資本を</w:t>
      </w:r>
      <w:r w:rsidR="0066491E">
        <w:rPr>
          <w:rFonts w:hint="eastAsia"/>
        </w:rPr>
        <w:t>より利潤の絶対量を確保するために新たな投資先を探し、資本投資を行う。この</w:t>
      </w:r>
      <w:r w:rsidR="00F8112D">
        <w:rPr>
          <w:rFonts w:hint="eastAsia"/>
        </w:rPr>
        <w:t>利潤の低落から資本蓄積、そしてさらなる資本投資の流れを資本論では「</w:t>
      </w:r>
      <w:r w:rsidR="005F679E">
        <w:rPr>
          <w:rFonts w:hint="eastAsia"/>
        </w:rPr>
        <w:t>資本の最低規模が増大する</w:t>
      </w:r>
      <w:r w:rsidR="00F8112D">
        <w:rPr>
          <w:rFonts w:hint="eastAsia"/>
        </w:rPr>
        <w:t>」</w:t>
      </w:r>
      <w:r w:rsidR="005F679E">
        <w:rPr>
          <w:rFonts w:hint="eastAsia"/>
        </w:rPr>
        <w:t>と表現される。</w:t>
      </w:r>
    </w:p>
    <w:p w14:paraId="0CF35A92" w14:textId="37998198" w:rsidR="00261363" w:rsidRDefault="00261363" w:rsidP="00261363">
      <w:pPr>
        <w:ind w:firstLineChars="100" w:firstLine="210"/>
        <w:jc w:val="right"/>
      </w:pPr>
      <w:r>
        <w:rPr>
          <w:rFonts w:hint="eastAsia"/>
        </w:rPr>
        <w:t>文字数　1580字</w:t>
      </w:r>
    </w:p>
    <w:p w14:paraId="649A5DE0" w14:textId="77777777" w:rsidR="00F45092" w:rsidRDefault="00F45092" w:rsidP="00F45092">
      <w:r>
        <w:rPr>
          <w:rFonts w:hint="eastAsia"/>
        </w:rPr>
        <w:t>参考文献</w:t>
      </w:r>
    </w:p>
    <w:p w14:paraId="11104201" w14:textId="77777777" w:rsidR="00F45092" w:rsidRDefault="00F45092" w:rsidP="00F45092">
      <w:r>
        <w:rPr>
          <w:rFonts w:hint="eastAsia"/>
        </w:rPr>
        <w:t xml:space="preserve">佐々木隆治　マルクス資本論　シリーズ世界の思想　角川選書　2018　</w:t>
      </w:r>
    </w:p>
    <w:p w14:paraId="7C3C7086" w14:textId="218BDC7F" w:rsidR="00261363" w:rsidRPr="008756FD" w:rsidRDefault="00F45092" w:rsidP="00F45092">
      <w:pPr>
        <w:ind w:firstLineChars="100" w:firstLine="210"/>
        <w:jc w:val="left"/>
        <w:rPr>
          <w:rFonts w:hint="eastAsia"/>
        </w:rPr>
      </w:pPr>
      <w:r>
        <w:rPr>
          <w:rFonts w:hint="eastAsia"/>
        </w:rPr>
        <w:t>白井聡　今を生きる思想マルクス　講談社現代新書　2023</w:t>
      </w:r>
    </w:p>
    <w:sectPr w:rsidR="00261363" w:rsidRPr="008756FD"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45CBB4" w14:textId="77777777" w:rsidR="00291C9D" w:rsidRDefault="00291C9D" w:rsidP="00291C9D">
      <w:r>
        <w:separator/>
      </w:r>
    </w:p>
  </w:endnote>
  <w:endnote w:type="continuationSeparator" w:id="0">
    <w:p w14:paraId="411C8726" w14:textId="77777777" w:rsidR="00291C9D" w:rsidRDefault="00291C9D" w:rsidP="00291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2F71E" w14:textId="77777777" w:rsidR="00291C9D" w:rsidRDefault="00291C9D" w:rsidP="00291C9D">
      <w:r>
        <w:separator/>
      </w:r>
    </w:p>
  </w:footnote>
  <w:footnote w:type="continuationSeparator" w:id="0">
    <w:p w14:paraId="1FB7E10A" w14:textId="77777777" w:rsidR="00291C9D" w:rsidRDefault="00291C9D" w:rsidP="00291C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840"/>
  <w:characterSpacingControl w:val="doNotCompress"/>
  <w:savePreviewPicture/>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3140A"/>
    <w:rsid w:val="00056569"/>
    <w:rsid w:val="00080C91"/>
    <w:rsid w:val="000A51D2"/>
    <w:rsid w:val="00144EE4"/>
    <w:rsid w:val="00161E87"/>
    <w:rsid w:val="00162D33"/>
    <w:rsid w:val="001651E4"/>
    <w:rsid w:val="001D5D36"/>
    <w:rsid w:val="00211EDF"/>
    <w:rsid w:val="00261363"/>
    <w:rsid w:val="00282704"/>
    <w:rsid w:val="002919D2"/>
    <w:rsid w:val="00291C9D"/>
    <w:rsid w:val="002929A3"/>
    <w:rsid w:val="002C64EA"/>
    <w:rsid w:val="002E4480"/>
    <w:rsid w:val="0039406A"/>
    <w:rsid w:val="004531EA"/>
    <w:rsid w:val="00474A05"/>
    <w:rsid w:val="004F0E8A"/>
    <w:rsid w:val="0053140A"/>
    <w:rsid w:val="00536D9F"/>
    <w:rsid w:val="00551BC5"/>
    <w:rsid w:val="00556281"/>
    <w:rsid w:val="005A40A0"/>
    <w:rsid w:val="005F679E"/>
    <w:rsid w:val="0066491E"/>
    <w:rsid w:val="006E1231"/>
    <w:rsid w:val="007470FB"/>
    <w:rsid w:val="007F6D31"/>
    <w:rsid w:val="008112C2"/>
    <w:rsid w:val="008756FD"/>
    <w:rsid w:val="008B6E54"/>
    <w:rsid w:val="009041E8"/>
    <w:rsid w:val="00937E1D"/>
    <w:rsid w:val="00945602"/>
    <w:rsid w:val="00AB3F3E"/>
    <w:rsid w:val="00AF0E0F"/>
    <w:rsid w:val="00B27333"/>
    <w:rsid w:val="00B53981"/>
    <w:rsid w:val="00B659D5"/>
    <w:rsid w:val="00B83D5B"/>
    <w:rsid w:val="00B87244"/>
    <w:rsid w:val="00B94153"/>
    <w:rsid w:val="00BC05B7"/>
    <w:rsid w:val="00BE6026"/>
    <w:rsid w:val="00BF3A50"/>
    <w:rsid w:val="00C05D7F"/>
    <w:rsid w:val="00C06935"/>
    <w:rsid w:val="00C3683E"/>
    <w:rsid w:val="00C45345"/>
    <w:rsid w:val="00C46797"/>
    <w:rsid w:val="00C50973"/>
    <w:rsid w:val="00C71901"/>
    <w:rsid w:val="00CB2D5E"/>
    <w:rsid w:val="00CE5EDA"/>
    <w:rsid w:val="00CF57DF"/>
    <w:rsid w:val="00CF7BFA"/>
    <w:rsid w:val="00D42F84"/>
    <w:rsid w:val="00D7421A"/>
    <w:rsid w:val="00D85FD1"/>
    <w:rsid w:val="00D87E4C"/>
    <w:rsid w:val="00D956EE"/>
    <w:rsid w:val="00DC62BD"/>
    <w:rsid w:val="00DD6861"/>
    <w:rsid w:val="00DE3210"/>
    <w:rsid w:val="00E91EB1"/>
    <w:rsid w:val="00E9486D"/>
    <w:rsid w:val="00F322C3"/>
    <w:rsid w:val="00F45092"/>
    <w:rsid w:val="00F7689F"/>
    <w:rsid w:val="00F8112D"/>
    <w:rsid w:val="00FD0F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C3FDF73"/>
  <w15:docId w15:val="{5E5F9E50-C135-43DF-B13C-B3009C97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1C9D"/>
    <w:pPr>
      <w:tabs>
        <w:tab w:val="center" w:pos="4252"/>
        <w:tab w:val="right" w:pos="8504"/>
      </w:tabs>
      <w:snapToGrid w:val="0"/>
    </w:pPr>
  </w:style>
  <w:style w:type="character" w:customStyle="1" w:styleId="a4">
    <w:name w:val="ヘッダー (文字)"/>
    <w:basedOn w:val="a0"/>
    <w:link w:val="a3"/>
    <w:uiPriority w:val="99"/>
    <w:rsid w:val="00291C9D"/>
  </w:style>
  <w:style w:type="paragraph" w:styleId="a5">
    <w:name w:val="footer"/>
    <w:basedOn w:val="a"/>
    <w:link w:val="a6"/>
    <w:uiPriority w:val="99"/>
    <w:unhideWhenUsed/>
    <w:rsid w:val="00291C9D"/>
    <w:pPr>
      <w:tabs>
        <w:tab w:val="center" w:pos="4252"/>
        <w:tab w:val="right" w:pos="8504"/>
      </w:tabs>
      <w:snapToGrid w:val="0"/>
    </w:pPr>
  </w:style>
  <w:style w:type="character" w:customStyle="1" w:styleId="a6">
    <w:name w:val="フッター (文字)"/>
    <w:basedOn w:val="a0"/>
    <w:link w:val="a5"/>
    <w:uiPriority w:val="99"/>
    <w:rsid w:val="00291C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5666</TotalTime>
  <Pages>2</Pages>
  <Words>248</Words>
  <Characters>1418</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66</cp:revision>
  <dcterms:created xsi:type="dcterms:W3CDTF">2023-10-12T20:13:00Z</dcterms:created>
  <dcterms:modified xsi:type="dcterms:W3CDTF">2023-10-18T01:06:00Z</dcterms:modified>
</cp:coreProperties>
</file>