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D9AF" w14:textId="77B0CC4E" w:rsidR="00CC3A87" w:rsidRPr="00EA2C48" w:rsidRDefault="00C073D0" w:rsidP="009274C4">
      <w:pPr>
        <w:rPr>
          <w:rFonts w:ascii="ＭＳ 明朝" w:hAnsi="ＭＳ 明朝"/>
          <w:kern w:val="0"/>
        </w:rPr>
      </w:pPr>
      <w:r w:rsidRPr="00EA2C48">
        <w:rPr>
          <w:rFonts w:ascii="ＭＳ 明朝" w:hAnsi="ＭＳ 明朝" w:hint="eastAsia"/>
          <w:spacing w:val="35"/>
          <w:kern w:val="0"/>
          <w:fitText w:val="1050" w:id="708480512"/>
        </w:rPr>
        <w:t>履修科</w:t>
      </w:r>
      <w:r w:rsidRPr="00EA2C48">
        <w:rPr>
          <w:rFonts w:ascii="ＭＳ 明朝" w:hAnsi="ＭＳ 明朝" w:hint="eastAsia"/>
          <w:kern w:val="0"/>
          <w:fitText w:val="1050" w:id="708480512"/>
        </w:rPr>
        <w:t>目</w:t>
      </w:r>
      <w:r w:rsidRPr="00EA2C48">
        <w:rPr>
          <w:rFonts w:ascii="ＭＳ 明朝" w:hAnsi="ＭＳ 明朝" w:hint="eastAsia"/>
          <w:kern w:val="0"/>
        </w:rPr>
        <w:t xml:space="preserve">　</w:t>
      </w:r>
      <w:r w:rsidR="00CC3A87">
        <w:rPr>
          <w:rFonts w:ascii="ＭＳ 明朝" w:hAnsi="ＭＳ 明朝" w:hint="eastAsia"/>
          <w:kern w:val="0"/>
        </w:rPr>
        <w:t>環境経済学</w:t>
      </w:r>
    </w:p>
    <w:p w14:paraId="74980B62" w14:textId="0B777CA7" w:rsidR="00C073D0" w:rsidRPr="00EA2C48" w:rsidRDefault="00C073D0" w:rsidP="00C073D0">
      <w:pPr>
        <w:rPr>
          <w:rFonts w:ascii="ＭＳ 明朝" w:hAnsi="ＭＳ 明朝"/>
        </w:rPr>
      </w:pPr>
      <w:r w:rsidRPr="00EA2C48">
        <w:rPr>
          <w:rFonts w:ascii="ＭＳ 明朝" w:hAnsi="ＭＳ 明朝" w:hint="eastAsia"/>
          <w:kern w:val="0"/>
          <w:fitText w:val="1050" w:id="708480513"/>
        </w:rPr>
        <w:t>学部・学科</w:t>
      </w:r>
      <w:r w:rsidRPr="00EA2C48">
        <w:rPr>
          <w:rFonts w:ascii="ＭＳ 明朝" w:hAnsi="ＭＳ 明朝" w:hint="eastAsia"/>
        </w:rPr>
        <w:t xml:space="preserve">　</w:t>
      </w:r>
      <w:r w:rsidR="00CC3A87">
        <w:rPr>
          <w:rFonts w:ascii="ＭＳ 明朝" w:hAnsi="ＭＳ 明朝" w:hint="eastAsia"/>
        </w:rPr>
        <w:t>経済学部経済学科</w:t>
      </w:r>
    </w:p>
    <w:p w14:paraId="07F99F26" w14:textId="70E04015" w:rsidR="00C073D0" w:rsidRPr="00EA2C48" w:rsidRDefault="00C073D0" w:rsidP="00C073D0">
      <w:pPr>
        <w:rPr>
          <w:rFonts w:ascii="ＭＳ 明朝" w:hAnsi="ＭＳ 明朝"/>
        </w:rPr>
      </w:pPr>
      <w:r w:rsidRPr="00EA2C48">
        <w:rPr>
          <w:rFonts w:ascii="ＭＳ 明朝" w:hAnsi="ＭＳ 明朝" w:hint="eastAsia"/>
          <w:kern w:val="0"/>
          <w:fitText w:val="1050" w:id="708480768"/>
        </w:rPr>
        <w:t>学生証番号</w:t>
      </w:r>
      <w:r w:rsidRPr="00EA2C48">
        <w:rPr>
          <w:rFonts w:ascii="ＭＳ 明朝" w:hAnsi="ＭＳ 明朝" w:hint="eastAsia"/>
        </w:rPr>
        <w:t xml:space="preserve">　</w:t>
      </w:r>
      <w:r w:rsidR="00CC3A87">
        <w:rPr>
          <w:rFonts w:ascii="ＭＳ 明朝" w:hAnsi="ＭＳ 明朝" w:hint="eastAsia"/>
        </w:rPr>
        <w:t>2350011</w:t>
      </w:r>
    </w:p>
    <w:p w14:paraId="0E5B218A" w14:textId="4146C815" w:rsidR="00EA2C48" w:rsidRPr="00EA2C48" w:rsidRDefault="00C073D0" w:rsidP="009274C4">
      <w:pPr>
        <w:rPr>
          <w:rFonts w:ascii="ＭＳ 明朝" w:hAnsi="ＭＳ 明朝"/>
          <w:kern w:val="0"/>
        </w:rPr>
      </w:pPr>
      <w:r w:rsidRPr="00EA2C48">
        <w:rPr>
          <w:rFonts w:ascii="ＭＳ 明朝" w:hAnsi="ＭＳ 明朝" w:hint="eastAsia"/>
          <w:spacing w:val="315"/>
          <w:kern w:val="0"/>
          <w:fitText w:val="1050" w:id="699728385"/>
        </w:rPr>
        <w:t>氏</w:t>
      </w:r>
      <w:r w:rsidRPr="00EA2C48">
        <w:rPr>
          <w:rFonts w:ascii="ＭＳ 明朝" w:hAnsi="ＭＳ 明朝" w:hint="eastAsia"/>
          <w:kern w:val="0"/>
          <w:fitText w:val="1050" w:id="699728385"/>
        </w:rPr>
        <w:t>名</w:t>
      </w:r>
      <w:r w:rsidRPr="00EA2C48">
        <w:rPr>
          <w:rFonts w:ascii="ＭＳ 明朝" w:hAnsi="ＭＳ 明朝" w:hint="eastAsia"/>
          <w:kern w:val="0"/>
        </w:rPr>
        <w:t xml:space="preserve">　</w:t>
      </w:r>
      <w:r w:rsidR="00CC3A87">
        <w:rPr>
          <w:rFonts w:ascii="ＭＳ 明朝" w:hAnsi="ＭＳ 明朝" w:hint="eastAsia"/>
          <w:kern w:val="0"/>
        </w:rPr>
        <w:t>岡田　陸史</w:t>
      </w:r>
    </w:p>
    <w:p w14:paraId="59226F77" w14:textId="394FB5A5" w:rsidR="00EA2C48" w:rsidRPr="00EA2C48" w:rsidRDefault="00EA2C48" w:rsidP="009274C4">
      <w:pPr>
        <w:rPr>
          <w:rFonts w:ascii="ＭＳ 明朝" w:hAnsi="ＭＳ 明朝"/>
          <w:kern w:val="0"/>
        </w:rPr>
      </w:pPr>
      <w:r w:rsidRPr="00EA2C48">
        <w:rPr>
          <w:rFonts w:ascii="ＭＳ 明朝" w:hAnsi="ＭＳ 明朝" w:hint="eastAsia"/>
          <w:kern w:val="0"/>
        </w:rPr>
        <w:t>(</w:t>
      </w:r>
      <w:r>
        <w:rPr>
          <w:rFonts w:ascii="ＭＳ 明朝" w:hAnsi="ＭＳ 明朝" w:hint="eastAsia"/>
          <w:kern w:val="0"/>
        </w:rPr>
        <w:t>ふりがな</w:t>
      </w:r>
      <w:r w:rsidRPr="00EA2C48">
        <w:rPr>
          <w:rFonts w:ascii="ＭＳ 明朝" w:hAnsi="ＭＳ 明朝" w:hint="eastAsia"/>
          <w:kern w:val="0"/>
        </w:rPr>
        <w:t xml:space="preserve">)　</w:t>
      </w:r>
      <w:r w:rsidR="00CC3A87">
        <w:rPr>
          <w:rFonts w:ascii="ＭＳ 明朝" w:hAnsi="ＭＳ 明朝" w:hint="eastAsia"/>
          <w:kern w:val="0"/>
        </w:rPr>
        <w:t>おかだ　りくし</w:t>
      </w:r>
    </w:p>
    <w:p w14:paraId="191B1B40" w14:textId="77777777" w:rsidR="00C073D0" w:rsidRPr="00EA2C48" w:rsidRDefault="00C073D0" w:rsidP="009274C4">
      <w:pPr>
        <w:rPr>
          <w:rFonts w:ascii="ＭＳ 明朝" w:hAnsi="ＭＳ 明朝"/>
        </w:rPr>
      </w:pPr>
      <w:r w:rsidRPr="00EA2C48">
        <w:rPr>
          <w:rFonts w:ascii="ＭＳ 明朝" w:hAnsi="ＭＳ 明朝" w:hint="eastAsia"/>
          <w:kern w:val="0"/>
          <w:fitText w:val="1050" w:id="708480769"/>
        </w:rPr>
        <w:t>問題記入欄</w:t>
      </w:r>
      <w:r w:rsidRPr="00EA2C48">
        <w:rPr>
          <w:rFonts w:ascii="ＭＳ 明朝" w:hAnsi="ＭＳ 明朝" w:hint="eastAsia"/>
        </w:rPr>
        <w:t xml:space="preserve">　</w:t>
      </w:r>
      <w:r w:rsidR="000A67E5" w:rsidRPr="00EA2C48">
        <w:rPr>
          <w:rFonts w:ascii="ＭＳ 明朝" w:hAnsi="ＭＳ 明朝" w:hint="eastAsia"/>
        </w:rPr>
        <w:t>解答</w:t>
      </w:r>
      <w:r w:rsidRPr="00EA2C48">
        <w:rPr>
          <w:rFonts w:ascii="ＭＳ 明朝" w:hAnsi="ＭＳ 明朝" w:hint="eastAsia"/>
        </w:rPr>
        <w:t>に際しては問題を写すこと。長い問題の場合はその問題の最初の一行のみ写すこと</w:t>
      </w:r>
    </w:p>
    <w:p w14:paraId="3FF112C2" w14:textId="15A7BFDE" w:rsidR="00C073D0" w:rsidRPr="00EA2C48" w:rsidRDefault="00C073D0" w:rsidP="00C073D0">
      <w:pPr>
        <w:rPr>
          <w:rFonts w:ascii="ＭＳ 明朝" w:hAnsi="ＭＳ 明朝"/>
        </w:rPr>
      </w:pPr>
      <w:r w:rsidRPr="00EA2C48">
        <w:rPr>
          <w:rFonts w:ascii="ＭＳ 明朝" w:hAnsi="ＭＳ 明朝" w:hint="eastAsia"/>
        </w:rPr>
        <w:t xml:space="preserve">　　　　　　</w:t>
      </w:r>
      <w:r w:rsidR="00D46E13">
        <w:rPr>
          <w:rFonts w:ascii="ＭＳ 明朝" w:hAnsi="ＭＳ 明朝" w:hint="eastAsia"/>
        </w:rPr>
        <w:t>明治期の四大</w:t>
      </w:r>
      <w:r w:rsidR="00573774">
        <w:rPr>
          <w:rFonts w:ascii="ＭＳ 明朝" w:hAnsi="ＭＳ 明朝" w:hint="eastAsia"/>
        </w:rPr>
        <w:t>鉱</w:t>
      </w:r>
      <w:r w:rsidR="00D46E13">
        <w:rPr>
          <w:rFonts w:ascii="ＭＳ 明朝" w:hAnsi="ＭＳ 明朝" w:hint="eastAsia"/>
        </w:rPr>
        <w:t>害と昭和期の四大公害について共通点と相違点について論じなさい。</w:t>
      </w:r>
    </w:p>
    <w:p w14:paraId="1E697246" w14:textId="77777777" w:rsidR="00C073D0" w:rsidRPr="009274C4" w:rsidRDefault="000A67E5" w:rsidP="00C073D0">
      <w:pPr>
        <w:rPr>
          <w:rFonts w:ascii="ＭＳ 明朝" w:hAnsi="ＭＳ 明朝"/>
          <w:kern w:val="0"/>
        </w:rPr>
      </w:pPr>
      <w:r w:rsidRPr="00EA2C48">
        <w:rPr>
          <w:rFonts w:ascii="ＭＳ 明朝" w:hAnsi="ＭＳ 明朝" w:hint="eastAsia"/>
          <w:kern w:val="0"/>
        </w:rPr>
        <w:t>解　答　欄</w:t>
      </w:r>
      <w:r w:rsidR="00C073D0" w:rsidRPr="009274C4">
        <w:rPr>
          <w:rFonts w:ascii="ＭＳ 明朝" w:hAnsi="ＭＳ 明朝" w:hint="eastAsia"/>
          <w:kern w:val="0"/>
        </w:rPr>
        <w:t xml:space="preserve">　</w:t>
      </w:r>
    </w:p>
    <w:p w14:paraId="6B44C150" w14:textId="3228ADC5" w:rsidR="00C0478F" w:rsidRDefault="00CC170D" w:rsidP="00C0478F">
      <w:pPr>
        <w:ind w:leftChars="100" w:left="210" w:firstLineChars="100" w:firstLine="210"/>
        <w:rPr>
          <w:rFonts w:ascii="ＭＳ 明朝" w:hAnsi="ＭＳ 明朝"/>
        </w:rPr>
      </w:pPr>
      <w:r>
        <w:rPr>
          <w:rFonts w:ascii="ＭＳ 明朝" w:hAnsi="ＭＳ 明朝" w:hint="eastAsia"/>
        </w:rPr>
        <w:t>環境経済論の第2回授業で取り扱われた「産業公害」</w:t>
      </w:r>
      <w:r w:rsidR="00AF6957">
        <w:rPr>
          <w:rFonts w:ascii="ＭＳ 明朝" w:hAnsi="ＭＳ 明朝" w:hint="eastAsia"/>
        </w:rPr>
        <w:t>を明治期の四大</w:t>
      </w:r>
      <w:r w:rsidR="00573774">
        <w:rPr>
          <w:rFonts w:ascii="ＭＳ 明朝" w:hAnsi="ＭＳ 明朝" w:hint="eastAsia"/>
        </w:rPr>
        <w:t>鉱</w:t>
      </w:r>
      <w:r w:rsidR="00AF6957">
        <w:rPr>
          <w:rFonts w:ascii="ＭＳ 明朝" w:hAnsi="ＭＳ 明朝" w:hint="eastAsia"/>
        </w:rPr>
        <w:t>害と昭和期の四大公害</w:t>
      </w:r>
      <w:r w:rsidR="00C0478F">
        <w:rPr>
          <w:rFonts w:ascii="ＭＳ 明朝" w:hAnsi="ＭＳ 明朝" w:hint="eastAsia"/>
        </w:rPr>
        <w:t>を比較し論じる。</w:t>
      </w:r>
    </w:p>
    <w:p w14:paraId="3841488A" w14:textId="08A552D1" w:rsidR="006200D3" w:rsidRDefault="008C1341" w:rsidP="006200D3">
      <w:pPr>
        <w:ind w:leftChars="100" w:left="210" w:firstLineChars="100" w:firstLine="210"/>
        <w:rPr>
          <w:rFonts w:ascii="ＭＳ 明朝" w:hAnsi="ＭＳ 明朝"/>
        </w:rPr>
      </w:pPr>
      <w:r>
        <w:rPr>
          <w:rFonts w:ascii="ＭＳ 明朝" w:hAnsi="ＭＳ 明朝" w:hint="eastAsia"/>
        </w:rPr>
        <w:t>明治期</w:t>
      </w:r>
      <w:r w:rsidR="006C5D00">
        <w:rPr>
          <w:rFonts w:ascii="ＭＳ 明朝" w:hAnsi="ＭＳ 明朝" w:hint="eastAsia"/>
        </w:rPr>
        <w:t>の</w:t>
      </w:r>
      <w:r w:rsidR="002D1678">
        <w:rPr>
          <w:rFonts w:ascii="ＭＳ 明朝" w:hAnsi="ＭＳ 明朝" w:hint="eastAsia"/>
        </w:rPr>
        <w:t>日本では、</w:t>
      </w:r>
      <w:r w:rsidR="00DC5AE7">
        <w:rPr>
          <w:rFonts w:ascii="ＭＳ 明朝" w:hAnsi="ＭＳ 明朝" w:hint="eastAsia"/>
        </w:rPr>
        <w:t>急速に近代化を行うために、国策として</w:t>
      </w:r>
      <w:r w:rsidR="002D1678">
        <w:rPr>
          <w:rFonts w:ascii="ＭＳ 明朝" w:hAnsi="ＭＳ 明朝" w:hint="eastAsia"/>
        </w:rPr>
        <w:t>殖産興業・富国強兵といった政策が挙げられた。</w:t>
      </w:r>
      <w:r w:rsidR="002A6EF2">
        <w:rPr>
          <w:rFonts w:ascii="ＭＳ 明朝" w:hAnsi="ＭＳ 明朝" w:hint="eastAsia"/>
        </w:rPr>
        <w:t>国家は外貨</w:t>
      </w:r>
      <w:r w:rsidR="00DF00D4">
        <w:rPr>
          <w:rFonts w:ascii="ＭＳ 明朝" w:hAnsi="ＭＳ 明朝" w:hint="eastAsia"/>
        </w:rPr>
        <w:t>獲得</w:t>
      </w:r>
      <w:r w:rsidR="002A6EF2">
        <w:rPr>
          <w:rFonts w:ascii="ＭＳ 明朝" w:hAnsi="ＭＳ 明朝" w:hint="eastAsia"/>
        </w:rPr>
        <w:t>と軍需</w:t>
      </w:r>
      <w:r w:rsidR="00DF00D4">
        <w:rPr>
          <w:rFonts w:ascii="ＭＳ 明朝" w:hAnsi="ＭＳ 明朝" w:hint="eastAsia"/>
        </w:rPr>
        <w:t>を優先し、環境規制は極めて緩かったため、被害が顕著化しやすかった。</w:t>
      </w:r>
      <w:r w:rsidR="002D1678">
        <w:rPr>
          <w:rFonts w:ascii="ＭＳ 明朝" w:hAnsi="ＭＳ 明朝" w:hint="eastAsia"/>
        </w:rPr>
        <w:t>そのため、</w:t>
      </w:r>
      <w:r w:rsidR="005C2F6A">
        <w:rPr>
          <w:rFonts w:ascii="ＭＳ 明朝" w:hAnsi="ＭＳ 明朝" w:hint="eastAsia"/>
        </w:rPr>
        <w:t>四大</w:t>
      </w:r>
      <w:r w:rsidR="00573774">
        <w:rPr>
          <w:rFonts w:ascii="ＭＳ 明朝" w:hAnsi="ＭＳ 明朝" w:hint="eastAsia"/>
        </w:rPr>
        <w:t>鉱</w:t>
      </w:r>
      <w:r w:rsidR="005C2F6A">
        <w:rPr>
          <w:rFonts w:ascii="ＭＳ 明朝" w:hAnsi="ＭＳ 明朝" w:hint="eastAsia"/>
        </w:rPr>
        <w:t>害（足尾銅山・</w:t>
      </w:r>
      <w:r w:rsidR="00006330">
        <w:rPr>
          <w:rFonts w:ascii="ＭＳ 明朝" w:hAnsi="ＭＳ 明朝" w:hint="eastAsia"/>
        </w:rPr>
        <w:t>別子銅山・日立銅山・小坂銅山</w:t>
      </w:r>
      <w:r w:rsidR="005C2F6A">
        <w:rPr>
          <w:rFonts w:ascii="ＭＳ 明朝" w:hAnsi="ＭＳ 明朝" w:hint="eastAsia"/>
        </w:rPr>
        <w:t>）</w:t>
      </w:r>
      <w:r w:rsidR="007F10F6">
        <w:rPr>
          <w:rFonts w:ascii="ＭＳ 明朝" w:hAnsi="ＭＳ 明朝" w:hint="eastAsia"/>
        </w:rPr>
        <w:t>が以上の銅山で起こった</w:t>
      </w:r>
      <w:r w:rsidR="00573774">
        <w:rPr>
          <w:rFonts w:ascii="ＭＳ 明朝" w:hAnsi="ＭＳ 明朝" w:hint="eastAsia"/>
        </w:rPr>
        <w:t>。</w:t>
      </w:r>
      <w:r w:rsidR="00C87C5C">
        <w:rPr>
          <w:rFonts w:ascii="ＭＳ 明朝" w:hAnsi="ＭＳ 明朝" w:hint="eastAsia"/>
        </w:rPr>
        <w:t>足尾銅山では、銅・砒素を含む排水や煙により、</w:t>
      </w:r>
      <w:r w:rsidR="009D6DF1">
        <w:rPr>
          <w:rFonts w:ascii="ＭＳ 明朝" w:hAnsi="ＭＳ 明朝" w:hint="eastAsia"/>
        </w:rPr>
        <w:t>渡良瀬川流域で農地・魚介が壊滅した。田中正造が国会に直訴したことがきっかけで、</w:t>
      </w:r>
      <w:r w:rsidR="00BE125F">
        <w:rPr>
          <w:rFonts w:ascii="ＭＳ 明朝" w:hAnsi="ＭＳ 明朝" w:hint="eastAsia"/>
        </w:rPr>
        <w:t>鉱害が全国的議論の的となった。別子銅山・日立銅山は、亜硫酸ガスが原因で、</w:t>
      </w:r>
      <w:r w:rsidR="00E955A7">
        <w:rPr>
          <w:rFonts w:ascii="ＭＳ 明朝" w:hAnsi="ＭＳ 明朝" w:hint="eastAsia"/>
        </w:rPr>
        <w:t>山林が枯れ、作物への被害も見受けられ、</w:t>
      </w:r>
      <w:r w:rsidR="008D5537">
        <w:rPr>
          <w:rFonts w:ascii="ＭＳ 明朝" w:hAnsi="ＭＳ 明朝" w:hint="eastAsia"/>
        </w:rPr>
        <w:t>松村は廃村となった。小坂銅山では、</w:t>
      </w:r>
      <w:r w:rsidR="00E95A0E">
        <w:rPr>
          <w:rFonts w:ascii="ＭＳ 明朝" w:hAnsi="ＭＳ 明朝" w:hint="eastAsia"/>
        </w:rPr>
        <w:t>鉱毒水や排煙による周辺河川の鉱毒と煙害</w:t>
      </w:r>
      <w:r w:rsidR="006200D3">
        <w:rPr>
          <w:rFonts w:ascii="ＭＳ 明朝" w:hAnsi="ＭＳ 明朝" w:hint="eastAsia"/>
        </w:rPr>
        <w:t>が起こった。これらをまとめると、明治期の四大鉱害では、人体的な被害ではなく、多くは自然環境への被害が基本であった。</w:t>
      </w:r>
    </w:p>
    <w:p w14:paraId="00B8E983" w14:textId="77777777" w:rsidR="00FC4D81" w:rsidRDefault="003B68CB" w:rsidP="006200D3">
      <w:pPr>
        <w:ind w:leftChars="100" w:left="210" w:firstLineChars="100" w:firstLine="210"/>
        <w:rPr>
          <w:rFonts w:ascii="ＭＳ 明朝" w:hAnsi="ＭＳ 明朝"/>
        </w:rPr>
      </w:pPr>
      <w:r>
        <w:rPr>
          <w:rFonts w:ascii="ＭＳ 明朝" w:hAnsi="ＭＳ 明朝" w:hint="eastAsia"/>
        </w:rPr>
        <w:t>戦後、</w:t>
      </w:r>
      <w:r w:rsidR="009633DC">
        <w:rPr>
          <w:rFonts w:ascii="ＭＳ 明朝" w:hAnsi="ＭＳ 明朝" w:hint="eastAsia"/>
        </w:rPr>
        <w:t>高度経済成長期に昭和の四大公害が起こった。</w:t>
      </w:r>
      <w:r w:rsidR="00753051">
        <w:rPr>
          <w:rFonts w:ascii="ＭＳ 明朝" w:hAnsi="ＭＳ 明朝" w:hint="eastAsia"/>
        </w:rPr>
        <w:t>熊本で起きた水俣病、新潟水俣病、富山で起きたイタイイタイ病、三重で起きた四日市ぜんそ</w:t>
      </w:r>
      <w:r w:rsidR="00454026">
        <w:rPr>
          <w:rFonts w:ascii="ＭＳ 明朝" w:hAnsi="ＭＳ 明朝" w:hint="eastAsia"/>
        </w:rPr>
        <w:t>く。</w:t>
      </w:r>
      <w:r w:rsidR="000B2772">
        <w:rPr>
          <w:rFonts w:ascii="ＭＳ 明朝" w:hAnsi="ＭＳ 明朝" w:hint="eastAsia"/>
        </w:rPr>
        <w:t>チッソ水俣工場のアセトアルデヒド製造排水中のメチル水銀が</w:t>
      </w:r>
      <w:r w:rsidR="00470BF7">
        <w:rPr>
          <w:rFonts w:ascii="ＭＳ 明朝" w:hAnsi="ＭＳ 明朝" w:hint="eastAsia"/>
        </w:rPr>
        <w:t>海へ流れ、魚介を通じて人体に蓄積し神経障害を引き起こした水俣病。</w:t>
      </w:r>
      <w:r w:rsidR="007B394D">
        <w:rPr>
          <w:rFonts w:ascii="ＭＳ 明朝" w:hAnsi="ＭＳ 明朝" w:hint="eastAsia"/>
        </w:rPr>
        <w:t>同じくメチル水銀による河川の流域住民へ拡散した新潟水俣病。</w:t>
      </w:r>
      <w:r w:rsidR="007609C5">
        <w:rPr>
          <w:rFonts w:ascii="ＭＳ 明朝" w:hAnsi="ＭＳ 明朝" w:hint="eastAsia"/>
        </w:rPr>
        <w:t>三井金属・神岡鉱山の排水中の角ミニ有無が用水路や水田へ流れ、コメ経由で</w:t>
      </w:r>
      <w:r w:rsidR="003775A4">
        <w:rPr>
          <w:rFonts w:ascii="ＭＳ 明朝" w:hAnsi="ＭＳ 明朝" w:hint="eastAsia"/>
        </w:rPr>
        <w:t>慢性カドミウム中毒や骨軟化症</w:t>
      </w:r>
      <w:r w:rsidR="000C2E05">
        <w:rPr>
          <w:rFonts w:ascii="ＭＳ 明朝" w:hAnsi="ＭＳ 明朝" w:hint="eastAsia"/>
        </w:rPr>
        <w:t>が起きたイタイイタイ病。四日市コンビナートの</w:t>
      </w:r>
      <w:r w:rsidR="001068E3">
        <w:rPr>
          <w:rFonts w:ascii="ＭＳ 明朝" w:hAnsi="ＭＳ 明朝" w:hint="eastAsia"/>
        </w:rPr>
        <w:t>燃焼排ガス中の二酸化</w:t>
      </w:r>
      <w:r w:rsidR="005C3EAD">
        <w:rPr>
          <w:rFonts w:ascii="ＭＳ 明朝" w:hAnsi="ＭＳ 明朝" w:hint="eastAsia"/>
        </w:rPr>
        <w:t>硫黄、二酸化窒素による</w:t>
      </w:r>
      <w:r w:rsidR="00610246">
        <w:rPr>
          <w:rFonts w:ascii="ＭＳ 明朝" w:hAnsi="ＭＳ 明朝" w:hint="eastAsia"/>
        </w:rPr>
        <w:t>集団ぜんそく、慢性気管支炎が起きたのが四日市ぜんそく。</w:t>
      </w:r>
      <w:r w:rsidR="00454026">
        <w:rPr>
          <w:rFonts w:ascii="ＭＳ 明朝" w:hAnsi="ＭＳ 明朝" w:hint="eastAsia"/>
        </w:rPr>
        <w:t>戦後の復興と国際競争に勝つための重化学工業の</w:t>
      </w:r>
      <w:r w:rsidR="00BB24AB">
        <w:rPr>
          <w:rFonts w:ascii="ＭＳ 明朝" w:hAnsi="ＭＳ 明朝" w:hint="eastAsia"/>
        </w:rPr>
        <w:t>輸出競争力と大量生産を支えた</w:t>
      </w:r>
      <w:r w:rsidR="00525F57">
        <w:rPr>
          <w:rFonts w:ascii="ＭＳ 明朝" w:hAnsi="ＭＳ 明朝" w:hint="eastAsia"/>
        </w:rPr>
        <w:t>工場で起きた副作用としての公害は、人体まで影響を与えた。これが明治期と異なる点だと考えられる。</w:t>
      </w:r>
    </w:p>
    <w:p w14:paraId="7D2C18D2" w14:textId="086C8363" w:rsidR="00277021" w:rsidRDefault="00FC4D81" w:rsidP="00733744">
      <w:pPr>
        <w:ind w:leftChars="100" w:left="210" w:firstLineChars="100" w:firstLine="210"/>
        <w:rPr>
          <w:rFonts w:ascii="ＭＳ 明朝" w:hAnsi="ＭＳ 明朝"/>
        </w:rPr>
      </w:pPr>
      <w:r>
        <w:rPr>
          <w:rFonts w:ascii="ＭＳ 明朝" w:hAnsi="ＭＳ 明朝" w:hint="eastAsia"/>
        </w:rPr>
        <w:t>明治期も昭和期も</w:t>
      </w:r>
      <w:r w:rsidR="00525F57">
        <w:rPr>
          <w:rFonts w:ascii="ＭＳ 明朝" w:hAnsi="ＭＳ 明朝" w:hint="eastAsia"/>
        </w:rPr>
        <w:t>日本政府の重化学工業と</w:t>
      </w:r>
      <w:r w:rsidR="00510BE1">
        <w:rPr>
          <w:rFonts w:ascii="ＭＳ 明朝" w:hAnsi="ＭＳ 明朝" w:hint="eastAsia"/>
        </w:rPr>
        <w:t>経済成長</w:t>
      </w:r>
      <w:r w:rsidR="00733744">
        <w:rPr>
          <w:rFonts w:ascii="ＭＳ 明朝" w:hAnsi="ＭＳ 明朝" w:hint="eastAsia"/>
        </w:rPr>
        <w:t>のため</w:t>
      </w:r>
      <w:r w:rsidR="00510BE1">
        <w:rPr>
          <w:rFonts w:ascii="ＭＳ 明朝" w:hAnsi="ＭＳ 明朝" w:hint="eastAsia"/>
        </w:rPr>
        <w:t>これらの問題</w:t>
      </w:r>
      <w:r w:rsidR="00733744">
        <w:rPr>
          <w:rFonts w:ascii="ＭＳ 明朝" w:hAnsi="ＭＳ 明朝" w:hint="eastAsia"/>
        </w:rPr>
        <w:t>が起き、</w:t>
      </w:r>
      <w:r w:rsidR="00510BE1">
        <w:rPr>
          <w:rFonts w:ascii="ＭＳ 明朝" w:hAnsi="ＭＳ 明朝" w:hint="eastAsia"/>
        </w:rPr>
        <w:t>それ故、政府としても</w:t>
      </w:r>
      <w:r w:rsidR="000B2772">
        <w:rPr>
          <w:rFonts w:ascii="ＭＳ 明朝" w:hAnsi="ＭＳ 明朝" w:hint="eastAsia"/>
        </w:rPr>
        <w:t>企業としても生産を停止するわけにはいかなかった。</w:t>
      </w:r>
    </w:p>
    <w:p w14:paraId="7097A605" w14:textId="56C6D7CB" w:rsidR="00374EB9" w:rsidRDefault="00374EB9" w:rsidP="00374EB9">
      <w:pPr>
        <w:ind w:leftChars="100" w:left="210" w:firstLineChars="100" w:firstLine="210"/>
        <w:rPr>
          <w:rFonts w:ascii="ＭＳ 明朝" w:hAnsi="ＭＳ 明朝"/>
        </w:rPr>
      </w:pPr>
      <w:r>
        <w:rPr>
          <w:rFonts w:ascii="ＭＳ 明朝" w:hAnsi="ＭＳ 明朝" w:hint="eastAsia"/>
        </w:rPr>
        <w:t>これら「産業公害」は被害地域としては、地域単位でありローカルであった。原因も</w:t>
      </w:r>
      <w:r w:rsidR="003864C6">
        <w:rPr>
          <w:rFonts w:ascii="ＭＳ 明朝" w:hAnsi="ＭＳ 明朝" w:hint="eastAsia"/>
        </w:rPr>
        <w:t>特定の汚染源であり、それ故、ローカル政策で対応が可能であ</w:t>
      </w:r>
      <w:r w:rsidR="00C43ED6">
        <w:rPr>
          <w:rFonts w:ascii="ＭＳ 明朝" w:hAnsi="ＭＳ 明朝" w:hint="eastAsia"/>
        </w:rPr>
        <w:t>り、</w:t>
      </w:r>
      <w:r w:rsidR="008533E3">
        <w:rPr>
          <w:rFonts w:ascii="ＭＳ 明朝" w:hAnsi="ＭＳ 明朝" w:hint="eastAsia"/>
        </w:rPr>
        <w:t>直接的に問題の原因をたたくわけではない</w:t>
      </w:r>
      <w:r w:rsidR="00C43ED6">
        <w:rPr>
          <w:rFonts w:ascii="ＭＳ 明朝" w:hAnsi="ＭＳ 明朝" w:hint="eastAsia"/>
        </w:rPr>
        <w:t>対</w:t>
      </w:r>
      <w:r w:rsidR="00A35176">
        <w:rPr>
          <w:rFonts w:ascii="ＭＳ 明朝" w:hAnsi="ＭＳ 明朝" w:hint="eastAsia"/>
        </w:rPr>
        <w:t>症</w:t>
      </w:r>
      <w:r w:rsidR="00C43ED6">
        <w:rPr>
          <w:rFonts w:ascii="ＭＳ 明朝" w:hAnsi="ＭＳ 明朝" w:hint="eastAsia"/>
        </w:rPr>
        <w:t>療法的でも</w:t>
      </w:r>
      <w:r w:rsidR="008533E3">
        <w:rPr>
          <w:rFonts w:ascii="ＭＳ 明朝" w:hAnsi="ＭＳ 明朝" w:hint="eastAsia"/>
        </w:rPr>
        <w:t>一定の効果は見込</w:t>
      </w:r>
      <w:r w:rsidR="00EF7274">
        <w:rPr>
          <w:rFonts w:ascii="ＭＳ 明朝" w:hAnsi="ＭＳ 明朝" w:hint="eastAsia"/>
        </w:rPr>
        <w:t>むことができる。</w:t>
      </w:r>
    </w:p>
    <w:p w14:paraId="73963171" w14:textId="77777777" w:rsidR="00F91833" w:rsidRDefault="00F91833" w:rsidP="00F91833">
      <w:pPr>
        <w:rPr>
          <w:rFonts w:ascii="ＭＳ 明朝" w:hAnsi="ＭＳ 明朝"/>
        </w:rPr>
      </w:pPr>
    </w:p>
    <w:p w14:paraId="0C3D916D" w14:textId="77777777" w:rsidR="00F91833" w:rsidRDefault="00F91833" w:rsidP="00F91833">
      <w:pPr>
        <w:rPr>
          <w:rFonts w:ascii="ＭＳ 明朝" w:hAnsi="ＭＳ 明朝"/>
        </w:rPr>
      </w:pPr>
    </w:p>
    <w:p w14:paraId="06668546" w14:textId="62F0740F" w:rsidR="00F91833" w:rsidRDefault="00F91833" w:rsidP="00F91833">
      <w:pPr>
        <w:rPr>
          <w:rFonts w:ascii="ＭＳ 明朝" w:hAnsi="ＭＳ 明朝"/>
        </w:rPr>
      </w:pPr>
      <w:r>
        <w:rPr>
          <w:rFonts w:ascii="ＭＳ 明朝" w:hAnsi="ＭＳ 明朝" w:hint="eastAsia"/>
        </w:rPr>
        <w:t>参考文献</w:t>
      </w:r>
    </w:p>
    <w:p w14:paraId="6F56FEEE" w14:textId="71635DF2" w:rsidR="00F91833" w:rsidRPr="00733744" w:rsidRDefault="00F91833" w:rsidP="00F91833">
      <w:pPr>
        <w:rPr>
          <w:rFonts w:ascii="ＭＳ 明朝" w:hAnsi="ＭＳ 明朝" w:hint="eastAsia"/>
        </w:rPr>
      </w:pPr>
    </w:p>
    <w:sectPr w:rsidR="00F91833" w:rsidRPr="00733744" w:rsidSect="00C073D0">
      <w:headerReference w:type="default" r:id="rId7"/>
      <w:footerReference w:type="default" r:id="rId8"/>
      <w:pgSz w:w="14572" w:h="20639" w:code="12"/>
      <w:pgMar w:top="1418" w:right="1134" w:bottom="1134" w:left="1418" w:header="680" w:footer="454" w:gutter="0"/>
      <w:pgBorders w:offsetFrom="page">
        <w:top w:val="single" w:sz="4" w:space="24" w:color="auto"/>
      </w:pgBorders>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F5C7C" w14:textId="77777777" w:rsidR="00BA5A17" w:rsidRDefault="00BA5A17" w:rsidP="00863292">
      <w:r>
        <w:separator/>
      </w:r>
    </w:p>
  </w:endnote>
  <w:endnote w:type="continuationSeparator" w:id="0">
    <w:p w14:paraId="1BDD31A3" w14:textId="77777777" w:rsidR="00BA5A17" w:rsidRDefault="00BA5A17" w:rsidP="00863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734A" w14:textId="77777777" w:rsidR="00863292" w:rsidRDefault="00863292">
    <w:pPr>
      <w:pStyle w:val="a5"/>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sidR="00EA2C48">
      <w:rPr>
        <w:b/>
        <w:bCs/>
        <w:noProof/>
      </w:rPr>
      <w:t>1</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sidR="00EA2C48">
      <w:rPr>
        <w:b/>
        <w:bCs/>
        <w:noProof/>
      </w:rPr>
      <w:t>1</w:t>
    </w:r>
    <w:r>
      <w:rPr>
        <w:b/>
        <w:bCs/>
        <w:sz w:val="24"/>
        <w:szCs w:val="24"/>
      </w:rPr>
      <w:fldChar w:fldCharType="end"/>
    </w:r>
  </w:p>
  <w:p w14:paraId="4E2CB7B9" w14:textId="77777777" w:rsidR="00863292" w:rsidRDefault="00863292">
    <w:pPr>
      <w:pStyle w:val="a5"/>
    </w:pPr>
  </w:p>
  <w:p w14:paraId="249105E2" w14:textId="77777777" w:rsidR="00482A1D" w:rsidRDefault="00482A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0FE8" w14:textId="77777777" w:rsidR="00BA5A17" w:rsidRDefault="00BA5A17" w:rsidP="00863292">
      <w:r>
        <w:separator/>
      </w:r>
    </w:p>
  </w:footnote>
  <w:footnote w:type="continuationSeparator" w:id="0">
    <w:p w14:paraId="61F8BDAF" w14:textId="77777777" w:rsidR="00BA5A17" w:rsidRDefault="00BA5A17" w:rsidP="00863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5D51" w14:textId="77777777" w:rsidR="00863292" w:rsidRPr="006F44F9" w:rsidRDefault="00863292" w:rsidP="006F44F9">
    <w:pPr>
      <w:pStyle w:val="a3"/>
      <w:pBdr>
        <w:bottom w:val="thickThinSmallGap" w:sz="24" w:space="1" w:color="622423"/>
      </w:pBdr>
      <w:jc w:val="center"/>
      <w:rPr>
        <w:rFonts w:ascii="Arial" w:eastAsia="ＭＳ ゴシック" w:hAnsi="Arial"/>
        <w:sz w:val="32"/>
        <w:szCs w:val="32"/>
      </w:rPr>
    </w:pPr>
    <w:r w:rsidRPr="006F44F9">
      <w:rPr>
        <w:rFonts w:ascii="Arial" w:eastAsia="ＭＳ ゴシック" w:hAnsi="Arial" w:hint="eastAsia"/>
        <w:sz w:val="32"/>
        <w:szCs w:val="32"/>
      </w:rPr>
      <w:t>法政大学通信教育部リポート用紙</w:t>
    </w:r>
  </w:p>
  <w:p w14:paraId="1E95B93B" w14:textId="77777777" w:rsidR="00482A1D" w:rsidRDefault="00482A1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51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92"/>
    <w:rsid w:val="00006330"/>
    <w:rsid w:val="000A67E5"/>
    <w:rsid w:val="000B2772"/>
    <w:rsid w:val="000C2E05"/>
    <w:rsid w:val="001068E3"/>
    <w:rsid w:val="002739A0"/>
    <w:rsid w:val="00277021"/>
    <w:rsid w:val="002A6EF2"/>
    <w:rsid w:val="002D1678"/>
    <w:rsid w:val="00374EB9"/>
    <w:rsid w:val="003775A4"/>
    <w:rsid w:val="003864C6"/>
    <w:rsid w:val="003B68CB"/>
    <w:rsid w:val="003F7117"/>
    <w:rsid w:val="00436A2C"/>
    <w:rsid w:val="00454026"/>
    <w:rsid w:val="00470BF7"/>
    <w:rsid w:val="004712A5"/>
    <w:rsid w:val="00474B9D"/>
    <w:rsid w:val="00482A1D"/>
    <w:rsid w:val="004D03F9"/>
    <w:rsid w:val="00510BE1"/>
    <w:rsid w:val="00525F57"/>
    <w:rsid w:val="005669B2"/>
    <w:rsid w:val="00573774"/>
    <w:rsid w:val="005752C6"/>
    <w:rsid w:val="005C2F6A"/>
    <w:rsid w:val="005C3EAD"/>
    <w:rsid w:val="00610246"/>
    <w:rsid w:val="006200D3"/>
    <w:rsid w:val="0068490A"/>
    <w:rsid w:val="00691CBE"/>
    <w:rsid w:val="006C5D00"/>
    <w:rsid w:val="006F1626"/>
    <w:rsid w:val="006F44F9"/>
    <w:rsid w:val="00733744"/>
    <w:rsid w:val="00753051"/>
    <w:rsid w:val="007609C5"/>
    <w:rsid w:val="007B394D"/>
    <w:rsid w:val="007F10F6"/>
    <w:rsid w:val="008533E3"/>
    <w:rsid w:val="0086193C"/>
    <w:rsid w:val="00863292"/>
    <w:rsid w:val="008C1341"/>
    <w:rsid w:val="008D5537"/>
    <w:rsid w:val="0090398F"/>
    <w:rsid w:val="009274C4"/>
    <w:rsid w:val="00953324"/>
    <w:rsid w:val="009633DC"/>
    <w:rsid w:val="009D6DF1"/>
    <w:rsid w:val="009F7CDF"/>
    <w:rsid w:val="00A03156"/>
    <w:rsid w:val="00A35176"/>
    <w:rsid w:val="00A94CFF"/>
    <w:rsid w:val="00AF6957"/>
    <w:rsid w:val="00B246EA"/>
    <w:rsid w:val="00BA5A17"/>
    <w:rsid w:val="00BB24AB"/>
    <w:rsid w:val="00BE125F"/>
    <w:rsid w:val="00BE1B51"/>
    <w:rsid w:val="00C0478F"/>
    <w:rsid w:val="00C054C0"/>
    <w:rsid w:val="00C073D0"/>
    <w:rsid w:val="00C149AE"/>
    <w:rsid w:val="00C43ED6"/>
    <w:rsid w:val="00C87644"/>
    <w:rsid w:val="00C87C5C"/>
    <w:rsid w:val="00CB1A7F"/>
    <w:rsid w:val="00CC170D"/>
    <w:rsid w:val="00CC3A87"/>
    <w:rsid w:val="00D46E13"/>
    <w:rsid w:val="00D62B93"/>
    <w:rsid w:val="00D8160D"/>
    <w:rsid w:val="00DC2D4D"/>
    <w:rsid w:val="00DC5AE7"/>
    <w:rsid w:val="00DF00D4"/>
    <w:rsid w:val="00E335B3"/>
    <w:rsid w:val="00E7794E"/>
    <w:rsid w:val="00E955A7"/>
    <w:rsid w:val="00E95A0E"/>
    <w:rsid w:val="00EA2C48"/>
    <w:rsid w:val="00EF7274"/>
    <w:rsid w:val="00F1302C"/>
    <w:rsid w:val="00F76939"/>
    <w:rsid w:val="00F91833"/>
    <w:rsid w:val="00FC4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121">
      <v:textbox inset="5.85pt,.7pt,5.85pt,.7pt"/>
    </o:shapedefaults>
    <o:shapelayout v:ext="edit">
      <o:idmap v:ext="edit" data="1"/>
    </o:shapelayout>
  </w:shapeDefaults>
  <w:decimalSymbol w:val="."/>
  <w:listSeparator w:val=","/>
  <w14:docId w14:val="02944951"/>
  <w15:chartTrackingRefBased/>
  <w15:docId w15:val="{413FCB5A-52AF-2A4B-8059-465683B7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329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3292"/>
    <w:pPr>
      <w:tabs>
        <w:tab w:val="center" w:pos="4252"/>
        <w:tab w:val="right" w:pos="8504"/>
      </w:tabs>
      <w:snapToGrid w:val="0"/>
    </w:pPr>
  </w:style>
  <w:style w:type="character" w:customStyle="1" w:styleId="a4">
    <w:name w:val="ヘッダー (文字)"/>
    <w:link w:val="a3"/>
    <w:uiPriority w:val="99"/>
    <w:rsid w:val="00863292"/>
    <w:rPr>
      <w:rFonts w:ascii="Century" w:eastAsia="ＭＳ 明朝" w:hAnsi="Century" w:cs="Times New Roman"/>
    </w:rPr>
  </w:style>
  <w:style w:type="paragraph" w:styleId="a5">
    <w:name w:val="footer"/>
    <w:basedOn w:val="a"/>
    <w:link w:val="a6"/>
    <w:uiPriority w:val="99"/>
    <w:unhideWhenUsed/>
    <w:rsid w:val="00863292"/>
    <w:pPr>
      <w:tabs>
        <w:tab w:val="center" w:pos="4252"/>
        <w:tab w:val="right" w:pos="8504"/>
      </w:tabs>
      <w:snapToGrid w:val="0"/>
    </w:pPr>
  </w:style>
  <w:style w:type="character" w:customStyle="1" w:styleId="a6">
    <w:name w:val="フッター (文字)"/>
    <w:link w:val="a5"/>
    <w:uiPriority w:val="99"/>
    <w:rsid w:val="00863292"/>
    <w:rPr>
      <w:rFonts w:ascii="Century" w:eastAsia="ＭＳ 明朝" w:hAnsi="Century" w:cs="Times New Roman"/>
    </w:rPr>
  </w:style>
  <w:style w:type="paragraph" w:styleId="a7">
    <w:name w:val="Balloon Text"/>
    <w:basedOn w:val="a"/>
    <w:link w:val="a8"/>
    <w:uiPriority w:val="99"/>
    <w:semiHidden/>
    <w:unhideWhenUsed/>
    <w:rsid w:val="00863292"/>
    <w:rPr>
      <w:rFonts w:ascii="Arial" w:eastAsia="ＭＳ ゴシック" w:hAnsi="Arial"/>
      <w:sz w:val="18"/>
      <w:szCs w:val="18"/>
    </w:rPr>
  </w:style>
  <w:style w:type="character" w:customStyle="1" w:styleId="a8">
    <w:name w:val="吹き出し (文字)"/>
    <w:link w:val="a7"/>
    <w:uiPriority w:val="99"/>
    <w:semiHidden/>
    <w:rsid w:val="00863292"/>
    <w:rPr>
      <w:rFonts w:ascii="Arial" w:eastAsia="ＭＳ ゴシック" w:hAnsi="Arial" w:cs="Times New Roman"/>
      <w:sz w:val="18"/>
      <w:szCs w:val="18"/>
    </w:rPr>
  </w:style>
  <w:style w:type="character" w:styleId="a9">
    <w:name w:val="Hyperlink"/>
    <w:basedOn w:val="a0"/>
    <w:uiPriority w:val="99"/>
    <w:unhideWhenUsed/>
    <w:rsid w:val="00F91833"/>
    <w:rPr>
      <w:color w:val="0563C1" w:themeColor="hyperlink"/>
      <w:u w:val="single"/>
    </w:rPr>
  </w:style>
  <w:style w:type="character" w:styleId="aa">
    <w:name w:val="Unresolved Mention"/>
    <w:basedOn w:val="a0"/>
    <w:uiPriority w:val="99"/>
    <w:semiHidden/>
    <w:unhideWhenUsed/>
    <w:rsid w:val="00F91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A6CA2-F78A-4DB1-8F4B-C94DF7C5FD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13082</TotalTime>
  <Pages>1</Pages>
  <Words>165</Words>
  <Characters>942</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法政大学通信教育部リポート用紙</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法政大学通信教育部リポート用紙</dc:title>
  <dc:subject/>
  <dc:creator>s08056</dc:creator>
  <cp:keywords/>
  <cp:lastModifiedBy>陸史 岡田</cp:lastModifiedBy>
  <cp:revision>63</cp:revision>
  <dcterms:created xsi:type="dcterms:W3CDTF">2025-04-26T23:32:00Z</dcterms:created>
  <dcterms:modified xsi:type="dcterms:W3CDTF">2025-05-06T01:36:00Z</dcterms:modified>
</cp:coreProperties>
</file>