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<w:body>
    <w:p>
      <w:r>
        <w:rPr>
          <w:b/>
        </w:rPr>
        <w:t xml:space="preserve">计算机网络 · 期中模拟卷（解析器测试样卷）</w:t>
      </w:r>
    </w:p>
    <w:p>
      <w:r>
        <w:t xml:space="preserve">【单选】1. 下列哪个协议工作在传输层？</w:t>
      </w:r>
    </w:p>
    <w:p>
      <w:r>
        <w:t xml:space="preserve">A. HTTP</w:t>
      </w:r>
    </w:p>
    <w:p>
      <w:r>
        <w:t xml:space="preserve">B. TCP</w:t>
      </w:r>
    </w:p>
    <w:p>
      <w:r>
        <w:t xml:space="preserve">C. IP</w:t>
      </w:r>
    </w:p>
    <w:p>
      <w:r>
        <w:t xml:space="preserve">D. ARP</w:t>
      </w:r>
    </w:p>
    <w:p>
      <w:r>
        <w:t xml:space="preserve">答案：B</w:t>
      </w:r>
    </w:p>
    <w:p>
      <w:r>
        <w:t xml:space="preserve">解析：HTTP 是应用层，IP 与 ARP 属于网络层，TCP 位于传输层。</w:t>
      </w:r>
    </w:p>
    <w:p>
      <w:r>
        <w:t xml:space="preserve">【单选】2. IPv4 地址长度是多少位？</w:t>
      </w:r>
    </w:p>
    <w:p>
      <w:r>
        <w:t xml:space="preserve">A. 32 位</w:t>
      </w:r>
    </w:p>
    <w:p>
      <w:r>
        <w:t xml:space="preserve">B. 64 位</w:t>
      </w:r>
    </w:p>
    <w:p>
      <w:r>
        <w:t xml:space="preserve">C. 128 位</w:t>
      </w:r>
    </w:p>
    <w:p>
      <w:r>
        <w:t xml:space="preserve">D. 16 位</w:t>
      </w:r>
    </w:p>
    <w:p>
      <w:r>
        <w:t xml:space="preserve">【答案】A</w:t>
      </w:r>
    </w:p>
    <w:p>
      <w:r>
        <w:t xml:space="preserve">【解析】IPv4 为 32 位，IPv6 为 128 位。</w:t>
      </w:r>
    </w:p>
    <w:p>
      <w:r>
        <w:t xml:space="preserve">【多选】3. 下列哪些属于应用层协议？（多选）</w:t>
      </w:r>
    </w:p>
    <w:p>
      <w:r>
        <w:t xml:space="preserve">A. DNS</w:t>
      </w:r>
    </w:p>
    <w:p>
      <w:r>
        <w:t xml:space="preserve">B. FTP</w:t>
      </w:r>
    </w:p>
    <w:p>
      <w:r>
        <w:t xml:space="preserve">C. TCP</w:t>
      </w:r>
    </w:p>
    <w:p>
      <w:r>
        <w:t xml:space="preserve">D. SMTP</w:t>
      </w:r>
    </w:p>
    <w:p>
      <w:r>
        <w:t xml:space="preserve">正确答案: ABD</w:t>
      </w:r>
    </w:p>
    <w:p>
      <w:r>
        <w:t xml:space="preserve">解析：TCP 属于传输层，其余均为应用层。</w:t>
      </w:r>
    </w:p>
    <w:p>
      <w:r>
        <w:t xml:space="preserve">【判断】4. 交换机工作在数据链路层。（　）</w:t>
      </w:r>
    </w:p>
    <w:p>
      <w:r>
        <w:t xml:space="preserve">答案：√</w:t>
      </w:r>
    </w:p>
    <w:p>
      <w:r>
        <w:t xml:space="preserve">【判断】5. UDP 是面向连接的可靠传输协议。（　）</w:t>
      </w:r>
    </w:p>
    <w:p>
      <w:r>
        <w:t xml:space="preserve">答案：错</w:t>
      </w:r>
    </w:p>
    <w:p>
      <w:r>
        <w:t xml:space="preserve">解析：UDP 无连接、不可靠；面向连接且可靠的是 TCP。</w:t>
      </w:r>
    </w:p>
    <w:p>
      <w:r>
        <w:t xml:space="preserve">【判断】6. 集线器可以隔离冲突域。（　）</w:t>
      </w:r>
    </w:p>
    <w:p>
      <w:r>
        <w:t xml:space="preserve">答案：待定</w:t>
      </w:r>
    </w:p>
    <w:p>
      <w:r>
        <w:t xml:space="preserve">【简答】7. 简述 TCP 三次握手的过程。</w:t>
      </w:r>
    </w:p>
    <w:p>
      <w:r>
        <w:t xml:space="preserve">参考答案：客户端发送 </w:t>
      </w:r>
      <w:r>
        <w:rPr>
          <w:b/>
        </w:rPr>
        <w:t xml:space="preserve">SYN</w:t>
      </w:r>
      <w:r>
        <w:t xml:space="preserve"> 报文并进入 SYN_SENT 状态；服务端回复 </w:t>
      </w:r>
      <w:r>
        <w:rPr>
          <w:b/>
        </w:rPr>
        <w:t xml:space="preserve">SYN+ACK</w:t>
      </w:r>
      <w:r>
        <w:t xml:space="preserve"> 并进入 SYN_RCVD；客户端再发送 </w:t>
      </w:r>
      <w:r>
        <w:rPr>
          <w:b/>
        </w:rPr>
        <w:t xml:space="preserve">ACK</w:t>
      </w:r>
      <w:r>
        <w:t xml:space="preserve"> 完成连接，双方进入 ESTABLISHED。</w:t>
      </w:r>
    </w:p>
    <w:p>
      <w:r>
        <w:t xml:space="preserve">【简答】8. 简述 HTTP 与 HTTPS 的主要区别。</w:t>
      </w:r>
    </w:p>
    <w:p>
      <w:r>
        <w:t xml:space="preserve">参考答案：HTTPS 在 HTTP 之下增加了 </w:t>
      </w:r>
      <w:r>
        <w:rPr>
          <w:highlight w:val="yellow"/>
        </w:rPr>
        <w:t xml:space="preserve">TLS/SSL</w:t>
      </w:r>
      <w:r>
        <w:t xml:space="preserve"> 加密层，默认端口为 </w:t>
      </w:r>
      <w:r>
        <w:rPr>
          <w:highlight w:val="yellow"/>
        </w:rPr>
        <w:t xml:space="preserve">443</w:t>
      </w:r>
      <w:r>
        <w:t xml:space="preserve">，需要 </w:t>
      </w:r>
      <w:r>
        <w:rPr>
          <w:highlight w:val="yellow"/>
        </w:rPr>
        <w:t xml:space="preserve">数字证书</w:t>
      </w:r>
      <w:r>
        <w:t xml:space="preserve"> 验证服务端身份，因此能防窃听与篡改。</w:t>
      </w:r>
    </w:p>
    <w:p>
      <w:r>
        <w:t xml:space="preserve">【简答】9. 说明 DNS 递归查询与迭代查询的区别。</w:t>
      </w:r>
    </w:p>
    <w:p>
      <w:r>
        <w:t xml:space="preserve">参考答案：递归查询由 </w:t>
      </w:r>
      <w:r>
        <w:rPr>
          <w:color w:val="FF0000"/>
        </w:rPr>
        <w:t xml:space="preserve">本地DNS服务器</w:t>
      </w:r>
      <w:r>
        <w:t xml:space="preserve"> 代为完成全部解析；迭代查询则由 </w:t>
      </w:r>
      <w:r>
        <w:rPr>
          <w:color w:val="FF0000"/>
        </w:rPr>
        <w:t xml:space="preserve">根域名服务器</w:t>
      </w:r>
      <w:r>
        <w:t xml:space="preserve"> 只返回下一级 </w:t>
      </w:r>
      <w:r>
        <w:rPr>
          <w:color w:val="FF0000"/>
        </w:rPr>
        <w:t xml:space="preserve">服务器地址</w:t>
      </w:r>
      <w:r>
        <w:t xml:space="preserve">，由请求方继续追问。</w:t>
      </w:r>
    </w:p>
    <w:p>
      <w:r>
        <mc:AlternateContent>
          <mc:Choice Requires="wps">
            <w:drawing>
              <wp:inline distT="0" distB="0" distL="0" distR="0">
                <wp:extent cx="5486400" cy="914400"/>
                <wp:docPr id="1" name="文本框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【判断】10. 文本框里的题目：标准大气压下水的沸点是 100℃。（　）</w:t>
                            </w:r>
                          </w:p>
                          <w:p>
                            <w:r>
                              <w:t xml:space="preserve">答案：√</w:t>
                            </w:r>
                          </w:p>
                          <w:p>
                            <w:r>
                              <w:t xml:space="preserve">解析：此题干与答案都写在 Word 文本框里，用于验证解析器能否穿透文本框。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</mc:AlternateContent>
      </w:r>
    </w:p>
    <w:sectPr/>
  </w:body>
</w:document>
</file>