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9016"/>
      </w:tblGrid>
      <w:tr>
        <w:trPr>
          <w:trHeight w:val="56"/>
        </w:trPr>
        <w:tc>
          <w:tcPr>
            <w:tcW w:w="9016" w:type="dxa"/>
            <w:tcBorders>
              <w:top w:val="single" w:color="0a0000" w:sz="3"/>
              <w:left w:val="single" w:color="0a0000" w:sz="3"/>
              <w:bottom w:val="single" w:color="0a0000" w:sz="3"/>
              <w:right w:val="single" w:color="0a0000" w:sz="3"/>
            </w:tcBorders>
            <w:vAlign w:val="top"/>
          </w:tcPr>
          <w:p>
            <w:pPr>
              <w:pStyle w:val="0"/>
              <w:widowControl w:val="off"/>
              <w:spacing w:after="0" w:line="240"/>
              <w:jc w:val="center"/>
            </w:pPr>
            <w:r>
              <w:rPr>
                <w:b/>
              </w:rPr>
              <w:t>1. 주제</w:t>
            </w:r>
          </w:p>
          <w:p>
            <w:pPr>
              <w:pStyle w:val="0"/>
              <w:widowControl w:val="off"/>
              <w:spacing w:after="0" w:line="240"/>
              <w:jc w:val="center"/>
            </w:pPr>
            <w:r>
              <w:rPr/>
              <w:t>강아지 산책 시 발생하는 개물림 사고 예방을 위한 리드줄 및 알람 앱 개발 제안</w:t>
            </w:r>
          </w:p>
          <w:p>
            <w:pPr>
              <w:pStyle w:val="0"/>
              <w:widowControl w:val="off"/>
              <w:spacing w:after="0" w:line="240"/>
              <w:jc w:val="center"/>
              <w:rPr/>
            </w:pPr>
          </w:p>
          <w:p>
            <w:pPr>
              <w:pStyle w:val="0"/>
              <w:widowControl w:val="off"/>
              <w:spacing w:after="0" w:line="240"/>
              <w:jc w:val="center"/>
            </w:pPr>
            <w:r>
              <w:rPr>
                <w:b/>
              </w:rPr>
              <w:t>분반, 팀, 학번, 이름</w:t>
            </w:r>
          </w:p>
          <w:p>
            <w:pPr>
              <w:pStyle w:val="0"/>
              <w:widowControl w:val="off"/>
              <w:spacing w:after="0" w:line="240"/>
              <w:jc w:val="center"/>
            </w:pPr>
            <w:r>
              <w:rPr/>
              <w:t>가반, 고경빈</w:t>
            </w:r>
          </w:p>
        </w:tc>
      </w:tr>
    </w:tbl>
    <w:p>
      <w:pPr>
        <w:pStyle w:val="0"/>
        <w:widowControl w:val="off"/>
      </w:pP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4508"/>
        <w:gridCol w:w="4508"/>
      </w:tblGrid>
      <w:tr>
        <w:trPr>
          <w:trHeight w:val="56"/>
        </w:trPr>
        <w:tc>
          <w:tcPr>
            <w:tcW w:w="4508" w:type="dxa"/>
            <w:tcBorders>
              <w:top w:val="single" w:color="0a0000" w:sz="3"/>
              <w:left w:val="single" w:color="0a0000" w:sz="3"/>
              <w:bottom w:val="single" w:color="0a0000" w:sz="3"/>
              <w:right w:val="single" w:color="0a0000" w:sz="3"/>
            </w:tcBorders>
            <w:vAlign w:val="top"/>
          </w:tcPr>
          <w:p>
            <w:pPr>
              <w:pStyle w:val="0"/>
              <w:widowControl w:val="off"/>
              <w:spacing w:after="0" w:line="240"/>
            </w:pPr>
            <w:r>
              <w:rPr>
                <w:b/>
              </w:rPr>
              <w:t>2. 요약</w:t>
            </w:r>
          </w:p>
          <w:p>
            <w:pPr>
              <w:pStyle w:val="0"/>
              <w:widowControl w:val="off"/>
              <w:spacing w:after="0" w:line="240"/>
            </w:pPr>
            <w:r>
              <w:rPr/>
              <w:t xml:space="preserve">    요즘 개물림 사고에 관련된 뉴스가 많다. 개물림 사고는 견주들이 산책할 때 주위를 조금만 신경 쓰며 산책을 한다면 충분히 예방할 수 있는 일이다. 이를 위해 주위에 사람이나 다른 동물들이 접근했을 시 리드줄이 자동으로 짧아지게 하고, 견주의 핸드폰에 알람이 울리게 해 견주들이 더욱 조심히 산책을 할 수 있도록 도와주는 앱을 만들고자 한다.</w:t>
            </w:r>
          </w:p>
          <w:p>
            <w:pPr>
              <w:pStyle w:val="0"/>
              <w:widowControl w:val="off"/>
              <w:spacing w:after="0" w:line="240"/>
            </w:pPr>
            <w:r>
              <w:rPr/>
              <w:t xml:space="preserve">    견주와 강아지를 중심으로 반경 20m 정도를 기준으로 움직이는 물체가 감지된다면 견주의 핸드폰에 알람을 보낸다. 알람이 울리면 견주는 주위에 무엇이 접근하고 있는지 확인한다. 또한 자동으로 리드줄 감아 강아지가 갑자기 뛰어나갈 일 예방한다. 견주는 주위의 상황을 확인한 후 리드줄의 길이를 조절한다.</w:t>
            </w:r>
          </w:p>
          <w:p>
            <w:pPr>
              <w:pStyle w:val="0"/>
              <w:widowControl w:val="off"/>
              <w:spacing w:after="0" w:line="240"/>
            </w:pPr>
            <w:r>
              <w:rPr/>
              <w:t xml:space="preserve">    이러한 앱과 리드줄은 개물림 사고의 발생 빈도를 현저히 줄여줄 것으로 기대된다. 개물림 사고는 피해자와 견주(가해자), 강아지 모두에게 나쁜 일이다. 최악의 경우에는 강아지를 안락사를 시켜야 하는 경우도 있다. 이러한 사고를 미리 예방할 수 있도록 앱과 리드줄을 개발하고자 한다.</w:t>
            </w:r>
          </w:p>
          <w:p>
            <w:pPr>
              <w:pStyle w:val="0"/>
              <w:widowControl w:val="off"/>
              <w:spacing w:after="0" w:line="240"/>
              <w:rPr/>
            </w:pPr>
          </w:p>
        </w:tc>
        <w:tc>
          <w:tcPr>
            <w:tcW w:w="4508" w:type="dxa"/>
            <w:tcBorders>
              <w:top w:val="single" w:color="0a0000" w:sz="3"/>
              <w:left w:val="single" w:color="0a0000" w:sz="3"/>
              <w:bottom w:val="single" w:color="0a0000" w:sz="3"/>
              <w:right w:val="single" w:color="0a0000" w:sz="3"/>
            </w:tcBorders>
            <w:vAlign w:val="top"/>
          </w:tcPr>
          <w:p>
            <w:pPr>
              <w:pStyle w:val="0"/>
              <w:widowControl w:val="off"/>
              <w:spacing w:after="0" w:line="240"/>
            </w:pPr>
            <w:r>
              <w:pict>
                <v:rect id="_x2099525778" style="v-text-anchor:top;z-index:10;width:126.00pt;height:72.00pt;mso-position-vertical-relative:line;mso-position-vertical:absolute;margin-top:524.15pt;mso-position-horizontal-relative:text;mso-position-horizontal:absolute;margin-left:371.70pt;mso-wrap-distance-left:9.00pt;mso-wrap-distance-right:9.00pt;mso-wrap-distance-top:0.00pt;mso-wrap-distance-bottom:0.00pt;mso-wrap-style:square;position:absolute;" o:hralign="left" o:allowincell="f" o:insetmode="custom" strokeweight="0.75pt" fillcolor="#ffffff" o:connectortype="straight">
                  <v:stroke/>
                  <v:fill opacity="1.00" color2="#ffffff"/>
                </v:rect>
              </w:pict>
            </w:r>
            <w:r>
              <w:pict>
                <v:oval id="_x2099525780" style="v-text-anchor:top;z-index:9;width:102.00pt;height:81.00pt;mso-position-vertical-relative:line;mso-position-vertical:absolute;margin-top:464.15pt;mso-position-horizontal-relative:text;mso-position-horizontal:absolute;margin-left:389.70pt;mso-wrap-distance-left:9.00pt;mso-wrap-distance-right:9.00pt;mso-wrap-distance-top:0.00pt;mso-wrap-distance-bottom:0.00pt;mso-wrap-style:square;position:absolute;" o:hralign="left" o:allowincell="f" o:insetmode="custom" strokeweight="0.75pt" fillcolor="#ffffff" o:connectortype="straight">
                  <v:stroke/>
                  <v:fill opacity="1.00" color2="#ffffff"/>
                </v:oval>
              </w:pict>
            </w:r>
            <w:r>
              <w:pict>
                <v:rect id="_x2099525782" style="v-text-anchor:top;z-index:8;width:126.00pt;height:72.00pt;mso-position-vertical-relative:line;mso-position-vertical:absolute;margin-top:524.15pt;mso-position-horizontal-relative:text;mso-position-horizontal:absolute;margin-left:371.70pt;mso-wrap-distance-left:9.00pt;mso-wrap-distance-right:9.00pt;mso-wrap-distance-top:0.00pt;mso-wrap-distance-bottom:0.00pt;mso-wrap-style:square;position:absolute;" o:hralign="left" o:allowincell="f" o:insetmode="custom" strokeweight="0.75pt" fillcolor="#ffffff" o:connectortype="straight">
                  <v:stroke/>
                  <v:fill opacity="1.00" color2="#ffffff"/>
                </v:rect>
              </w:pict>
            </w:r>
            <w:r>
              <w:pict>
                <v:oval id="_x2099525784" style="v-text-anchor:top;z-index:7;width:102.00pt;height:81.00pt;mso-position-vertical-relative:line;mso-position-vertical:absolute;margin-top:464.15pt;mso-position-horizontal-relative:text;mso-position-horizontal:absolute;margin-left:389.70pt;mso-wrap-distance-left:9.00pt;mso-wrap-distance-right:9.00pt;mso-wrap-distance-top:0.00pt;mso-wrap-distance-bottom:0.00pt;mso-wrap-style:square;position:absolute;" o:hralign="left" o:allowincell="f" o:insetmode="custom" strokeweight="0.75pt" fillcolor="#ffffff" o:connectortype="straight">
                  <v:stroke/>
                  <v:fill opacity="1.00" color2="#ffffff"/>
                </v:oval>
              </w:pict>
              <w:rPr>
                <w:b/>
              </w:rPr>
              <w:t>3. 대표 그림</w:t>
            </w:r>
          </w:p>
          <w:p>
            <w:pPr>
              <w:pStyle w:val="0"/>
              <w:widowControl w:val="off"/>
              <w:spacing w:after="0" w:line="240"/>
              <w:rPr>
                <w:color w:val="0000ff"/>
              </w:rPr>
            </w:pPr>
          </w:p>
          <w:p>
            <w:pPr>
              <w:pStyle w:val="0"/>
              <w:widowControl w:val="off"/>
              <w:spacing w:after="0" w:line="240"/>
              <w:jc w:val="center"/>
            </w:pPr>
            <w:r>
              <w:drawing>
                <wp:inline distT="0" distB="0" distL="0" distR="0">
                  <wp:extent cx="2324608" cy="3386836"/>
                  <wp:effectExtent l="0" t="0" r="0" b="0"/>
                  <wp:docPr id="1" name="그림 %d 1"/>
                  <wp:cNvGraphicFramePr/>
                  <a:graphic>
                    <a:graphicData uri="http://schemas.openxmlformats.org/drawingml/2006/picture">
                      <pic:pic>
                        <pic:nvPicPr>
                          <pic:cNvPr id="0" name="C:\Users\bin21\AppData\Local\Temp\Hnc\BinData\EMB000057f45014.jpg"/>
                          <pic:cNvPicPr/>
                        </pic:nvPicPr>
                        <pic:blipFill>
                          <a:blip r:embed="rId2"/>
                          <a:srcRect r="54823" b="49565"/>
                          <a:stretch>
                            <a:fillRect/>
                          </a:stretch>
                        </pic:blipFill>
                        <pic:spPr>
                          <a:xfrm>
                            <a:off x="0" y="0"/>
                            <a:ext cx="2324608" cy="3386836"/>
                          </a:xfrm>
                          <a:prstGeom prst="rect">
                            <a:avLst/>
                          </a:prstGeom>
                          <a:effectLst/>
                        </pic:spPr>
                      </pic:pic>
                    </a:graphicData>
                  </a:graphic>
                </wp:inline>
              </w:drawing>
            </w:r>
          </w:p>
          <w:p>
            <w:pPr>
              <w:pStyle w:val="0"/>
              <w:widowControl w:val="off"/>
              <w:spacing w:after="0" w:line="240"/>
              <w:jc w:val="center"/>
              <w:rPr/>
            </w:pPr>
          </w:p>
        </w:tc>
      </w:tr>
    </w:tbl>
    <w:p>
      <w:pPr>
        <w:pStyle w:val="0"/>
        <w:widowControl w:val="off"/>
        <w:ind w:firstLine="600"/>
        <w:jc w:val="right"/>
      </w:pP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9016"/>
      </w:tblGrid>
      <w:tr>
        <w:trPr>
          <w:trHeight w:val="56"/>
        </w:trPr>
        <w:tc>
          <w:tcPr>
            <w:tcW w:w="9016" w:type="dxa"/>
            <w:tcBorders>
              <w:top w:val="single" w:color="0a0000" w:sz="3"/>
              <w:left w:val="single" w:color="0a0000" w:sz="3"/>
              <w:bottom w:val="single" w:color="0a0000" w:sz="3"/>
              <w:right w:val="single" w:color="0a0000" w:sz="3"/>
            </w:tcBorders>
            <w:vAlign w:val="top"/>
          </w:tcPr>
          <w:p>
            <w:pPr>
              <w:pStyle w:val="0"/>
              <w:widowControl w:val="off"/>
              <w:spacing w:after="0" w:line="240"/>
              <w:jc w:val="left"/>
            </w:pPr>
            <w:r>
              <w:rPr>
                <w:b/>
              </w:rPr>
              <w:t>4. 서론</w:t>
            </w:r>
          </w:p>
          <w:p>
            <w:pPr>
              <w:pStyle w:val="0"/>
              <w:widowControl w:val="off"/>
              <w:wordWrap w:val="1"/>
              <w:spacing w:line="240" w:lineRule="auto"/>
              <w:jc w:val="left"/>
            </w:pPr>
            <w:r>
              <w:rPr/>
              <w:t xml:space="preserve">또 개물림 사고, 이번엔 4살 여아 양쪽 귀 찢어졌다 </w:t>
            </w:r>
            <w:r>
              <w:rPr>
                <w:sz w:val="16"/>
              </w:rPr>
              <w:t>(</w:t>
            </w:r>
            <w:hyperlink w:history="1" r:id="rId3">
              <w:r>
                <w:rPr>
                  <w:sz w:val="16"/>
                  <w:u w:val="single" w:color="0000ff"/>
                </w:rPr>
                <w:t>https://www.chosun.com/national/incident/2022/09/13/UTHZOAMHBBFKJK6HZWCJWJQMS4/?utm_source=naver&amp;utm_medium=referral&amp;utm_campaign=naver-news</w:t>
              </w:r>
            </w:hyperlink>
            <w:r>
              <w:rPr>
                <w:sz w:val="16"/>
              </w:rPr>
              <w:t xml:space="preserve">). </w:t>
            </w:r>
          </w:p>
          <w:p>
            <w:pPr>
              <w:pStyle w:val="0"/>
              <w:widowControl w:val="off"/>
              <w:spacing w:line="240" w:lineRule="auto"/>
              <w:jc w:val="left"/>
            </w:pPr>
            <w:r>
              <w:rPr/>
              <w:t>최근 개물림 사고가 발생하는 빈도가 늘었다. 개물림 사고에 관한 뉴스를 쉽게 볼 수 있다. 대부분이 견주의 부주의에 인해 발생한 사고였다. 견주들이 산책을 하는 과정에서 강아지에게 신경을 안쓰고 다른 행동을 하였고, 그 과정에서 강아지가 다른 강아지나 사람을 무는 일이 발생한다. 이를 예방하기 위해서는 견주가 주위에서 다른 사람이나 동물이 접근할 때 미리 알고 대처할 수 있게 하면 된다.</w:t>
            </w:r>
          </w:p>
        </w:tc>
      </w:tr>
    </w:tbl>
    <w:p>
      <w:pPr>
        <w:pStyle w:val="0"/>
        <w:widowControl w:val="off"/>
      </w:pP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9016"/>
      </w:tblGrid>
      <w:tr>
        <w:trPr>
          <w:trHeight w:val="56"/>
        </w:trPr>
        <w:tc>
          <w:tcPr>
            <w:tcW w:w="9016" w:type="dxa"/>
            <w:tcBorders>
              <w:top w:val="single" w:color="0a0000" w:sz="3"/>
              <w:left w:val="single" w:color="0a0000" w:sz="3"/>
              <w:bottom w:val="single" w:color="0a0000" w:sz="3"/>
              <w:right w:val="single" w:color="0a0000" w:sz="3"/>
            </w:tcBorders>
            <w:vAlign w:val="top"/>
          </w:tcPr>
          <w:p>
            <w:pPr>
              <w:pStyle w:val="0"/>
              <w:widowControl w:val="off"/>
              <w:spacing w:after="0" w:line="240"/>
              <w:jc w:val="left"/>
            </w:pPr>
            <w:r>
              <w:rPr>
                <w:b/>
              </w:rPr>
              <w:t>5. 본론 (1장 이내)</w:t>
            </w:r>
          </w:p>
          <w:p>
            <w:pPr>
              <w:pStyle w:val="0"/>
              <w:widowControl w:val="off"/>
              <w:spacing w:after="0" w:line="240"/>
              <w:jc w:val="left"/>
            </w:pPr>
            <w:r>
              <w:rPr/>
              <w:t xml:space="preserve">센서가 장착된 리드줄을 만든다. 리드줄의 센서를 기준으로 주위 20m에서 물체가 다가오는 것이 감지되면 연결된 핸드폰으로 알람을 보낸다. </w:t>
            </w:r>
            <w:r>
              <w:drawing>
                <wp:anchor distT="0" distB="0" distL="0" distR="0" simplePos="0" relativeHeight="11" behindDoc="0" locked="0" layoutInCell="1" allowOverlap="1">
                  <wp:simplePos x="0" y="0"/>
                  <wp:positionH relativeFrom="column">
                    <wp:posOffset>0</wp:posOffset>
                  </wp:positionH>
                  <wp:positionV relativeFrom="paragraph">
                    <wp:posOffset>0</wp:posOffset>
                  </wp:positionV>
                  <wp:extent cx="1354201" cy="1448816"/>
                  <wp:effectExtent l="0" t="0" r="0" b="0"/>
                  <wp:wrapSquare wrapText="bothSides"/>
                  <wp:docPr id="2" name="그림 %d 2"/>
                  <wp:cNvGraphicFramePr/>
                  <a:graphic>
                    <a:graphicData uri="http://schemas.openxmlformats.org/drawingml/2006/picture">
                      <pic:pic>
                        <pic:nvPicPr>
                          <pic:cNvPr id="0" name="C:\Users\bin21\AppData\Local\Temp\Hnc\BinData\EMB000057f45013.jpg"/>
                          <pic:cNvPicPr/>
                        </pic:nvPicPr>
                        <pic:blipFill>
                          <a:blip r:embed="rId4"/>
                          <a:srcRect l="10318" r="45649" b="66703"/>
                          <a:stretch>
                            <a:fillRect/>
                          </a:stretch>
                        </pic:blipFill>
                        <pic:spPr>
                          <a:xfrm>
                            <a:off x="0" y="0"/>
                            <a:ext cx="1354201" cy="1448816"/>
                          </a:xfrm>
                          <a:prstGeom prst="rect">
                            <a:avLst/>
                          </a:prstGeom>
                          <a:effectLst/>
                        </pic:spPr>
                      </pic:pic>
                    </a:graphicData>
                  </a:graphic>
                </wp:anchor>
              </w:drawing>
              <w:rPr/>
              <w:t>센서에 물체가 탐지된 후 1초 후에도 같은 곳에 물체가 있다면 물체가 접근하고 있다고 판단할 것이다. 또한 오픈소스를 활용해 센서에서 신호를 받으면 핸드폰에 알람이 울리도록 하는 기능을 구현할 것이다. 알람을 보냄과 동시에 리드줄의 길이를 제어한다. 길이를 짧게 하고 고정시킨다. 이는 적정 길이를 설정하고, 줄이 늘어나지 않도록 고정하는 핀을 만들 계획이다.</w:t>
            </w:r>
          </w:p>
        </w:tc>
      </w:tr>
    </w:tbl>
    <w:p>
      <w:pPr>
        <w:pStyle w:val="0"/>
        <w:widowControl w:val="off"/>
        <w:ind w:firstLine="3400"/>
      </w:pPr>
    </w:p>
    <w:tbl>
      <w:tblPr>
        <w:tblOverlap w:val="never"/>
        <w:tblW w:w="9016" w:type="dxa"/>
        <w:tblBorders>
          <w:top w:val="single" w:color="0a0000" w:sz="3"/>
          <w:left w:val="single" w:color="0a0000" w:sz="3"/>
          <w:bottom w:val="single" w:color="0a0000" w:sz="3"/>
          <w:right w:val="single" w:color="0a0000" w:sz="3"/>
        </w:tblBorders>
        <w:shd w:val="clear" w:color="000000" w:fill="ffffff"/>
        <w:tblLayout w:type="fixed"/>
        <w:tblCellMar>
          <w:top w:w="28" w:type="dxa"/>
          <w:left w:w="102" w:type="dxa"/>
          <w:bottom w:w="28" w:type="dxa"/>
          <w:right w:w="102" w:type="dxa"/>
        </w:tblCellMar>
      </w:tblPr>
      <w:tblGrid>
        <w:gridCol w:w="9016"/>
      </w:tblGrid>
      <w:tr>
        <w:trPr>
          <w:trHeight w:val="56"/>
        </w:trPr>
        <w:tc>
          <w:tcPr>
            <w:tcW w:w="9016" w:type="dxa"/>
            <w:tcBorders>
              <w:top w:val="single" w:color="0a0000" w:sz="3"/>
              <w:left w:val="single" w:color="0a0000" w:sz="3"/>
              <w:bottom w:val="single" w:color="0a0000" w:sz="3"/>
              <w:right w:val="single" w:color="0a0000" w:sz="3"/>
            </w:tcBorders>
            <w:vAlign w:val="top"/>
          </w:tcPr>
          <w:p>
            <w:pPr>
              <w:pStyle w:val="0"/>
              <w:widowControl w:val="off"/>
              <w:spacing w:after="0" w:line="240"/>
              <w:jc w:val="left"/>
            </w:pPr>
            <w:r>
              <w:rPr>
                <w:b/>
              </w:rPr>
              <w:t>6. 결론</w:t>
            </w:r>
          </w:p>
          <w:p>
            <w:pPr>
              <w:pStyle w:val="0"/>
              <w:widowControl w:val="off"/>
              <w:spacing w:after="0" w:line="240"/>
              <w:jc w:val="left"/>
            </w:pPr>
            <w:r>
              <w:rPr/>
              <w:t>감지 센서를 활용해 물체의 접근 여부를 파악하고, 사용자의 핸드폰에 알람을 보내는 앱을 개발한다. 줄을 원하는 길이만큼 자동으로 줄이고, 고정하는 기술은 향후 해결해야 할 과제이다. 향후 개물림 사고를 확실히 줄일 수 있을 것으로 예상된다.</w:t>
            </w:r>
          </w:p>
        </w:tc>
      </w:tr>
    </w:tbl>
    <w:p>
      <w:pPr>
        <w:pStyle w:val="0"/>
        <w:widowControl w:val="off"/>
        <w:ind w:firstLine="200"/>
        <w:jc w:val="right"/>
      </w:pPr>
      <w:r>
        <w:rPr/>
        <w:t xml:space="preserve">      </w:t>
      </w:r>
    </w:p>
    <w:p>
      <w:pPr>
        <w:pStyle w:val="0"/>
        <w:widowControl w:val="off"/>
      </w:pPr>
      <w:r>
        <w:rPr>
          <w:b/>
        </w:rPr>
        <w:t>7. 출처</w:t>
      </w:r>
    </w:p>
    <w:p>
      <w:pPr>
        <w:pStyle w:val="0"/>
        <w:widowControl w:val="off"/>
      </w:pPr>
      <w:r>
        <w:rPr/>
        <w:t>[1] 박선민 기자, 조선일보, “또 개물림 사고, 이번엔 4살 여아 양쪽 귀 찢어졌다”, https://www.chosun.com/national/incident/2022/09/13/UTHZOAMHBBFKJK6HZWCJWJQMS4/?utm_source=naver&amp;utm_medium=referral&amp;utm_campaign=naver-news.</w:t>
      </w:r>
    </w:p>
    <w:sectPr>
      <w:head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5"/>
      <w:widowControl w:val="off"/>
    </w:pPr>
    <w:r>
      <w:rPr>
        <w:u w:val="single"/>
      </w:rPr>
      <w:t>[개인과제] 2022년 오픈소스 프로젝트 제안서 (개인)                      2022.09.05~2022.10.07</w:t>
    </w:r>
  </w:p>
  <w:p>
    <w:pPr>
      <w:pStyle w:val="5"/>
      <w:widowControl w:val="off"/>
      <w:rPr/>
    </w:pPr>
  </w:p>
</w:hdr>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paragraph" w:styleId="2">
    <w:name w:val="List Paragraph"/>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800" w:right="0" w:firstLine="0"/>
      <w:jc w:val="both"/>
      <w:textAlignment w:val="baseline"/>
    </w:pPr>
    <w:rPr>
      <w:rFonts w:ascii="맑은 고딕" w:eastAsia="맑은 고딕"/>
      <w:color w:val="000000"/>
      <w:kern w:val="1"/>
      <w:sz w:val="20"/>
    </w:rPr>
  </w:style>
  <w:style w:type="paragraph" w:styleId="3">
    <w:name w:val="No List"/>
    <w:uiPriority w:val="3"/>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160" w:line="256" w:lineRule="auto"/>
      <w:ind w:left="0" w:right="0" w:firstLine="0"/>
      <w:jc w:val="both"/>
      <w:textAlignment w:val="baseline"/>
    </w:pPr>
    <w:rPr>
      <w:rFonts w:ascii="맑은 고딕" w:eastAsia="맑은 고딕"/>
      <w:color w:val="000000"/>
      <w:kern w:val="1"/>
      <w:sz w:val="20"/>
    </w:rPr>
  </w:style>
  <w:style w:type="paragraph" w:styleId="4">
    <w:name w:val="footer"/>
    <w:uiPriority w:val="4"/>
    <w:pPr>
      <w:widowControl w:val="off"/>
      <w:pBdr>
        <w:top w:val="none" w:color="000000" w:sz="2" w:space="0"/>
        <w:left w:val="none" w:color="000000" w:sz="2" w:space="0"/>
        <w:bottom w:val="none" w:color="000000" w:sz="2" w:space="0"/>
        <w:right w:val="none" w:color="000000" w:sz="2" w:space="0"/>
      </w:pBdr>
      <w:tabs>
        <w:tab w:val="center" w:leader="none" w:pos="4513"/>
        <w:tab w:val="right" w:leader="none" w:pos="9026"/>
      </w:tabs>
      <w:wordWrap w:val="0"/>
      <w:autoSpaceDE w:val="off"/>
      <w:autoSpaceDN w:val="off"/>
      <w:snapToGrid w:val="off"/>
      <w:spacing w:before="0" w:after="160" w:line="256" w:lineRule="auto"/>
      <w:ind w:left="0" w:right="0" w:firstLine="0"/>
      <w:jc w:val="both"/>
      <w:textAlignment w:val="baseline"/>
    </w:pPr>
    <w:rPr>
      <w:rFonts w:ascii="맑은 고딕" w:eastAsia="맑은 고딕"/>
      <w:color w:val="000000"/>
      <w:kern w:val="1"/>
      <w:sz w:val="20"/>
    </w:rPr>
  </w:style>
  <w:style w:type="paragraph" w:styleId="5">
    <w:name w:val="header"/>
    <w:uiPriority w:val="5"/>
    <w:pPr>
      <w:widowControl w:val="off"/>
      <w:pBdr>
        <w:top w:val="none" w:color="000000" w:sz="2" w:space="0"/>
        <w:left w:val="none" w:color="000000" w:sz="2" w:space="0"/>
        <w:bottom w:val="none" w:color="000000" w:sz="2" w:space="0"/>
        <w:right w:val="none" w:color="000000" w:sz="2" w:space="0"/>
      </w:pBdr>
      <w:tabs>
        <w:tab w:val="center" w:leader="none" w:pos="4513"/>
        <w:tab w:val="right" w:leader="none" w:pos="9026"/>
      </w:tabs>
      <w:wordWrap w:val="0"/>
      <w:autoSpaceDE w:val="off"/>
      <w:autoSpaceDN w:val="off"/>
      <w:snapToGrid w:val="off"/>
      <w:spacing w:before="0" w:after="160" w:line="256" w:lineRule="auto"/>
      <w:ind w:left="0" w:right="0" w:firstLine="0"/>
      <w:jc w:val="both"/>
      <w:textAlignment w:val="baseline"/>
    </w:pPr>
    <w:rPr>
      <w:rFonts w:ascii="맑은 고딕" w:eastAsia="맑은 고딕"/>
      <w:color w:val="000000"/>
      <w:kern w:val="1"/>
      <w:sz w:val="20"/>
    </w:rPr>
  </w:style>
  <w:style w:type="character" w:styleId="6">
    <w:name w:val="머리글 Char"/>
    <w:uiPriority w:val="6"/>
    <w:rPr>
      <w:rFonts w:ascii="맑은 고딕" w:eastAsia="맑은 고딕"/>
      <w:color w:val="000000"/>
      <w:kern w:val="1"/>
      <w:sz w:val="20"/>
    </w:rPr>
  </w:style>
  <w:style w:type="character" w:styleId="7">
    <w:name w:val="바닥글 Char"/>
    <w:uiPriority w:val="7"/>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image" Target="media/image0.jpeg"  /><Relationship Id="rId3" Type="http://schemas.openxmlformats.org/officeDocument/2006/relationships/hyperlink" Target="https://www.chosun.com/national/incident/2022/09/13/UTHZOAMHBBFKJK6HZWCJWJQMS4/\?utm_source=naver&amp;utm_medium=referral&amp;utm_campaign=naver-news" TargetMode="External" /><Relationship Id="rId4" Type="http://schemas.openxmlformats.org/officeDocument/2006/relationships/image" Target="media/image1.jpeg"  /><Relationship Id="rId5" Type="http://schemas.openxmlformats.org/officeDocument/2006/relationships/settings" Target="settings.xml"  /><Relationship Id="rId6"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표지 없이 1</dc:title>
  <dc:creator>home</dc:creator>
  <cp:lastModifiedBy>bin21</cp:lastModifiedBy>
  <dcterms:created xsi:type="dcterms:W3CDTF">2020-10-07T06:40:00.000</dcterms:created>
  <dcterms:modified xsi:type="dcterms:W3CDTF">2022-10-07T09:57:18.362</dcterms:modified>
  <cp:version>0501.0001.01</cp:version>
</cp:coreProperties>
</file>