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TJA1055</w:t>
      </w:r>
    </w:p>
    <w:p>
      <w:pPr>
        <w:pStyle w:val="Normal"/>
        <w:bidi w:val="0"/>
        <w:jc w:val="left"/>
        <w:rPr/>
      </w:pPr>
      <w:r>
        <w:rPr>
          <w:lang w:val="ru-RU"/>
        </w:rPr>
        <w:t>Пробуж</w:t>
      </w:r>
      <w:r>
        <w:rPr>
          <w:lang w:val="en-US"/>
        </w:rPr>
        <w:t>д</w:t>
      </w:r>
      <w:r>
        <w:rPr>
          <w:lang w:val="ru-RU"/>
        </w:rPr>
        <w:t>ение</w:t>
      </w:r>
      <w:r>
        <w:rPr/>
        <w:t>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Сигналы "пробуждения" обрабатываются приемником (1055) по двум путям (каналам?):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через шину для дистанционного пробуждения;</w:t>
      </w:r>
    </w:p>
    <w:p>
      <w:pPr>
        <w:pStyle w:val="Normal"/>
        <w:bidi w:val="0"/>
        <w:jc w:val="left"/>
        <w:rPr/>
      </w:pPr>
      <w:r>
        <w:rPr/>
        <w:t>- через пин WAKE для локального пробуждения.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Для дистанционного пробуж</w:t>
      </w:r>
      <w:r>
        <w:rPr/>
        <w:t>д</w:t>
      </w:r>
      <w:r>
        <w:rPr/>
        <w:t>ения, через шину, в транссивер встроен механизм фильтрации.</w:t>
      </w:r>
    </w:p>
    <w:p>
      <w:pPr>
        <w:pStyle w:val="Normal"/>
        <w:bidi w:val="0"/>
        <w:jc w:val="left"/>
        <w:rPr/>
      </w:pPr>
      <w:r>
        <w:rPr/>
        <w:t>Этот механизм гарантирует, что любые шумы или возможные сбои шины не пр</w:t>
      </w:r>
      <w:r>
        <w:rPr/>
        <w:t>и</w:t>
      </w:r>
      <w:r>
        <w:rPr/>
        <w:t>ведут к ошибочному пробуждению.</w:t>
      </w:r>
    </w:p>
    <w:p>
      <w:pPr>
        <w:pStyle w:val="Normal"/>
        <w:bidi w:val="0"/>
        <w:jc w:val="left"/>
        <w:rPr/>
      </w:pPr>
      <w:r>
        <w:rPr/>
        <w:t>Из-за этого механизма недостаточно просто вывести линии шины CANH или CANL на доминирующий уровень на определенное время.</w:t>
      </w:r>
    </w:p>
    <w:p>
      <w:pPr>
        <w:pStyle w:val="Normal"/>
        <w:bidi w:val="0"/>
        <w:jc w:val="left"/>
        <w:rPr/>
      </w:pPr>
      <w:r>
        <w:rPr/>
        <w:t>Чтобы гарантировать успешное удаленное пробуждение при любых условиях, требуется кадр сообщения с доминирующей фазой, по крайней мере, с максимальным указанным значением tdom(CANH) или tdom(CANL).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Локальное пробуждение через контакт WAKE обнаруживается по нарастающему или спадающему фронту с последовательным уровнем, превышающим максимальный заданный tWAKE.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По запросу пробуждения трансивер установит выход на контакте INH в состояние HIGH, что может использоваться для активации внешнего регулятора напряжения питания.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FF0000"/>
        </w:rPr>
      </w:pPr>
      <w:r>
        <w:rPr>
          <w:color w:val="FF0000"/>
        </w:rPr>
        <w:t>Запрос на пробуждение сигнализируется на ERR или RXD с активным НИЗКИМ сигналом. Так внешний микроконтроллер может активировать трансивер (перевести в нормальный режим работы) через выводы STB и EN.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Чтобы предотвратить ложное дистанционное пробуждение из-за переходных процессов или радиочастотных полей, уровни напряжения пробуждения должны поддерживаться в течение определенного периода времени.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 режимах пониженного энергопотребления схема обнаружения отказов остается частично активной, чтобы предотвратить повышенное энергопотребление в случае отказов 3, 3а, 4 и 7.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1150620</wp:posOffset>
            </wp:positionH>
            <wp:positionV relativeFrom="paragraph">
              <wp:posOffset>30480</wp:posOffset>
            </wp:positionV>
            <wp:extent cx="4126230" cy="319913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23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Чтобы предотвратить ложное локальное пробуждение при обрыве провода на выводе WAKE, этот вывод имеет слабый источник подтягивающего тока к VBAT.</w:t>
      </w:r>
    </w:p>
    <w:p>
      <w:pPr>
        <w:pStyle w:val="Normal"/>
        <w:bidi w:val="0"/>
        <w:jc w:val="left"/>
        <w:rPr/>
      </w:pPr>
      <w:r>
        <w:rPr/>
        <w:t>Тем не менее, чтобы защитить трансивер от любых проблем с электромагнитной совместимостью, рекомендуется подключить неиспользуемый контакт WAKE к контакту BAT.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Контакт INH устанавливается в плавающее состояние только в том случае, если успешно введена команда goto-sleep.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Чтобы ввести успешную команду перехода в спящий режим при любых условиях, эта команда должна оставаться стабильной в течение максимального заданного значения t</w:t>
      </w:r>
      <w:r>
        <w:rPr>
          <w:lang w:val="en-US"/>
        </w:rPr>
        <w:t>d</w:t>
      </w:r>
      <w:r>
        <w:rPr/>
        <w:t>(sleep).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На контакте INH снова будет установлен ВЫСОКИЙ уровень только в следующих случаях: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Включение питания VBAT (холодный запуск)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Нарастающий или спадающий фронт на выводе WAKE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Кадр сообщения с доминирующей фазой, по крайней мере, с максимальным заданным значением tdom(CANH) или tdom(CANL), в то время как контакт EN или STB имеет НИЗКИЙ уровень.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На выводе STB устанавливается ВЫСОКИЙ уровень при активном VCC.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LibreOffice/7.4.3.2$Windows_X86_64 LibreOffice_project/1048a8393ae2eeec98dff31b5c133c5f1d08b890</Application>
  <AppVersion>15.0000</AppVersion>
  <Pages>2</Pages>
  <Words>340</Words>
  <Characters>2258</Characters>
  <CharactersWithSpaces>2575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2023-04-07T15:55:38Z</dcterms:created>
  <dc:creator/>
  <dc:description/>
  <dc:language>ru-RU</dc:language>
  <cp:lastModifiedBy/>
  <dcterms:modified xsi:type="dcterms:W3CDTF">2023-04-07T17:06:20Z</dcterms:modified>
  <cp:revision>6</cp:revision>
  <dc:subject/>
  <dc:title/>
</cp:coreProperties>
</file>