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7B2F46" w14:textId="77777777" w:rsidR="00E13878" w:rsidRPr="00942466" w:rsidRDefault="00E13878" w:rsidP="00B63312">
      <w:pPr>
        <w:spacing w:line="480" w:lineRule="auto"/>
        <w:jc w:val="center"/>
        <w:rPr>
          <w:rFonts w:ascii="Times New Roman" w:hAnsi="Times New Roman" w:cs="Times New Roman"/>
          <w:bCs/>
          <w:sz w:val="24"/>
          <w:szCs w:val="24"/>
        </w:rPr>
      </w:pPr>
      <w:r w:rsidRPr="00942466">
        <w:rPr>
          <w:rFonts w:ascii="Times New Roman" w:hAnsi="Times New Roman" w:cs="Times New Roman"/>
          <w:bCs/>
          <w:sz w:val="24"/>
          <w:szCs w:val="24"/>
        </w:rPr>
        <w:t>BREAST CANCER CLASSIFICATION FROM HISTOPATHOLOGY IMAGES USING CNN WITH ATTENTION MECHANISMS</w:t>
      </w:r>
    </w:p>
    <w:p w14:paraId="685509BD" w14:textId="77777777" w:rsidR="00E13878" w:rsidRPr="00942466" w:rsidRDefault="00E13878" w:rsidP="00B63312">
      <w:pPr>
        <w:spacing w:line="480" w:lineRule="auto"/>
        <w:jc w:val="center"/>
        <w:rPr>
          <w:rFonts w:ascii="Times New Roman Regular" w:hAnsi="Times New Roman Regular" w:cs="Times New Roman Regular"/>
          <w:bCs/>
          <w:sz w:val="24"/>
          <w:szCs w:val="24"/>
        </w:rPr>
      </w:pPr>
    </w:p>
    <w:p w14:paraId="72E7B0AD" w14:textId="77777777" w:rsidR="00E13878" w:rsidRPr="00942466" w:rsidRDefault="00E13878" w:rsidP="00B63312">
      <w:pPr>
        <w:spacing w:line="480" w:lineRule="auto"/>
        <w:jc w:val="center"/>
        <w:rPr>
          <w:rFonts w:ascii="Times New Roman Regular" w:hAnsi="Times New Roman Regular" w:cs="Times New Roman Regular"/>
          <w:bCs/>
          <w:sz w:val="24"/>
          <w:szCs w:val="24"/>
        </w:rPr>
      </w:pPr>
    </w:p>
    <w:p w14:paraId="03AC17A3" w14:textId="77777777" w:rsidR="00E13878" w:rsidRPr="00942466" w:rsidRDefault="00E13878" w:rsidP="00B63312">
      <w:pPr>
        <w:spacing w:line="480" w:lineRule="auto"/>
        <w:jc w:val="center"/>
        <w:rPr>
          <w:rFonts w:ascii="Times New Roman Regular" w:hAnsi="Times New Roman Regular" w:cs="Times New Roman Regular"/>
          <w:bCs/>
          <w:sz w:val="24"/>
          <w:szCs w:val="24"/>
        </w:rPr>
      </w:pPr>
      <w:r w:rsidRPr="00942466">
        <w:rPr>
          <w:rFonts w:ascii="Times New Roman Regular" w:hAnsi="Times New Roman Regular" w:cs="Times New Roman Regular"/>
          <w:bCs/>
          <w:sz w:val="24"/>
          <w:szCs w:val="24"/>
        </w:rPr>
        <w:t>BY</w:t>
      </w:r>
    </w:p>
    <w:p w14:paraId="0FB4270C" w14:textId="77777777" w:rsidR="00E13878" w:rsidRPr="00942466" w:rsidRDefault="00E13878" w:rsidP="00B63312">
      <w:pPr>
        <w:spacing w:line="480" w:lineRule="auto"/>
        <w:jc w:val="center"/>
        <w:rPr>
          <w:rFonts w:ascii="Times New Roman Regular" w:hAnsi="Times New Roman Regular" w:cs="Times New Roman Regular"/>
          <w:bCs/>
          <w:sz w:val="24"/>
          <w:szCs w:val="24"/>
        </w:rPr>
      </w:pPr>
    </w:p>
    <w:p w14:paraId="5106D267" w14:textId="77777777" w:rsidR="00E13878" w:rsidRPr="00942466" w:rsidRDefault="00E13878" w:rsidP="00B63312">
      <w:pPr>
        <w:spacing w:line="480" w:lineRule="auto"/>
        <w:jc w:val="center"/>
        <w:rPr>
          <w:rFonts w:ascii="Times New Roman Regular" w:hAnsi="Times New Roman Regular" w:cs="Times New Roman Regular"/>
          <w:bCs/>
          <w:sz w:val="24"/>
          <w:szCs w:val="24"/>
        </w:rPr>
      </w:pPr>
    </w:p>
    <w:p w14:paraId="082BFB84" w14:textId="2F1B2E23" w:rsidR="00E13878" w:rsidRPr="00942466" w:rsidRDefault="00E13878" w:rsidP="00B63312">
      <w:pPr>
        <w:spacing w:line="480" w:lineRule="auto"/>
        <w:jc w:val="center"/>
        <w:rPr>
          <w:rFonts w:ascii="Times New Roman Regular" w:hAnsi="Times New Roman Regular" w:cs="Times New Roman Regular"/>
          <w:bCs/>
          <w:sz w:val="24"/>
          <w:szCs w:val="24"/>
        </w:rPr>
      </w:pPr>
      <w:r w:rsidRPr="00942466">
        <w:rPr>
          <w:rFonts w:ascii="Times New Roman Regular" w:hAnsi="Times New Roman Regular" w:cs="Times New Roman Regular"/>
          <w:bCs/>
          <w:sz w:val="24"/>
          <w:szCs w:val="24"/>
        </w:rPr>
        <w:t>IWANEFUN OLUWATIMILEHIN INIOLUWA</w:t>
      </w:r>
    </w:p>
    <w:p w14:paraId="71114379" w14:textId="7F181C74" w:rsidR="00E13878" w:rsidRPr="00942466" w:rsidRDefault="00E13878" w:rsidP="00B63312">
      <w:pPr>
        <w:spacing w:line="480" w:lineRule="auto"/>
        <w:jc w:val="center"/>
        <w:rPr>
          <w:rFonts w:ascii="Times New Roman Regular" w:hAnsi="Times New Roman Regular" w:cs="Times New Roman Regular"/>
          <w:bCs/>
          <w:sz w:val="24"/>
          <w:szCs w:val="24"/>
        </w:rPr>
      </w:pPr>
      <w:r w:rsidRPr="00942466">
        <w:rPr>
          <w:rFonts w:ascii="Times New Roman Regular" w:hAnsi="Times New Roman Regular" w:cs="Times New Roman Regular"/>
          <w:bCs/>
          <w:sz w:val="24"/>
          <w:szCs w:val="24"/>
        </w:rPr>
        <w:t>(2020/9843)</w:t>
      </w:r>
    </w:p>
    <w:p w14:paraId="3E5674F7" w14:textId="77777777" w:rsidR="00E13878" w:rsidRPr="00942466" w:rsidRDefault="00E13878" w:rsidP="00B63312">
      <w:pPr>
        <w:spacing w:line="480" w:lineRule="auto"/>
        <w:jc w:val="center"/>
        <w:rPr>
          <w:rFonts w:ascii="Times New Roman Regular" w:hAnsi="Times New Roman Regular" w:cs="Times New Roman Regular"/>
          <w:bCs/>
          <w:sz w:val="24"/>
          <w:szCs w:val="24"/>
        </w:rPr>
      </w:pPr>
    </w:p>
    <w:p w14:paraId="7C673ED8" w14:textId="77777777" w:rsidR="00E13878" w:rsidRPr="00942466" w:rsidRDefault="00E13878" w:rsidP="00B63312">
      <w:pPr>
        <w:spacing w:line="480" w:lineRule="auto"/>
        <w:jc w:val="center"/>
        <w:rPr>
          <w:rFonts w:ascii="Times New Roman Regular" w:hAnsi="Times New Roman Regular" w:cs="Times New Roman Regular"/>
          <w:bCs/>
          <w:sz w:val="24"/>
          <w:szCs w:val="24"/>
        </w:rPr>
      </w:pPr>
    </w:p>
    <w:p w14:paraId="4C1F33B7" w14:textId="77777777" w:rsidR="00942466" w:rsidRPr="00942466" w:rsidRDefault="00942466" w:rsidP="00B63312">
      <w:pPr>
        <w:spacing w:line="480" w:lineRule="auto"/>
        <w:jc w:val="center"/>
        <w:rPr>
          <w:rFonts w:ascii="Times New Roman Regular" w:hAnsi="Times New Roman Regular" w:cs="Times New Roman Regular"/>
          <w:bCs/>
          <w:sz w:val="24"/>
          <w:szCs w:val="24"/>
        </w:rPr>
      </w:pPr>
    </w:p>
    <w:p w14:paraId="7169EBB5" w14:textId="77777777" w:rsidR="00E13878" w:rsidRPr="00942466" w:rsidRDefault="00E13878" w:rsidP="00B63312">
      <w:pPr>
        <w:spacing w:line="480" w:lineRule="auto"/>
        <w:jc w:val="center"/>
        <w:rPr>
          <w:rFonts w:ascii="Times New Roman Regular" w:hAnsi="Times New Roman Regular" w:cs="Times New Roman Regular"/>
          <w:bCs/>
          <w:sz w:val="24"/>
          <w:szCs w:val="24"/>
        </w:rPr>
      </w:pPr>
      <w:r w:rsidRPr="00942466">
        <w:rPr>
          <w:rFonts w:ascii="Times New Roman Regular" w:hAnsi="Times New Roman Regular" w:cs="Times New Roman Regular"/>
          <w:bCs/>
          <w:sz w:val="24"/>
          <w:szCs w:val="24"/>
        </w:rPr>
        <w:t>BELLS UNIVERSITY OF TECHNOLOGY, OTA</w:t>
      </w:r>
    </w:p>
    <w:p w14:paraId="07847093" w14:textId="77777777" w:rsidR="00E13878" w:rsidRPr="00942466" w:rsidRDefault="00E13878" w:rsidP="00B63312">
      <w:pPr>
        <w:spacing w:line="480" w:lineRule="auto"/>
        <w:jc w:val="center"/>
        <w:rPr>
          <w:rFonts w:ascii="Times New Roman Regular" w:hAnsi="Times New Roman Regular" w:cs="Times New Roman Regular"/>
          <w:bCs/>
          <w:sz w:val="24"/>
          <w:szCs w:val="24"/>
        </w:rPr>
      </w:pPr>
    </w:p>
    <w:p w14:paraId="50555127" w14:textId="77777777" w:rsidR="00942466" w:rsidRPr="00942466" w:rsidRDefault="00942466" w:rsidP="00B63312">
      <w:pPr>
        <w:spacing w:line="480" w:lineRule="auto"/>
        <w:jc w:val="center"/>
        <w:rPr>
          <w:rFonts w:ascii="Times New Roman Regular" w:hAnsi="Times New Roman Regular" w:cs="Times New Roman Regular"/>
          <w:bCs/>
          <w:sz w:val="24"/>
          <w:szCs w:val="24"/>
        </w:rPr>
      </w:pPr>
    </w:p>
    <w:p w14:paraId="39DBD58F" w14:textId="77777777" w:rsidR="00942466" w:rsidRPr="00942466" w:rsidRDefault="00942466" w:rsidP="00B63312">
      <w:pPr>
        <w:spacing w:line="480" w:lineRule="auto"/>
        <w:jc w:val="center"/>
        <w:rPr>
          <w:rFonts w:ascii="Times New Roman Regular" w:hAnsi="Times New Roman Regular" w:cs="Times New Roman Regular"/>
          <w:bCs/>
          <w:sz w:val="24"/>
          <w:szCs w:val="24"/>
        </w:rPr>
      </w:pPr>
    </w:p>
    <w:p w14:paraId="20E0087C" w14:textId="7EDF6794" w:rsidR="00E13878" w:rsidRPr="00942466" w:rsidRDefault="00E13878" w:rsidP="00B63312">
      <w:pPr>
        <w:spacing w:line="480" w:lineRule="auto"/>
        <w:jc w:val="center"/>
        <w:rPr>
          <w:rFonts w:ascii="Times New Roman" w:hAnsi="Times New Roman" w:cs="Times New Roman"/>
          <w:bCs/>
          <w:sz w:val="24"/>
          <w:szCs w:val="24"/>
        </w:rPr>
      </w:pPr>
      <w:r w:rsidRPr="00942466">
        <w:rPr>
          <w:rFonts w:ascii="Times New Roman Regular" w:hAnsi="Times New Roman Regular" w:cs="Times New Roman Regular"/>
          <w:bCs/>
          <w:sz w:val="24"/>
          <w:szCs w:val="24"/>
        </w:rPr>
        <w:t>JULY 2025</w:t>
      </w:r>
    </w:p>
    <w:p w14:paraId="4B213224" w14:textId="77777777" w:rsidR="00E13878" w:rsidRPr="006E6493" w:rsidRDefault="00E13878" w:rsidP="00B63312">
      <w:pPr>
        <w:spacing w:line="480" w:lineRule="auto"/>
        <w:jc w:val="both"/>
        <w:rPr>
          <w:rFonts w:ascii="Times New Roman" w:hAnsi="Times New Roman" w:cs="Times New Roman"/>
          <w:b/>
          <w:sz w:val="28"/>
          <w:szCs w:val="28"/>
        </w:rPr>
      </w:pPr>
      <w:r w:rsidRPr="006E6493">
        <w:rPr>
          <w:rFonts w:ascii="Times New Roman" w:hAnsi="Times New Roman" w:cs="Times New Roman"/>
          <w:b/>
          <w:sz w:val="28"/>
          <w:szCs w:val="28"/>
        </w:rPr>
        <w:br w:type="page"/>
      </w:r>
    </w:p>
    <w:p w14:paraId="236636AB" w14:textId="4DB24581" w:rsidR="00D35806" w:rsidRPr="00942466" w:rsidRDefault="00D35806" w:rsidP="00B63312">
      <w:pPr>
        <w:spacing w:line="480" w:lineRule="auto"/>
        <w:jc w:val="center"/>
        <w:rPr>
          <w:rFonts w:ascii="Times New Roman" w:hAnsi="Times New Roman" w:cs="Times New Roman"/>
          <w:bCs/>
          <w:sz w:val="24"/>
          <w:szCs w:val="24"/>
        </w:rPr>
      </w:pPr>
      <w:r w:rsidRPr="00942466">
        <w:rPr>
          <w:rFonts w:ascii="Times New Roman" w:hAnsi="Times New Roman" w:cs="Times New Roman"/>
          <w:bCs/>
          <w:sz w:val="24"/>
          <w:szCs w:val="24"/>
        </w:rPr>
        <w:lastRenderedPageBreak/>
        <w:t>BREAST CANCER CLASSIFICATION FROM HISTOPATHOLOGY IMAGES USING CNN WITH ATTENTION MECHANISMS</w:t>
      </w:r>
    </w:p>
    <w:p w14:paraId="234C1318" w14:textId="77777777" w:rsidR="00D35806" w:rsidRPr="00942466" w:rsidRDefault="00D35806" w:rsidP="00B63312">
      <w:pPr>
        <w:spacing w:line="480" w:lineRule="auto"/>
        <w:jc w:val="center"/>
        <w:rPr>
          <w:rFonts w:ascii="Times New Roman" w:hAnsi="Times New Roman" w:cs="Times New Roman"/>
          <w:bCs/>
          <w:sz w:val="24"/>
          <w:szCs w:val="24"/>
        </w:rPr>
      </w:pPr>
    </w:p>
    <w:p w14:paraId="388540D5" w14:textId="77777777" w:rsidR="00D35806" w:rsidRPr="00942466" w:rsidRDefault="00D35806" w:rsidP="00B63312">
      <w:pPr>
        <w:spacing w:line="480" w:lineRule="auto"/>
        <w:jc w:val="center"/>
        <w:rPr>
          <w:rFonts w:ascii="Times New Roman" w:hAnsi="Times New Roman" w:cs="Times New Roman"/>
          <w:bCs/>
          <w:sz w:val="24"/>
          <w:szCs w:val="24"/>
        </w:rPr>
      </w:pPr>
    </w:p>
    <w:p w14:paraId="6B14FF4C" w14:textId="77777777" w:rsidR="00D35806" w:rsidRPr="00942466" w:rsidRDefault="00D35806" w:rsidP="00B63312">
      <w:pPr>
        <w:spacing w:line="480" w:lineRule="auto"/>
        <w:jc w:val="center"/>
        <w:rPr>
          <w:rFonts w:ascii="Times New Roman" w:hAnsi="Times New Roman" w:cs="Times New Roman"/>
          <w:bCs/>
          <w:sz w:val="24"/>
          <w:szCs w:val="24"/>
        </w:rPr>
      </w:pPr>
      <w:r w:rsidRPr="00942466">
        <w:rPr>
          <w:rFonts w:ascii="Times New Roman" w:hAnsi="Times New Roman" w:cs="Times New Roman"/>
          <w:bCs/>
          <w:sz w:val="24"/>
          <w:szCs w:val="24"/>
        </w:rPr>
        <w:t>BY</w:t>
      </w:r>
    </w:p>
    <w:p w14:paraId="1F92F13C" w14:textId="77777777" w:rsidR="00D35806" w:rsidRPr="00942466" w:rsidRDefault="00D35806" w:rsidP="00B63312">
      <w:pPr>
        <w:spacing w:line="480" w:lineRule="auto"/>
        <w:jc w:val="center"/>
        <w:rPr>
          <w:rFonts w:ascii="Times New Roman" w:hAnsi="Times New Roman" w:cs="Times New Roman"/>
          <w:bCs/>
          <w:sz w:val="24"/>
          <w:szCs w:val="24"/>
        </w:rPr>
      </w:pPr>
    </w:p>
    <w:p w14:paraId="633D508E" w14:textId="77777777" w:rsidR="00D35806" w:rsidRPr="00942466" w:rsidRDefault="00D35806" w:rsidP="00B63312">
      <w:pPr>
        <w:spacing w:line="480" w:lineRule="auto"/>
        <w:jc w:val="center"/>
        <w:rPr>
          <w:rFonts w:ascii="Times New Roman" w:hAnsi="Times New Roman" w:cs="Times New Roman"/>
          <w:bCs/>
          <w:sz w:val="24"/>
          <w:szCs w:val="24"/>
        </w:rPr>
      </w:pPr>
    </w:p>
    <w:p w14:paraId="4248358C" w14:textId="77777777" w:rsidR="00D35806" w:rsidRPr="00942466" w:rsidRDefault="00D35806" w:rsidP="00B63312">
      <w:pPr>
        <w:spacing w:line="480" w:lineRule="auto"/>
        <w:jc w:val="center"/>
        <w:rPr>
          <w:rFonts w:ascii="Times New Roman" w:hAnsi="Times New Roman" w:cs="Times New Roman"/>
          <w:bCs/>
          <w:sz w:val="24"/>
          <w:szCs w:val="24"/>
        </w:rPr>
      </w:pPr>
      <w:r w:rsidRPr="00942466">
        <w:rPr>
          <w:rFonts w:ascii="Times New Roman" w:hAnsi="Times New Roman" w:cs="Times New Roman"/>
          <w:bCs/>
          <w:sz w:val="24"/>
          <w:szCs w:val="24"/>
        </w:rPr>
        <w:t>IWANEFUN OLUWATIMILEHIN INIOLUWA</w:t>
      </w:r>
    </w:p>
    <w:p w14:paraId="673B0D28" w14:textId="1D8E1A19" w:rsidR="00D35806" w:rsidRPr="00942466" w:rsidRDefault="00662F9B" w:rsidP="00B63312">
      <w:pPr>
        <w:spacing w:line="480" w:lineRule="auto"/>
        <w:jc w:val="center"/>
        <w:rPr>
          <w:rFonts w:ascii="Times New Roman" w:hAnsi="Times New Roman" w:cs="Times New Roman"/>
          <w:bCs/>
          <w:sz w:val="24"/>
          <w:szCs w:val="24"/>
        </w:rPr>
      </w:pPr>
      <w:r w:rsidRPr="00942466">
        <w:rPr>
          <w:rFonts w:ascii="Times New Roman" w:hAnsi="Times New Roman" w:cs="Times New Roman"/>
          <w:bCs/>
          <w:sz w:val="24"/>
          <w:szCs w:val="24"/>
        </w:rPr>
        <w:t>(2020/9843</w:t>
      </w:r>
      <w:r w:rsidR="00D35806" w:rsidRPr="00942466">
        <w:rPr>
          <w:rFonts w:ascii="Times New Roman" w:hAnsi="Times New Roman" w:cs="Times New Roman"/>
          <w:bCs/>
          <w:sz w:val="24"/>
          <w:szCs w:val="24"/>
        </w:rPr>
        <w:t>)</w:t>
      </w:r>
    </w:p>
    <w:p w14:paraId="5F749471" w14:textId="77777777" w:rsidR="00D35806" w:rsidRPr="00942466" w:rsidRDefault="00D35806" w:rsidP="00B63312">
      <w:pPr>
        <w:spacing w:line="480" w:lineRule="auto"/>
        <w:jc w:val="center"/>
        <w:rPr>
          <w:rFonts w:ascii="Times New Roman" w:hAnsi="Times New Roman" w:cs="Times New Roman"/>
          <w:bCs/>
          <w:sz w:val="24"/>
          <w:szCs w:val="24"/>
        </w:rPr>
      </w:pPr>
    </w:p>
    <w:p w14:paraId="65252F9C" w14:textId="77777777" w:rsidR="00032C0F" w:rsidRPr="00942466" w:rsidRDefault="00032C0F" w:rsidP="00B63312">
      <w:pPr>
        <w:spacing w:line="480" w:lineRule="auto"/>
        <w:jc w:val="center"/>
        <w:rPr>
          <w:rFonts w:ascii="Times New Roman" w:hAnsi="Times New Roman" w:cs="Times New Roman"/>
          <w:bCs/>
          <w:sz w:val="24"/>
          <w:szCs w:val="24"/>
        </w:rPr>
      </w:pPr>
    </w:p>
    <w:p w14:paraId="20286EA7" w14:textId="4052B99E" w:rsidR="00E13878" w:rsidRPr="00942466" w:rsidRDefault="00E13878" w:rsidP="00B63312">
      <w:pPr>
        <w:spacing w:line="480" w:lineRule="auto"/>
        <w:jc w:val="center"/>
        <w:rPr>
          <w:rFonts w:ascii="Times New Roman" w:hAnsi="Times New Roman" w:cs="Times New Roman"/>
          <w:bCs/>
          <w:sz w:val="24"/>
          <w:szCs w:val="24"/>
        </w:rPr>
      </w:pPr>
      <w:r w:rsidRPr="00942466">
        <w:rPr>
          <w:rFonts w:ascii="Times New Roman" w:hAnsi="Times New Roman" w:cs="Times New Roman"/>
          <w:bCs/>
          <w:sz w:val="24"/>
          <w:szCs w:val="24"/>
        </w:rPr>
        <w:t>A Project report submitted to the Department of Computer Engineering,</w:t>
      </w:r>
      <w:r w:rsidR="00B40998">
        <w:rPr>
          <w:rFonts w:ascii="Times New Roman" w:hAnsi="Times New Roman" w:cs="Times New Roman"/>
          <w:bCs/>
          <w:sz w:val="24"/>
          <w:szCs w:val="24"/>
        </w:rPr>
        <w:t xml:space="preserve"> College of Engineering,</w:t>
      </w:r>
      <w:r w:rsidRPr="00942466">
        <w:rPr>
          <w:rFonts w:ascii="Times New Roman" w:hAnsi="Times New Roman" w:cs="Times New Roman"/>
          <w:bCs/>
          <w:sz w:val="24"/>
          <w:szCs w:val="24"/>
        </w:rPr>
        <w:t xml:space="preserve"> Bells University of Technology, Ota in partial fulfilment of the requirements for the </w:t>
      </w:r>
      <w:r w:rsidR="00B40998">
        <w:rPr>
          <w:rFonts w:ascii="Times New Roman" w:hAnsi="Times New Roman" w:cs="Times New Roman"/>
          <w:bCs/>
          <w:sz w:val="24"/>
          <w:szCs w:val="24"/>
        </w:rPr>
        <w:t>a</w:t>
      </w:r>
      <w:r w:rsidRPr="00942466">
        <w:rPr>
          <w:rFonts w:ascii="Times New Roman" w:hAnsi="Times New Roman" w:cs="Times New Roman"/>
          <w:bCs/>
          <w:sz w:val="24"/>
          <w:szCs w:val="24"/>
        </w:rPr>
        <w:t xml:space="preserve">ward of </w:t>
      </w:r>
      <w:r w:rsidR="00B61DC4" w:rsidRPr="00942466">
        <w:rPr>
          <w:rFonts w:ascii="Times New Roman" w:hAnsi="Times New Roman" w:cs="Times New Roman"/>
          <w:bCs/>
          <w:sz w:val="24"/>
          <w:szCs w:val="24"/>
        </w:rPr>
        <w:t xml:space="preserve">the degree </w:t>
      </w:r>
      <w:r w:rsidRPr="00942466">
        <w:rPr>
          <w:rFonts w:ascii="Times New Roman" w:hAnsi="Times New Roman" w:cs="Times New Roman"/>
          <w:bCs/>
          <w:sz w:val="24"/>
          <w:szCs w:val="24"/>
        </w:rPr>
        <w:t>Bachelor of Engineering</w:t>
      </w:r>
      <w:r w:rsidR="00B61DC4" w:rsidRPr="00942466">
        <w:rPr>
          <w:rFonts w:ascii="Times New Roman" w:hAnsi="Times New Roman" w:cs="Times New Roman"/>
          <w:bCs/>
          <w:sz w:val="24"/>
          <w:szCs w:val="24"/>
        </w:rPr>
        <w:t xml:space="preserve"> </w:t>
      </w:r>
      <w:r w:rsidR="00FD48A9" w:rsidRPr="00942466">
        <w:rPr>
          <w:rFonts w:ascii="Times New Roman" w:hAnsi="Times New Roman" w:cs="Times New Roman"/>
          <w:bCs/>
          <w:sz w:val="24"/>
          <w:szCs w:val="24"/>
        </w:rPr>
        <w:t>(B.Eng)</w:t>
      </w:r>
      <w:r w:rsidR="00B61DC4" w:rsidRPr="00942466">
        <w:rPr>
          <w:rFonts w:ascii="Times New Roman" w:hAnsi="Times New Roman" w:cs="Times New Roman"/>
          <w:bCs/>
          <w:sz w:val="24"/>
          <w:szCs w:val="24"/>
        </w:rPr>
        <w:t xml:space="preserve"> </w:t>
      </w:r>
      <w:r w:rsidRPr="00942466">
        <w:rPr>
          <w:rFonts w:ascii="Times New Roman" w:hAnsi="Times New Roman" w:cs="Times New Roman"/>
          <w:bCs/>
          <w:sz w:val="24"/>
          <w:szCs w:val="24"/>
        </w:rPr>
        <w:t>in Computer Engineering.</w:t>
      </w:r>
    </w:p>
    <w:p w14:paraId="359D1738" w14:textId="77777777" w:rsidR="00942466" w:rsidRDefault="00942466" w:rsidP="00B63312">
      <w:pPr>
        <w:spacing w:line="480" w:lineRule="auto"/>
        <w:jc w:val="center"/>
        <w:rPr>
          <w:rFonts w:ascii="Times New Roman" w:hAnsi="Times New Roman" w:cs="Times New Roman"/>
          <w:bCs/>
          <w:sz w:val="24"/>
          <w:szCs w:val="24"/>
        </w:rPr>
      </w:pPr>
    </w:p>
    <w:p w14:paraId="55964322" w14:textId="77777777" w:rsidR="00942466" w:rsidRPr="00942466" w:rsidRDefault="00942466" w:rsidP="00B63312">
      <w:pPr>
        <w:spacing w:line="480" w:lineRule="auto"/>
        <w:jc w:val="center"/>
        <w:rPr>
          <w:rFonts w:ascii="Times New Roman" w:hAnsi="Times New Roman" w:cs="Times New Roman"/>
          <w:bCs/>
          <w:sz w:val="24"/>
          <w:szCs w:val="24"/>
        </w:rPr>
      </w:pPr>
    </w:p>
    <w:p w14:paraId="0CE82761" w14:textId="77777777" w:rsidR="00032C0F" w:rsidRPr="00942466" w:rsidRDefault="00032C0F" w:rsidP="00B63312">
      <w:pPr>
        <w:spacing w:line="480" w:lineRule="auto"/>
        <w:jc w:val="center"/>
        <w:rPr>
          <w:rFonts w:ascii="Times New Roman" w:hAnsi="Times New Roman" w:cs="Times New Roman"/>
          <w:bCs/>
          <w:sz w:val="24"/>
          <w:szCs w:val="24"/>
        </w:rPr>
      </w:pPr>
    </w:p>
    <w:p w14:paraId="481EB463" w14:textId="4C0314B6" w:rsidR="00D35806" w:rsidRPr="00942466" w:rsidRDefault="00FD48A9" w:rsidP="00B63312">
      <w:pPr>
        <w:spacing w:line="480" w:lineRule="auto"/>
        <w:jc w:val="center"/>
        <w:rPr>
          <w:rFonts w:ascii="Times New Roman" w:hAnsi="Times New Roman" w:cs="Times New Roman"/>
          <w:bCs/>
          <w:sz w:val="24"/>
          <w:szCs w:val="24"/>
        </w:rPr>
      </w:pPr>
      <w:r w:rsidRPr="00942466">
        <w:rPr>
          <w:rFonts w:ascii="Times New Roman" w:hAnsi="Times New Roman" w:cs="Times New Roman"/>
          <w:bCs/>
          <w:sz w:val="24"/>
          <w:szCs w:val="24"/>
        </w:rPr>
        <w:t>JULY</w:t>
      </w:r>
      <w:r w:rsidR="00D35806" w:rsidRPr="00942466">
        <w:rPr>
          <w:rFonts w:ascii="Times New Roman" w:hAnsi="Times New Roman" w:cs="Times New Roman"/>
          <w:bCs/>
          <w:sz w:val="24"/>
          <w:szCs w:val="24"/>
        </w:rPr>
        <w:t xml:space="preserve"> 2025.</w:t>
      </w:r>
    </w:p>
    <w:p w14:paraId="250030DC" w14:textId="77777777" w:rsidR="00AC2CC8" w:rsidRPr="006E6493" w:rsidRDefault="00AC2CC8" w:rsidP="00B63312">
      <w:pPr>
        <w:spacing w:line="480" w:lineRule="auto"/>
        <w:jc w:val="both"/>
        <w:rPr>
          <w:rFonts w:ascii="Times New Roman" w:hAnsi="Times New Roman" w:cs="Times New Roman"/>
          <w:sz w:val="24"/>
          <w:szCs w:val="24"/>
        </w:rPr>
        <w:sectPr w:rsidR="00AC2CC8" w:rsidRPr="006E6493" w:rsidSect="00AC2CC8">
          <w:footerReference w:type="default" r:id="rId8"/>
          <w:pgSz w:w="11906" w:h="16838"/>
          <w:pgMar w:top="1440" w:right="1440" w:bottom="1440" w:left="1440" w:header="708" w:footer="708" w:gutter="0"/>
          <w:pgNumType w:fmt="lowerRoman"/>
          <w:cols w:space="708"/>
          <w:titlePg/>
          <w:docGrid w:linePitch="360"/>
        </w:sectPr>
      </w:pPr>
    </w:p>
    <w:p w14:paraId="135F1D0D" w14:textId="77777777" w:rsidR="00C759A0" w:rsidRPr="006E6493" w:rsidRDefault="00C759A0" w:rsidP="00B63312">
      <w:pPr>
        <w:pStyle w:val="Heading2"/>
        <w:spacing w:line="480" w:lineRule="auto"/>
        <w:jc w:val="center"/>
        <w:rPr>
          <w:sz w:val="24"/>
          <w:szCs w:val="24"/>
        </w:rPr>
      </w:pPr>
      <w:bookmarkStart w:id="0" w:name="_Toc212453024"/>
      <w:bookmarkStart w:id="1" w:name="_Toc212631608"/>
      <w:r w:rsidRPr="006E6493">
        <w:rPr>
          <w:sz w:val="24"/>
          <w:szCs w:val="24"/>
        </w:rPr>
        <w:lastRenderedPageBreak/>
        <w:t>DECLARATION</w:t>
      </w:r>
      <w:bookmarkEnd w:id="0"/>
      <w:bookmarkEnd w:id="1"/>
    </w:p>
    <w:p w14:paraId="76923916" w14:textId="548315C4" w:rsidR="00C759A0" w:rsidRPr="006E6493" w:rsidRDefault="006D05D5" w:rsidP="00B63312">
      <w:pPr>
        <w:tabs>
          <w:tab w:val="left" w:pos="3510"/>
        </w:tabs>
        <w:spacing w:line="480" w:lineRule="auto"/>
        <w:jc w:val="both"/>
        <w:rPr>
          <w:rFonts w:ascii="Times New Roman" w:hAnsi="Times New Roman" w:cs="Times New Roman"/>
          <w:sz w:val="24"/>
          <w:szCs w:val="24"/>
        </w:rPr>
      </w:pPr>
      <w:r w:rsidRPr="006E6493">
        <w:rPr>
          <w:rFonts w:ascii="Times New Roman" w:eastAsia="Times New Roman" w:hAnsi="Times New Roman" w:cs="Times New Roman"/>
          <w:sz w:val="24"/>
          <w:szCs w:val="24"/>
          <w:lang w:eastAsia="en-GB"/>
        </w:rPr>
        <w:t>I hereby declare that this project was written by me under the supervision of Eng</w:t>
      </w:r>
      <w:r w:rsidR="00FD48A9">
        <w:rPr>
          <w:rFonts w:ascii="Times New Roman" w:eastAsia="Times New Roman" w:hAnsi="Times New Roman" w:cs="Times New Roman"/>
          <w:sz w:val="24"/>
          <w:szCs w:val="24"/>
          <w:lang w:eastAsia="en-GB"/>
        </w:rPr>
        <w:t>r. S.A. Babatunde</w:t>
      </w:r>
      <w:r w:rsidRPr="006E6493">
        <w:rPr>
          <w:rFonts w:ascii="Times New Roman" w:eastAsia="Times New Roman" w:hAnsi="Times New Roman" w:cs="Times New Roman"/>
          <w:sz w:val="24"/>
          <w:szCs w:val="24"/>
          <w:lang w:eastAsia="en-GB"/>
        </w:rPr>
        <w:t xml:space="preserve"> of the Department of Computer Engineering, Bells University of Technology, Ota, Ogun State, Nigeria. I affirm that this project has not been presented by anyone, either completely or partially for any degree. All sources of information concerning this project are accounted for by means of references.</w:t>
      </w:r>
      <w:r w:rsidR="00032C0F" w:rsidRPr="006E6493">
        <w:rPr>
          <w:rFonts w:ascii="Times New Roman" w:hAnsi="Times New Roman" w:cs="Times New Roman"/>
          <w:sz w:val="24"/>
          <w:szCs w:val="24"/>
        </w:rPr>
        <w:tab/>
      </w:r>
      <w:r w:rsidRPr="006E6493">
        <w:rPr>
          <w:rFonts w:ascii="Times New Roman" w:hAnsi="Times New Roman" w:cs="Times New Roman"/>
          <w:sz w:val="24"/>
          <w:szCs w:val="24"/>
        </w:rPr>
        <w:tab/>
      </w:r>
      <w:r w:rsidRPr="006E6493">
        <w:rPr>
          <w:rFonts w:ascii="Times New Roman" w:hAnsi="Times New Roman" w:cs="Times New Roman"/>
          <w:sz w:val="24"/>
          <w:szCs w:val="24"/>
        </w:rPr>
        <w:tab/>
      </w:r>
      <w:r w:rsidRPr="006E6493">
        <w:rPr>
          <w:rFonts w:ascii="Times New Roman" w:hAnsi="Times New Roman" w:cs="Times New Roman"/>
          <w:sz w:val="24"/>
          <w:szCs w:val="24"/>
        </w:rPr>
        <w:tab/>
      </w:r>
      <w:r w:rsidRPr="006E6493">
        <w:rPr>
          <w:rFonts w:ascii="Times New Roman" w:hAnsi="Times New Roman" w:cs="Times New Roman"/>
          <w:sz w:val="24"/>
          <w:szCs w:val="24"/>
        </w:rPr>
        <w:tab/>
      </w:r>
      <w:r w:rsidRPr="006E6493">
        <w:rPr>
          <w:rFonts w:ascii="Times New Roman" w:hAnsi="Times New Roman" w:cs="Times New Roman"/>
          <w:sz w:val="24"/>
          <w:szCs w:val="24"/>
        </w:rPr>
        <w:tab/>
      </w:r>
      <w:r w:rsidRPr="006E6493">
        <w:rPr>
          <w:rFonts w:ascii="Times New Roman" w:hAnsi="Times New Roman" w:cs="Times New Roman"/>
          <w:sz w:val="24"/>
          <w:szCs w:val="24"/>
        </w:rPr>
        <w:tab/>
      </w:r>
      <w:r w:rsidRPr="006E6493">
        <w:rPr>
          <w:rFonts w:ascii="Times New Roman" w:hAnsi="Times New Roman" w:cs="Times New Roman"/>
          <w:sz w:val="24"/>
          <w:szCs w:val="24"/>
        </w:rPr>
        <w:tab/>
      </w:r>
      <w:r w:rsidR="00032C0F" w:rsidRPr="006E6493">
        <w:rPr>
          <w:rFonts w:ascii="Times New Roman" w:hAnsi="Times New Roman" w:cs="Times New Roman"/>
          <w:sz w:val="24"/>
          <w:szCs w:val="24"/>
        </w:rPr>
        <w:tab/>
      </w:r>
      <w:r w:rsidR="00032C0F" w:rsidRPr="006E6493">
        <w:rPr>
          <w:rFonts w:ascii="Times New Roman" w:hAnsi="Times New Roman" w:cs="Times New Roman"/>
          <w:sz w:val="24"/>
          <w:szCs w:val="24"/>
        </w:rPr>
        <w:tab/>
      </w:r>
      <w:r w:rsidR="00032C0F" w:rsidRPr="006E6493">
        <w:rPr>
          <w:rFonts w:ascii="Times New Roman" w:hAnsi="Times New Roman" w:cs="Times New Roman"/>
          <w:sz w:val="24"/>
          <w:szCs w:val="24"/>
        </w:rPr>
        <w:tab/>
        <w:t xml:space="preserve">       _____________________</w:t>
      </w:r>
    </w:p>
    <w:p w14:paraId="209E97AF" w14:textId="3ABA9627" w:rsidR="00634738" w:rsidRPr="006E6493" w:rsidRDefault="00032C0F" w:rsidP="00B63312">
      <w:pPr>
        <w:tabs>
          <w:tab w:val="left" w:pos="3510"/>
        </w:tabs>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ab/>
      </w:r>
      <w:r w:rsidRPr="006E6493">
        <w:rPr>
          <w:rFonts w:ascii="Times New Roman" w:hAnsi="Times New Roman" w:cs="Times New Roman"/>
          <w:sz w:val="24"/>
          <w:szCs w:val="24"/>
        </w:rPr>
        <w:tab/>
      </w:r>
      <w:r w:rsidRPr="006E6493">
        <w:rPr>
          <w:rFonts w:ascii="Times New Roman" w:hAnsi="Times New Roman" w:cs="Times New Roman"/>
          <w:sz w:val="24"/>
          <w:szCs w:val="24"/>
        </w:rPr>
        <w:tab/>
      </w:r>
      <w:r w:rsidRPr="006E6493">
        <w:rPr>
          <w:rFonts w:ascii="Times New Roman" w:hAnsi="Times New Roman" w:cs="Times New Roman"/>
          <w:sz w:val="24"/>
          <w:szCs w:val="24"/>
        </w:rPr>
        <w:tab/>
        <w:t>Iwanefun Oluwatimilehin Inioluwa</w:t>
      </w:r>
    </w:p>
    <w:p w14:paraId="505D4815" w14:textId="77777777" w:rsidR="00032C0F" w:rsidRPr="006E6493" w:rsidRDefault="00032C0F" w:rsidP="00B63312">
      <w:pPr>
        <w:tabs>
          <w:tab w:val="left" w:pos="3510"/>
        </w:tabs>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ab/>
      </w:r>
      <w:r w:rsidRPr="006E6493">
        <w:rPr>
          <w:rFonts w:ascii="Times New Roman" w:hAnsi="Times New Roman" w:cs="Times New Roman"/>
          <w:sz w:val="24"/>
          <w:szCs w:val="24"/>
        </w:rPr>
        <w:tab/>
      </w:r>
      <w:r w:rsidRPr="006E6493">
        <w:rPr>
          <w:rFonts w:ascii="Times New Roman" w:hAnsi="Times New Roman" w:cs="Times New Roman"/>
          <w:sz w:val="24"/>
          <w:szCs w:val="24"/>
        </w:rPr>
        <w:tab/>
      </w:r>
      <w:r w:rsidRPr="006E6493">
        <w:rPr>
          <w:rFonts w:ascii="Times New Roman" w:hAnsi="Times New Roman" w:cs="Times New Roman"/>
          <w:sz w:val="24"/>
          <w:szCs w:val="24"/>
        </w:rPr>
        <w:tab/>
        <w:t xml:space="preserve">     </w:t>
      </w:r>
    </w:p>
    <w:p w14:paraId="7F0008B4" w14:textId="4F4FB5C4" w:rsidR="00032C0F" w:rsidRPr="006E6493" w:rsidRDefault="00032C0F" w:rsidP="00B63312">
      <w:pPr>
        <w:tabs>
          <w:tab w:val="left" w:pos="3510"/>
        </w:tabs>
        <w:spacing w:line="480" w:lineRule="auto"/>
        <w:jc w:val="both"/>
      </w:pPr>
      <w:r w:rsidRPr="006E6493">
        <w:rPr>
          <w:rFonts w:ascii="Times New Roman" w:hAnsi="Times New Roman" w:cs="Times New Roman"/>
          <w:sz w:val="24"/>
          <w:szCs w:val="24"/>
        </w:rPr>
        <w:tab/>
      </w:r>
      <w:r w:rsidRPr="006E6493">
        <w:rPr>
          <w:rFonts w:ascii="Times New Roman" w:hAnsi="Times New Roman" w:cs="Times New Roman"/>
          <w:sz w:val="24"/>
          <w:szCs w:val="24"/>
        </w:rPr>
        <w:tab/>
      </w:r>
      <w:r w:rsidRPr="006E6493">
        <w:rPr>
          <w:rFonts w:ascii="Times New Roman" w:hAnsi="Times New Roman" w:cs="Times New Roman"/>
          <w:sz w:val="24"/>
          <w:szCs w:val="24"/>
        </w:rPr>
        <w:tab/>
      </w:r>
      <w:r w:rsidRPr="006E6493">
        <w:rPr>
          <w:rFonts w:ascii="Times New Roman" w:hAnsi="Times New Roman" w:cs="Times New Roman"/>
          <w:sz w:val="24"/>
          <w:szCs w:val="24"/>
        </w:rPr>
        <w:tab/>
        <w:t xml:space="preserve">      Date: _________________</w:t>
      </w:r>
    </w:p>
    <w:p w14:paraId="7F2DD396" w14:textId="77777777" w:rsidR="007274E0" w:rsidRPr="006E6493" w:rsidRDefault="007274E0" w:rsidP="00B63312">
      <w:pPr>
        <w:pStyle w:val="Default"/>
        <w:spacing w:line="480" w:lineRule="auto"/>
        <w:jc w:val="both"/>
      </w:pPr>
    </w:p>
    <w:p w14:paraId="1C1B187B" w14:textId="77777777" w:rsidR="007274E0" w:rsidRPr="006E6493" w:rsidRDefault="007274E0" w:rsidP="00B63312">
      <w:pPr>
        <w:pStyle w:val="Default"/>
        <w:spacing w:line="480" w:lineRule="auto"/>
        <w:jc w:val="both"/>
      </w:pPr>
    </w:p>
    <w:p w14:paraId="1D136B24" w14:textId="77777777" w:rsidR="00C759A0" w:rsidRPr="006E6493" w:rsidRDefault="00C759A0" w:rsidP="00B63312">
      <w:pPr>
        <w:spacing w:line="480" w:lineRule="auto"/>
        <w:jc w:val="both"/>
        <w:rPr>
          <w:rFonts w:ascii="Times New Roman" w:hAnsi="Times New Roman" w:cs="Times New Roman"/>
          <w:color w:val="000000"/>
          <w:sz w:val="24"/>
          <w:szCs w:val="24"/>
        </w:rPr>
      </w:pPr>
      <w:r w:rsidRPr="006E6493">
        <w:rPr>
          <w:rFonts w:ascii="Times New Roman" w:hAnsi="Times New Roman" w:cs="Times New Roman"/>
          <w:sz w:val="24"/>
          <w:szCs w:val="24"/>
        </w:rPr>
        <w:br w:type="page"/>
      </w:r>
    </w:p>
    <w:p w14:paraId="0D01F4A3" w14:textId="77777777" w:rsidR="00C759A0" w:rsidRPr="006E6493" w:rsidRDefault="00C759A0" w:rsidP="00B63312">
      <w:pPr>
        <w:pStyle w:val="Heading2"/>
        <w:spacing w:line="480" w:lineRule="auto"/>
        <w:jc w:val="center"/>
        <w:rPr>
          <w:sz w:val="24"/>
          <w:szCs w:val="24"/>
        </w:rPr>
      </w:pPr>
      <w:bookmarkStart w:id="2" w:name="_Toc212453025"/>
      <w:bookmarkStart w:id="3" w:name="_Toc212631609"/>
      <w:r w:rsidRPr="006E6493">
        <w:rPr>
          <w:sz w:val="24"/>
          <w:szCs w:val="24"/>
        </w:rPr>
        <w:lastRenderedPageBreak/>
        <w:t>CERTIFICATION</w:t>
      </w:r>
      <w:bookmarkEnd w:id="2"/>
      <w:bookmarkEnd w:id="3"/>
    </w:p>
    <w:p w14:paraId="0EC44F18" w14:textId="3C6CFD85" w:rsidR="00C759A0" w:rsidRPr="006E6493" w:rsidRDefault="00C759A0" w:rsidP="00B63312">
      <w:pPr>
        <w:spacing w:line="480" w:lineRule="auto"/>
        <w:jc w:val="both"/>
        <w:rPr>
          <w:rFonts w:ascii="Times New Roman" w:hAnsi="Times New Roman" w:cs="Times New Roman"/>
          <w:color w:val="000000" w:themeColor="text1"/>
          <w:sz w:val="24"/>
          <w:szCs w:val="24"/>
        </w:rPr>
      </w:pPr>
      <w:r w:rsidRPr="006E6493">
        <w:rPr>
          <w:rFonts w:ascii="Times New Roman" w:hAnsi="Times New Roman" w:cs="Times New Roman"/>
          <w:sz w:val="24"/>
          <w:szCs w:val="24"/>
        </w:rPr>
        <w:t>This is to certify that this project report on the “</w:t>
      </w:r>
      <w:r w:rsidR="003874E4" w:rsidRPr="006E6493">
        <w:rPr>
          <w:rFonts w:ascii="Times New Roman" w:hAnsi="Times New Roman" w:cs="Times New Roman"/>
          <w:b/>
          <w:bCs/>
          <w:sz w:val="24"/>
          <w:szCs w:val="24"/>
        </w:rPr>
        <w:t>Breast Cancer Classification from Histopathology Images using C</w:t>
      </w:r>
      <w:r w:rsidR="00FD48A9">
        <w:rPr>
          <w:rFonts w:ascii="Times New Roman" w:hAnsi="Times New Roman" w:cs="Times New Roman"/>
          <w:b/>
          <w:bCs/>
          <w:sz w:val="24"/>
          <w:szCs w:val="24"/>
        </w:rPr>
        <w:t>NN</w:t>
      </w:r>
      <w:r w:rsidR="003874E4" w:rsidRPr="006E6493">
        <w:rPr>
          <w:rFonts w:ascii="Times New Roman" w:hAnsi="Times New Roman" w:cs="Times New Roman"/>
          <w:b/>
          <w:bCs/>
          <w:sz w:val="24"/>
          <w:szCs w:val="24"/>
        </w:rPr>
        <w:t xml:space="preserve"> with Attention Mechanism</w:t>
      </w:r>
      <w:r w:rsidRPr="006E6493">
        <w:rPr>
          <w:rFonts w:ascii="Times New Roman" w:hAnsi="Times New Roman" w:cs="Times New Roman"/>
          <w:sz w:val="24"/>
          <w:szCs w:val="24"/>
        </w:rPr>
        <w:t>”</w:t>
      </w:r>
      <w:r w:rsidR="003874E4" w:rsidRPr="006E6493">
        <w:rPr>
          <w:rFonts w:ascii="Times New Roman" w:hAnsi="Times New Roman" w:cs="Times New Roman"/>
          <w:sz w:val="24"/>
          <w:szCs w:val="24"/>
        </w:rPr>
        <w:t xml:space="preserve"> was carried out by </w:t>
      </w:r>
      <w:r w:rsidR="003874E4" w:rsidRPr="006E6493">
        <w:rPr>
          <w:rFonts w:ascii="Times New Roman" w:hAnsi="Times New Roman" w:cs="Times New Roman"/>
          <w:b/>
          <w:bCs/>
          <w:sz w:val="24"/>
          <w:szCs w:val="24"/>
        </w:rPr>
        <w:t>Iwanefun Oluwatimilehin Inioluwa</w:t>
      </w:r>
      <w:r w:rsidR="003874E4" w:rsidRPr="006E6493">
        <w:rPr>
          <w:rFonts w:ascii="Times New Roman" w:hAnsi="Times New Roman" w:cs="Times New Roman"/>
          <w:sz w:val="24"/>
          <w:szCs w:val="24"/>
        </w:rPr>
        <w:t xml:space="preserve"> with matric number 2020/9843, in partial fulfilment of the requirements for the award of the degree of Bachelor of Engineering in Computer Engineering ( B. Eng ) in the Department </w:t>
      </w:r>
      <w:r w:rsidR="006D05D5" w:rsidRPr="006E6493">
        <w:rPr>
          <w:rFonts w:ascii="Times New Roman" w:hAnsi="Times New Roman" w:cs="Times New Roman"/>
          <w:sz w:val="24"/>
          <w:szCs w:val="24"/>
        </w:rPr>
        <w:t>of Computer Engineering, Bells University of Technology, Ota, Ogun.</w:t>
      </w:r>
    </w:p>
    <w:p w14:paraId="61E61B90" w14:textId="77777777" w:rsidR="00032C0F" w:rsidRPr="006E6493" w:rsidRDefault="00032C0F" w:rsidP="00B63312">
      <w:pPr>
        <w:spacing w:line="480" w:lineRule="auto"/>
        <w:jc w:val="both"/>
        <w:rPr>
          <w:rFonts w:ascii="Times New Roman" w:hAnsi="Times New Roman" w:cs="Times New Roman"/>
          <w:color w:val="000000" w:themeColor="text1"/>
          <w:sz w:val="24"/>
          <w:szCs w:val="24"/>
        </w:rPr>
      </w:pPr>
    </w:p>
    <w:p w14:paraId="1C1AF60E" w14:textId="1AC7C17B" w:rsidR="00C759A0" w:rsidRPr="006E6493" w:rsidRDefault="00032C0F" w:rsidP="00B63312">
      <w:pPr>
        <w:autoSpaceDE w:val="0"/>
        <w:autoSpaceDN w:val="0"/>
        <w:adjustRightInd w:val="0"/>
        <w:spacing w:after="0" w:line="480" w:lineRule="auto"/>
        <w:jc w:val="both"/>
        <w:rPr>
          <w:rFonts w:ascii="Times New Roman" w:hAnsi="Times New Roman" w:cs="Times New Roman"/>
          <w:color w:val="000000" w:themeColor="text1"/>
          <w:sz w:val="24"/>
          <w:szCs w:val="24"/>
        </w:rPr>
      </w:pPr>
      <w:r w:rsidRPr="006E6493">
        <w:rPr>
          <w:rFonts w:ascii="Times New Roman" w:hAnsi="Times New Roman" w:cs="Times New Roman"/>
          <w:color w:val="000000" w:themeColor="text1"/>
          <w:sz w:val="24"/>
          <w:szCs w:val="24"/>
        </w:rPr>
        <w:t>_________________</w:t>
      </w:r>
      <w:r w:rsidR="0059408F" w:rsidRPr="006E6493">
        <w:rPr>
          <w:rFonts w:ascii="Times New Roman" w:hAnsi="Times New Roman" w:cs="Times New Roman"/>
          <w:color w:val="000000" w:themeColor="text1"/>
          <w:sz w:val="24"/>
          <w:szCs w:val="24"/>
        </w:rPr>
        <w:tab/>
      </w:r>
      <w:r w:rsidR="0059408F" w:rsidRPr="006E6493">
        <w:rPr>
          <w:rFonts w:ascii="Times New Roman" w:hAnsi="Times New Roman" w:cs="Times New Roman"/>
          <w:color w:val="000000" w:themeColor="text1"/>
          <w:sz w:val="24"/>
          <w:szCs w:val="24"/>
        </w:rPr>
        <w:tab/>
      </w:r>
      <w:r w:rsidR="0059408F" w:rsidRPr="006E6493">
        <w:rPr>
          <w:rFonts w:ascii="Times New Roman" w:hAnsi="Times New Roman" w:cs="Times New Roman"/>
          <w:color w:val="000000" w:themeColor="text1"/>
          <w:sz w:val="24"/>
          <w:szCs w:val="24"/>
        </w:rPr>
        <w:tab/>
        <w:t xml:space="preserve"> </w:t>
      </w:r>
      <w:r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t>_______________</w:t>
      </w:r>
      <w:r w:rsidR="00C759A0" w:rsidRPr="006E6493">
        <w:rPr>
          <w:rFonts w:ascii="Times New Roman" w:hAnsi="Times New Roman" w:cs="Times New Roman"/>
          <w:color w:val="000000" w:themeColor="text1"/>
          <w:sz w:val="24"/>
          <w:szCs w:val="24"/>
        </w:rPr>
        <w:t xml:space="preserve"> </w:t>
      </w:r>
    </w:p>
    <w:p w14:paraId="515E429D" w14:textId="789D5EA9" w:rsidR="00C759A0" w:rsidRPr="006E6493" w:rsidRDefault="00032C0F" w:rsidP="00B63312">
      <w:pPr>
        <w:autoSpaceDE w:val="0"/>
        <w:autoSpaceDN w:val="0"/>
        <w:adjustRightInd w:val="0"/>
        <w:spacing w:after="0" w:line="480" w:lineRule="auto"/>
        <w:jc w:val="both"/>
        <w:rPr>
          <w:rFonts w:ascii="Times New Roman" w:hAnsi="Times New Roman" w:cs="Times New Roman"/>
          <w:color w:val="000000" w:themeColor="text1"/>
          <w:sz w:val="24"/>
          <w:szCs w:val="24"/>
        </w:rPr>
      </w:pPr>
      <w:r w:rsidRPr="006E6493">
        <w:rPr>
          <w:rFonts w:ascii="Times New Roman" w:hAnsi="Times New Roman" w:cs="Times New Roman"/>
          <w:bCs/>
          <w:color w:val="000000" w:themeColor="text1"/>
          <w:sz w:val="24"/>
          <w:szCs w:val="24"/>
        </w:rPr>
        <w:t>Engr. S.A. Babatunde</w:t>
      </w:r>
      <w:r w:rsidR="00C759A0" w:rsidRPr="006E6493">
        <w:rPr>
          <w:rFonts w:ascii="Times New Roman" w:hAnsi="Times New Roman" w:cs="Times New Roman"/>
          <w:bCs/>
          <w:color w:val="000000" w:themeColor="text1"/>
          <w:sz w:val="24"/>
          <w:szCs w:val="24"/>
        </w:rPr>
        <w:tab/>
      </w:r>
      <w:r w:rsidR="00C759A0" w:rsidRPr="006E6493">
        <w:rPr>
          <w:rFonts w:ascii="Times New Roman" w:hAnsi="Times New Roman" w:cs="Times New Roman"/>
          <w:color w:val="000000" w:themeColor="text1"/>
          <w:sz w:val="24"/>
          <w:szCs w:val="24"/>
        </w:rPr>
        <w:tab/>
      </w:r>
      <w:r w:rsidR="00C759A0" w:rsidRPr="006E6493">
        <w:rPr>
          <w:rFonts w:ascii="Times New Roman" w:hAnsi="Times New Roman" w:cs="Times New Roman"/>
          <w:color w:val="000000" w:themeColor="text1"/>
          <w:sz w:val="24"/>
          <w:szCs w:val="24"/>
        </w:rPr>
        <w:tab/>
      </w:r>
      <w:r w:rsidR="00E6509E"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00C759A0" w:rsidRPr="006E6493">
        <w:rPr>
          <w:rFonts w:ascii="Times New Roman" w:hAnsi="Times New Roman" w:cs="Times New Roman"/>
          <w:color w:val="000000" w:themeColor="text1"/>
          <w:sz w:val="24"/>
          <w:szCs w:val="24"/>
        </w:rPr>
        <w:tab/>
      </w:r>
      <w:r w:rsidR="00C759A0"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00C759A0" w:rsidRPr="006E6493">
        <w:rPr>
          <w:rFonts w:ascii="Times New Roman" w:hAnsi="Times New Roman" w:cs="Times New Roman"/>
          <w:color w:val="000000" w:themeColor="text1"/>
          <w:sz w:val="24"/>
          <w:szCs w:val="24"/>
        </w:rPr>
        <w:t xml:space="preserve">Date </w:t>
      </w:r>
    </w:p>
    <w:p w14:paraId="282E5E79" w14:textId="39FA93FE" w:rsidR="00C759A0" w:rsidRPr="006E6493" w:rsidRDefault="00032C0F" w:rsidP="00B63312">
      <w:pPr>
        <w:autoSpaceDE w:val="0"/>
        <w:autoSpaceDN w:val="0"/>
        <w:adjustRightInd w:val="0"/>
        <w:spacing w:after="0" w:line="480" w:lineRule="auto"/>
        <w:jc w:val="both"/>
        <w:rPr>
          <w:rFonts w:ascii="Times New Roman" w:hAnsi="Times New Roman" w:cs="Times New Roman"/>
          <w:color w:val="000000" w:themeColor="text1"/>
          <w:sz w:val="24"/>
          <w:szCs w:val="24"/>
        </w:rPr>
      </w:pPr>
      <w:r w:rsidRPr="006E6493">
        <w:rPr>
          <w:rFonts w:ascii="Times New Roman" w:hAnsi="Times New Roman" w:cs="Times New Roman"/>
          <w:color w:val="000000" w:themeColor="text1"/>
          <w:sz w:val="24"/>
          <w:szCs w:val="24"/>
        </w:rPr>
        <w:t>(Project Supervisor)</w:t>
      </w:r>
    </w:p>
    <w:p w14:paraId="3DAA4A89" w14:textId="77777777" w:rsidR="00032C0F" w:rsidRPr="006E6493" w:rsidRDefault="00032C0F" w:rsidP="00B63312">
      <w:pPr>
        <w:autoSpaceDE w:val="0"/>
        <w:autoSpaceDN w:val="0"/>
        <w:adjustRightInd w:val="0"/>
        <w:spacing w:after="0" w:line="480" w:lineRule="auto"/>
        <w:jc w:val="both"/>
        <w:rPr>
          <w:rFonts w:ascii="Times New Roman" w:hAnsi="Times New Roman" w:cs="Times New Roman"/>
          <w:b/>
          <w:color w:val="000000" w:themeColor="text1"/>
          <w:sz w:val="24"/>
          <w:szCs w:val="24"/>
        </w:rPr>
      </w:pPr>
    </w:p>
    <w:p w14:paraId="15EB0ED8" w14:textId="44D0F55F" w:rsidR="00C759A0" w:rsidRPr="006E6493" w:rsidRDefault="00032C0F" w:rsidP="00B63312">
      <w:pPr>
        <w:autoSpaceDE w:val="0"/>
        <w:autoSpaceDN w:val="0"/>
        <w:adjustRightInd w:val="0"/>
        <w:spacing w:after="0" w:line="480" w:lineRule="auto"/>
        <w:jc w:val="both"/>
        <w:rPr>
          <w:rFonts w:ascii="Times New Roman" w:hAnsi="Times New Roman" w:cs="Times New Roman"/>
          <w:color w:val="000000" w:themeColor="text1"/>
          <w:sz w:val="24"/>
          <w:szCs w:val="24"/>
        </w:rPr>
      </w:pPr>
      <w:r w:rsidRPr="006E6493">
        <w:rPr>
          <w:rFonts w:ascii="Times New Roman" w:hAnsi="Times New Roman" w:cs="Times New Roman"/>
          <w:color w:val="000000" w:themeColor="text1"/>
          <w:sz w:val="24"/>
          <w:szCs w:val="24"/>
        </w:rPr>
        <w:t>_________________</w:t>
      </w:r>
      <w:r w:rsidR="0059408F" w:rsidRPr="006E6493">
        <w:rPr>
          <w:rFonts w:ascii="Times New Roman" w:hAnsi="Times New Roman" w:cs="Times New Roman"/>
          <w:color w:val="000000" w:themeColor="text1"/>
          <w:sz w:val="24"/>
          <w:szCs w:val="24"/>
        </w:rPr>
        <w:tab/>
        <w:t xml:space="preserve">      </w:t>
      </w:r>
      <w:r w:rsidR="00C759A0" w:rsidRPr="006E6493">
        <w:rPr>
          <w:rFonts w:ascii="Times New Roman" w:hAnsi="Times New Roman" w:cs="Times New Roman"/>
          <w:color w:val="000000" w:themeColor="text1"/>
          <w:sz w:val="24"/>
          <w:szCs w:val="24"/>
        </w:rPr>
        <w:t xml:space="preserve"> </w:t>
      </w:r>
      <w:r w:rsidR="0059408F" w:rsidRPr="006E6493">
        <w:rPr>
          <w:rFonts w:ascii="Times New Roman" w:hAnsi="Times New Roman" w:cs="Times New Roman"/>
          <w:color w:val="000000" w:themeColor="text1"/>
          <w:sz w:val="24"/>
          <w:szCs w:val="24"/>
        </w:rPr>
        <w:t xml:space="preserve">         </w:t>
      </w:r>
      <w:r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0059408F" w:rsidRPr="006E6493">
        <w:rPr>
          <w:rFonts w:ascii="Times New Roman" w:hAnsi="Times New Roman" w:cs="Times New Roman"/>
          <w:color w:val="000000" w:themeColor="text1"/>
          <w:sz w:val="24"/>
          <w:szCs w:val="24"/>
        </w:rPr>
        <w:t xml:space="preserve">        </w:t>
      </w:r>
      <w:r w:rsidRPr="006E6493">
        <w:rPr>
          <w:rFonts w:ascii="Times New Roman" w:hAnsi="Times New Roman" w:cs="Times New Roman"/>
          <w:color w:val="000000" w:themeColor="text1"/>
          <w:sz w:val="24"/>
          <w:szCs w:val="24"/>
        </w:rPr>
        <w:tab/>
      </w:r>
      <w:r w:rsidR="0059408F" w:rsidRPr="006E6493">
        <w:rPr>
          <w:rFonts w:ascii="Times New Roman" w:hAnsi="Times New Roman" w:cs="Times New Roman"/>
          <w:color w:val="000000" w:themeColor="text1"/>
          <w:sz w:val="24"/>
          <w:szCs w:val="24"/>
        </w:rPr>
        <w:t xml:space="preserve"> </w:t>
      </w:r>
      <w:r w:rsidRPr="006E6493">
        <w:rPr>
          <w:rFonts w:ascii="Times New Roman" w:hAnsi="Times New Roman" w:cs="Times New Roman"/>
          <w:color w:val="000000" w:themeColor="text1"/>
          <w:sz w:val="24"/>
          <w:szCs w:val="24"/>
        </w:rPr>
        <w:t>______________</w:t>
      </w:r>
    </w:p>
    <w:p w14:paraId="75A5217F" w14:textId="1F6220CB" w:rsidR="00C759A0" w:rsidRPr="006E6493" w:rsidRDefault="00032C0F" w:rsidP="00B63312">
      <w:pPr>
        <w:autoSpaceDE w:val="0"/>
        <w:autoSpaceDN w:val="0"/>
        <w:adjustRightInd w:val="0"/>
        <w:spacing w:after="0" w:line="480" w:lineRule="auto"/>
        <w:jc w:val="both"/>
        <w:rPr>
          <w:rFonts w:ascii="Times New Roman" w:hAnsi="Times New Roman" w:cs="Times New Roman"/>
          <w:color w:val="000000" w:themeColor="text1"/>
          <w:sz w:val="24"/>
          <w:szCs w:val="24"/>
        </w:rPr>
      </w:pPr>
      <w:r w:rsidRPr="006E6493">
        <w:rPr>
          <w:rFonts w:ascii="Times New Roman" w:hAnsi="Times New Roman" w:cs="Times New Roman"/>
          <w:bCs/>
          <w:color w:val="000000" w:themeColor="text1"/>
          <w:sz w:val="24"/>
          <w:szCs w:val="24"/>
        </w:rPr>
        <w:t>Engr. A.W. Elegbede</w:t>
      </w:r>
      <w:r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00C759A0" w:rsidRPr="006E6493">
        <w:rPr>
          <w:rFonts w:ascii="Times New Roman" w:hAnsi="Times New Roman" w:cs="Times New Roman"/>
          <w:color w:val="000000" w:themeColor="text1"/>
          <w:sz w:val="24"/>
          <w:szCs w:val="24"/>
        </w:rPr>
        <w:tab/>
      </w:r>
      <w:r w:rsidR="00C759A0" w:rsidRPr="006E6493">
        <w:rPr>
          <w:rFonts w:ascii="Times New Roman" w:hAnsi="Times New Roman" w:cs="Times New Roman"/>
          <w:color w:val="000000" w:themeColor="text1"/>
          <w:sz w:val="24"/>
          <w:szCs w:val="24"/>
        </w:rPr>
        <w:tab/>
      </w:r>
      <w:r w:rsidR="00C759A0" w:rsidRPr="006E6493">
        <w:rPr>
          <w:rFonts w:ascii="Times New Roman" w:hAnsi="Times New Roman" w:cs="Times New Roman"/>
          <w:color w:val="000000" w:themeColor="text1"/>
          <w:sz w:val="24"/>
          <w:szCs w:val="24"/>
        </w:rPr>
        <w:tab/>
      </w:r>
      <w:r w:rsidR="0059408F"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Pr="006E6493">
        <w:rPr>
          <w:rFonts w:ascii="Times New Roman" w:hAnsi="Times New Roman" w:cs="Times New Roman"/>
          <w:color w:val="000000" w:themeColor="text1"/>
          <w:sz w:val="24"/>
          <w:szCs w:val="24"/>
        </w:rPr>
        <w:tab/>
      </w:r>
      <w:r w:rsidR="00C759A0" w:rsidRPr="006E6493">
        <w:rPr>
          <w:rFonts w:ascii="Times New Roman" w:hAnsi="Times New Roman" w:cs="Times New Roman"/>
          <w:color w:val="000000" w:themeColor="text1"/>
          <w:sz w:val="24"/>
          <w:szCs w:val="24"/>
        </w:rPr>
        <w:t xml:space="preserve"> Date </w:t>
      </w:r>
    </w:p>
    <w:p w14:paraId="5B030BB5" w14:textId="58CFC531" w:rsidR="00C759A0" w:rsidRPr="006E6493" w:rsidRDefault="00032C0F" w:rsidP="00B63312">
      <w:pPr>
        <w:autoSpaceDE w:val="0"/>
        <w:autoSpaceDN w:val="0"/>
        <w:adjustRightInd w:val="0"/>
        <w:spacing w:after="0" w:line="480" w:lineRule="auto"/>
        <w:jc w:val="both"/>
        <w:rPr>
          <w:rFonts w:ascii="Times New Roman" w:hAnsi="Times New Roman" w:cs="Times New Roman"/>
          <w:color w:val="000000" w:themeColor="text1"/>
          <w:sz w:val="24"/>
          <w:szCs w:val="24"/>
        </w:rPr>
      </w:pPr>
      <w:r w:rsidRPr="006E6493">
        <w:rPr>
          <w:rFonts w:ascii="Times New Roman" w:hAnsi="Times New Roman" w:cs="Times New Roman"/>
          <w:color w:val="000000" w:themeColor="text1"/>
          <w:sz w:val="24"/>
          <w:szCs w:val="24"/>
        </w:rPr>
        <w:t>(Head of Department)</w:t>
      </w:r>
    </w:p>
    <w:p w14:paraId="0C73EF8A" w14:textId="77777777" w:rsidR="00C759A0" w:rsidRPr="006E6493" w:rsidRDefault="00C759A0" w:rsidP="00B63312">
      <w:pPr>
        <w:spacing w:line="480" w:lineRule="auto"/>
        <w:jc w:val="both"/>
        <w:rPr>
          <w:rFonts w:ascii="Times New Roman" w:hAnsi="Times New Roman" w:cs="Times New Roman"/>
          <w:sz w:val="24"/>
          <w:szCs w:val="24"/>
        </w:rPr>
      </w:pPr>
    </w:p>
    <w:p w14:paraId="56B92E17" w14:textId="77777777" w:rsidR="00C759A0" w:rsidRPr="006E6493" w:rsidRDefault="00C759A0" w:rsidP="00B63312">
      <w:pPr>
        <w:spacing w:line="480" w:lineRule="auto"/>
        <w:jc w:val="both"/>
        <w:rPr>
          <w:rFonts w:ascii="Times New Roman" w:hAnsi="Times New Roman" w:cs="Times New Roman"/>
          <w:sz w:val="24"/>
          <w:szCs w:val="24"/>
        </w:rPr>
      </w:pPr>
    </w:p>
    <w:p w14:paraId="192A0199" w14:textId="77777777" w:rsidR="00C759A0" w:rsidRPr="006E6493" w:rsidRDefault="00C759A0"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br w:type="page"/>
      </w:r>
    </w:p>
    <w:p w14:paraId="7B8C0ADE" w14:textId="77777777" w:rsidR="00C759A0" w:rsidRPr="006E6493" w:rsidRDefault="00C759A0" w:rsidP="00B63312">
      <w:pPr>
        <w:pStyle w:val="Heading2"/>
        <w:spacing w:line="480" w:lineRule="auto"/>
        <w:jc w:val="center"/>
        <w:rPr>
          <w:sz w:val="24"/>
          <w:szCs w:val="24"/>
        </w:rPr>
      </w:pPr>
      <w:bookmarkStart w:id="4" w:name="_Toc212453026"/>
      <w:bookmarkStart w:id="5" w:name="_Toc212631610"/>
      <w:r w:rsidRPr="006E6493">
        <w:rPr>
          <w:sz w:val="24"/>
          <w:szCs w:val="24"/>
        </w:rPr>
        <w:lastRenderedPageBreak/>
        <w:t>DEDICATION</w:t>
      </w:r>
      <w:bookmarkEnd w:id="4"/>
      <w:bookmarkEnd w:id="5"/>
    </w:p>
    <w:p w14:paraId="4689E102" w14:textId="77777777" w:rsidR="00C759A0" w:rsidRPr="006E6493" w:rsidRDefault="00E6509E"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This report is dedicated to God, for his grace throughout my training, to my family for their support towards my education and to the whole staffs in Bells University</w:t>
      </w:r>
      <w:r w:rsidR="008B1FDC" w:rsidRPr="006E6493">
        <w:rPr>
          <w:rFonts w:ascii="Times New Roman" w:hAnsi="Times New Roman" w:cs="Times New Roman"/>
          <w:sz w:val="24"/>
          <w:szCs w:val="24"/>
        </w:rPr>
        <w:t xml:space="preserve"> of Technology for the invaluable knowledge I gained through them.</w:t>
      </w:r>
    </w:p>
    <w:p w14:paraId="3289D508" w14:textId="77777777" w:rsidR="00C759A0" w:rsidRPr="006E6493" w:rsidRDefault="00C759A0" w:rsidP="00B63312">
      <w:pPr>
        <w:spacing w:line="480" w:lineRule="auto"/>
        <w:jc w:val="both"/>
        <w:rPr>
          <w:rFonts w:ascii="Times New Roman" w:hAnsi="Times New Roman" w:cs="Times New Roman"/>
          <w:sz w:val="24"/>
          <w:szCs w:val="24"/>
        </w:rPr>
      </w:pPr>
    </w:p>
    <w:p w14:paraId="6CBE5C6F" w14:textId="77777777" w:rsidR="00C759A0" w:rsidRPr="006E6493" w:rsidRDefault="00C759A0" w:rsidP="00B63312">
      <w:pPr>
        <w:spacing w:line="480" w:lineRule="auto"/>
        <w:jc w:val="both"/>
        <w:rPr>
          <w:rFonts w:ascii="Times New Roman" w:hAnsi="Times New Roman" w:cs="Times New Roman"/>
          <w:sz w:val="24"/>
          <w:szCs w:val="24"/>
        </w:rPr>
      </w:pPr>
    </w:p>
    <w:p w14:paraId="5DED07EE" w14:textId="77777777" w:rsidR="00C759A0" w:rsidRPr="006E6493" w:rsidRDefault="00C759A0" w:rsidP="00B63312">
      <w:pPr>
        <w:spacing w:line="480" w:lineRule="auto"/>
        <w:jc w:val="both"/>
        <w:rPr>
          <w:rFonts w:ascii="Times New Roman" w:hAnsi="Times New Roman" w:cs="Times New Roman"/>
          <w:sz w:val="24"/>
          <w:szCs w:val="24"/>
        </w:rPr>
      </w:pPr>
    </w:p>
    <w:p w14:paraId="69562E2B" w14:textId="77777777" w:rsidR="00C759A0" w:rsidRPr="006E6493" w:rsidRDefault="00C759A0" w:rsidP="00B63312">
      <w:pPr>
        <w:spacing w:line="480" w:lineRule="auto"/>
        <w:jc w:val="both"/>
        <w:rPr>
          <w:rFonts w:ascii="Times New Roman" w:hAnsi="Times New Roman" w:cs="Times New Roman"/>
          <w:sz w:val="24"/>
          <w:szCs w:val="24"/>
        </w:rPr>
      </w:pPr>
    </w:p>
    <w:p w14:paraId="2A36195D" w14:textId="77777777" w:rsidR="00C759A0" w:rsidRPr="006E6493" w:rsidRDefault="00C759A0" w:rsidP="00B63312">
      <w:pPr>
        <w:spacing w:line="480" w:lineRule="auto"/>
        <w:jc w:val="both"/>
        <w:rPr>
          <w:rFonts w:ascii="Times New Roman" w:hAnsi="Times New Roman" w:cs="Times New Roman"/>
          <w:sz w:val="24"/>
          <w:szCs w:val="24"/>
        </w:rPr>
      </w:pPr>
    </w:p>
    <w:p w14:paraId="7877D448" w14:textId="77777777" w:rsidR="00C759A0" w:rsidRPr="006E6493" w:rsidRDefault="00C759A0" w:rsidP="00B63312">
      <w:pPr>
        <w:spacing w:line="480" w:lineRule="auto"/>
        <w:jc w:val="both"/>
        <w:rPr>
          <w:rFonts w:ascii="Times New Roman" w:hAnsi="Times New Roman" w:cs="Times New Roman"/>
          <w:sz w:val="24"/>
          <w:szCs w:val="24"/>
        </w:rPr>
      </w:pPr>
    </w:p>
    <w:p w14:paraId="2817C3A5" w14:textId="77777777" w:rsidR="00C759A0" w:rsidRPr="006E6493" w:rsidRDefault="00C759A0" w:rsidP="00B63312">
      <w:pPr>
        <w:spacing w:line="480" w:lineRule="auto"/>
        <w:jc w:val="both"/>
        <w:rPr>
          <w:rFonts w:ascii="Times New Roman" w:hAnsi="Times New Roman" w:cs="Times New Roman"/>
          <w:sz w:val="24"/>
          <w:szCs w:val="24"/>
        </w:rPr>
      </w:pPr>
    </w:p>
    <w:p w14:paraId="32B96397" w14:textId="77777777" w:rsidR="00C759A0" w:rsidRPr="006E6493" w:rsidRDefault="00C759A0" w:rsidP="00B63312">
      <w:pPr>
        <w:spacing w:line="480" w:lineRule="auto"/>
        <w:jc w:val="both"/>
        <w:rPr>
          <w:rFonts w:ascii="Times New Roman" w:hAnsi="Times New Roman" w:cs="Times New Roman"/>
          <w:sz w:val="24"/>
          <w:szCs w:val="24"/>
        </w:rPr>
      </w:pPr>
    </w:p>
    <w:p w14:paraId="0D2E58BF" w14:textId="77777777" w:rsidR="00C759A0" w:rsidRPr="006E6493" w:rsidRDefault="00C759A0" w:rsidP="00B63312">
      <w:pPr>
        <w:spacing w:line="480" w:lineRule="auto"/>
        <w:jc w:val="both"/>
        <w:rPr>
          <w:rFonts w:ascii="Times New Roman" w:hAnsi="Times New Roman" w:cs="Times New Roman"/>
          <w:sz w:val="24"/>
          <w:szCs w:val="24"/>
        </w:rPr>
      </w:pPr>
    </w:p>
    <w:p w14:paraId="460F5667" w14:textId="77777777" w:rsidR="00C759A0" w:rsidRPr="006E6493" w:rsidRDefault="00C759A0" w:rsidP="00B63312">
      <w:pPr>
        <w:spacing w:line="480" w:lineRule="auto"/>
        <w:jc w:val="both"/>
        <w:rPr>
          <w:rFonts w:ascii="Times New Roman" w:hAnsi="Times New Roman" w:cs="Times New Roman"/>
          <w:sz w:val="24"/>
          <w:szCs w:val="24"/>
        </w:rPr>
      </w:pPr>
    </w:p>
    <w:p w14:paraId="55727E0A" w14:textId="77777777" w:rsidR="00C759A0" w:rsidRPr="006E6493" w:rsidRDefault="00C759A0" w:rsidP="00B63312">
      <w:pPr>
        <w:spacing w:line="480" w:lineRule="auto"/>
        <w:jc w:val="both"/>
        <w:rPr>
          <w:rFonts w:ascii="Times New Roman" w:hAnsi="Times New Roman" w:cs="Times New Roman"/>
          <w:sz w:val="24"/>
          <w:szCs w:val="24"/>
        </w:rPr>
      </w:pPr>
    </w:p>
    <w:p w14:paraId="245A308F" w14:textId="77777777" w:rsidR="00C759A0" w:rsidRPr="006E6493" w:rsidRDefault="00C759A0" w:rsidP="00B63312">
      <w:pPr>
        <w:spacing w:line="480" w:lineRule="auto"/>
        <w:jc w:val="both"/>
        <w:rPr>
          <w:rFonts w:ascii="Times New Roman" w:hAnsi="Times New Roman" w:cs="Times New Roman"/>
          <w:sz w:val="24"/>
          <w:szCs w:val="24"/>
        </w:rPr>
      </w:pPr>
    </w:p>
    <w:p w14:paraId="33059925" w14:textId="77777777" w:rsidR="00C759A0" w:rsidRPr="006E6493" w:rsidRDefault="00C759A0" w:rsidP="00B63312">
      <w:pPr>
        <w:spacing w:line="480" w:lineRule="auto"/>
        <w:jc w:val="both"/>
        <w:rPr>
          <w:rFonts w:ascii="Times New Roman" w:hAnsi="Times New Roman" w:cs="Times New Roman"/>
          <w:sz w:val="24"/>
          <w:szCs w:val="24"/>
        </w:rPr>
      </w:pPr>
    </w:p>
    <w:p w14:paraId="78D0E6F2" w14:textId="77777777" w:rsidR="00C759A0" w:rsidRPr="006E6493" w:rsidRDefault="00C759A0" w:rsidP="00B63312">
      <w:pPr>
        <w:spacing w:line="480" w:lineRule="auto"/>
        <w:jc w:val="both"/>
        <w:rPr>
          <w:rFonts w:ascii="Times New Roman" w:hAnsi="Times New Roman" w:cs="Times New Roman"/>
          <w:sz w:val="24"/>
          <w:szCs w:val="24"/>
        </w:rPr>
      </w:pPr>
    </w:p>
    <w:p w14:paraId="0138CF33" w14:textId="77777777" w:rsidR="00C759A0" w:rsidRPr="006E6493" w:rsidRDefault="00C759A0"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br w:type="page"/>
      </w:r>
    </w:p>
    <w:p w14:paraId="7B717F9C" w14:textId="18187E4A" w:rsidR="00C759A0" w:rsidRPr="006E6493" w:rsidRDefault="00C759A0" w:rsidP="00B63312">
      <w:pPr>
        <w:pStyle w:val="Heading2"/>
        <w:spacing w:line="480" w:lineRule="auto"/>
        <w:jc w:val="center"/>
        <w:rPr>
          <w:sz w:val="24"/>
          <w:szCs w:val="24"/>
        </w:rPr>
      </w:pPr>
      <w:bookmarkStart w:id="6" w:name="_Toc212453027"/>
      <w:bookmarkStart w:id="7" w:name="_Toc212631611"/>
      <w:r w:rsidRPr="006E6493">
        <w:rPr>
          <w:sz w:val="24"/>
          <w:szCs w:val="24"/>
        </w:rPr>
        <w:lastRenderedPageBreak/>
        <w:t>ACKNOWLEDGEMENT</w:t>
      </w:r>
      <w:bookmarkEnd w:id="6"/>
      <w:bookmarkEnd w:id="7"/>
    </w:p>
    <w:p w14:paraId="4C398AB2" w14:textId="5190E15E" w:rsidR="00C759A0" w:rsidRPr="006E6493" w:rsidRDefault="00C759A0" w:rsidP="00B63312">
      <w:pPr>
        <w:pStyle w:val="Default"/>
        <w:spacing w:line="480" w:lineRule="auto"/>
        <w:jc w:val="both"/>
        <w:rPr>
          <w:color w:val="auto"/>
        </w:rPr>
      </w:pPr>
      <w:r w:rsidRPr="006E6493">
        <w:rPr>
          <w:color w:val="auto"/>
        </w:rPr>
        <w:t xml:space="preserve">I truly appreciate the Lord of Hosts, in whom nothing is too difficult to accomplish for being a safeguard for me, my magnificence and the lifter of my head all through my stay at Bells University of technology, Ota and </w:t>
      </w:r>
      <w:r w:rsidR="00FD48A9" w:rsidRPr="006E6493">
        <w:rPr>
          <w:color w:val="auto"/>
        </w:rPr>
        <w:t>during</w:t>
      </w:r>
      <w:r w:rsidRPr="006E6493">
        <w:rPr>
          <w:color w:val="auto"/>
        </w:rPr>
        <w:t xml:space="preserve"> this research p</w:t>
      </w:r>
      <w:r w:rsidR="008B1FDC" w:rsidRPr="006E6493">
        <w:rPr>
          <w:color w:val="auto"/>
        </w:rPr>
        <w:t>eriod.</w:t>
      </w:r>
    </w:p>
    <w:p w14:paraId="568A99D1" w14:textId="77777777" w:rsidR="00C759A0" w:rsidRPr="006E6493" w:rsidRDefault="00C759A0" w:rsidP="00B63312">
      <w:pPr>
        <w:spacing w:after="0" w:line="480" w:lineRule="auto"/>
        <w:jc w:val="both"/>
        <w:rPr>
          <w:rFonts w:ascii="Times New Roman" w:eastAsia="Times New Roman" w:hAnsi="Times New Roman" w:cs="Times New Roman"/>
          <w:sz w:val="24"/>
          <w:szCs w:val="24"/>
          <w:lang w:eastAsia="en-GB"/>
        </w:rPr>
      </w:pPr>
      <w:r w:rsidRPr="006E6493">
        <w:rPr>
          <w:rFonts w:ascii="Times New Roman" w:eastAsia="Times New Roman" w:hAnsi="Times New Roman" w:cs="Times New Roman"/>
          <w:sz w:val="24"/>
          <w:szCs w:val="24"/>
          <w:lang w:eastAsia="en-GB"/>
        </w:rPr>
        <w:t xml:space="preserve">My project supervisor, </w:t>
      </w:r>
      <w:r w:rsidR="008B1FDC" w:rsidRPr="006E6493">
        <w:rPr>
          <w:rFonts w:ascii="Times New Roman" w:eastAsia="Times New Roman" w:hAnsi="Times New Roman" w:cs="Times New Roman"/>
          <w:sz w:val="24"/>
          <w:szCs w:val="24"/>
          <w:lang w:eastAsia="en-GB"/>
        </w:rPr>
        <w:t>Engr. S.A Babatunde</w:t>
      </w:r>
      <w:r w:rsidRPr="006E6493">
        <w:rPr>
          <w:rFonts w:ascii="Times New Roman" w:eastAsia="Times New Roman" w:hAnsi="Times New Roman" w:cs="Times New Roman"/>
          <w:sz w:val="24"/>
          <w:szCs w:val="24"/>
          <w:lang w:eastAsia="en-GB"/>
        </w:rPr>
        <w:t xml:space="preserve">, has my sincere gratitude for seeing this research project through to completion. In a similar vein, I would like to express my sincere gratitude to my colleagues for their invaluable advice and assistance during the project's preparation. I would like to express my gratitude to the other lecturers who work in the </w:t>
      </w:r>
      <w:r w:rsidR="008B1FDC" w:rsidRPr="006E6493">
        <w:rPr>
          <w:rFonts w:ascii="Times New Roman" w:eastAsia="Times New Roman" w:hAnsi="Times New Roman" w:cs="Times New Roman"/>
          <w:sz w:val="24"/>
          <w:szCs w:val="24"/>
          <w:lang w:eastAsia="en-GB"/>
        </w:rPr>
        <w:t xml:space="preserve">Department of Computer Engineering </w:t>
      </w:r>
      <w:r w:rsidRPr="006E6493">
        <w:rPr>
          <w:rFonts w:ascii="Times New Roman" w:eastAsia="Times New Roman" w:hAnsi="Times New Roman" w:cs="Times New Roman"/>
          <w:sz w:val="24"/>
          <w:szCs w:val="24"/>
          <w:lang w:eastAsia="en-GB"/>
        </w:rPr>
        <w:t>for their enthusiastic support and commitment du</w:t>
      </w:r>
      <w:r w:rsidR="008B1FDC" w:rsidRPr="006E6493">
        <w:rPr>
          <w:rFonts w:ascii="Times New Roman" w:eastAsia="Times New Roman" w:hAnsi="Times New Roman" w:cs="Times New Roman"/>
          <w:sz w:val="24"/>
          <w:szCs w:val="24"/>
          <w:lang w:eastAsia="en-GB"/>
        </w:rPr>
        <w:t>ring my time at the university.</w:t>
      </w:r>
    </w:p>
    <w:p w14:paraId="1E3BC7E3" w14:textId="77777777" w:rsidR="00C759A0" w:rsidRPr="006E6493" w:rsidRDefault="00C759A0" w:rsidP="00B63312">
      <w:pPr>
        <w:pStyle w:val="Default"/>
        <w:spacing w:line="480" w:lineRule="auto"/>
        <w:jc w:val="both"/>
      </w:pPr>
      <w:r w:rsidRPr="006E6493">
        <w:t>My immense gratitude goes to my wonderful parents</w:t>
      </w:r>
      <w:r w:rsidRPr="006E6493">
        <w:rPr>
          <w:color w:val="auto"/>
        </w:rPr>
        <w:t>;</w:t>
      </w:r>
      <w:r w:rsidRPr="006E6493">
        <w:rPr>
          <w:color w:val="FF0000"/>
        </w:rPr>
        <w:t xml:space="preserve"> </w:t>
      </w:r>
      <w:r w:rsidR="008B1FDC" w:rsidRPr="006E6493">
        <w:rPr>
          <w:color w:val="auto"/>
        </w:rPr>
        <w:t xml:space="preserve">Mr </w:t>
      </w:r>
      <w:r w:rsidR="0004771F" w:rsidRPr="006E6493">
        <w:rPr>
          <w:color w:val="auto"/>
        </w:rPr>
        <w:t>and</w:t>
      </w:r>
      <w:r w:rsidR="008B1FDC" w:rsidRPr="006E6493">
        <w:rPr>
          <w:color w:val="auto"/>
        </w:rPr>
        <w:t xml:space="preserve"> Mrs. Iwanefun and my siblings</w:t>
      </w:r>
      <w:r w:rsidRPr="006E6493">
        <w:rPr>
          <w:color w:val="auto"/>
        </w:rPr>
        <w:t xml:space="preserve"> </w:t>
      </w:r>
      <w:r w:rsidRPr="006E6493">
        <w:t xml:space="preserve">who assisted </w:t>
      </w:r>
      <w:r w:rsidR="008B1FDC" w:rsidRPr="006E6493">
        <w:t>me until the completion of this project</w:t>
      </w:r>
      <w:r w:rsidRPr="006E6493">
        <w:t xml:space="preserve"> and also the</w:t>
      </w:r>
      <w:r w:rsidR="008B1FDC" w:rsidRPr="006E6493">
        <w:t>ir</w:t>
      </w:r>
      <w:r w:rsidRPr="006E6493">
        <w:t xml:space="preserve"> encouragement throughout my study. </w:t>
      </w:r>
    </w:p>
    <w:p w14:paraId="76700496" w14:textId="1740E367" w:rsidR="00C759A0" w:rsidRPr="006E6493" w:rsidRDefault="00C759A0"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My earnest thanks and appreciation go to</w:t>
      </w:r>
      <w:r w:rsidR="008266E9" w:rsidRPr="006E6493">
        <w:rPr>
          <w:rFonts w:ascii="Times New Roman" w:hAnsi="Times New Roman" w:cs="Times New Roman"/>
          <w:sz w:val="24"/>
          <w:szCs w:val="24"/>
        </w:rPr>
        <w:t xml:space="preserve"> Dr. </w:t>
      </w:r>
      <w:r w:rsidR="008B1FDC" w:rsidRPr="006E6493">
        <w:rPr>
          <w:rFonts w:ascii="Times New Roman" w:hAnsi="Times New Roman" w:cs="Times New Roman"/>
          <w:sz w:val="24"/>
          <w:szCs w:val="24"/>
        </w:rPr>
        <w:t>Orukotan</w:t>
      </w:r>
      <w:r w:rsidRPr="006E6493">
        <w:rPr>
          <w:rFonts w:ascii="Times New Roman" w:hAnsi="Times New Roman" w:cs="Times New Roman"/>
          <w:sz w:val="24"/>
          <w:szCs w:val="24"/>
        </w:rPr>
        <w:t xml:space="preserve"> who upheld me all through my tutoring period</w:t>
      </w:r>
      <w:r w:rsidR="00B43B1D" w:rsidRPr="006E6493">
        <w:rPr>
          <w:rFonts w:ascii="Times New Roman" w:hAnsi="Times New Roman" w:cs="Times New Roman"/>
          <w:sz w:val="24"/>
          <w:szCs w:val="24"/>
        </w:rPr>
        <w:t>.</w:t>
      </w:r>
    </w:p>
    <w:p w14:paraId="426CE661" w14:textId="77777777" w:rsidR="00C759A0" w:rsidRPr="006E6493" w:rsidRDefault="00C759A0" w:rsidP="00B63312">
      <w:pPr>
        <w:spacing w:line="480" w:lineRule="auto"/>
        <w:jc w:val="both"/>
        <w:rPr>
          <w:rFonts w:ascii="Times New Roman" w:hAnsi="Times New Roman" w:cs="Times New Roman"/>
          <w:sz w:val="24"/>
          <w:szCs w:val="24"/>
        </w:rPr>
      </w:pPr>
    </w:p>
    <w:p w14:paraId="66CEE2B0" w14:textId="77777777" w:rsidR="00C759A0" w:rsidRPr="006E6493" w:rsidRDefault="00C759A0" w:rsidP="00B63312">
      <w:pPr>
        <w:spacing w:line="480" w:lineRule="auto"/>
        <w:jc w:val="both"/>
        <w:rPr>
          <w:rFonts w:ascii="Times New Roman" w:hAnsi="Times New Roman" w:cs="Times New Roman"/>
          <w:sz w:val="24"/>
          <w:szCs w:val="24"/>
        </w:rPr>
      </w:pPr>
    </w:p>
    <w:p w14:paraId="29DB76C5" w14:textId="77777777" w:rsidR="00C759A0" w:rsidRPr="006E6493" w:rsidRDefault="00C759A0" w:rsidP="00B63312">
      <w:pPr>
        <w:spacing w:line="480" w:lineRule="auto"/>
        <w:jc w:val="both"/>
        <w:rPr>
          <w:rFonts w:ascii="Times New Roman" w:hAnsi="Times New Roman" w:cs="Times New Roman"/>
          <w:sz w:val="24"/>
          <w:szCs w:val="24"/>
        </w:rPr>
      </w:pPr>
    </w:p>
    <w:p w14:paraId="63682E91" w14:textId="77777777" w:rsidR="00C759A0" w:rsidRPr="006E6493" w:rsidRDefault="00C759A0" w:rsidP="00B63312">
      <w:pPr>
        <w:spacing w:line="480" w:lineRule="auto"/>
        <w:jc w:val="both"/>
        <w:rPr>
          <w:rFonts w:ascii="Times New Roman" w:hAnsi="Times New Roman" w:cs="Times New Roman"/>
          <w:sz w:val="24"/>
          <w:szCs w:val="24"/>
        </w:rPr>
      </w:pPr>
    </w:p>
    <w:p w14:paraId="2ECF6A10" w14:textId="77777777" w:rsidR="00C759A0" w:rsidRPr="006E6493" w:rsidRDefault="00C759A0" w:rsidP="00B63312">
      <w:pPr>
        <w:spacing w:line="480" w:lineRule="auto"/>
        <w:jc w:val="both"/>
        <w:rPr>
          <w:rFonts w:ascii="Times New Roman" w:hAnsi="Times New Roman" w:cs="Times New Roman"/>
          <w:sz w:val="24"/>
          <w:szCs w:val="24"/>
        </w:rPr>
      </w:pPr>
    </w:p>
    <w:p w14:paraId="6624A52D" w14:textId="77777777" w:rsidR="000C1B78" w:rsidRPr="006E6493" w:rsidRDefault="000C1B78" w:rsidP="00B63312">
      <w:pPr>
        <w:spacing w:line="480" w:lineRule="auto"/>
        <w:jc w:val="both"/>
        <w:rPr>
          <w:rFonts w:ascii="Times New Roman" w:hAnsi="Times New Roman" w:cs="Times New Roman"/>
          <w:sz w:val="24"/>
          <w:szCs w:val="24"/>
        </w:rPr>
      </w:pPr>
    </w:p>
    <w:p w14:paraId="26E1A67C" w14:textId="77777777" w:rsidR="000C1B78" w:rsidRPr="006E6493" w:rsidRDefault="000C1B7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br w:type="page"/>
      </w:r>
    </w:p>
    <w:p w14:paraId="39BCB58B" w14:textId="77777777" w:rsidR="000C1B78" w:rsidRPr="006E6493" w:rsidRDefault="000C1B78" w:rsidP="00B63312">
      <w:pPr>
        <w:pStyle w:val="Heading2"/>
        <w:spacing w:line="480" w:lineRule="auto"/>
        <w:jc w:val="center"/>
        <w:rPr>
          <w:sz w:val="24"/>
          <w:szCs w:val="24"/>
        </w:rPr>
      </w:pPr>
      <w:bookmarkStart w:id="8" w:name="_Toc212453028"/>
      <w:bookmarkStart w:id="9" w:name="_Toc212631612"/>
      <w:r w:rsidRPr="006E6493">
        <w:rPr>
          <w:sz w:val="24"/>
          <w:szCs w:val="24"/>
        </w:rPr>
        <w:lastRenderedPageBreak/>
        <w:t>ABSTRACT</w:t>
      </w:r>
      <w:bookmarkEnd w:id="8"/>
      <w:bookmarkEnd w:id="9"/>
    </w:p>
    <w:p w14:paraId="178D6ED0" w14:textId="3FD1B98E" w:rsidR="000C1B78" w:rsidRPr="006E6493" w:rsidRDefault="000C1B78" w:rsidP="00B63312">
      <w:pPr>
        <w:spacing w:line="240" w:lineRule="auto"/>
        <w:jc w:val="both"/>
        <w:rPr>
          <w:rFonts w:ascii="Times New Roman" w:hAnsi="Times New Roman" w:cs="Times New Roman"/>
          <w:sz w:val="24"/>
          <w:szCs w:val="24"/>
        </w:rPr>
      </w:pPr>
      <w:r w:rsidRPr="006E6493">
        <w:rPr>
          <w:rFonts w:ascii="Times New Roman" w:hAnsi="Times New Roman" w:cs="Times New Roman"/>
          <w:sz w:val="24"/>
          <w:szCs w:val="24"/>
        </w:rPr>
        <w:t>Breast cancer remains as a leading cause of cancer death among women across the whole world with histopathological analysis of image being main in the diagnosis of cancer. Most of the literature that applied Convolutional Neural Networks (CNN) to problems related to classification reports an adequate accuracy in their results, but the problem with these methods is that the interpretability of the results under consideration, the computational cost is quite high. In this project, we concluded that it was necessary to create a clear and efficient deep learning model that can be used to classify breast cancer based on histopathological images. The approach was the application of the BreakHis dataset that worked comprising 7,909 images that were in four magnification depths. Preprocessing involved resizing of the images, normalization of the images, augmentation of the images and encoding of the binary labels. A ConvNeXt model with a Squeeze-and-Excitation (SE) attention mechanism is constructed and the model was trained in a five epoch configuration and batch sizes of 16. Accuracy, precision, recall, F1-score and AUC-ROC were used to evaluate the model. The accuracy and F1 score of which was seen to be high as the proposed ConvNeXt</w:t>
      </w:r>
      <w:r w:rsidR="008E61BB">
        <w:rPr>
          <w:rFonts w:ascii="Times New Roman" w:hAnsi="Times New Roman" w:cs="Times New Roman"/>
          <w:sz w:val="24"/>
          <w:szCs w:val="24"/>
        </w:rPr>
        <w:t xml:space="preserve"> + </w:t>
      </w:r>
      <w:r w:rsidRPr="006E6493">
        <w:rPr>
          <w:rFonts w:ascii="Times New Roman" w:hAnsi="Times New Roman" w:cs="Times New Roman"/>
          <w:sz w:val="24"/>
          <w:szCs w:val="24"/>
        </w:rPr>
        <w:t>SE model produced an accuracy result above 99 and F1-score above 99. Such findings reveal that the application of attention-enhanced CNNs has a significant potential to enhance the identification of malignancy in histopathology images, which could become an emergent solution towards accelerating, ensuring diagnostic certainty and affordability of breast cancers.</w:t>
      </w:r>
    </w:p>
    <w:p w14:paraId="019C0BEC" w14:textId="77777777" w:rsidR="00B43B1D" w:rsidRPr="006E6493" w:rsidRDefault="00B43B1D" w:rsidP="00B63312">
      <w:pPr>
        <w:spacing w:line="480" w:lineRule="auto"/>
        <w:jc w:val="both"/>
        <w:rPr>
          <w:rFonts w:ascii="Times New Roman" w:hAnsi="Times New Roman" w:cs="Times New Roman"/>
          <w:sz w:val="24"/>
          <w:szCs w:val="24"/>
        </w:rPr>
      </w:pPr>
    </w:p>
    <w:p w14:paraId="27E0E8D2" w14:textId="5A5B83C5" w:rsidR="00C759A0" w:rsidRPr="006E6493" w:rsidRDefault="00B43B1D"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Word count: 244</w:t>
      </w:r>
    </w:p>
    <w:p w14:paraId="3AAC8CC4" w14:textId="77777777" w:rsidR="00B43B1D" w:rsidRPr="006E6493" w:rsidRDefault="00B43B1D" w:rsidP="00B63312">
      <w:pPr>
        <w:spacing w:line="480" w:lineRule="auto"/>
        <w:jc w:val="both"/>
        <w:rPr>
          <w:rFonts w:ascii="Times New Roman" w:hAnsi="Times New Roman" w:cs="Times New Roman"/>
          <w:sz w:val="24"/>
          <w:szCs w:val="24"/>
        </w:rPr>
      </w:pPr>
    </w:p>
    <w:p w14:paraId="24ABAFF3" w14:textId="77777777" w:rsidR="00B43B1D" w:rsidRPr="006E6493" w:rsidRDefault="00B43B1D" w:rsidP="00B63312">
      <w:pPr>
        <w:spacing w:line="480" w:lineRule="auto"/>
        <w:jc w:val="both"/>
        <w:rPr>
          <w:rFonts w:ascii="Times New Roman" w:hAnsi="Times New Roman" w:cs="Times New Roman"/>
          <w:sz w:val="24"/>
          <w:szCs w:val="24"/>
        </w:rPr>
      </w:pPr>
    </w:p>
    <w:p w14:paraId="5D86A6BE" w14:textId="77777777" w:rsidR="00B43B1D" w:rsidRPr="006E6493" w:rsidRDefault="00B43B1D" w:rsidP="00B63312">
      <w:pPr>
        <w:spacing w:line="480" w:lineRule="auto"/>
        <w:jc w:val="both"/>
        <w:rPr>
          <w:rFonts w:ascii="Times New Roman" w:hAnsi="Times New Roman" w:cs="Times New Roman"/>
          <w:sz w:val="24"/>
          <w:szCs w:val="24"/>
        </w:rPr>
      </w:pPr>
    </w:p>
    <w:p w14:paraId="69092481" w14:textId="77777777" w:rsidR="00B43B1D" w:rsidRPr="006E6493" w:rsidRDefault="00B43B1D" w:rsidP="00B63312">
      <w:pPr>
        <w:spacing w:line="480" w:lineRule="auto"/>
        <w:jc w:val="both"/>
        <w:rPr>
          <w:rFonts w:ascii="Times New Roman" w:hAnsi="Times New Roman" w:cs="Times New Roman"/>
          <w:sz w:val="24"/>
          <w:szCs w:val="24"/>
        </w:rPr>
      </w:pPr>
    </w:p>
    <w:p w14:paraId="0BE47992" w14:textId="77777777" w:rsidR="00B43B1D" w:rsidRPr="006E6493" w:rsidRDefault="00B43B1D" w:rsidP="00B63312">
      <w:pPr>
        <w:spacing w:line="480" w:lineRule="auto"/>
        <w:jc w:val="both"/>
        <w:rPr>
          <w:rFonts w:ascii="Times New Roman" w:hAnsi="Times New Roman" w:cs="Times New Roman"/>
          <w:sz w:val="24"/>
          <w:szCs w:val="24"/>
        </w:rPr>
      </w:pPr>
    </w:p>
    <w:p w14:paraId="07394277" w14:textId="77777777" w:rsidR="00B43B1D" w:rsidRPr="006E6493" w:rsidRDefault="00B43B1D" w:rsidP="00B63312">
      <w:pPr>
        <w:spacing w:line="480" w:lineRule="auto"/>
        <w:jc w:val="both"/>
        <w:rPr>
          <w:rFonts w:ascii="Times New Roman" w:hAnsi="Times New Roman" w:cs="Times New Roman"/>
          <w:sz w:val="24"/>
          <w:szCs w:val="24"/>
        </w:rPr>
      </w:pPr>
    </w:p>
    <w:p w14:paraId="5FBF6142" w14:textId="77777777" w:rsidR="00B43B1D" w:rsidRPr="006E6493" w:rsidRDefault="00B43B1D" w:rsidP="00B63312">
      <w:pPr>
        <w:spacing w:line="480" w:lineRule="auto"/>
        <w:jc w:val="both"/>
        <w:rPr>
          <w:rFonts w:ascii="Times New Roman" w:hAnsi="Times New Roman" w:cs="Times New Roman"/>
          <w:sz w:val="24"/>
          <w:szCs w:val="24"/>
        </w:rPr>
      </w:pPr>
    </w:p>
    <w:p w14:paraId="678C2EC0" w14:textId="4EBB2830" w:rsidR="00B43B1D" w:rsidRPr="006E6493" w:rsidRDefault="00271222"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br w:type="page"/>
      </w:r>
    </w:p>
    <w:p w14:paraId="7A509029" w14:textId="15D45719" w:rsidR="00D63E67" w:rsidRPr="000F5055" w:rsidRDefault="00D63E67" w:rsidP="00B63312">
      <w:pPr>
        <w:jc w:val="center"/>
        <w:rPr>
          <w:rFonts w:ascii="Times New Roman" w:hAnsi="Times New Roman" w:cs="Times New Roman"/>
          <w:b/>
          <w:bCs/>
          <w:sz w:val="24"/>
          <w:szCs w:val="24"/>
        </w:rPr>
      </w:pPr>
      <w:bookmarkStart w:id="10" w:name="_Toc212453029"/>
      <w:r w:rsidRPr="000F5055">
        <w:rPr>
          <w:rFonts w:ascii="Times New Roman" w:hAnsi="Times New Roman" w:cs="Times New Roman"/>
          <w:b/>
          <w:bCs/>
          <w:sz w:val="24"/>
          <w:szCs w:val="24"/>
        </w:rPr>
        <w:lastRenderedPageBreak/>
        <w:t>TABLE OF CONTENT</w:t>
      </w:r>
      <w:r w:rsidR="00271222" w:rsidRPr="000F5055">
        <w:rPr>
          <w:rFonts w:ascii="Times New Roman" w:hAnsi="Times New Roman" w:cs="Times New Roman"/>
          <w:b/>
          <w:bCs/>
          <w:sz w:val="24"/>
          <w:szCs w:val="24"/>
        </w:rPr>
        <w:t>S</w:t>
      </w:r>
      <w:bookmarkEnd w:id="10"/>
    </w:p>
    <w:p w14:paraId="7DF3F884" w14:textId="1DD6A216" w:rsidR="00794469" w:rsidRPr="00C168CE" w:rsidRDefault="00794469" w:rsidP="00B63312">
      <w:pPr>
        <w:pStyle w:val="TOC2"/>
        <w:jc w:val="both"/>
        <w:rPr>
          <w:rFonts w:ascii="Times New Roman" w:hAnsi="Times New Roman" w:cs="Times New Roman"/>
          <w:sz w:val="24"/>
          <w:szCs w:val="24"/>
        </w:rPr>
      </w:pPr>
      <w:r w:rsidRPr="00C168CE">
        <w:rPr>
          <w:rFonts w:ascii="Times New Roman" w:hAnsi="Times New Roman" w:cs="Times New Roman"/>
          <w:b/>
          <w:bCs/>
          <w:sz w:val="24"/>
          <w:szCs w:val="24"/>
        </w:rPr>
        <w:t>TITLE PAGE</w:t>
      </w:r>
      <w:r w:rsidR="00C168CE" w:rsidRPr="00C168CE">
        <w:rPr>
          <w:rFonts w:ascii="Times New Roman" w:hAnsi="Times New Roman" w:cs="Times New Roman"/>
          <w:sz w:val="24"/>
          <w:szCs w:val="24"/>
        </w:rPr>
        <w:t xml:space="preserve">                                                                                                                       </w:t>
      </w:r>
      <w:r w:rsidR="00C168CE">
        <w:rPr>
          <w:rFonts w:ascii="Times New Roman" w:hAnsi="Times New Roman" w:cs="Times New Roman"/>
          <w:sz w:val="24"/>
          <w:szCs w:val="24"/>
        </w:rPr>
        <w:t xml:space="preserve"> </w:t>
      </w:r>
      <w:r w:rsidRPr="00C168CE">
        <w:rPr>
          <w:rFonts w:ascii="Times New Roman" w:hAnsi="Times New Roman" w:cs="Times New Roman"/>
          <w:sz w:val="24"/>
          <w:szCs w:val="24"/>
        </w:rPr>
        <w:t>ii</w:t>
      </w:r>
    </w:p>
    <w:p w14:paraId="00CAE697" w14:textId="7035C651" w:rsidR="000F5055" w:rsidRPr="000F5055" w:rsidRDefault="000F5055" w:rsidP="00B63312">
      <w:pPr>
        <w:pStyle w:val="TOC2"/>
        <w:jc w:val="both"/>
        <w:rPr>
          <w:rFonts w:ascii="Times New Roman" w:eastAsiaTheme="minorEastAsia" w:hAnsi="Times New Roman" w:cs="Times New Roman"/>
          <w:kern w:val="2"/>
          <w:sz w:val="24"/>
          <w:szCs w:val="24"/>
          <w14:ligatures w14:val="standardContextual"/>
        </w:rPr>
      </w:pPr>
      <w:r w:rsidRPr="000F5055">
        <w:rPr>
          <w:rFonts w:ascii="Times New Roman" w:hAnsi="Times New Roman" w:cs="Times New Roman"/>
          <w:sz w:val="24"/>
          <w:szCs w:val="24"/>
        </w:rPr>
        <w:fldChar w:fldCharType="begin"/>
      </w:r>
      <w:r w:rsidRPr="000F5055">
        <w:rPr>
          <w:rFonts w:ascii="Times New Roman" w:hAnsi="Times New Roman" w:cs="Times New Roman"/>
          <w:sz w:val="24"/>
          <w:szCs w:val="24"/>
        </w:rPr>
        <w:instrText xml:space="preserve"> TOC \o "1-3" \h \z \u </w:instrText>
      </w:r>
      <w:r w:rsidRPr="000F5055">
        <w:rPr>
          <w:rFonts w:ascii="Times New Roman" w:hAnsi="Times New Roman" w:cs="Times New Roman"/>
          <w:sz w:val="24"/>
          <w:szCs w:val="24"/>
        </w:rPr>
        <w:fldChar w:fldCharType="separate"/>
      </w:r>
      <w:hyperlink w:anchor="_Toc212631608" w:history="1">
        <w:r w:rsidR="00B67117">
          <w:rPr>
            <w:rStyle w:val="Hyperlink"/>
            <w:rFonts w:ascii="Times New Roman" w:hAnsi="Times New Roman" w:cs="Times New Roman"/>
            <w:b/>
            <w:bCs/>
            <w:sz w:val="24"/>
            <w:szCs w:val="24"/>
          </w:rPr>
          <w:t xml:space="preserve">DECLARATION                                                                                                                 </w:t>
        </w:r>
        <w:r w:rsidRPr="000F5055">
          <w:rPr>
            <w:rFonts w:ascii="Times New Roman" w:hAnsi="Times New Roman" w:cs="Times New Roman"/>
            <w:webHidden/>
            <w:sz w:val="24"/>
            <w:szCs w:val="24"/>
          </w:rPr>
          <w:fldChar w:fldCharType="begin"/>
        </w:r>
        <w:r w:rsidRPr="000F5055">
          <w:rPr>
            <w:rFonts w:ascii="Times New Roman" w:hAnsi="Times New Roman" w:cs="Times New Roman"/>
            <w:webHidden/>
            <w:sz w:val="24"/>
            <w:szCs w:val="24"/>
          </w:rPr>
          <w:instrText xml:space="preserve"> PAGEREF _Toc212631608 \h </w:instrText>
        </w:r>
        <w:r w:rsidRPr="000F5055">
          <w:rPr>
            <w:rFonts w:ascii="Times New Roman" w:hAnsi="Times New Roman" w:cs="Times New Roman"/>
            <w:webHidden/>
            <w:sz w:val="24"/>
            <w:szCs w:val="24"/>
          </w:rPr>
        </w:r>
        <w:r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iii</w:t>
        </w:r>
        <w:r w:rsidRPr="000F5055">
          <w:rPr>
            <w:rFonts w:ascii="Times New Roman" w:hAnsi="Times New Roman" w:cs="Times New Roman"/>
            <w:webHidden/>
            <w:sz w:val="24"/>
            <w:szCs w:val="24"/>
          </w:rPr>
          <w:fldChar w:fldCharType="end"/>
        </w:r>
      </w:hyperlink>
    </w:p>
    <w:p w14:paraId="02FCCF61" w14:textId="25D031DA"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09" w:history="1">
        <w:r w:rsidR="00B67117">
          <w:rPr>
            <w:rStyle w:val="Hyperlink"/>
            <w:rFonts w:ascii="Times New Roman" w:hAnsi="Times New Roman" w:cs="Times New Roman"/>
            <w:b/>
            <w:bCs/>
            <w:sz w:val="24"/>
            <w:szCs w:val="24"/>
          </w:rPr>
          <w:t xml:space="preserve">CERTIFICATION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_Toc212631609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iv</w:t>
        </w:r>
        <w:r w:rsidR="000F5055" w:rsidRPr="000F5055">
          <w:rPr>
            <w:rFonts w:ascii="Times New Roman" w:hAnsi="Times New Roman" w:cs="Times New Roman"/>
            <w:webHidden/>
            <w:sz w:val="24"/>
            <w:szCs w:val="24"/>
          </w:rPr>
          <w:fldChar w:fldCharType="end"/>
        </w:r>
      </w:hyperlink>
    </w:p>
    <w:p w14:paraId="37AC6946" w14:textId="2EE7E13B"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10" w:history="1">
        <w:r w:rsidR="00B67117">
          <w:rPr>
            <w:rStyle w:val="Hyperlink"/>
            <w:rFonts w:ascii="Times New Roman" w:hAnsi="Times New Roman" w:cs="Times New Roman"/>
            <w:b/>
            <w:bCs/>
            <w:sz w:val="24"/>
            <w:szCs w:val="24"/>
          </w:rPr>
          <w:t xml:space="preserve">DEDICATION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_Toc212631610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v</w:t>
        </w:r>
        <w:r w:rsidR="000F5055" w:rsidRPr="000F5055">
          <w:rPr>
            <w:rFonts w:ascii="Times New Roman" w:hAnsi="Times New Roman" w:cs="Times New Roman"/>
            <w:webHidden/>
            <w:sz w:val="24"/>
            <w:szCs w:val="24"/>
          </w:rPr>
          <w:fldChar w:fldCharType="end"/>
        </w:r>
      </w:hyperlink>
    </w:p>
    <w:p w14:paraId="6C4F67C5" w14:textId="09C81A84"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11" w:history="1">
        <w:r w:rsidR="00B67117">
          <w:rPr>
            <w:rStyle w:val="Hyperlink"/>
            <w:rFonts w:ascii="Times New Roman" w:hAnsi="Times New Roman" w:cs="Times New Roman"/>
            <w:b/>
            <w:bCs/>
            <w:sz w:val="24"/>
            <w:szCs w:val="24"/>
          </w:rPr>
          <w:t xml:space="preserve">AKNOWLEDGEMENT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_Toc212631611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vi</w:t>
        </w:r>
        <w:r w:rsidR="000F5055" w:rsidRPr="000F5055">
          <w:rPr>
            <w:rFonts w:ascii="Times New Roman" w:hAnsi="Times New Roman" w:cs="Times New Roman"/>
            <w:webHidden/>
            <w:sz w:val="24"/>
            <w:szCs w:val="24"/>
          </w:rPr>
          <w:fldChar w:fldCharType="end"/>
        </w:r>
      </w:hyperlink>
    </w:p>
    <w:p w14:paraId="3D4CF125" w14:textId="1982AF3A"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12" w:history="1">
        <w:r w:rsidR="00B67117">
          <w:rPr>
            <w:rStyle w:val="Hyperlink"/>
            <w:rFonts w:ascii="Times New Roman" w:hAnsi="Times New Roman" w:cs="Times New Roman"/>
            <w:b/>
            <w:bCs/>
            <w:sz w:val="24"/>
            <w:szCs w:val="24"/>
          </w:rPr>
          <w:t xml:space="preserve">ABSTRACT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_Toc212631612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vii</w:t>
        </w:r>
        <w:r w:rsidR="000F5055" w:rsidRPr="000F5055">
          <w:rPr>
            <w:rFonts w:ascii="Times New Roman" w:hAnsi="Times New Roman" w:cs="Times New Roman"/>
            <w:webHidden/>
            <w:sz w:val="24"/>
            <w:szCs w:val="24"/>
          </w:rPr>
          <w:fldChar w:fldCharType="end"/>
        </w:r>
      </w:hyperlink>
    </w:p>
    <w:p w14:paraId="4BCBE697" w14:textId="35AF8373"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13" w:history="1">
        <w:r w:rsidR="00B67117">
          <w:rPr>
            <w:rStyle w:val="Hyperlink"/>
            <w:rFonts w:ascii="Times New Roman" w:hAnsi="Times New Roman" w:cs="Times New Roman"/>
            <w:b/>
            <w:bCs/>
            <w:sz w:val="24"/>
            <w:szCs w:val="24"/>
          </w:rPr>
          <w:t xml:space="preserve">LIST OF FIGURES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_Toc212631613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xi</w:t>
        </w:r>
        <w:r w:rsidR="000F5055" w:rsidRPr="000F5055">
          <w:rPr>
            <w:rFonts w:ascii="Times New Roman" w:hAnsi="Times New Roman" w:cs="Times New Roman"/>
            <w:webHidden/>
            <w:sz w:val="24"/>
            <w:szCs w:val="24"/>
          </w:rPr>
          <w:fldChar w:fldCharType="end"/>
        </w:r>
      </w:hyperlink>
    </w:p>
    <w:p w14:paraId="685A1A00" w14:textId="63CED9E8"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14" w:history="1">
        <w:r w:rsidR="00B67117">
          <w:rPr>
            <w:rStyle w:val="Hyperlink"/>
            <w:rFonts w:ascii="Times New Roman" w:hAnsi="Times New Roman" w:cs="Times New Roman"/>
            <w:b/>
            <w:bCs/>
            <w:sz w:val="24"/>
            <w:szCs w:val="24"/>
          </w:rPr>
          <w:t xml:space="preserve">LIST OF TABLES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_Toc212631614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xii</w:t>
        </w:r>
        <w:r w:rsidR="000F5055" w:rsidRPr="000F5055">
          <w:rPr>
            <w:rFonts w:ascii="Times New Roman" w:hAnsi="Times New Roman" w:cs="Times New Roman"/>
            <w:webHidden/>
            <w:sz w:val="24"/>
            <w:szCs w:val="24"/>
          </w:rPr>
          <w:fldChar w:fldCharType="end"/>
        </w:r>
      </w:hyperlink>
    </w:p>
    <w:p w14:paraId="63A46876" w14:textId="078EDC84"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15" w:history="1">
        <w:r w:rsidR="00B67117">
          <w:rPr>
            <w:rStyle w:val="Hyperlink"/>
            <w:rFonts w:ascii="Times New Roman" w:hAnsi="Times New Roman" w:cs="Times New Roman"/>
            <w:b/>
            <w:bCs/>
            <w:sz w:val="24"/>
            <w:szCs w:val="24"/>
          </w:rPr>
          <w:t xml:space="preserve">CHAPTER ONE: INTRODUCTION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_Toc212631615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1</w:t>
        </w:r>
        <w:r w:rsidR="000F5055" w:rsidRPr="000F5055">
          <w:rPr>
            <w:rFonts w:ascii="Times New Roman" w:hAnsi="Times New Roman" w:cs="Times New Roman"/>
            <w:webHidden/>
            <w:sz w:val="24"/>
            <w:szCs w:val="24"/>
          </w:rPr>
          <w:fldChar w:fldCharType="end"/>
        </w:r>
      </w:hyperlink>
    </w:p>
    <w:p w14:paraId="35485760" w14:textId="52A6256F" w:rsidR="000F5055" w:rsidRPr="000F5055" w:rsidRDefault="00B67117"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16" w:history="1">
        <w:r w:rsidR="000F5055" w:rsidRPr="000F5055">
          <w:rPr>
            <w:rStyle w:val="Hyperlink"/>
            <w:rFonts w:ascii="Times New Roman" w:hAnsi="Times New Roman" w:cs="Times New Roman"/>
            <w:sz w:val="24"/>
            <w:szCs w:val="24"/>
          </w:rPr>
          <w:t>1.1</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Background of the Study</w:t>
        </w:r>
        <w:r>
          <w:rPr>
            <w:rStyle w:val="Hyperlink"/>
            <w:rFonts w:ascii="Times New Roman" w:hAnsi="Times New Roman" w:cs="Times New Roma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_Toc212631616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1</w:t>
        </w:r>
        <w:r w:rsidR="000F5055" w:rsidRPr="000F5055">
          <w:rPr>
            <w:rFonts w:ascii="Times New Roman" w:hAnsi="Times New Roman" w:cs="Times New Roman"/>
            <w:webHidden/>
            <w:sz w:val="24"/>
            <w:szCs w:val="24"/>
          </w:rPr>
          <w:fldChar w:fldCharType="end"/>
        </w:r>
      </w:hyperlink>
    </w:p>
    <w:p w14:paraId="334CD5EB" w14:textId="018A2CAE" w:rsidR="000F5055" w:rsidRPr="000F5055" w:rsidRDefault="00B67117"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17" w:history="1">
        <w:r w:rsidR="000F5055" w:rsidRPr="000F5055">
          <w:rPr>
            <w:rStyle w:val="Hyperlink"/>
            <w:rFonts w:ascii="Times New Roman" w:hAnsi="Times New Roman" w:cs="Times New Roman"/>
            <w:sz w:val="24"/>
            <w:szCs w:val="24"/>
          </w:rPr>
          <w:t>1.2</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Statement of the Problem</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_Toc212631617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2</w:t>
        </w:r>
        <w:r w:rsidR="000F5055" w:rsidRPr="000F5055">
          <w:rPr>
            <w:rFonts w:ascii="Times New Roman" w:hAnsi="Times New Roman" w:cs="Times New Roman"/>
            <w:webHidden/>
            <w:sz w:val="24"/>
            <w:szCs w:val="24"/>
          </w:rPr>
          <w:fldChar w:fldCharType="end"/>
        </w:r>
      </w:hyperlink>
    </w:p>
    <w:p w14:paraId="25B75C42" w14:textId="43FE9E1B" w:rsidR="000F5055" w:rsidRPr="000F5055" w:rsidRDefault="00B67117"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18" w:history="1">
        <w:r w:rsidR="000F5055" w:rsidRPr="000F5055">
          <w:rPr>
            <w:rStyle w:val="Hyperlink"/>
            <w:rFonts w:ascii="Times New Roman" w:hAnsi="Times New Roman" w:cs="Times New Roman"/>
            <w:sz w:val="24"/>
            <w:szCs w:val="24"/>
            <w:lang w:val="en-US"/>
          </w:rPr>
          <w:t>1.3</w:t>
        </w:r>
        <w:r>
          <w:rPr>
            <w:rStyle w:val="Hyperlink"/>
            <w:rFonts w:ascii="Times New Roman" w:hAnsi="Times New Roman" w:cs="Times New Roman"/>
            <w:sz w:val="24"/>
            <w:szCs w:val="24"/>
            <w:lang w:val="en-US"/>
          </w:rPr>
          <w:t xml:space="preserve">    </w:t>
        </w:r>
        <w:r w:rsidR="000F5055" w:rsidRPr="000F5055">
          <w:rPr>
            <w:rStyle w:val="Hyperlink"/>
            <w:rFonts w:ascii="Times New Roman" w:hAnsi="Times New Roman" w:cs="Times New Roman"/>
            <w:sz w:val="24"/>
            <w:szCs w:val="24"/>
            <w:lang w:val="en-US"/>
          </w:rPr>
          <w:t>Aim and Objectives of the Study</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_Toc212631618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3</w:t>
        </w:r>
        <w:r w:rsidR="000F5055" w:rsidRPr="000F5055">
          <w:rPr>
            <w:rFonts w:ascii="Times New Roman" w:hAnsi="Times New Roman" w:cs="Times New Roman"/>
            <w:webHidden/>
            <w:sz w:val="24"/>
            <w:szCs w:val="24"/>
          </w:rPr>
          <w:fldChar w:fldCharType="end"/>
        </w:r>
      </w:hyperlink>
    </w:p>
    <w:p w14:paraId="065B192F" w14:textId="2FD2F828" w:rsidR="000F5055" w:rsidRPr="000F5055" w:rsidRDefault="00B67117"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19" w:history="1">
        <w:r w:rsidR="000F5055" w:rsidRPr="000F5055">
          <w:rPr>
            <w:rStyle w:val="Hyperlink"/>
            <w:rFonts w:ascii="Times New Roman" w:hAnsi="Times New Roman" w:cs="Times New Roman"/>
            <w:sz w:val="24"/>
            <w:szCs w:val="24"/>
            <w:lang w:val="en-US"/>
          </w:rPr>
          <w:t>1.4</w:t>
        </w:r>
        <w:r>
          <w:rPr>
            <w:rStyle w:val="Hyperlink"/>
            <w:rFonts w:ascii="Times New Roman" w:hAnsi="Times New Roman" w:cs="Times New Roman"/>
            <w:sz w:val="24"/>
            <w:szCs w:val="24"/>
            <w:lang w:val="en-US"/>
          </w:rPr>
          <w:t xml:space="preserve">    </w:t>
        </w:r>
        <w:r w:rsidR="000F5055" w:rsidRPr="000F5055">
          <w:rPr>
            <w:rStyle w:val="Hyperlink"/>
            <w:rFonts w:ascii="Times New Roman" w:hAnsi="Times New Roman" w:cs="Times New Roman"/>
            <w:sz w:val="24"/>
            <w:szCs w:val="24"/>
            <w:lang w:val="en-US"/>
          </w:rPr>
          <w:t>Scope of Project</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_Toc212631619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3</w:t>
        </w:r>
        <w:r w:rsidR="000F5055" w:rsidRPr="000F5055">
          <w:rPr>
            <w:rFonts w:ascii="Times New Roman" w:hAnsi="Times New Roman" w:cs="Times New Roman"/>
            <w:webHidden/>
            <w:sz w:val="24"/>
            <w:szCs w:val="24"/>
          </w:rPr>
          <w:fldChar w:fldCharType="end"/>
        </w:r>
      </w:hyperlink>
    </w:p>
    <w:p w14:paraId="6FE1E54E" w14:textId="0E08F481" w:rsidR="000F5055" w:rsidRPr="000F5055" w:rsidRDefault="00B67117"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20" w:history="1">
        <w:r w:rsidR="000F5055" w:rsidRPr="000F5055">
          <w:rPr>
            <w:rStyle w:val="Hyperlink"/>
            <w:rFonts w:ascii="Times New Roman" w:hAnsi="Times New Roman" w:cs="Times New Roman"/>
            <w:sz w:val="24"/>
            <w:szCs w:val="24"/>
          </w:rPr>
          <w:t>1.5</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Significance of the Project</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_Toc212631620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3</w:t>
        </w:r>
        <w:r w:rsidR="000F5055" w:rsidRPr="000F5055">
          <w:rPr>
            <w:rFonts w:ascii="Times New Roman" w:hAnsi="Times New Roman" w:cs="Times New Roman"/>
            <w:webHidden/>
            <w:sz w:val="24"/>
            <w:szCs w:val="24"/>
          </w:rPr>
          <w:fldChar w:fldCharType="end"/>
        </w:r>
      </w:hyperlink>
    </w:p>
    <w:p w14:paraId="4826DB3E" w14:textId="64B3904B"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21" w:history="1">
        <w:r w:rsidR="00B67117">
          <w:rPr>
            <w:rStyle w:val="Hyperlink"/>
            <w:rFonts w:ascii="Times New Roman" w:hAnsi="Times New Roman" w:cs="Times New Roman"/>
            <w:b/>
            <w:bCs/>
            <w:sz w:val="24"/>
            <w:szCs w:val="24"/>
          </w:rPr>
          <w:t xml:space="preserve">CHAPTER TWO: LITERATURE REVIEW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_Toc212631621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5</w:t>
        </w:r>
        <w:r w:rsidR="000F5055" w:rsidRPr="000F5055">
          <w:rPr>
            <w:rFonts w:ascii="Times New Roman" w:hAnsi="Times New Roman" w:cs="Times New Roman"/>
            <w:webHidden/>
            <w:sz w:val="24"/>
            <w:szCs w:val="24"/>
          </w:rPr>
          <w:fldChar w:fldCharType="end"/>
        </w:r>
      </w:hyperlink>
    </w:p>
    <w:p w14:paraId="15B5C7BF" w14:textId="199A7C40" w:rsidR="000F5055" w:rsidRPr="000F5055" w:rsidRDefault="00B67117"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22" w:history="1">
        <w:r w:rsidR="000F5055" w:rsidRPr="000F5055">
          <w:rPr>
            <w:rStyle w:val="Hyperlink"/>
            <w:rFonts w:ascii="Times New Roman" w:hAnsi="Times New Roman" w:cs="Times New Roman"/>
            <w:sz w:val="24"/>
            <w:szCs w:val="24"/>
          </w:rPr>
          <w:t>2.1</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Breast Cancer Diagnosis: Medical and Technological Background</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_Toc212631622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5</w:t>
        </w:r>
        <w:r w:rsidR="000F5055" w:rsidRPr="000F5055">
          <w:rPr>
            <w:rFonts w:ascii="Times New Roman" w:hAnsi="Times New Roman" w:cs="Times New Roman"/>
            <w:webHidden/>
            <w:sz w:val="24"/>
            <w:szCs w:val="24"/>
          </w:rPr>
          <w:fldChar w:fldCharType="end"/>
        </w:r>
      </w:hyperlink>
    </w:p>
    <w:p w14:paraId="79BCA547" w14:textId="70F7827E" w:rsidR="000F5055" w:rsidRPr="000F5055" w:rsidRDefault="00B67117"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23" w:history="1">
        <w:r w:rsidR="000F5055" w:rsidRPr="000F5055">
          <w:rPr>
            <w:rStyle w:val="Hyperlink"/>
            <w:rFonts w:ascii="Times New Roman" w:hAnsi="Times New Roman" w:cs="Times New Roman"/>
            <w:sz w:val="24"/>
            <w:szCs w:val="24"/>
          </w:rPr>
          <w:t>2.2</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Histopathology Imaging in Breast Cancer</w:t>
        </w:r>
        <w:r>
          <w:rPr>
            <w:rStyle w:val="Hyperlink"/>
            <w:rFonts w:ascii="Times New Roman" w:hAnsi="Times New Roman" w:cs="Times New Roma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_Toc212631623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8</w:t>
        </w:r>
        <w:r w:rsidR="000F5055" w:rsidRPr="000F5055">
          <w:rPr>
            <w:rFonts w:ascii="Times New Roman" w:hAnsi="Times New Roman" w:cs="Times New Roman"/>
            <w:webHidden/>
            <w:sz w:val="24"/>
            <w:szCs w:val="24"/>
          </w:rPr>
          <w:fldChar w:fldCharType="end"/>
        </w:r>
      </w:hyperlink>
    </w:p>
    <w:p w14:paraId="551D8C27" w14:textId="1B73A378" w:rsidR="000F5055" w:rsidRPr="000F5055" w:rsidRDefault="00B67117"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24" w:history="1">
        <w:r w:rsidR="000F5055" w:rsidRPr="000F5055">
          <w:rPr>
            <w:rStyle w:val="Hyperlink"/>
            <w:rFonts w:ascii="Times New Roman" w:hAnsi="Times New Roman" w:cs="Times New Roman"/>
            <w:sz w:val="24"/>
            <w:szCs w:val="24"/>
          </w:rPr>
          <w:t>2.3</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Deep Learning in Medical Imaging</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_Toc212631624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11</w:t>
        </w:r>
        <w:r w:rsidR="000F5055" w:rsidRPr="000F5055">
          <w:rPr>
            <w:rFonts w:ascii="Times New Roman" w:hAnsi="Times New Roman" w:cs="Times New Roman"/>
            <w:webHidden/>
            <w:sz w:val="24"/>
            <w:szCs w:val="24"/>
          </w:rPr>
          <w:fldChar w:fldCharType="end"/>
        </w:r>
      </w:hyperlink>
    </w:p>
    <w:p w14:paraId="69969BA4" w14:textId="0D9EAEB9" w:rsidR="000F5055" w:rsidRPr="000F5055" w:rsidRDefault="00B67117"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25" w:history="1">
        <w:r w:rsidR="000F5055" w:rsidRPr="000F5055">
          <w:rPr>
            <w:rStyle w:val="Hyperlink"/>
            <w:rFonts w:ascii="Times New Roman" w:hAnsi="Times New Roman" w:cs="Times New Roman"/>
            <w:sz w:val="24"/>
            <w:szCs w:val="24"/>
          </w:rPr>
          <w:t>2.4</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Transfer Learning in Breast Cancer Classification</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_Toc212631625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14</w:t>
        </w:r>
        <w:r w:rsidR="000F5055" w:rsidRPr="000F5055">
          <w:rPr>
            <w:rFonts w:ascii="Times New Roman" w:hAnsi="Times New Roman" w:cs="Times New Roman"/>
            <w:webHidden/>
            <w:sz w:val="24"/>
            <w:szCs w:val="24"/>
          </w:rPr>
          <w:fldChar w:fldCharType="end"/>
        </w:r>
      </w:hyperlink>
    </w:p>
    <w:p w14:paraId="51DDDCDC" w14:textId="236C3F6E" w:rsidR="000F5055" w:rsidRPr="000F5055" w:rsidRDefault="00B67117"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26" w:history="1">
        <w:r w:rsidR="000F5055" w:rsidRPr="000F5055">
          <w:rPr>
            <w:rStyle w:val="Hyperlink"/>
            <w:rFonts w:ascii="Times New Roman" w:hAnsi="Times New Roman" w:cs="Times New Roman"/>
            <w:sz w:val="24"/>
            <w:szCs w:val="24"/>
          </w:rPr>
          <w:t>2.5</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Attention Mechanisms in CNN Models</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_Toc212631626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17</w:t>
        </w:r>
        <w:r w:rsidR="000F5055" w:rsidRPr="000F5055">
          <w:rPr>
            <w:rFonts w:ascii="Times New Roman" w:hAnsi="Times New Roman" w:cs="Times New Roman"/>
            <w:webHidden/>
            <w:sz w:val="24"/>
            <w:szCs w:val="24"/>
          </w:rPr>
          <w:fldChar w:fldCharType="end"/>
        </w:r>
      </w:hyperlink>
    </w:p>
    <w:p w14:paraId="476ECE8B" w14:textId="06153A25" w:rsidR="000F5055" w:rsidRPr="000F5055" w:rsidRDefault="00B67117"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27" w:history="1">
        <w:r w:rsidR="000F5055" w:rsidRPr="000F5055">
          <w:rPr>
            <w:rStyle w:val="Hyperlink"/>
            <w:rFonts w:ascii="Times New Roman" w:hAnsi="Times New Roman" w:cs="Times New Roman"/>
            <w:sz w:val="24"/>
            <w:szCs w:val="24"/>
          </w:rPr>
          <w:t>2.6</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 xml:space="preserve"> Existing Approaches to Breast Cancer Classification</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_Toc212631627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20</w:t>
        </w:r>
        <w:r w:rsidR="000F5055" w:rsidRPr="000F5055">
          <w:rPr>
            <w:rFonts w:ascii="Times New Roman" w:hAnsi="Times New Roman" w:cs="Times New Roman"/>
            <w:webHidden/>
            <w:sz w:val="24"/>
            <w:szCs w:val="24"/>
          </w:rPr>
          <w:fldChar w:fldCharType="end"/>
        </w:r>
      </w:hyperlink>
    </w:p>
    <w:p w14:paraId="00F6968C" w14:textId="6163D7CE"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lastRenderedPageBreak/>
        <w:t xml:space="preserve">      </w:t>
      </w:r>
      <w:hyperlink w:anchor="_Toc212631628" w:history="1">
        <w:r w:rsidR="000F5055" w:rsidRPr="000F5055">
          <w:rPr>
            <w:rStyle w:val="Hyperlink"/>
            <w:rFonts w:ascii="Times New Roman" w:hAnsi="Times New Roman" w:cs="Times New Roman"/>
            <w:sz w:val="24"/>
            <w:szCs w:val="24"/>
          </w:rPr>
          <w:t xml:space="preserve">2.7 </w:t>
        </w:r>
        <w:r>
          <w:rPr>
            <w:rStyle w:val="Hyperlink"/>
            <w:rFonts w:ascii="Times New Roman" w:hAnsi="Times New Roman" w:cs="Times New Roman"/>
            <w:sz w:val="24"/>
            <w:szCs w:val="24"/>
          </w:rPr>
          <w:t xml:space="preserve">   </w:t>
        </w:r>
        <w:r w:rsidR="00C007FE">
          <w:rPr>
            <w:rStyle w:val="Hyperlink"/>
            <w:rFonts w:ascii="Times New Roman" w:hAnsi="Times New Roman" w:cs="Times New Roman"/>
            <w:sz w:val="24"/>
            <w:szCs w:val="24"/>
          </w:rPr>
          <w:t xml:space="preserve">Related works                                                           </w:t>
        </w:r>
        <w:r>
          <w:rPr>
            <w:rFonts w:ascii="Times New Roman" w:hAnsi="Times New Roman" w:cs="Times New Roman"/>
            <w:webHidden/>
            <w:sz w:val="24"/>
            <w:szCs w:val="24"/>
          </w:rPr>
          <w:t xml:space="preserve"> </w:t>
        </w:r>
        <w:r w:rsidR="00C007FE">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_Toc212631628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23</w:t>
        </w:r>
        <w:r w:rsidR="000F5055" w:rsidRPr="000F5055">
          <w:rPr>
            <w:rFonts w:ascii="Times New Roman" w:hAnsi="Times New Roman" w:cs="Times New Roman"/>
            <w:webHidden/>
            <w:sz w:val="24"/>
            <w:szCs w:val="24"/>
          </w:rPr>
          <w:fldChar w:fldCharType="end"/>
        </w:r>
      </w:hyperlink>
    </w:p>
    <w:p w14:paraId="0EFA297E" w14:textId="0FAACC2D"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29" w:history="1">
        <w:r w:rsidR="005032B4">
          <w:rPr>
            <w:rStyle w:val="Hyperlink"/>
            <w:rFonts w:ascii="Times New Roman" w:hAnsi="Times New Roman" w:cs="Times New Roman"/>
            <w:b/>
            <w:bCs/>
            <w:sz w:val="24"/>
            <w:szCs w:val="24"/>
          </w:rPr>
          <w:t xml:space="preserve">CHAPTER THREE: METHODOLOGY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_Toc212631629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34</w:t>
        </w:r>
        <w:r w:rsidR="000F5055" w:rsidRPr="000F5055">
          <w:rPr>
            <w:rFonts w:ascii="Times New Roman" w:hAnsi="Times New Roman" w:cs="Times New Roman"/>
            <w:webHidden/>
            <w:sz w:val="24"/>
            <w:szCs w:val="24"/>
          </w:rPr>
          <w:fldChar w:fldCharType="end"/>
        </w:r>
      </w:hyperlink>
    </w:p>
    <w:p w14:paraId="2E1675D5" w14:textId="6D56EDB8"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30" w:history="1">
        <w:r w:rsidR="000F5055" w:rsidRPr="000F5055">
          <w:rPr>
            <w:rStyle w:val="Hyperlink"/>
            <w:rFonts w:ascii="Times New Roman" w:hAnsi="Times New Roman" w:cs="Times New Roman"/>
            <w:sz w:val="24"/>
            <w:szCs w:val="24"/>
          </w:rPr>
          <w:t xml:space="preserve">3.1 </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Research Design</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_Toc212631630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34</w:t>
        </w:r>
        <w:r w:rsidR="000F5055" w:rsidRPr="000F5055">
          <w:rPr>
            <w:rFonts w:ascii="Times New Roman" w:hAnsi="Times New Roman" w:cs="Times New Roman"/>
            <w:webHidden/>
            <w:sz w:val="24"/>
            <w:szCs w:val="24"/>
          </w:rPr>
          <w:fldChar w:fldCharType="end"/>
        </w:r>
      </w:hyperlink>
    </w:p>
    <w:p w14:paraId="2EB32E0E" w14:textId="55C631E7"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31" w:history="1">
        <w:r w:rsidR="007013E4">
          <w:rPr>
            <w:rStyle w:val="Hyperlink"/>
            <w:rFonts w:ascii="Times New Roman" w:hAnsi="Times New Roman" w:cs="Times New Roman"/>
            <w:sz w:val="24"/>
            <w:szCs w:val="24"/>
          </w:rPr>
          <w:t>3.2</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 xml:space="preserve"> Methodology</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_Toc212631631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36</w:t>
        </w:r>
        <w:r w:rsidR="000F5055" w:rsidRPr="000F5055">
          <w:rPr>
            <w:rFonts w:ascii="Times New Roman" w:hAnsi="Times New Roman" w:cs="Times New Roman"/>
            <w:webHidden/>
            <w:sz w:val="24"/>
            <w:szCs w:val="24"/>
          </w:rPr>
          <w:fldChar w:fldCharType="end"/>
        </w:r>
      </w:hyperlink>
    </w:p>
    <w:p w14:paraId="2AFA9DBA" w14:textId="407CBC6B" w:rsidR="000F5055" w:rsidRPr="000F5055" w:rsidRDefault="005032B4" w:rsidP="00B63312">
      <w:pPr>
        <w:pStyle w:val="TOC2"/>
        <w:tabs>
          <w:tab w:val="left" w:pos="960"/>
        </w:tabs>
        <w:jc w:val="both"/>
        <w:rPr>
          <w:rFonts w:ascii="Times New Roman" w:eastAsiaTheme="minorEastAsia" w:hAnsi="Times New Roman" w:cs="Times New Roman"/>
          <w:kern w:val="2"/>
          <w:sz w:val="24"/>
          <w:szCs w:val="24"/>
          <w14:ligatures w14:val="standardContextual"/>
        </w:rPr>
      </w:pPr>
      <w:r>
        <w:t xml:space="preserve">            </w:t>
      </w:r>
      <w:hyperlink w:anchor="_Toc212631632" w:history="1">
        <w:r w:rsidR="007013E4">
          <w:rPr>
            <w:rStyle w:val="Hyperlink"/>
            <w:rFonts w:ascii="Times New Roman" w:hAnsi="Times New Roman" w:cs="Times New Roman"/>
            <w:sz w:val="24"/>
            <w:szCs w:val="24"/>
          </w:rPr>
          <w:t>3.2</w:t>
        </w:r>
        <w:r w:rsidR="000F5055" w:rsidRPr="000F5055">
          <w:rPr>
            <w:rStyle w:val="Hyperlink"/>
            <w:rFonts w:ascii="Times New Roman" w:hAnsi="Times New Roman" w:cs="Times New Roman"/>
            <w:sz w:val="24"/>
            <w:szCs w:val="24"/>
          </w:rPr>
          <w:t>.1</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Data Collection</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_Toc212631632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36</w:t>
        </w:r>
        <w:r w:rsidR="000F5055" w:rsidRPr="000F5055">
          <w:rPr>
            <w:rFonts w:ascii="Times New Roman" w:hAnsi="Times New Roman" w:cs="Times New Roman"/>
            <w:webHidden/>
            <w:sz w:val="24"/>
            <w:szCs w:val="24"/>
          </w:rPr>
          <w:fldChar w:fldCharType="end"/>
        </w:r>
      </w:hyperlink>
    </w:p>
    <w:p w14:paraId="6B81A11A" w14:textId="383ECCB3"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33" w:history="1">
        <w:r w:rsidR="007013E4">
          <w:rPr>
            <w:rStyle w:val="Hyperlink"/>
            <w:rFonts w:ascii="Times New Roman" w:hAnsi="Times New Roman" w:cs="Times New Roman"/>
            <w:sz w:val="24"/>
            <w:szCs w:val="24"/>
          </w:rPr>
          <w:t>3.2</w:t>
        </w:r>
        <w:r w:rsidR="000F5055" w:rsidRPr="000F5055">
          <w:rPr>
            <w:rStyle w:val="Hyperlink"/>
            <w:rFonts w:ascii="Times New Roman" w:hAnsi="Times New Roman" w:cs="Times New Roman"/>
            <w:sz w:val="24"/>
            <w:szCs w:val="24"/>
          </w:rPr>
          <w:t>.2</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Data Preprocessing</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_Toc212631633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36</w:t>
        </w:r>
        <w:r w:rsidR="000F5055" w:rsidRPr="000F5055">
          <w:rPr>
            <w:rFonts w:ascii="Times New Roman" w:hAnsi="Times New Roman" w:cs="Times New Roman"/>
            <w:webHidden/>
            <w:sz w:val="24"/>
            <w:szCs w:val="24"/>
          </w:rPr>
          <w:fldChar w:fldCharType="end"/>
        </w:r>
      </w:hyperlink>
    </w:p>
    <w:p w14:paraId="670E514D" w14:textId="141874B2"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34" w:history="1">
        <w:r w:rsidR="007013E4">
          <w:rPr>
            <w:rStyle w:val="Hyperlink"/>
            <w:rFonts w:ascii="Times New Roman" w:hAnsi="Times New Roman" w:cs="Times New Roman"/>
            <w:sz w:val="24"/>
            <w:szCs w:val="24"/>
          </w:rPr>
          <w:t>3.2</w:t>
        </w:r>
        <w:r w:rsidR="000F5055" w:rsidRPr="000F5055">
          <w:rPr>
            <w:rStyle w:val="Hyperlink"/>
            <w:rFonts w:ascii="Times New Roman" w:hAnsi="Times New Roman" w:cs="Times New Roman"/>
            <w:sz w:val="24"/>
            <w:szCs w:val="24"/>
          </w:rPr>
          <w:t>.3</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Model Development</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_Toc212631634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37</w:t>
        </w:r>
        <w:r w:rsidR="000F5055" w:rsidRPr="000F5055">
          <w:rPr>
            <w:rFonts w:ascii="Times New Roman" w:hAnsi="Times New Roman" w:cs="Times New Roman"/>
            <w:webHidden/>
            <w:sz w:val="24"/>
            <w:szCs w:val="24"/>
          </w:rPr>
          <w:fldChar w:fldCharType="end"/>
        </w:r>
      </w:hyperlink>
    </w:p>
    <w:p w14:paraId="2B51D9F4" w14:textId="34C164DC"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35" w:history="1">
        <w:r w:rsidR="007013E4">
          <w:rPr>
            <w:rStyle w:val="Hyperlink"/>
            <w:rFonts w:ascii="Times New Roman" w:hAnsi="Times New Roman" w:cs="Times New Roman"/>
            <w:sz w:val="24"/>
            <w:szCs w:val="24"/>
          </w:rPr>
          <w:t>3.2</w:t>
        </w:r>
        <w:r w:rsidR="000F5055" w:rsidRPr="000F5055">
          <w:rPr>
            <w:rStyle w:val="Hyperlink"/>
            <w:rFonts w:ascii="Times New Roman" w:hAnsi="Times New Roman" w:cs="Times New Roman"/>
            <w:sz w:val="24"/>
            <w:szCs w:val="24"/>
          </w:rPr>
          <w:t xml:space="preserve">.4 </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Training, Validation, and Testing</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_Toc212631635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37</w:t>
        </w:r>
        <w:r w:rsidR="000F5055" w:rsidRPr="000F5055">
          <w:rPr>
            <w:rFonts w:ascii="Times New Roman" w:hAnsi="Times New Roman" w:cs="Times New Roman"/>
            <w:webHidden/>
            <w:sz w:val="24"/>
            <w:szCs w:val="24"/>
          </w:rPr>
          <w:fldChar w:fldCharType="end"/>
        </w:r>
      </w:hyperlink>
    </w:p>
    <w:p w14:paraId="7E233D74" w14:textId="13B4BBB8"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36" w:history="1">
        <w:r w:rsidR="007013E4">
          <w:rPr>
            <w:rStyle w:val="Hyperlink"/>
            <w:rFonts w:ascii="Times New Roman" w:hAnsi="Times New Roman" w:cs="Times New Roman"/>
            <w:sz w:val="24"/>
            <w:szCs w:val="24"/>
          </w:rPr>
          <w:t>3.2</w:t>
        </w:r>
        <w:r w:rsidR="000F5055" w:rsidRPr="000F5055">
          <w:rPr>
            <w:rStyle w:val="Hyperlink"/>
            <w:rFonts w:ascii="Times New Roman" w:hAnsi="Times New Roman" w:cs="Times New Roman"/>
            <w:sz w:val="24"/>
            <w:szCs w:val="24"/>
          </w:rPr>
          <w:t>.5</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Model Performance Evaluation</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_Toc212631636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38</w:t>
        </w:r>
        <w:r w:rsidR="000F5055" w:rsidRPr="000F5055">
          <w:rPr>
            <w:rFonts w:ascii="Times New Roman" w:hAnsi="Times New Roman" w:cs="Times New Roman"/>
            <w:webHidden/>
            <w:sz w:val="24"/>
            <w:szCs w:val="24"/>
          </w:rPr>
          <w:fldChar w:fldCharType="end"/>
        </w:r>
      </w:hyperlink>
    </w:p>
    <w:p w14:paraId="28F986D9" w14:textId="5D932DCA"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37" w:history="1">
        <w:r w:rsidR="005032B4">
          <w:rPr>
            <w:rStyle w:val="Hyperlink"/>
            <w:rFonts w:ascii="Times New Roman" w:hAnsi="Times New Roman" w:cs="Times New Roman"/>
            <w:b/>
            <w:bCs/>
            <w:sz w:val="24"/>
            <w:szCs w:val="24"/>
          </w:rPr>
          <w:t xml:space="preserve">CHAPTER FOUR: RESULTS AND DISCUSSIONS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_Toc212631637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40</w:t>
        </w:r>
        <w:r w:rsidR="000F5055" w:rsidRPr="000F5055">
          <w:rPr>
            <w:rFonts w:ascii="Times New Roman" w:hAnsi="Times New Roman" w:cs="Times New Roman"/>
            <w:webHidden/>
            <w:sz w:val="24"/>
            <w:szCs w:val="24"/>
          </w:rPr>
          <w:fldChar w:fldCharType="end"/>
        </w:r>
      </w:hyperlink>
    </w:p>
    <w:p w14:paraId="07B7087B" w14:textId="16545B09"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38" w:history="1">
        <w:r w:rsidR="000F5055" w:rsidRPr="000F5055">
          <w:rPr>
            <w:rStyle w:val="Hyperlink"/>
            <w:rFonts w:ascii="Times New Roman" w:eastAsiaTheme="majorEastAsia" w:hAnsi="Times New Roman" w:cs="Times New Roman"/>
            <w:sz w:val="24"/>
            <w:szCs w:val="24"/>
          </w:rPr>
          <w:t>4.1</w:t>
        </w:r>
        <w:r>
          <w:rPr>
            <w:rStyle w:val="Hyperlink"/>
            <w:rFonts w:ascii="Times New Roman" w:eastAsiaTheme="majorEastAsia" w:hAnsi="Times New Roman" w:cs="Times New Roman"/>
            <w:sz w:val="24"/>
            <w:szCs w:val="24"/>
          </w:rPr>
          <w:t xml:space="preserve">    </w:t>
        </w:r>
        <w:r w:rsidR="000F5055" w:rsidRPr="000F5055">
          <w:rPr>
            <w:rStyle w:val="Hyperlink"/>
            <w:rFonts w:ascii="Times New Roman" w:eastAsiaTheme="majorEastAsia" w:hAnsi="Times New Roman" w:cs="Times New Roman"/>
            <w:sz w:val="24"/>
            <w:szCs w:val="24"/>
          </w:rPr>
          <w:t>Training and Validation Results</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_Toc212631638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40</w:t>
        </w:r>
        <w:r w:rsidR="000F5055" w:rsidRPr="000F5055">
          <w:rPr>
            <w:rFonts w:ascii="Times New Roman" w:hAnsi="Times New Roman" w:cs="Times New Roman"/>
            <w:webHidden/>
            <w:sz w:val="24"/>
            <w:szCs w:val="24"/>
          </w:rPr>
          <w:fldChar w:fldCharType="end"/>
        </w:r>
      </w:hyperlink>
    </w:p>
    <w:p w14:paraId="13CCFB67" w14:textId="391A4433"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39" w:history="1">
        <w:r w:rsidR="000F5055" w:rsidRPr="000F5055">
          <w:rPr>
            <w:rStyle w:val="Hyperlink"/>
            <w:rFonts w:ascii="Times New Roman" w:eastAsiaTheme="majorEastAsia" w:hAnsi="Times New Roman" w:cs="Times New Roman"/>
            <w:sz w:val="24"/>
            <w:szCs w:val="24"/>
          </w:rPr>
          <w:t>4.2</w:t>
        </w:r>
        <w:r>
          <w:rPr>
            <w:rStyle w:val="Hyperlink"/>
            <w:rFonts w:ascii="Times New Roman" w:eastAsiaTheme="majorEastAsia" w:hAnsi="Times New Roman" w:cs="Times New Roman"/>
            <w:sz w:val="24"/>
            <w:szCs w:val="24"/>
          </w:rPr>
          <w:t xml:space="preserve">   </w:t>
        </w:r>
        <w:r w:rsidR="000F5055" w:rsidRPr="000F5055">
          <w:rPr>
            <w:rStyle w:val="Hyperlink"/>
            <w:rFonts w:ascii="Times New Roman" w:eastAsiaTheme="majorEastAsia" w:hAnsi="Times New Roman" w:cs="Times New Roman"/>
            <w:sz w:val="24"/>
            <w:szCs w:val="24"/>
          </w:rPr>
          <w:t xml:space="preserve"> Evaluation on the Test Set</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_Toc212631639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42</w:t>
        </w:r>
        <w:r w:rsidR="000F5055" w:rsidRPr="000F5055">
          <w:rPr>
            <w:rFonts w:ascii="Times New Roman" w:hAnsi="Times New Roman" w:cs="Times New Roman"/>
            <w:webHidden/>
            <w:sz w:val="24"/>
            <w:szCs w:val="24"/>
          </w:rPr>
          <w:fldChar w:fldCharType="end"/>
        </w:r>
      </w:hyperlink>
    </w:p>
    <w:p w14:paraId="39D5520B" w14:textId="6EC6F7D7"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40" w:history="1">
        <w:r w:rsidR="000F5055" w:rsidRPr="000F5055">
          <w:rPr>
            <w:rStyle w:val="Hyperlink"/>
            <w:rFonts w:ascii="Times New Roman" w:eastAsiaTheme="majorEastAsia" w:hAnsi="Times New Roman" w:cs="Times New Roman"/>
            <w:sz w:val="24"/>
            <w:szCs w:val="24"/>
          </w:rPr>
          <w:t xml:space="preserve">4.2.1 </w:t>
        </w:r>
        <w:r>
          <w:rPr>
            <w:rStyle w:val="Hyperlink"/>
            <w:rFonts w:ascii="Times New Roman" w:eastAsiaTheme="majorEastAsia" w:hAnsi="Times New Roman" w:cs="Times New Roman"/>
            <w:sz w:val="24"/>
            <w:szCs w:val="24"/>
          </w:rPr>
          <w:t xml:space="preserve">   </w:t>
        </w:r>
        <w:r w:rsidR="000F5055" w:rsidRPr="000F5055">
          <w:rPr>
            <w:rStyle w:val="Hyperlink"/>
            <w:rFonts w:ascii="Times New Roman" w:eastAsiaTheme="majorEastAsia" w:hAnsi="Times New Roman" w:cs="Times New Roman"/>
            <w:sz w:val="24"/>
            <w:szCs w:val="24"/>
          </w:rPr>
          <w:t>Classification Report</w:t>
        </w:r>
        <w:r w:rsidR="000F5055" w:rsidRPr="000F5055">
          <w:rPr>
            <w:rStyle w:val="Hyperlink"/>
            <w:rFonts w:ascii="Times New Roman" w:hAnsi="Times New Roman" w:cs="Times New Roman"/>
            <w:sz w:val="24"/>
            <w:szCs w:val="24"/>
          </w:rPr>
          <w:t>.</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_Toc212631640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42</w:t>
        </w:r>
        <w:r w:rsidR="000F5055" w:rsidRPr="000F5055">
          <w:rPr>
            <w:rFonts w:ascii="Times New Roman" w:hAnsi="Times New Roman" w:cs="Times New Roman"/>
            <w:webHidden/>
            <w:sz w:val="24"/>
            <w:szCs w:val="24"/>
          </w:rPr>
          <w:fldChar w:fldCharType="end"/>
        </w:r>
      </w:hyperlink>
    </w:p>
    <w:p w14:paraId="47B94F9B" w14:textId="55F08BE6"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41" w:history="1">
        <w:r w:rsidR="000F5055" w:rsidRPr="000F5055">
          <w:rPr>
            <w:rStyle w:val="Hyperlink"/>
            <w:rFonts w:ascii="Times New Roman" w:eastAsiaTheme="majorEastAsia" w:hAnsi="Times New Roman" w:cs="Times New Roman"/>
            <w:sz w:val="24"/>
            <w:szCs w:val="24"/>
          </w:rPr>
          <w:t>4.2.2</w:t>
        </w:r>
        <w:r>
          <w:rPr>
            <w:rStyle w:val="Hyperlink"/>
            <w:rFonts w:ascii="Times New Roman" w:eastAsiaTheme="majorEastAsia" w:hAnsi="Times New Roman" w:cs="Times New Roman"/>
            <w:sz w:val="24"/>
            <w:szCs w:val="24"/>
          </w:rPr>
          <w:t xml:space="preserve">    </w:t>
        </w:r>
        <w:r w:rsidR="000F5055" w:rsidRPr="000F5055">
          <w:rPr>
            <w:rStyle w:val="Hyperlink"/>
            <w:rFonts w:ascii="Times New Roman" w:eastAsiaTheme="majorEastAsia" w:hAnsi="Times New Roman" w:cs="Times New Roman"/>
            <w:sz w:val="24"/>
            <w:szCs w:val="24"/>
          </w:rPr>
          <w:t>Confusion Matrix</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_Toc212631641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44</w:t>
        </w:r>
        <w:r w:rsidR="000F5055" w:rsidRPr="000F5055">
          <w:rPr>
            <w:rFonts w:ascii="Times New Roman" w:hAnsi="Times New Roman" w:cs="Times New Roman"/>
            <w:webHidden/>
            <w:sz w:val="24"/>
            <w:szCs w:val="24"/>
          </w:rPr>
          <w:fldChar w:fldCharType="end"/>
        </w:r>
      </w:hyperlink>
    </w:p>
    <w:p w14:paraId="2B2FBE75" w14:textId="45AC316D"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42" w:history="1">
        <w:r w:rsidR="000F5055" w:rsidRPr="000F5055">
          <w:rPr>
            <w:rStyle w:val="Hyperlink"/>
            <w:rFonts w:ascii="Times New Roman" w:hAnsi="Times New Roman" w:cs="Times New Roman"/>
            <w:sz w:val="24"/>
            <w:szCs w:val="24"/>
          </w:rPr>
          <w:t>4.2.3</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Accuracy-Loss plot</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_Toc212631642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46</w:t>
        </w:r>
        <w:r w:rsidR="000F5055" w:rsidRPr="000F5055">
          <w:rPr>
            <w:rFonts w:ascii="Times New Roman" w:hAnsi="Times New Roman" w:cs="Times New Roman"/>
            <w:webHidden/>
            <w:sz w:val="24"/>
            <w:szCs w:val="24"/>
          </w:rPr>
          <w:fldChar w:fldCharType="end"/>
        </w:r>
      </w:hyperlink>
    </w:p>
    <w:p w14:paraId="61AA5D7A" w14:textId="2C229118"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43" w:history="1">
        <w:r w:rsidR="000F5055" w:rsidRPr="000F5055">
          <w:rPr>
            <w:rStyle w:val="Hyperlink"/>
            <w:rFonts w:ascii="Times New Roman" w:hAnsi="Times New Roman" w:cs="Times New Roman"/>
            <w:sz w:val="24"/>
            <w:szCs w:val="24"/>
          </w:rPr>
          <w:t>4.3</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Visualization and Interpretation of Model Attention</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_Toc212631643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48</w:t>
        </w:r>
        <w:r w:rsidR="000F5055" w:rsidRPr="000F5055">
          <w:rPr>
            <w:rFonts w:ascii="Times New Roman" w:hAnsi="Times New Roman" w:cs="Times New Roman"/>
            <w:webHidden/>
            <w:sz w:val="24"/>
            <w:szCs w:val="24"/>
          </w:rPr>
          <w:fldChar w:fldCharType="end"/>
        </w:r>
      </w:hyperlink>
    </w:p>
    <w:p w14:paraId="5FD0FC64" w14:textId="3BAE88D4"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44" w:history="1">
        <w:r w:rsidR="000F5055" w:rsidRPr="000F5055">
          <w:rPr>
            <w:rStyle w:val="Hyperlink"/>
            <w:rFonts w:ascii="Times New Roman" w:hAnsi="Times New Roman" w:cs="Times New Roman"/>
            <w:sz w:val="24"/>
            <w:szCs w:val="24"/>
          </w:rPr>
          <w:t>4.4</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 xml:space="preserve"> Comparative Analysis of Performance and Methodology</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_Toc212631644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51</w:t>
        </w:r>
        <w:r w:rsidR="000F5055" w:rsidRPr="000F5055">
          <w:rPr>
            <w:rFonts w:ascii="Times New Roman" w:hAnsi="Times New Roman" w:cs="Times New Roman"/>
            <w:webHidden/>
            <w:sz w:val="24"/>
            <w:szCs w:val="24"/>
          </w:rPr>
          <w:fldChar w:fldCharType="end"/>
        </w:r>
      </w:hyperlink>
    </w:p>
    <w:p w14:paraId="6F6F77D2" w14:textId="491C87A9"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45" w:history="1">
        <w:r w:rsidR="005032B4">
          <w:rPr>
            <w:rStyle w:val="Hyperlink"/>
            <w:rFonts w:ascii="Times New Roman" w:hAnsi="Times New Roman" w:cs="Times New Roman"/>
            <w:b/>
            <w:bCs/>
            <w:sz w:val="24"/>
            <w:szCs w:val="24"/>
          </w:rPr>
          <w:t xml:space="preserve">CHAPTER FIVE: CONCLUSION AND RECOMMENDATIONS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_Toc212631645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54</w:t>
        </w:r>
        <w:r w:rsidR="000F5055" w:rsidRPr="000F5055">
          <w:rPr>
            <w:rFonts w:ascii="Times New Roman" w:hAnsi="Times New Roman" w:cs="Times New Roman"/>
            <w:webHidden/>
            <w:sz w:val="24"/>
            <w:szCs w:val="24"/>
          </w:rPr>
          <w:fldChar w:fldCharType="end"/>
        </w:r>
      </w:hyperlink>
    </w:p>
    <w:p w14:paraId="225497EB" w14:textId="52ECA4E2"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46" w:history="1">
        <w:r w:rsidR="000F5055" w:rsidRPr="000F5055">
          <w:rPr>
            <w:rStyle w:val="Hyperlink"/>
            <w:rFonts w:ascii="Times New Roman" w:hAnsi="Times New Roman" w:cs="Times New Roman"/>
            <w:sz w:val="24"/>
            <w:szCs w:val="24"/>
          </w:rPr>
          <w:t>5.1</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Conclusion</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_Toc212631646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54</w:t>
        </w:r>
        <w:r w:rsidR="000F5055" w:rsidRPr="000F5055">
          <w:rPr>
            <w:rFonts w:ascii="Times New Roman" w:hAnsi="Times New Roman" w:cs="Times New Roman"/>
            <w:webHidden/>
            <w:sz w:val="24"/>
            <w:szCs w:val="24"/>
          </w:rPr>
          <w:fldChar w:fldCharType="end"/>
        </w:r>
      </w:hyperlink>
    </w:p>
    <w:p w14:paraId="2254EA1D" w14:textId="164878D5" w:rsidR="000F5055" w:rsidRPr="000F5055" w:rsidRDefault="005032B4" w:rsidP="00B63312">
      <w:pPr>
        <w:pStyle w:val="TOC2"/>
        <w:jc w:val="both"/>
        <w:rPr>
          <w:rFonts w:ascii="Times New Roman" w:eastAsiaTheme="minorEastAsia" w:hAnsi="Times New Roman" w:cs="Times New Roman"/>
          <w:kern w:val="2"/>
          <w:sz w:val="24"/>
          <w:szCs w:val="24"/>
          <w14:ligatures w14:val="standardContextual"/>
        </w:rPr>
      </w:pPr>
      <w:r>
        <w:t xml:space="preserve">      </w:t>
      </w:r>
      <w:hyperlink w:anchor="_Toc212631647" w:history="1">
        <w:r w:rsidR="007013E4">
          <w:rPr>
            <w:rStyle w:val="Hyperlink"/>
            <w:rFonts w:ascii="Times New Roman" w:hAnsi="Times New Roman" w:cs="Times New Roman"/>
            <w:sz w:val="24"/>
            <w:szCs w:val="24"/>
          </w:rPr>
          <w:t>5.2</w:t>
        </w:r>
        <w:r>
          <w:rPr>
            <w:rStyle w:val="Hyperlink"/>
            <w:rFonts w:ascii="Times New Roman" w:hAnsi="Times New Roman" w:cs="Times New Roman"/>
            <w:sz w:val="24"/>
            <w:szCs w:val="24"/>
          </w:rPr>
          <w:t xml:space="preserve">    </w:t>
        </w:r>
        <w:r w:rsidR="000F5055" w:rsidRPr="000F5055">
          <w:rPr>
            <w:rStyle w:val="Hyperlink"/>
            <w:rFonts w:ascii="Times New Roman" w:hAnsi="Times New Roman" w:cs="Times New Roman"/>
            <w:sz w:val="24"/>
            <w:szCs w:val="24"/>
          </w:rPr>
          <w:t>Recommendations</w:t>
        </w:r>
        <w:r>
          <w:rPr>
            <w:rFonts w:ascii="Times New Roman" w:hAnsi="Times New Roman" w:cs="Times New Roman"/>
            <w:webHidden/>
            <w:sz w:val="24"/>
            <w:szCs w:val="24"/>
          </w:rPr>
          <w:t xml:space="preserve">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_Toc212631647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sidR="001B0AB2">
          <w:rPr>
            <w:rFonts w:ascii="Times New Roman" w:hAnsi="Times New Roman" w:cs="Times New Roman"/>
            <w:webHidden/>
            <w:sz w:val="24"/>
            <w:szCs w:val="24"/>
          </w:rPr>
          <w:t>54</w:t>
        </w:r>
        <w:r w:rsidR="000F5055" w:rsidRPr="000F5055">
          <w:rPr>
            <w:rFonts w:ascii="Times New Roman" w:hAnsi="Times New Roman" w:cs="Times New Roman"/>
            <w:webHidden/>
            <w:sz w:val="24"/>
            <w:szCs w:val="24"/>
          </w:rPr>
          <w:fldChar w:fldCharType="end"/>
        </w:r>
      </w:hyperlink>
    </w:p>
    <w:p w14:paraId="2EA628E9" w14:textId="202A4EAF"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48" w:history="1">
        <w:r w:rsidR="005032B4">
          <w:rPr>
            <w:rStyle w:val="Hyperlink"/>
            <w:rFonts w:ascii="Times New Roman" w:hAnsi="Times New Roman" w:cs="Times New Roman"/>
            <w:b/>
            <w:bCs/>
            <w:sz w:val="24"/>
            <w:szCs w:val="24"/>
          </w:rPr>
          <w:t xml:space="preserve">REFERENCES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_Toc212631648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56</w:t>
        </w:r>
        <w:r w:rsidR="000F5055" w:rsidRPr="000F5055">
          <w:rPr>
            <w:rFonts w:ascii="Times New Roman" w:hAnsi="Times New Roman" w:cs="Times New Roman"/>
            <w:webHidden/>
            <w:sz w:val="24"/>
            <w:szCs w:val="24"/>
          </w:rPr>
          <w:fldChar w:fldCharType="end"/>
        </w:r>
      </w:hyperlink>
    </w:p>
    <w:p w14:paraId="377C4C56" w14:textId="6F1F9087" w:rsidR="000F5055" w:rsidRPr="000F5055" w:rsidRDefault="001B0AB2" w:rsidP="00B63312">
      <w:pPr>
        <w:pStyle w:val="TOC2"/>
        <w:jc w:val="both"/>
        <w:rPr>
          <w:rFonts w:ascii="Times New Roman" w:eastAsiaTheme="minorEastAsia" w:hAnsi="Times New Roman" w:cs="Times New Roman"/>
          <w:kern w:val="2"/>
          <w:sz w:val="24"/>
          <w:szCs w:val="24"/>
          <w14:ligatures w14:val="standardContextual"/>
        </w:rPr>
      </w:pPr>
      <w:hyperlink w:anchor="_Toc212631649" w:history="1">
        <w:r w:rsidR="00322104">
          <w:rPr>
            <w:rStyle w:val="Hyperlink"/>
            <w:rFonts w:ascii="Times New Roman" w:hAnsi="Times New Roman" w:cs="Times New Roman"/>
            <w:b/>
            <w:bCs/>
            <w:sz w:val="24"/>
            <w:szCs w:val="24"/>
          </w:rPr>
          <w:t xml:space="preserve">APPENDIX                                                                                                                          </w:t>
        </w:r>
        <w:r w:rsidR="000F5055" w:rsidRPr="000F5055">
          <w:rPr>
            <w:rFonts w:ascii="Times New Roman" w:hAnsi="Times New Roman" w:cs="Times New Roman"/>
            <w:webHidden/>
            <w:sz w:val="24"/>
            <w:szCs w:val="24"/>
          </w:rPr>
          <w:fldChar w:fldCharType="begin"/>
        </w:r>
        <w:r w:rsidR="000F5055" w:rsidRPr="000F5055">
          <w:rPr>
            <w:rFonts w:ascii="Times New Roman" w:hAnsi="Times New Roman" w:cs="Times New Roman"/>
            <w:webHidden/>
            <w:sz w:val="24"/>
            <w:szCs w:val="24"/>
          </w:rPr>
          <w:instrText xml:space="preserve"> PAGEREF _Toc212631649 \h </w:instrText>
        </w:r>
        <w:r w:rsidR="000F5055" w:rsidRPr="000F5055">
          <w:rPr>
            <w:rFonts w:ascii="Times New Roman" w:hAnsi="Times New Roman" w:cs="Times New Roman"/>
            <w:webHidden/>
            <w:sz w:val="24"/>
            <w:szCs w:val="24"/>
          </w:rPr>
        </w:r>
        <w:r w:rsidR="000F5055" w:rsidRPr="000F5055">
          <w:rPr>
            <w:rFonts w:ascii="Times New Roman" w:hAnsi="Times New Roman" w:cs="Times New Roman"/>
            <w:webHidden/>
            <w:sz w:val="24"/>
            <w:szCs w:val="24"/>
          </w:rPr>
          <w:fldChar w:fldCharType="separate"/>
        </w:r>
        <w:r>
          <w:rPr>
            <w:rFonts w:ascii="Times New Roman" w:hAnsi="Times New Roman" w:cs="Times New Roman"/>
            <w:webHidden/>
            <w:sz w:val="24"/>
            <w:szCs w:val="24"/>
          </w:rPr>
          <w:t>58</w:t>
        </w:r>
        <w:r w:rsidR="000F5055" w:rsidRPr="000F5055">
          <w:rPr>
            <w:rFonts w:ascii="Times New Roman" w:hAnsi="Times New Roman" w:cs="Times New Roman"/>
            <w:webHidden/>
            <w:sz w:val="24"/>
            <w:szCs w:val="24"/>
          </w:rPr>
          <w:fldChar w:fldCharType="end"/>
        </w:r>
      </w:hyperlink>
    </w:p>
    <w:p w14:paraId="44C2001D" w14:textId="368942FA" w:rsidR="00EA6EE5" w:rsidRPr="00FD48A9" w:rsidRDefault="000F5055" w:rsidP="00B63312">
      <w:pPr>
        <w:pStyle w:val="Heading2"/>
        <w:spacing w:line="480" w:lineRule="auto"/>
        <w:jc w:val="center"/>
        <w:rPr>
          <w:sz w:val="24"/>
          <w:szCs w:val="24"/>
        </w:rPr>
      </w:pPr>
      <w:r w:rsidRPr="000F5055">
        <w:rPr>
          <w:rFonts w:eastAsiaTheme="minorHAnsi"/>
          <w:noProof/>
          <w:sz w:val="24"/>
          <w:szCs w:val="24"/>
          <w:lang w:eastAsia="en-US"/>
        </w:rPr>
        <w:fldChar w:fldCharType="end"/>
      </w:r>
      <w:r w:rsidR="00BC0669" w:rsidRPr="006E6493">
        <w:br w:type="page"/>
      </w:r>
      <w:bookmarkStart w:id="11" w:name="_Toc212631613"/>
      <w:r w:rsidR="00EA6EE5" w:rsidRPr="00FD48A9">
        <w:rPr>
          <w:sz w:val="24"/>
          <w:szCs w:val="24"/>
        </w:rPr>
        <w:lastRenderedPageBreak/>
        <w:t>LIST OF FIGURES</w:t>
      </w:r>
      <w:bookmarkEnd w:id="11"/>
    </w:p>
    <w:p w14:paraId="2AA9FFE6" w14:textId="39629745" w:rsidR="005535B8" w:rsidRPr="002942E1" w:rsidRDefault="00E62303" w:rsidP="00B63312">
      <w:pPr>
        <w:pStyle w:val="TableofFigures"/>
        <w:tabs>
          <w:tab w:val="right" w:pos="9016"/>
        </w:tabs>
        <w:spacing w:line="480" w:lineRule="auto"/>
        <w:jc w:val="both"/>
        <w:rPr>
          <w:rFonts w:cs="Times New Roman"/>
          <w:szCs w:val="24"/>
        </w:rPr>
      </w:pPr>
      <w:r w:rsidRPr="006E6493">
        <w:rPr>
          <w:rFonts w:cs="Times New Roman"/>
          <w:b/>
          <w:bCs/>
          <w:szCs w:val="24"/>
        </w:rPr>
        <w:t>Figure</w:t>
      </w:r>
      <w:r w:rsidRPr="006E6493">
        <w:rPr>
          <w:rFonts w:cs="Times New Roman"/>
          <w:szCs w:val="24"/>
        </w:rPr>
        <w:t xml:space="preserve">                                                    </w:t>
      </w:r>
      <w:r w:rsidR="00C007FE">
        <w:rPr>
          <w:rFonts w:cs="Times New Roman"/>
          <w:szCs w:val="24"/>
        </w:rPr>
        <w:t xml:space="preserve"> </w:t>
      </w:r>
      <w:r w:rsidRPr="006E6493">
        <w:rPr>
          <w:rFonts w:cs="Times New Roman"/>
          <w:b/>
          <w:bCs/>
          <w:szCs w:val="24"/>
        </w:rPr>
        <w:t>Title</w:t>
      </w:r>
      <w:r w:rsidRPr="006E6493">
        <w:rPr>
          <w:rFonts w:cs="Times New Roman"/>
          <w:szCs w:val="24"/>
        </w:rPr>
        <w:t xml:space="preserve">                                                                     </w:t>
      </w:r>
      <w:r w:rsidR="00C007FE">
        <w:rPr>
          <w:rFonts w:cs="Times New Roman"/>
          <w:b/>
          <w:bCs/>
          <w:szCs w:val="24"/>
        </w:rPr>
        <w:t>Page</w:t>
      </w:r>
      <w:r w:rsidR="005535B8" w:rsidRPr="006E6493">
        <w:rPr>
          <w:rFonts w:cs="Times New Roman"/>
          <w:szCs w:val="24"/>
        </w:rPr>
        <w:fldChar w:fldCharType="begin"/>
      </w:r>
      <w:r w:rsidR="005535B8" w:rsidRPr="006E6493">
        <w:rPr>
          <w:rFonts w:cs="Times New Roman"/>
          <w:szCs w:val="24"/>
        </w:rPr>
        <w:instrText xml:space="preserve"> TOC \h \z \c "Figure 3." </w:instrText>
      </w:r>
      <w:r w:rsidR="005535B8" w:rsidRPr="006E6493">
        <w:rPr>
          <w:rFonts w:cs="Times New Roman"/>
          <w:szCs w:val="24"/>
        </w:rPr>
        <w:fldChar w:fldCharType="separate"/>
      </w:r>
    </w:p>
    <w:p w14:paraId="563E6584" w14:textId="64F94561" w:rsidR="005535B8" w:rsidRPr="006E6493" w:rsidRDefault="001B0AB2" w:rsidP="00B63312">
      <w:pPr>
        <w:pStyle w:val="TableofFigures"/>
        <w:tabs>
          <w:tab w:val="right" w:pos="9016"/>
        </w:tabs>
        <w:spacing w:line="480" w:lineRule="auto"/>
        <w:jc w:val="both"/>
        <w:rPr>
          <w:noProof/>
        </w:rPr>
      </w:pPr>
      <w:hyperlink w:anchor="_Toc212471734" w:history="1">
        <w:r w:rsidR="005535B8" w:rsidRPr="006E6493">
          <w:rPr>
            <w:rStyle w:val="Hyperlink"/>
            <w:noProof/>
          </w:rPr>
          <w:t>3. 1</w:t>
        </w:r>
        <w:r w:rsidR="00BF1E48" w:rsidRPr="006E6493">
          <w:rPr>
            <w:rStyle w:val="Hyperlink"/>
            <w:noProof/>
          </w:rPr>
          <w:t xml:space="preserve">                        </w:t>
        </w:r>
        <w:r w:rsidR="005535B8" w:rsidRPr="006E6493">
          <w:rPr>
            <w:rStyle w:val="Hyperlink"/>
            <w:noProof/>
            <w:shd w:val="clear" w:color="auto" w:fill="FFFFFF"/>
          </w:rPr>
          <w:t>Block diagram representing the methodology</w:t>
        </w:r>
        <w:r w:rsidR="00E62303" w:rsidRPr="006E6493">
          <w:rPr>
            <w:noProof/>
            <w:webHidden/>
          </w:rPr>
          <w:t xml:space="preserve">                                           </w:t>
        </w:r>
        <w:r w:rsidR="005535B8" w:rsidRPr="006E6493">
          <w:rPr>
            <w:noProof/>
            <w:webHidden/>
          </w:rPr>
          <w:fldChar w:fldCharType="begin"/>
        </w:r>
        <w:r w:rsidR="005535B8" w:rsidRPr="006E6493">
          <w:rPr>
            <w:noProof/>
            <w:webHidden/>
          </w:rPr>
          <w:instrText xml:space="preserve"> PAGEREF _Toc212471734 \h </w:instrText>
        </w:r>
        <w:r w:rsidR="005535B8" w:rsidRPr="006E6493">
          <w:rPr>
            <w:noProof/>
            <w:webHidden/>
          </w:rPr>
        </w:r>
        <w:r w:rsidR="005535B8" w:rsidRPr="006E6493">
          <w:rPr>
            <w:noProof/>
            <w:webHidden/>
          </w:rPr>
          <w:fldChar w:fldCharType="separate"/>
        </w:r>
        <w:r>
          <w:rPr>
            <w:noProof/>
            <w:webHidden/>
          </w:rPr>
          <w:t>35</w:t>
        </w:r>
        <w:r w:rsidR="005535B8" w:rsidRPr="006E6493">
          <w:rPr>
            <w:noProof/>
            <w:webHidden/>
          </w:rPr>
          <w:fldChar w:fldCharType="end"/>
        </w:r>
      </w:hyperlink>
      <w:r w:rsidR="005535B8" w:rsidRPr="006E6493">
        <w:rPr>
          <w:rFonts w:cs="Times New Roman"/>
          <w:szCs w:val="24"/>
        </w:rPr>
        <w:fldChar w:fldCharType="end"/>
      </w:r>
      <w:r w:rsidR="005535B8" w:rsidRPr="006E6493">
        <w:rPr>
          <w:rFonts w:cs="Times New Roman"/>
          <w:szCs w:val="24"/>
        </w:rPr>
        <w:fldChar w:fldCharType="begin"/>
      </w:r>
      <w:r w:rsidR="005535B8" w:rsidRPr="006E6493">
        <w:rPr>
          <w:rFonts w:cs="Times New Roman"/>
          <w:szCs w:val="24"/>
        </w:rPr>
        <w:instrText xml:space="preserve"> TOC \h \z \c "Figure 4." </w:instrText>
      </w:r>
      <w:r w:rsidR="005535B8" w:rsidRPr="006E6493">
        <w:rPr>
          <w:rFonts w:cs="Times New Roman"/>
          <w:szCs w:val="24"/>
        </w:rPr>
        <w:fldChar w:fldCharType="separate"/>
      </w:r>
    </w:p>
    <w:p w14:paraId="32C965D3" w14:textId="53C6A21D" w:rsidR="005535B8" w:rsidRPr="006E6493" w:rsidRDefault="001B0AB2" w:rsidP="00B63312">
      <w:pPr>
        <w:pStyle w:val="TableofFigures"/>
        <w:tabs>
          <w:tab w:val="right" w:pos="9016"/>
        </w:tabs>
        <w:spacing w:line="480" w:lineRule="auto"/>
        <w:jc w:val="both"/>
        <w:rPr>
          <w:rFonts w:asciiTheme="minorHAnsi" w:eastAsiaTheme="minorEastAsia" w:hAnsiTheme="minorHAnsi"/>
          <w:noProof/>
          <w:kern w:val="2"/>
          <w:szCs w:val="24"/>
          <w14:ligatures w14:val="standardContextual"/>
        </w:rPr>
      </w:pPr>
      <w:hyperlink w:anchor="_Toc212471745" w:history="1">
        <w:r w:rsidR="005535B8" w:rsidRPr="006E6493">
          <w:rPr>
            <w:rStyle w:val="Hyperlink"/>
            <w:noProof/>
          </w:rPr>
          <w:t>4. 1</w:t>
        </w:r>
        <w:r w:rsidR="00BF1E48" w:rsidRPr="006E6493">
          <w:rPr>
            <w:rStyle w:val="Hyperlink"/>
            <w:noProof/>
          </w:rPr>
          <w:t xml:space="preserve">                        </w:t>
        </w:r>
        <w:r w:rsidR="005535B8" w:rsidRPr="006E6493">
          <w:rPr>
            <w:rStyle w:val="Hyperlink"/>
            <w:noProof/>
          </w:rPr>
          <w:t>Accuracy loss plot for ConvNeXt + SE</w:t>
        </w:r>
        <w:r w:rsidR="00E62303" w:rsidRPr="006E6493">
          <w:rPr>
            <w:noProof/>
            <w:webHidden/>
          </w:rPr>
          <w:t xml:space="preserve">                                                     </w:t>
        </w:r>
        <w:r w:rsidR="005535B8" w:rsidRPr="006E6493">
          <w:rPr>
            <w:noProof/>
            <w:webHidden/>
          </w:rPr>
          <w:fldChar w:fldCharType="begin"/>
        </w:r>
        <w:r w:rsidR="005535B8" w:rsidRPr="006E6493">
          <w:rPr>
            <w:noProof/>
            <w:webHidden/>
          </w:rPr>
          <w:instrText xml:space="preserve"> PAGEREF _Toc212471745 \h </w:instrText>
        </w:r>
        <w:r w:rsidR="005535B8" w:rsidRPr="006E6493">
          <w:rPr>
            <w:noProof/>
            <w:webHidden/>
          </w:rPr>
        </w:r>
        <w:r w:rsidR="005535B8" w:rsidRPr="006E6493">
          <w:rPr>
            <w:noProof/>
            <w:webHidden/>
          </w:rPr>
          <w:fldChar w:fldCharType="separate"/>
        </w:r>
        <w:r>
          <w:rPr>
            <w:noProof/>
            <w:webHidden/>
          </w:rPr>
          <w:t>47</w:t>
        </w:r>
        <w:r w:rsidR="005535B8" w:rsidRPr="006E6493">
          <w:rPr>
            <w:noProof/>
            <w:webHidden/>
          </w:rPr>
          <w:fldChar w:fldCharType="end"/>
        </w:r>
      </w:hyperlink>
    </w:p>
    <w:p w14:paraId="73542691" w14:textId="47053FAE" w:rsidR="005535B8" w:rsidRPr="006E6493" w:rsidRDefault="001B0AB2" w:rsidP="00B63312">
      <w:pPr>
        <w:pStyle w:val="TableofFigures"/>
        <w:tabs>
          <w:tab w:val="right" w:pos="9016"/>
        </w:tabs>
        <w:spacing w:line="480" w:lineRule="auto"/>
        <w:jc w:val="both"/>
        <w:rPr>
          <w:rFonts w:asciiTheme="minorHAnsi" w:eastAsiaTheme="minorEastAsia" w:hAnsiTheme="minorHAnsi"/>
          <w:noProof/>
          <w:kern w:val="2"/>
          <w:szCs w:val="24"/>
          <w14:ligatures w14:val="standardContextual"/>
        </w:rPr>
      </w:pPr>
      <w:hyperlink w:anchor="_Toc212471746" w:history="1">
        <w:r w:rsidR="005535B8" w:rsidRPr="006E6493">
          <w:rPr>
            <w:rStyle w:val="Hyperlink"/>
            <w:noProof/>
          </w:rPr>
          <w:t>4. 2</w:t>
        </w:r>
        <w:r w:rsidR="00BF1E48" w:rsidRPr="006E6493">
          <w:rPr>
            <w:rStyle w:val="Hyperlink"/>
            <w:noProof/>
          </w:rPr>
          <w:t xml:space="preserve">                        </w:t>
        </w:r>
        <w:r w:rsidR="005535B8" w:rsidRPr="006E6493">
          <w:rPr>
            <w:rStyle w:val="Hyperlink"/>
            <w:rFonts w:eastAsiaTheme="majorEastAsia"/>
            <w:bCs/>
            <w:noProof/>
          </w:rPr>
          <w:t>Confusion Matrix of Test Set Predictions</w:t>
        </w:r>
        <w:r w:rsidR="00E62303" w:rsidRPr="006E6493">
          <w:rPr>
            <w:noProof/>
            <w:webHidden/>
          </w:rPr>
          <w:t xml:space="preserve">                                                  </w:t>
        </w:r>
        <w:r w:rsidR="005535B8" w:rsidRPr="006E6493">
          <w:rPr>
            <w:noProof/>
            <w:webHidden/>
          </w:rPr>
          <w:fldChar w:fldCharType="begin"/>
        </w:r>
        <w:r w:rsidR="005535B8" w:rsidRPr="006E6493">
          <w:rPr>
            <w:noProof/>
            <w:webHidden/>
          </w:rPr>
          <w:instrText xml:space="preserve"> PAGEREF _Toc212471746 \h </w:instrText>
        </w:r>
        <w:r w:rsidR="005535B8" w:rsidRPr="006E6493">
          <w:rPr>
            <w:noProof/>
            <w:webHidden/>
          </w:rPr>
        </w:r>
        <w:r w:rsidR="005535B8" w:rsidRPr="006E6493">
          <w:rPr>
            <w:noProof/>
            <w:webHidden/>
          </w:rPr>
          <w:fldChar w:fldCharType="separate"/>
        </w:r>
        <w:r>
          <w:rPr>
            <w:noProof/>
            <w:webHidden/>
          </w:rPr>
          <w:t>45</w:t>
        </w:r>
        <w:r w:rsidR="005535B8" w:rsidRPr="006E6493">
          <w:rPr>
            <w:noProof/>
            <w:webHidden/>
          </w:rPr>
          <w:fldChar w:fldCharType="end"/>
        </w:r>
      </w:hyperlink>
    </w:p>
    <w:p w14:paraId="7E587D7C" w14:textId="6075D1C0" w:rsidR="005535B8" w:rsidRPr="006E6493" w:rsidRDefault="001B0AB2" w:rsidP="00B63312">
      <w:pPr>
        <w:pStyle w:val="TableofFigures"/>
        <w:tabs>
          <w:tab w:val="right" w:pos="9016"/>
        </w:tabs>
        <w:spacing w:line="480" w:lineRule="auto"/>
        <w:jc w:val="both"/>
        <w:rPr>
          <w:rFonts w:asciiTheme="minorHAnsi" w:eastAsiaTheme="minorEastAsia" w:hAnsiTheme="minorHAnsi"/>
          <w:noProof/>
          <w:kern w:val="2"/>
          <w:szCs w:val="24"/>
          <w14:ligatures w14:val="standardContextual"/>
        </w:rPr>
      </w:pPr>
      <w:hyperlink w:anchor="_Toc212471747" w:history="1">
        <w:r w:rsidR="005535B8" w:rsidRPr="006E6493">
          <w:rPr>
            <w:rStyle w:val="Hyperlink"/>
            <w:noProof/>
          </w:rPr>
          <w:t>4. 3</w:t>
        </w:r>
        <w:r w:rsidR="00BF1E48" w:rsidRPr="006E6493">
          <w:rPr>
            <w:rStyle w:val="Hyperlink"/>
            <w:noProof/>
          </w:rPr>
          <w:t xml:space="preserve">                        </w:t>
        </w:r>
        <w:r w:rsidR="005535B8" w:rsidRPr="006E6493">
          <w:rPr>
            <w:rStyle w:val="Hyperlink"/>
            <w:noProof/>
          </w:rPr>
          <w:t>Grad-CAM attention heat map for a classified benign sample.</w:t>
        </w:r>
        <w:r w:rsidR="00E62303" w:rsidRPr="006E6493">
          <w:rPr>
            <w:noProof/>
            <w:webHidden/>
          </w:rPr>
          <w:t xml:space="preserve">                 </w:t>
        </w:r>
        <w:r w:rsidR="005535B8" w:rsidRPr="006E6493">
          <w:rPr>
            <w:noProof/>
            <w:webHidden/>
          </w:rPr>
          <w:fldChar w:fldCharType="begin"/>
        </w:r>
        <w:r w:rsidR="005535B8" w:rsidRPr="006E6493">
          <w:rPr>
            <w:noProof/>
            <w:webHidden/>
          </w:rPr>
          <w:instrText xml:space="preserve"> PAGEREF _Toc212471747 \h </w:instrText>
        </w:r>
        <w:r w:rsidR="005535B8" w:rsidRPr="006E6493">
          <w:rPr>
            <w:noProof/>
            <w:webHidden/>
          </w:rPr>
        </w:r>
        <w:r w:rsidR="005535B8" w:rsidRPr="006E6493">
          <w:rPr>
            <w:noProof/>
            <w:webHidden/>
          </w:rPr>
          <w:fldChar w:fldCharType="separate"/>
        </w:r>
        <w:r>
          <w:rPr>
            <w:noProof/>
            <w:webHidden/>
          </w:rPr>
          <w:t>49</w:t>
        </w:r>
        <w:r w:rsidR="005535B8" w:rsidRPr="006E6493">
          <w:rPr>
            <w:noProof/>
            <w:webHidden/>
          </w:rPr>
          <w:fldChar w:fldCharType="end"/>
        </w:r>
      </w:hyperlink>
    </w:p>
    <w:p w14:paraId="23D30525" w14:textId="4FCF55D3" w:rsidR="005535B8" w:rsidRPr="006E6493" w:rsidRDefault="001B0AB2" w:rsidP="00B63312">
      <w:pPr>
        <w:pStyle w:val="TableofFigures"/>
        <w:tabs>
          <w:tab w:val="right" w:pos="9016"/>
        </w:tabs>
        <w:spacing w:line="480" w:lineRule="auto"/>
        <w:jc w:val="both"/>
        <w:rPr>
          <w:rFonts w:asciiTheme="minorHAnsi" w:eastAsiaTheme="minorEastAsia" w:hAnsiTheme="minorHAnsi"/>
          <w:noProof/>
          <w:kern w:val="2"/>
          <w:szCs w:val="24"/>
          <w14:ligatures w14:val="standardContextual"/>
        </w:rPr>
      </w:pPr>
      <w:hyperlink w:anchor="_Toc212471748" w:history="1">
        <w:r w:rsidR="005535B8" w:rsidRPr="006E6493">
          <w:rPr>
            <w:rStyle w:val="Hyperlink"/>
            <w:noProof/>
          </w:rPr>
          <w:t>4. 4</w:t>
        </w:r>
        <w:r w:rsidR="00BF1E48" w:rsidRPr="006E6493">
          <w:rPr>
            <w:rStyle w:val="Hyperlink"/>
            <w:noProof/>
          </w:rPr>
          <w:t xml:space="preserve">                        </w:t>
        </w:r>
        <w:r w:rsidR="005535B8" w:rsidRPr="006E6493">
          <w:rPr>
            <w:rStyle w:val="Hyperlink"/>
            <w:noProof/>
          </w:rPr>
          <w:t>Grad-CAM attention heat map for a classified malignant sample.</w:t>
        </w:r>
        <w:r w:rsidR="005535B8" w:rsidRPr="006E6493">
          <w:rPr>
            <w:noProof/>
            <w:webHidden/>
          </w:rPr>
          <w:tab/>
        </w:r>
        <w:r w:rsidR="005535B8" w:rsidRPr="006E6493">
          <w:rPr>
            <w:noProof/>
            <w:webHidden/>
          </w:rPr>
          <w:fldChar w:fldCharType="begin"/>
        </w:r>
        <w:r w:rsidR="005535B8" w:rsidRPr="006E6493">
          <w:rPr>
            <w:noProof/>
            <w:webHidden/>
          </w:rPr>
          <w:instrText xml:space="preserve"> PAGEREF _Toc212471748 \h </w:instrText>
        </w:r>
        <w:r w:rsidR="005535B8" w:rsidRPr="006E6493">
          <w:rPr>
            <w:noProof/>
            <w:webHidden/>
          </w:rPr>
        </w:r>
        <w:r w:rsidR="005535B8" w:rsidRPr="006E6493">
          <w:rPr>
            <w:noProof/>
            <w:webHidden/>
          </w:rPr>
          <w:fldChar w:fldCharType="separate"/>
        </w:r>
        <w:r>
          <w:rPr>
            <w:noProof/>
            <w:webHidden/>
          </w:rPr>
          <w:t>50</w:t>
        </w:r>
        <w:r w:rsidR="005535B8" w:rsidRPr="006E6493">
          <w:rPr>
            <w:noProof/>
            <w:webHidden/>
          </w:rPr>
          <w:fldChar w:fldCharType="end"/>
        </w:r>
      </w:hyperlink>
    </w:p>
    <w:p w14:paraId="5D4191B3" w14:textId="30B3BFBA" w:rsidR="00BF1E48" w:rsidRPr="006E6493" w:rsidRDefault="005535B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fldChar w:fldCharType="end"/>
      </w:r>
    </w:p>
    <w:p w14:paraId="309DCC4F" w14:textId="74EF4BEB" w:rsidR="00EA6EE5" w:rsidRPr="006E6493" w:rsidRDefault="00BF1E4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br w:type="page"/>
      </w:r>
    </w:p>
    <w:p w14:paraId="08F236E1" w14:textId="77777777" w:rsidR="00D85F3D" w:rsidRPr="006E6493" w:rsidRDefault="00D85F3D" w:rsidP="00B63312">
      <w:pPr>
        <w:pStyle w:val="Heading2"/>
        <w:spacing w:line="480" w:lineRule="auto"/>
        <w:jc w:val="center"/>
        <w:rPr>
          <w:sz w:val="24"/>
          <w:szCs w:val="24"/>
        </w:rPr>
      </w:pPr>
      <w:bookmarkStart w:id="12" w:name="_Toc212453030"/>
      <w:bookmarkStart w:id="13" w:name="_Toc212631614"/>
      <w:r w:rsidRPr="006E6493">
        <w:rPr>
          <w:sz w:val="24"/>
          <w:szCs w:val="24"/>
        </w:rPr>
        <w:lastRenderedPageBreak/>
        <w:t>LIST OF TABLES</w:t>
      </w:r>
      <w:bookmarkEnd w:id="12"/>
      <w:bookmarkEnd w:id="13"/>
    </w:p>
    <w:p w14:paraId="55CB3A6A" w14:textId="7E2CD284" w:rsidR="006E6F60" w:rsidRPr="006E6493" w:rsidRDefault="00EA6EE5" w:rsidP="00B63312">
      <w:pPr>
        <w:pStyle w:val="TableofFigures"/>
        <w:tabs>
          <w:tab w:val="right" w:pos="9016"/>
        </w:tabs>
        <w:spacing w:line="480" w:lineRule="auto"/>
        <w:jc w:val="both"/>
      </w:pPr>
      <w:r w:rsidRPr="006E6493">
        <w:rPr>
          <w:b/>
          <w:bCs/>
        </w:rPr>
        <w:t xml:space="preserve">Tables </w:t>
      </w:r>
      <w:r w:rsidR="006E6F60" w:rsidRPr="006E6493">
        <w:t xml:space="preserve">                                                     </w:t>
      </w:r>
      <w:r w:rsidR="006E6F60" w:rsidRPr="006E6493">
        <w:rPr>
          <w:b/>
          <w:bCs/>
        </w:rPr>
        <w:t>Titles</w:t>
      </w:r>
      <w:r w:rsidR="006E6F60" w:rsidRPr="006E6493">
        <w:t xml:space="preserve">                                                                 </w:t>
      </w:r>
      <w:r w:rsidR="00C007FE">
        <w:rPr>
          <w:b/>
          <w:bCs/>
        </w:rPr>
        <w:t>Page</w:t>
      </w:r>
    </w:p>
    <w:p w14:paraId="7990F726" w14:textId="3D56C947" w:rsidR="006E6F60" w:rsidRPr="006E6493" w:rsidRDefault="001B0AB2" w:rsidP="00B63312">
      <w:pPr>
        <w:pStyle w:val="TableofFigures"/>
        <w:tabs>
          <w:tab w:val="right" w:pos="9016"/>
        </w:tabs>
        <w:spacing w:line="480" w:lineRule="auto"/>
        <w:jc w:val="both"/>
        <w:rPr>
          <w:noProof/>
        </w:rPr>
      </w:pPr>
      <w:fldSimple w:instr=" TOC \h \z \c &quot;Table 2.&quot; ">
        <w:hyperlink w:anchor="_Toc212470381" w:history="1">
          <w:r w:rsidR="006E6F60" w:rsidRPr="006E6493">
            <w:rPr>
              <w:rStyle w:val="Hyperlink"/>
              <w:noProof/>
            </w:rPr>
            <w:t>2. 1</w:t>
          </w:r>
          <w:r w:rsidR="00BF1E48" w:rsidRPr="006E6493">
            <w:rPr>
              <w:rStyle w:val="Hyperlink"/>
              <w:noProof/>
            </w:rPr>
            <w:t xml:space="preserve">                      </w:t>
          </w:r>
          <w:r w:rsidR="00C007FE">
            <w:rPr>
              <w:rStyle w:val="Hyperlink"/>
              <w:noProof/>
            </w:rPr>
            <w:t xml:space="preserve"> </w:t>
          </w:r>
          <w:r w:rsidR="00BF1E48" w:rsidRPr="006E6493">
            <w:rPr>
              <w:rStyle w:val="Hyperlink"/>
              <w:noProof/>
            </w:rPr>
            <w:t xml:space="preserve">  </w:t>
          </w:r>
          <w:r w:rsidR="006E6F60" w:rsidRPr="006E6493">
            <w:rPr>
              <w:rStyle w:val="Hyperlink"/>
              <w:noProof/>
            </w:rPr>
            <w:t>Shows related works, methodology and critics</w:t>
          </w:r>
          <w:r w:rsidR="00EA6EE5" w:rsidRPr="006E6493">
            <w:rPr>
              <w:noProof/>
              <w:webHidden/>
            </w:rPr>
            <w:t xml:space="preserve">                                  </w:t>
          </w:r>
          <w:r w:rsidR="00C007FE">
            <w:rPr>
              <w:noProof/>
              <w:webHidden/>
            </w:rPr>
            <w:t xml:space="preserve">    </w:t>
          </w:r>
          <w:r w:rsidR="006E6F60" w:rsidRPr="006E6493">
            <w:rPr>
              <w:noProof/>
              <w:webHidden/>
            </w:rPr>
            <w:fldChar w:fldCharType="begin"/>
          </w:r>
          <w:r w:rsidR="006E6F60" w:rsidRPr="006E6493">
            <w:rPr>
              <w:noProof/>
              <w:webHidden/>
            </w:rPr>
            <w:instrText xml:space="preserve"> PAGEREF _Toc212470381 \h </w:instrText>
          </w:r>
          <w:r w:rsidR="006E6F60" w:rsidRPr="006E6493">
            <w:rPr>
              <w:noProof/>
              <w:webHidden/>
            </w:rPr>
          </w:r>
          <w:r w:rsidR="006E6F60" w:rsidRPr="006E6493">
            <w:rPr>
              <w:noProof/>
              <w:webHidden/>
            </w:rPr>
            <w:fldChar w:fldCharType="separate"/>
          </w:r>
          <w:r>
            <w:rPr>
              <w:noProof/>
              <w:webHidden/>
            </w:rPr>
            <w:t>28</w:t>
          </w:r>
          <w:r w:rsidR="006E6F60" w:rsidRPr="006E6493">
            <w:rPr>
              <w:noProof/>
              <w:webHidden/>
            </w:rPr>
            <w:fldChar w:fldCharType="end"/>
          </w:r>
        </w:hyperlink>
      </w:fldSimple>
      <w:r w:rsidR="006E6F60" w:rsidRPr="006E6493">
        <w:fldChar w:fldCharType="begin"/>
      </w:r>
      <w:r w:rsidR="006E6F60" w:rsidRPr="006E6493">
        <w:instrText xml:space="preserve"> TOC \h \z \c "Table 4." </w:instrText>
      </w:r>
      <w:r w:rsidR="006E6F60" w:rsidRPr="006E6493">
        <w:fldChar w:fldCharType="separate"/>
      </w:r>
    </w:p>
    <w:p w14:paraId="4966594D" w14:textId="2256EBEE" w:rsidR="006E6F60" w:rsidRPr="006E6493" w:rsidRDefault="001B0AB2" w:rsidP="00B63312">
      <w:pPr>
        <w:pStyle w:val="TableofFigures"/>
        <w:tabs>
          <w:tab w:val="right" w:pos="9016"/>
        </w:tabs>
        <w:spacing w:line="480" w:lineRule="auto"/>
        <w:jc w:val="both"/>
        <w:rPr>
          <w:rFonts w:asciiTheme="minorHAnsi" w:eastAsiaTheme="minorEastAsia" w:hAnsiTheme="minorHAnsi"/>
          <w:noProof/>
          <w:kern w:val="2"/>
          <w:szCs w:val="24"/>
          <w14:ligatures w14:val="standardContextual"/>
        </w:rPr>
      </w:pPr>
      <w:hyperlink w:anchor="_Toc212470394" w:history="1">
        <w:r w:rsidR="006E6F60" w:rsidRPr="006E6493">
          <w:rPr>
            <w:rStyle w:val="Hyperlink"/>
            <w:noProof/>
          </w:rPr>
          <w:t>4. 1</w:t>
        </w:r>
        <w:r w:rsidR="00BF1E48" w:rsidRPr="006E6493">
          <w:rPr>
            <w:rStyle w:val="Hyperlink"/>
            <w:noProof/>
          </w:rPr>
          <w:t xml:space="preserve">                        </w:t>
        </w:r>
        <w:r w:rsidR="00C007FE">
          <w:rPr>
            <w:rStyle w:val="Hyperlink"/>
            <w:noProof/>
          </w:rPr>
          <w:t xml:space="preserve"> </w:t>
        </w:r>
        <w:r w:rsidR="006E6F60" w:rsidRPr="006E6493">
          <w:rPr>
            <w:rStyle w:val="Hyperlink"/>
            <w:noProof/>
          </w:rPr>
          <w:t>Summary of Model Training Parameters</w:t>
        </w:r>
        <w:r w:rsidR="00EA6EE5" w:rsidRPr="006E6493">
          <w:rPr>
            <w:noProof/>
            <w:webHidden/>
          </w:rPr>
          <w:t xml:space="preserve">                                           </w:t>
        </w:r>
        <w:r w:rsidR="00C007FE">
          <w:rPr>
            <w:noProof/>
            <w:webHidden/>
          </w:rPr>
          <w:t xml:space="preserve">    </w:t>
        </w:r>
        <w:r w:rsidR="006E6F60" w:rsidRPr="006E6493">
          <w:rPr>
            <w:noProof/>
            <w:webHidden/>
          </w:rPr>
          <w:fldChar w:fldCharType="begin"/>
        </w:r>
        <w:r w:rsidR="006E6F60" w:rsidRPr="006E6493">
          <w:rPr>
            <w:noProof/>
            <w:webHidden/>
          </w:rPr>
          <w:instrText xml:space="preserve"> PAGEREF _Toc212470394 \h </w:instrText>
        </w:r>
        <w:r w:rsidR="006E6F60" w:rsidRPr="006E6493">
          <w:rPr>
            <w:noProof/>
            <w:webHidden/>
          </w:rPr>
        </w:r>
        <w:r w:rsidR="006E6F60" w:rsidRPr="006E6493">
          <w:rPr>
            <w:noProof/>
            <w:webHidden/>
          </w:rPr>
          <w:fldChar w:fldCharType="separate"/>
        </w:r>
        <w:r>
          <w:rPr>
            <w:noProof/>
            <w:webHidden/>
          </w:rPr>
          <w:t>40</w:t>
        </w:r>
        <w:r w:rsidR="006E6F60" w:rsidRPr="006E6493">
          <w:rPr>
            <w:noProof/>
            <w:webHidden/>
          </w:rPr>
          <w:fldChar w:fldCharType="end"/>
        </w:r>
      </w:hyperlink>
    </w:p>
    <w:p w14:paraId="767CB968" w14:textId="233C531B" w:rsidR="006E6F60" w:rsidRPr="006E6493" w:rsidRDefault="001B0AB2" w:rsidP="00B63312">
      <w:pPr>
        <w:pStyle w:val="TableofFigures"/>
        <w:tabs>
          <w:tab w:val="right" w:pos="9016"/>
        </w:tabs>
        <w:spacing w:line="480" w:lineRule="auto"/>
        <w:jc w:val="both"/>
        <w:rPr>
          <w:rFonts w:asciiTheme="minorHAnsi" w:eastAsiaTheme="minorEastAsia" w:hAnsiTheme="minorHAnsi"/>
          <w:noProof/>
          <w:kern w:val="2"/>
          <w:szCs w:val="24"/>
          <w14:ligatures w14:val="standardContextual"/>
        </w:rPr>
      </w:pPr>
      <w:hyperlink w:anchor="_Toc212470395" w:history="1">
        <w:r w:rsidR="006E6F60" w:rsidRPr="006E6493">
          <w:rPr>
            <w:rStyle w:val="Hyperlink"/>
            <w:noProof/>
          </w:rPr>
          <w:t>4. 2</w:t>
        </w:r>
        <w:r w:rsidR="00BF1E48" w:rsidRPr="006E6493">
          <w:rPr>
            <w:rStyle w:val="Hyperlink"/>
            <w:noProof/>
          </w:rPr>
          <w:t xml:space="preserve">                       </w:t>
        </w:r>
        <w:r w:rsidR="00C007FE">
          <w:rPr>
            <w:rStyle w:val="Hyperlink"/>
            <w:noProof/>
          </w:rPr>
          <w:t xml:space="preserve"> </w:t>
        </w:r>
        <w:r w:rsidR="00BF1E48" w:rsidRPr="006E6493">
          <w:rPr>
            <w:rStyle w:val="Hyperlink"/>
            <w:noProof/>
          </w:rPr>
          <w:t xml:space="preserve"> </w:t>
        </w:r>
        <w:r w:rsidR="006E6F60" w:rsidRPr="006E6493">
          <w:rPr>
            <w:rStyle w:val="Hyperlink"/>
            <w:noProof/>
          </w:rPr>
          <w:t xml:space="preserve">Classification Report of the </w:t>
        </w:r>
        <w:r w:rsidR="006E6F60" w:rsidRPr="006E6493">
          <w:rPr>
            <w:rStyle w:val="Hyperlink"/>
            <w:rFonts w:eastAsiaTheme="majorEastAsia"/>
            <w:noProof/>
          </w:rPr>
          <w:t>ConvNeXt + SE Model</w:t>
        </w:r>
        <w:r w:rsidR="00EA6EE5" w:rsidRPr="006E6493">
          <w:rPr>
            <w:noProof/>
            <w:webHidden/>
          </w:rPr>
          <w:t xml:space="preserve">                         </w:t>
        </w:r>
        <w:r w:rsidR="00C007FE">
          <w:rPr>
            <w:noProof/>
            <w:webHidden/>
          </w:rPr>
          <w:t xml:space="preserve">    </w:t>
        </w:r>
        <w:r w:rsidR="006E6F60" w:rsidRPr="006E6493">
          <w:rPr>
            <w:noProof/>
            <w:webHidden/>
          </w:rPr>
          <w:fldChar w:fldCharType="begin"/>
        </w:r>
        <w:r w:rsidR="006E6F60" w:rsidRPr="006E6493">
          <w:rPr>
            <w:noProof/>
            <w:webHidden/>
          </w:rPr>
          <w:instrText xml:space="preserve"> PAGEREF _Toc212470395 \h </w:instrText>
        </w:r>
        <w:r w:rsidR="006E6F60" w:rsidRPr="006E6493">
          <w:rPr>
            <w:noProof/>
            <w:webHidden/>
          </w:rPr>
        </w:r>
        <w:r w:rsidR="006E6F60" w:rsidRPr="006E6493">
          <w:rPr>
            <w:noProof/>
            <w:webHidden/>
          </w:rPr>
          <w:fldChar w:fldCharType="separate"/>
        </w:r>
        <w:r>
          <w:rPr>
            <w:noProof/>
            <w:webHidden/>
          </w:rPr>
          <w:t>42</w:t>
        </w:r>
        <w:r w:rsidR="006E6F60" w:rsidRPr="006E6493">
          <w:rPr>
            <w:noProof/>
            <w:webHidden/>
          </w:rPr>
          <w:fldChar w:fldCharType="end"/>
        </w:r>
      </w:hyperlink>
    </w:p>
    <w:p w14:paraId="29E1D434" w14:textId="12A61115" w:rsidR="006E6F60" w:rsidRPr="006E6493" w:rsidRDefault="001B0AB2" w:rsidP="00B63312">
      <w:pPr>
        <w:pStyle w:val="TableofFigures"/>
        <w:tabs>
          <w:tab w:val="right" w:pos="9016"/>
        </w:tabs>
        <w:spacing w:line="480" w:lineRule="auto"/>
        <w:jc w:val="both"/>
        <w:rPr>
          <w:rFonts w:asciiTheme="minorHAnsi" w:eastAsiaTheme="minorEastAsia" w:hAnsiTheme="minorHAnsi"/>
          <w:noProof/>
          <w:kern w:val="2"/>
          <w:szCs w:val="24"/>
          <w14:ligatures w14:val="standardContextual"/>
        </w:rPr>
      </w:pPr>
      <w:hyperlink w:anchor="_Toc212470396" w:history="1">
        <w:r w:rsidR="006E6F60" w:rsidRPr="006E6493">
          <w:rPr>
            <w:rStyle w:val="Hyperlink"/>
            <w:noProof/>
          </w:rPr>
          <w:t xml:space="preserve">4. 3 </w:t>
        </w:r>
        <w:r w:rsidR="00EA6EE5" w:rsidRPr="006E6493">
          <w:rPr>
            <w:rStyle w:val="Hyperlink"/>
            <w:noProof/>
          </w:rPr>
          <w:t xml:space="preserve">                  </w:t>
        </w:r>
        <w:r w:rsidR="00BF1E48" w:rsidRPr="006E6493">
          <w:rPr>
            <w:rStyle w:val="Hyperlink"/>
            <w:noProof/>
          </w:rPr>
          <w:t xml:space="preserve">    </w:t>
        </w:r>
        <w:r w:rsidR="00C007FE">
          <w:rPr>
            <w:rStyle w:val="Hyperlink"/>
            <w:noProof/>
          </w:rPr>
          <w:t xml:space="preserve"> </w:t>
        </w:r>
        <w:r w:rsidR="00BF1E48" w:rsidRPr="006E6493">
          <w:rPr>
            <w:rStyle w:val="Hyperlink"/>
            <w:noProof/>
          </w:rPr>
          <w:t xml:space="preserve"> </w:t>
        </w:r>
        <w:r w:rsidR="006E6F60" w:rsidRPr="006E6493">
          <w:rPr>
            <w:rStyle w:val="Hyperlink"/>
            <w:noProof/>
          </w:rPr>
          <w:t>Comparative Evaluation with Verified Authors</w:t>
        </w:r>
        <w:r w:rsidR="00EA6EE5" w:rsidRPr="006E6493">
          <w:rPr>
            <w:noProof/>
            <w:webHidden/>
          </w:rPr>
          <w:t xml:space="preserve">                               </w:t>
        </w:r>
        <w:r w:rsidR="00C007FE">
          <w:rPr>
            <w:noProof/>
            <w:webHidden/>
          </w:rPr>
          <w:t xml:space="preserve">   </w:t>
        </w:r>
        <w:r w:rsidR="00EA6EE5" w:rsidRPr="006E6493">
          <w:rPr>
            <w:noProof/>
            <w:webHidden/>
          </w:rPr>
          <w:t xml:space="preserve">  </w:t>
        </w:r>
        <w:r w:rsidR="006E6F60" w:rsidRPr="006E6493">
          <w:rPr>
            <w:noProof/>
            <w:webHidden/>
          </w:rPr>
          <w:fldChar w:fldCharType="begin"/>
        </w:r>
        <w:r w:rsidR="006E6F60" w:rsidRPr="006E6493">
          <w:rPr>
            <w:noProof/>
            <w:webHidden/>
          </w:rPr>
          <w:instrText xml:space="preserve"> PAGEREF _Toc212470396 \h </w:instrText>
        </w:r>
        <w:r w:rsidR="006E6F60" w:rsidRPr="006E6493">
          <w:rPr>
            <w:noProof/>
            <w:webHidden/>
          </w:rPr>
        </w:r>
        <w:r w:rsidR="006E6F60" w:rsidRPr="006E6493">
          <w:rPr>
            <w:noProof/>
            <w:webHidden/>
          </w:rPr>
          <w:fldChar w:fldCharType="separate"/>
        </w:r>
        <w:r>
          <w:rPr>
            <w:noProof/>
            <w:webHidden/>
          </w:rPr>
          <w:t>51</w:t>
        </w:r>
        <w:r w:rsidR="006E6F60" w:rsidRPr="006E6493">
          <w:rPr>
            <w:noProof/>
            <w:webHidden/>
          </w:rPr>
          <w:fldChar w:fldCharType="end"/>
        </w:r>
      </w:hyperlink>
    </w:p>
    <w:p w14:paraId="36338C91" w14:textId="341AAF05" w:rsidR="00032667" w:rsidRPr="006E6493" w:rsidRDefault="006E6F60" w:rsidP="00B63312">
      <w:pPr>
        <w:spacing w:line="480" w:lineRule="auto"/>
        <w:jc w:val="both"/>
      </w:pPr>
      <w:r w:rsidRPr="006E6493">
        <w:fldChar w:fldCharType="end"/>
      </w:r>
    </w:p>
    <w:p w14:paraId="72A45610" w14:textId="77777777" w:rsidR="00032667" w:rsidRPr="006E6493" w:rsidRDefault="00032667" w:rsidP="00B63312">
      <w:pPr>
        <w:spacing w:line="480" w:lineRule="auto"/>
        <w:jc w:val="both"/>
      </w:pPr>
    </w:p>
    <w:p w14:paraId="25869747" w14:textId="77777777" w:rsidR="006D3B13" w:rsidRPr="006E6493" w:rsidRDefault="006D3B13" w:rsidP="00B63312">
      <w:pPr>
        <w:spacing w:line="480" w:lineRule="auto"/>
        <w:jc w:val="both"/>
        <w:rPr>
          <w:rFonts w:ascii="Times New Roman" w:eastAsia="Times New Roman" w:hAnsi="Times New Roman" w:cs="Times New Roman"/>
          <w:bCs/>
          <w:sz w:val="24"/>
          <w:szCs w:val="24"/>
          <w:lang w:eastAsia="en-GB"/>
        </w:rPr>
        <w:sectPr w:rsidR="006D3B13" w:rsidRPr="006E6493" w:rsidSect="00B43B1D">
          <w:footerReference w:type="default" r:id="rId9"/>
          <w:pgSz w:w="11906" w:h="16838"/>
          <w:pgMar w:top="1440" w:right="1440" w:bottom="1440" w:left="1440" w:header="709" w:footer="709" w:gutter="0"/>
          <w:pgNumType w:fmt="lowerRoman" w:start="3"/>
          <w:cols w:space="708"/>
          <w:docGrid w:linePitch="360"/>
        </w:sectPr>
      </w:pPr>
    </w:p>
    <w:p w14:paraId="37665530" w14:textId="77777777" w:rsidR="00282BE7" w:rsidRPr="006E6493" w:rsidRDefault="008253D0" w:rsidP="00B63312">
      <w:pPr>
        <w:pStyle w:val="Heading2"/>
        <w:spacing w:line="480" w:lineRule="auto"/>
        <w:jc w:val="center"/>
        <w:rPr>
          <w:sz w:val="24"/>
          <w:szCs w:val="24"/>
        </w:rPr>
      </w:pPr>
      <w:bookmarkStart w:id="14" w:name="_Toc212453032"/>
      <w:bookmarkStart w:id="15" w:name="_Toc212631615"/>
      <w:r w:rsidRPr="006E6493">
        <w:rPr>
          <w:sz w:val="24"/>
          <w:szCs w:val="24"/>
        </w:rPr>
        <w:lastRenderedPageBreak/>
        <w:t>CHAPTER ONE</w:t>
      </w:r>
      <w:bookmarkEnd w:id="14"/>
      <w:bookmarkEnd w:id="15"/>
    </w:p>
    <w:p w14:paraId="6BDED678" w14:textId="77777777" w:rsidR="00BC0669" w:rsidRPr="006E6493" w:rsidRDefault="00BC0669" w:rsidP="00B63312">
      <w:pPr>
        <w:spacing w:line="480" w:lineRule="auto"/>
        <w:jc w:val="center"/>
        <w:rPr>
          <w:rFonts w:ascii="Times New Roman" w:hAnsi="Times New Roman" w:cs="Times New Roman"/>
          <w:b/>
          <w:sz w:val="24"/>
          <w:szCs w:val="24"/>
        </w:rPr>
      </w:pPr>
      <w:r w:rsidRPr="006E6493">
        <w:rPr>
          <w:rFonts w:ascii="Times New Roman" w:hAnsi="Times New Roman" w:cs="Times New Roman"/>
          <w:b/>
          <w:sz w:val="24"/>
          <w:szCs w:val="24"/>
        </w:rPr>
        <w:t>INTRODUCTIO</w:t>
      </w:r>
      <w:r w:rsidR="0095760C" w:rsidRPr="006E6493">
        <w:rPr>
          <w:rFonts w:ascii="Times New Roman" w:hAnsi="Times New Roman" w:cs="Times New Roman"/>
          <w:b/>
          <w:sz w:val="24"/>
          <w:szCs w:val="24"/>
        </w:rPr>
        <w:t>N</w:t>
      </w:r>
    </w:p>
    <w:p w14:paraId="5ED6B719" w14:textId="064C580B" w:rsidR="008253D0" w:rsidRPr="006E6493" w:rsidRDefault="008253D0" w:rsidP="00B63312">
      <w:pPr>
        <w:pStyle w:val="Heading2"/>
        <w:spacing w:line="480" w:lineRule="auto"/>
        <w:jc w:val="both"/>
        <w:rPr>
          <w:rFonts w:eastAsiaTheme="minorHAnsi"/>
          <w:sz w:val="24"/>
          <w:szCs w:val="24"/>
          <w:lang w:eastAsia="en-US"/>
        </w:rPr>
      </w:pPr>
      <w:bookmarkStart w:id="16" w:name="_Toc212453033"/>
      <w:bookmarkStart w:id="17" w:name="_Toc212631616"/>
      <w:r w:rsidRPr="006E6493">
        <w:rPr>
          <w:sz w:val="24"/>
          <w:szCs w:val="24"/>
        </w:rPr>
        <w:t>1.1 Background</w:t>
      </w:r>
      <w:bookmarkEnd w:id="16"/>
      <w:r w:rsidR="00794469">
        <w:rPr>
          <w:sz w:val="24"/>
          <w:szCs w:val="24"/>
        </w:rPr>
        <w:t xml:space="preserve"> of the Study</w:t>
      </w:r>
      <w:bookmarkEnd w:id="17"/>
    </w:p>
    <w:p w14:paraId="6E3B1D82" w14:textId="03C0DCCA" w:rsidR="00746543" w:rsidRPr="006E6493" w:rsidRDefault="00746543" w:rsidP="00B63312">
      <w:pPr>
        <w:spacing w:before="100" w:beforeAutospacing="1" w:after="100" w:afterAutospacing="1" w:line="480" w:lineRule="auto"/>
        <w:jc w:val="both"/>
        <w:rPr>
          <w:rFonts w:ascii="Times New Roman" w:eastAsia="Times New Roman" w:hAnsi="Times New Roman" w:cs="Times New Roman"/>
          <w:sz w:val="24"/>
          <w:szCs w:val="24"/>
          <w:lang w:eastAsia="en-GB"/>
        </w:rPr>
      </w:pPr>
      <w:r w:rsidRPr="006E6493">
        <w:rPr>
          <w:rFonts w:ascii="Times New Roman" w:eastAsia="Times New Roman" w:hAnsi="Times New Roman" w:cs="Times New Roman"/>
          <w:sz w:val="24"/>
          <w:szCs w:val="24"/>
          <w:lang w:eastAsia="en-GB"/>
        </w:rPr>
        <w:t xml:space="preserve">During 2020, breast cancer was by far the top cancer among women, causing about 2.3 million instances and 685,000 deaths (Sung </w:t>
      </w:r>
      <w:r w:rsidR="004E4281" w:rsidRPr="006E6493">
        <w:rPr>
          <w:rFonts w:ascii="Times New Roman" w:eastAsia="Times New Roman" w:hAnsi="Times New Roman" w:cs="Times New Roman"/>
          <w:sz w:val="24"/>
          <w:szCs w:val="24"/>
          <w:lang w:eastAsia="en-GB"/>
        </w:rPr>
        <w:t>et al.,</w:t>
      </w:r>
      <w:r w:rsidRPr="006E6493">
        <w:rPr>
          <w:rFonts w:ascii="Times New Roman" w:eastAsia="Times New Roman" w:hAnsi="Times New Roman" w:cs="Times New Roman"/>
          <w:sz w:val="24"/>
          <w:szCs w:val="24"/>
          <w:lang w:eastAsia="en-GB"/>
        </w:rPr>
        <w:t xml:space="preserve"> 2021). The year 2020 saw 281,550 women in America receive a breast cancer diagnosis and </w:t>
      </w:r>
      <w:r w:rsidR="004F3AAE" w:rsidRPr="006E6493">
        <w:rPr>
          <w:rFonts w:ascii="Times New Roman" w:eastAsia="Times New Roman" w:hAnsi="Times New Roman" w:cs="Times New Roman"/>
          <w:sz w:val="24"/>
          <w:szCs w:val="24"/>
          <w:lang w:eastAsia="en-GB"/>
        </w:rPr>
        <w:t>43,600</w:t>
      </w:r>
      <w:r w:rsidRPr="006E6493">
        <w:rPr>
          <w:rFonts w:ascii="Times New Roman" w:eastAsia="Times New Roman" w:hAnsi="Times New Roman" w:cs="Times New Roman"/>
          <w:sz w:val="24"/>
          <w:szCs w:val="24"/>
          <w:lang w:eastAsia="en-GB"/>
        </w:rPr>
        <w:t xml:space="preserve"> related deaths (Siegel </w:t>
      </w:r>
      <w:r w:rsidR="004E4281" w:rsidRPr="006E6493">
        <w:rPr>
          <w:rFonts w:ascii="Times New Roman" w:eastAsia="Times New Roman" w:hAnsi="Times New Roman" w:cs="Times New Roman"/>
          <w:sz w:val="24"/>
          <w:szCs w:val="24"/>
          <w:lang w:eastAsia="en-GB"/>
        </w:rPr>
        <w:t>et al.,</w:t>
      </w:r>
      <w:r w:rsidRPr="006E6493">
        <w:rPr>
          <w:rFonts w:ascii="Times New Roman" w:eastAsia="Times New Roman" w:hAnsi="Times New Roman" w:cs="Times New Roman"/>
          <w:sz w:val="24"/>
          <w:szCs w:val="24"/>
          <w:lang w:eastAsia="en-GB"/>
        </w:rPr>
        <w:t xml:space="preserve"> 2020). Even though screening offers many more cancer diagnoses in wealthy countries, the fewer tests in low-income area</w:t>
      </w:r>
      <w:r w:rsidR="004F3AAE" w:rsidRPr="006E6493">
        <w:rPr>
          <w:rFonts w:ascii="Times New Roman" w:eastAsia="Times New Roman" w:hAnsi="Times New Roman" w:cs="Times New Roman"/>
          <w:sz w:val="24"/>
          <w:szCs w:val="24"/>
          <w:lang w:eastAsia="en-GB"/>
        </w:rPr>
        <w:t xml:space="preserve">s lead to </w:t>
      </w:r>
      <w:r w:rsidR="0095760C" w:rsidRPr="006E6493">
        <w:rPr>
          <w:rFonts w:ascii="Times New Roman" w:eastAsia="Times New Roman" w:hAnsi="Times New Roman" w:cs="Times New Roman"/>
          <w:sz w:val="24"/>
          <w:szCs w:val="24"/>
          <w:lang w:eastAsia="en-GB"/>
        </w:rPr>
        <w:t xml:space="preserve">greater cancer deaths (Sung </w:t>
      </w:r>
      <w:r w:rsidR="004E4281" w:rsidRPr="006E6493">
        <w:rPr>
          <w:rFonts w:ascii="Times New Roman" w:eastAsia="Times New Roman" w:hAnsi="Times New Roman" w:cs="Times New Roman"/>
          <w:sz w:val="24"/>
          <w:szCs w:val="24"/>
          <w:lang w:eastAsia="en-GB"/>
        </w:rPr>
        <w:t>et al.,</w:t>
      </w:r>
      <w:r w:rsidR="0095760C" w:rsidRPr="006E6493">
        <w:rPr>
          <w:rFonts w:ascii="Times New Roman" w:eastAsia="Times New Roman" w:hAnsi="Times New Roman" w:cs="Times New Roman"/>
          <w:sz w:val="24"/>
          <w:szCs w:val="24"/>
          <w:lang w:eastAsia="en-GB"/>
        </w:rPr>
        <w:t xml:space="preserve"> 2021).</w:t>
      </w:r>
    </w:p>
    <w:p w14:paraId="6CE805DA" w14:textId="6F5F4191" w:rsidR="00AB13E3" w:rsidRPr="006E6493" w:rsidRDefault="004F3AAE" w:rsidP="00B63312">
      <w:pPr>
        <w:spacing w:before="100" w:beforeAutospacing="1" w:after="100" w:afterAutospacing="1" w:line="480" w:lineRule="auto"/>
        <w:jc w:val="both"/>
        <w:rPr>
          <w:rFonts w:ascii="Times New Roman" w:eastAsia="Times New Roman" w:hAnsi="Times New Roman" w:cs="Times New Roman"/>
          <w:sz w:val="24"/>
          <w:szCs w:val="24"/>
          <w:lang w:eastAsia="en-GB"/>
        </w:rPr>
      </w:pPr>
      <w:r w:rsidRPr="006E6493">
        <w:rPr>
          <w:rFonts w:ascii="Times New Roman" w:eastAsia="Times New Roman" w:hAnsi="Times New Roman" w:cs="Times New Roman"/>
          <w:sz w:val="24"/>
          <w:szCs w:val="24"/>
          <w:lang w:eastAsia="en-GB"/>
        </w:rPr>
        <w:t>Early diagnosis of breast cancer</w:t>
      </w:r>
      <w:r w:rsidR="00746543" w:rsidRPr="006E6493">
        <w:rPr>
          <w:rFonts w:ascii="Times New Roman" w:eastAsia="Times New Roman" w:hAnsi="Times New Roman" w:cs="Times New Roman"/>
          <w:sz w:val="24"/>
          <w:szCs w:val="24"/>
          <w:lang w:eastAsia="en-GB"/>
        </w:rPr>
        <w:t xml:space="preserve"> matters a lot, as </w:t>
      </w:r>
      <w:r w:rsidRPr="006E6493">
        <w:rPr>
          <w:rFonts w:ascii="Times New Roman" w:eastAsia="Times New Roman" w:hAnsi="Times New Roman" w:cs="Times New Roman"/>
          <w:sz w:val="24"/>
          <w:szCs w:val="24"/>
          <w:lang w:eastAsia="en-GB"/>
        </w:rPr>
        <w:t>the survival rate is still very high</w:t>
      </w:r>
      <w:r w:rsidR="00746543" w:rsidRPr="006E6493">
        <w:rPr>
          <w:rFonts w:ascii="Times New Roman" w:eastAsia="Times New Roman" w:hAnsi="Times New Roman" w:cs="Times New Roman"/>
          <w:sz w:val="24"/>
          <w:szCs w:val="24"/>
          <w:lang w:eastAsia="en-GB"/>
        </w:rPr>
        <w:t xml:space="preserve"> greater than the rates seen for br</w:t>
      </w:r>
      <w:r w:rsidRPr="006E6493">
        <w:rPr>
          <w:rFonts w:ascii="Times New Roman" w:eastAsia="Times New Roman" w:hAnsi="Times New Roman" w:cs="Times New Roman"/>
          <w:sz w:val="24"/>
          <w:szCs w:val="24"/>
          <w:lang w:eastAsia="en-GB"/>
        </w:rPr>
        <w:t>east cancer found later</w:t>
      </w:r>
      <w:r w:rsidR="0095760C" w:rsidRPr="006E6493">
        <w:rPr>
          <w:rFonts w:ascii="Times New Roman" w:eastAsia="Times New Roman" w:hAnsi="Times New Roman" w:cs="Times New Roman"/>
          <w:sz w:val="24"/>
          <w:szCs w:val="24"/>
          <w:lang w:eastAsia="en-GB"/>
        </w:rPr>
        <w:t xml:space="preserve"> (Siegel </w:t>
      </w:r>
      <w:r w:rsidR="004E4281" w:rsidRPr="006E6493">
        <w:rPr>
          <w:rFonts w:ascii="Times New Roman" w:eastAsia="Times New Roman" w:hAnsi="Times New Roman" w:cs="Times New Roman"/>
          <w:sz w:val="24"/>
          <w:szCs w:val="24"/>
          <w:lang w:eastAsia="en-GB"/>
        </w:rPr>
        <w:t>et al.,</w:t>
      </w:r>
      <w:r w:rsidR="0095760C" w:rsidRPr="006E6493">
        <w:rPr>
          <w:rFonts w:ascii="Times New Roman" w:eastAsia="Times New Roman" w:hAnsi="Times New Roman" w:cs="Times New Roman"/>
          <w:sz w:val="24"/>
          <w:szCs w:val="24"/>
          <w:lang w:eastAsia="en-GB"/>
        </w:rPr>
        <w:t xml:space="preserve"> 2020)</w:t>
      </w:r>
      <w:r w:rsidR="00746543" w:rsidRPr="006E6493">
        <w:rPr>
          <w:rFonts w:ascii="Times New Roman" w:eastAsia="Times New Roman" w:hAnsi="Times New Roman" w:cs="Times New Roman"/>
          <w:sz w:val="24"/>
          <w:szCs w:val="24"/>
          <w:lang w:eastAsia="en-GB"/>
        </w:rPr>
        <w:t xml:space="preserve">. Even though clinical exams, mammography and histopathology are commonly used, all have their limitations (Litjens </w:t>
      </w:r>
      <w:r w:rsidR="004E4281" w:rsidRPr="006E6493">
        <w:rPr>
          <w:rFonts w:ascii="Times New Roman" w:eastAsia="Times New Roman" w:hAnsi="Times New Roman" w:cs="Times New Roman"/>
          <w:sz w:val="24"/>
          <w:szCs w:val="24"/>
          <w:lang w:eastAsia="en-GB"/>
        </w:rPr>
        <w:t>et al.,</w:t>
      </w:r>
      <w:r w:rsidR="00746543" w:rsidRPr="006E6493">
        <w:rPr>
          <w:rFonts w:ascii="Times New Roman" w:eastAsia="Times New Roman" w:hAnsi="Times New Roman" w:cs="Times New Roman"/>
          <w:sz w:val="24"/>
          <w:szCs w:val="24"/>
          <w:lang w:eastAsia="en-GB"/>
        </w:rPr>
        <w:t xml:space="preserve"> 2020). Many women may not find mammography helpful, because it can sometimes give false-negative results when women’s breasts are dense (Chen </w:t>
      </w:r>
      <w:r w:rsidR="004E4281" w:rsidRPr="006E6493">
        <w:rPr>
          <w:rFonts w:ascii="Times New Roman" w:eastAsia="Times New Roman" w:hAnsi="Times New Roman" w:cs="Times New Roman"/>
          <w:sz w:val="24"/>
          <w:szCs w:val="24"/>
          <w:lang w:eastAsia="en-GB"/>
        </w:rPr>
        <w:t>et al.,</w:t>
      </w:r>
      <w:r w:rsidR="00746543" w:rsidRPr="006E6493">
        <w:rPr>
          <w:rFonts w:ascii="Times New Roman" w:eastAsia="Times New Roman" w:hAnsi="Times New Roman" w:cs="Times New Roman"/>
          <w:sz w:val="24"/>
          <w:szCs w:val="24"/>
          <w:lang w:eastAsia="en-GB"/>
        </w:rPr>
        <w:t xml:space="preserve"> 2020). Histopathology is often not accurate or easy to perform and can only confirm cases of malignancy after tissue analysis; therefore, new automated equipment is becoming necess</w:t>
      </w:r>
      <w:r w:rsidR="00AB13E3" w:rsidRPr="006E6493">
        <w:rPr>
          <w:rFonts w:ascii="Times New Roman" w:eastAsia="Times New Roman" w:hAnsi="Times New Roman" w:cs="Times New Roman"/>
          <w:sz w:val="24"/>
          <w:szCs w:val="24"/>
          <w:lang w:eastAsia="en-GB"/>
        </w:rPr>
        <w:t xml:space="preserve">ary (Krithiga </w:t>
      </w:r>
      <w:r w:rsidR="0004771F" w:rsidRPr="006E6493">
        <w:rPr>
          <w:rFonts w:ascii="Times New Roman" w:eastAsia="Times New Roman" w:hAnsi="Times New Roman" w:cs="Times New Roman"/>
          <w:sz w:val="24"/>
          <w:szCs w:val="24"/>
          <w:lang w:eastAsia="en-GB"/>
        </w:rPr>
        <w:t>and</w:t>
      </w:r>
      <w:r w:rsidR="00AB13E3" w:rsidRPr="006E6493">
        <w:rPr>
          <w:rFonts w:ascii="Times New Roman" w:eastAsia="Times New Roman" w:hAnsi="Times New Roman" w:cs="Times New Roman"/>
          <w:sz w:val="24"/>
          <w:szCs w:val="24"/>
          <w:lang w:eastAsia="en-GB"/>
        </w:rPr>
        <w:t xml:space="preserve"> Geetha, 2022).</w:t>
      </w:r>
    </w:p>
    <w:p w14:paraId="1C355F54" w14:textId="25945915" w:rsidR="00BC0669" w:rsidRPr="006E6493" w:rsidRDefault="00E15A83" w:rsidP="00B63312">
      <w:pPr>
        <w:spacing w:before="100" w:beforeAutospacing="1" w:after="100" w:afterAutospacing="1" w:line="480" w:lineRule="auto"/>
        <w:jc w:val="both"/>
        <w:rPr>
          <w:rFonts w:ascii="Times New Roman" w:hAnsi="Times New Roman" w:cs="Times New Roman"/>
          <w:bCs/>
          <w:sz w:val="24"/>
          <w:szCs w:val="24"/>
        </w:rPr>
      </w:pPr>
      <w:r w:rsidRPr="006E6493">
        <w:rPr>
          <w:rFonts w:ascii="Times New Roman" w:hAnsi="Times New Roman" w:cs="Times New Roman"/>
          <w:bCs/>
          <w:sz w:val="24"/>
          <w:szCs w:val="24"/>
        </w:rPr>
        <w:t>Special m</w:t>
      </w:r>
      <w:r w:rsidR="00253C20" w:rsidRPr="006E6493">
        <w:rPr>
          <w:rFonts w:ascii="Times New Roman" w:hAnsi="Times New Roman" w:cs="Times New Roman"/>
          <w:bCs/>
          <w:sz w:val="24"/>
          <w:szCs w:val="24"/>
        </w:rPr>
        <w:t>edical imaging advances are gotten</w:t>
      </w:r>
      <w:r w:rsidRPr="006E6493">
        <w:rPr>
          <w:rFonts w:ascii="Times New Roman" w:hAnsi="Times New Roman" w:cs="Times New Roman"/>
          <w:bCs/>
          <w:sz w:val="24"/>
          <w:szCs w:val="24"/>
        </w:rPr>
        <w:t xml:space="preserve"> thanks to deep learning, especially convolutional neural networks, as they automate analysis with a high degree of accuracy (Alzubaidi </w:t>
      </w:r>
      <w:r w:rsidR="004E4281" w:rsidRPr="006E6493">
        <w:rPr>
          <w:rFonts w:ascii="Times New Roman" w:hAnsi="Times New Roman" w:cs="Times New Roman"/>
          <w:bCs/>
          <w:sz w:val="24"/>
          <w:szCs w:val="24"/>
        </w:rPr>
        <w:t>et al.,</w:t>
      </w:r>
      <w:r w:rsidRPr="006E6493">
        <w:rPr>
          <w:rFonts w:ascii="Times New Roman" w:hAnsi="Times New Roman" w:cs="Times New Roman"/>
          <w:bCs/>
          <w:sz w:val="24"/>
          <w:szCs w:val="24"/>
        </w:rPr>
        <w:t xml:space="preserve"> 2021). BreakHis images from </w:t>
      </w:r>
      <w:r w:rsidR="00253C20" w:rsidRPr="006E6493">
        <w:rPr>
          <w:rFonts w:ascii="Times New Roman" w:hAnsi="Times New Roman" w:cs="Times New Roman"/>
          <w:bCs/>
          <w:sz w:val="24"/>
          <w:szCs w:val="24"/>
        </w:rPr>
        <w:t>histopathology can be</w:t>
      </w:r>
      <w:r w:rsidRPr="006E6493">
        <w:rPr>
          <w:rFonts w:ascii="Times New Roman" w:hAnsi="Times New Roman" w:cs="Times New Roman"/>
          <w:bCs/>
          <w:sz w:val="24"/>
          <w:szCs w:val="24"/>
        </w:rPr>
        <w:t xml:space="preserve"> classified</w:t>
      </w:r>
      <w:r w:rsidR="00253C20" w:rsidRPr="006E6493">
        <w:rPr>
          <w:rFonts w:ascii="Times New Roman" w:hAnsi="Times New Roman" w:cs="Times New Roman"/>
          <w:bCs/>
          <w:sz w:val="24"/>
          <w:szCs w:val="24"/>
        </w:rPr>
        <w:t xml:space="preserve"> accurately</w:t>
      </w:r>
      <w:r w:rsidRPr="006E6493">
        <w:rPr>
          <w:rFonts w:ascii="Times New Roman" w:hAnsi="Times New Roman" w:cs="Times New Roman"/>
          <w:bCs/>
          <w:sz w:val="24"/>
          <w:szCs w:val="24"/>
        </w:rPr>
        <w:t xml:space="preserve"> by CNNs, showing accuracies over 90% (Hamza </w:t>
      </w:r>
      <w:r w:rsidR="004E4281" w:rsidRPr="006E6493">
        <w:rPr>
          <w:rFonts w:ascii="Times New Roman" w:hAnsi="Times New Roman" w:cs="Times New Roman"/>
          <w:bCs/>
          <w:sz w:val="24"/>
          <w:szCs w:val="24"/>
        </w:rPr>
        <w:t>et al.,</w:t>
      </w:r>
      <w:r w:rsidRPr="006E6493">
        <w:rPr>
          <w:rFonts w:ascii="Times New Roman" w:hAnsi="Times New Roman" w:cs="Times New Roman"/>
          <w:bCs/>
          <w:sz w:val="24"/>
          <w:szCs w:val="24"/>
        </w:rPr>
        <w:t xml:space="preserve"> 2022). They support mammography because they can spot subtleties and help avoid mistakes during diagnosis (Al-Jabbar </w:t>
      </w:r>
      <w:r w:rsidR="004E4281" w:rsidRPr="006E6493">
        <w:rPr>
          <w:rFonts w:ascii="Times New Roman" w:hAnsi="Times New Roman" w:cs="Times New Roman"/>
          <w:bCs/>
          <w:sz w:val="24"/>
          <w:szCs w:val="24"/>
        </w:rPr>
        <w:t>et al.,</w:t>
      </w:r>
      <w:r w:rsidRPr="006E6493">
        <w:rPr>
          <w:rFonts w:ascii="Times New Roman" w:hAnsi="Times New Roman" w:cs="Times New Roman"/>
          <w:bCs/>
          <w:sz w:val="24"/>
          <w:szCs w:val="24"/>
        </w:rPr>
        <w:t xml:space="preserve"> 2023). By training on pre-built ResNet models, transfer learning deals with not enough data by learning from features found in famous large-scale datasets such as ImageNet (Houssein </w:t>
      </w:r>
      <w:r w:rsidR="004E4281" w:rsidRPr="006E6493">
        <w:rPr>
          <w:rFonts w:ascii="Times New Roman" w:hAnsi="Times New Roman" w:cs="Times New Roman"/>
          <w:bCs/>
          <w:sz w:val="24"/>
          <w:szCs w:val="24"/>
        </w:rPr>
        <w:t>et al.,</w:t>
      </w:r>
      <w:r w:rsidRPr="006E6493">
        <w:rPr>
          <w:rFonts w:ascii="Times New Roman" w:hAnsi="Times New Roman" w:cs="Times New Roman"/>
          <w:bCs/>
          <w:sz w:val="24"/>
          <w:szCs w:val="24"/>
        </w:rPr>
        <w:t xml:space="preserve"> 2022). </w:t>
      </w:r>
    </w:p>
    <w:p w14:paraId="4696D8FB" w14:textId="09D16ACC" w:rsidR="00BC0669" w:rsidRPr="006E6493" w:rsidRDefault="00E15A83" w:rsidP="00B63312">
      <w:pPr>
        <w:spacing w:before="100" w:beforeAutospacing="1" w:after="100" w:afterAutospacing="1" w:line="480" w:lineRule="auto"/>
        <w:jc w:val="both"/>
        <w:rPr>
          <w:rFonts w:ascii="Times New Roman" w:hAnsi="Times New Roman" w:cs="Times New Roman"/>
          <w:bCs/>
          <w:sz w:val="24"/>
          <w:szCs w:val="24"/>
        </w:rPr>
      </w:pPr>
      <w:r w:rsidRPr="006E6493">
        <w:rPr>
          <w:rFonts w:ascii="Times New Roman" w:hAnsi="Times New Roman" w:cs="Times New Roman"/>
          <w:bCs/>
          <w:sz w:val="24"/>
          <w:szCs w:val="24"/>
        </w:rPr>
        <w:lastRenderedPageBreak/>
        <w:t xml:space="preserve">The addition of Squeeze-and-Excitation blocks in VGG encouraging the model to pay better attention to important areas, raising both its effectiveness and how well it can be understood (Sitaula </w:t>
      </w:r>
      <w:r w:rsidR="0004771F" w:rsidRPr="006E6493">
        <w:rPr>
          <w:rFonts w:ascii="Times New Roman" w:hAnsi="Times New Roman" w:cs="Times New Roman"/>
          <w:bCs/>
          <w:sz w:val="24"/>
          <w:szCs w:val="24"/>
        </w:rPr>
        <w:t>and</w:t>
      </w:r>
      <w:r w:rsidRPr="006E6493">
        <w:rPr>
          <w:rFonts w:ascii="Times New Roman" w:hAnsi="Times New Roman" w:cs="Times New Roman"/>
          <w:bCs/>
          <w:sz w:val="24"/>
          <w:szCs w:val="24"/>
        </w:rPr>
        <w:t xml:space="preserve"> Hossain, 2022). Thanks to these techniques, it is possible to produce robust classifications with only little data (Sebai </w:t>
      </w:r>
      <w:r w:rsidR="004E4281" w:rsidRPr="006E6493">
        <w:rPr>
          <w:rFonts w:ascii="Times New Roman" w:hAnsi="Times New Roman" w:cs="Times New Roman"/>
          <w:bCs/>
          <w:sz w:val="24"/>
          <w:szCs w:val="24"/>
        </w:rPr>
        <w:t>et al.,</w:t>
      </w:r>
      <w:r w:rsidRPr="006E6493">
        <w:rPr>
          <w:rFonts w:ascii="Times New Roman" w:hAnsi="Times New Roman" w:cs="Times New Roman"/>
          <w:bCs/>
          <w:sz w:val="24"/>
          <w:szCs w:val="24"/>
        </w:rPr>
        <w:t xml:space="preserve"> 2023). Even though deep learning can strengthen the medical profession by supporting clinicians and cutting down false positives, computing problems and understanding difficulties have yet to be fully solved (Murtaza </w:t>
      </w:r>
      <w:r w:rsidR="004E4281" w:rsidRPr="006E6493">
        <w:rPr>
          <w:rFonts w:ascii="Times New Roman" w:hAnsi="Times New Roman" w:cs="Times New Roman"/>
          <w:bCs/>
          <w:sz w:val="24"/>
          <w:szCs w:val="24"/>
        </w:rPr>
        <w:t>et al.,</w:t>
      </w:r>
      <w:r w:rsidRPr="006E6493">
        <w:rPr>
          <w:rFonts w:ascii="Times New Roman" w:hAnsi="Times New Roman" w:cs="Times New Roman"/>
          <w:bCs/>
          <w:sz w:val="24"/>
          <w:szCs w:val="24"/>
        </w:rPr>
        <w:t xml:space="preserve"> 2022). </w:t>
      </w:r>
    </w:p>
    <w:p w14:paraId="240EE941" w14:textId="73D2682A" w:rsidR="00E15A83" w:rsidRPr="006E6493" w:rsidRDefault="00E15A83" w:rsidP="00B63312">
      <w:pPr>
        <w:spacing w:before="100" w:beforeAutospacing="1" w:after="100" w:afterAutospacing="1" w:line="480" w:lineRule="auto"/>
        <w:jc w:val="both"/>
        <w:rPr>
          <w:rFonts w:ascii="Times New Roman" w:eastAsia="Times New Roman" w:hAnsi="Times New Roman" w:cs="Times New Roman"/>
          <w:sz w:val="24"/>
          <w:szCs w:val="24"/>
          <w:lang w:eastAsia="en-GB"/>
        </w:rPr>
      </w:pPr>
      <w:r w:rsidRPr="006E6493">
        <w:rPr>
          <w:rFonts w:ascii="Times New Roman" w:hAnsi="Times New Roman" w:cs="Times New Roman"/>
          <w:bCs/>
          <w:sz w:val="24"/>
          <w:szCs w:val="24"/>
        </w:rPr>
        <w:t xml:space="preserve">It is clear from the lack of access to diagnosis in many low-income regions that we need new approaches that are fast and economical (Sung </w:t>
      </w:r>
      <w:r w:rsidR="004E4281" w:rsidRPr="006E6493">
        <w:rPr>
          <w:rFonts w:ascii="Times New Roman" w:hAnsi="Times New Roman" w:cs="Times New Roman"/>
          <w:bCs/>
          <w:sz w:val="24"/>
          <w:szCs w:val="24"/>
        </w:rPr>
        <w:t>et al.,</w:t>
      </w:r>
      <w:r w:rsidRPr="006E6493">
        <w:rPr>
          <w:rFonts w:ascii="Times New Roman" w:hAnsi="Times New Roman" w:cs="Times New Roman"/>
          <w:bCs/>
          <w:sz w:val="24"/>
          <w:szCs w:val="24"/>
        </w:rPr>
        <w:t xml:space="preserve"> 2021). Dealing with these issues can help deep learning improve the early recognition and outlook of breast cancer for all patients (Alzubaidi </w:t>
      </w:r>
      <w:r w:rsidR="004E4281" w:rsidRPr="006E6493">
        <w:rPr>
          <w:rFonts w:ascii="Times New Roman" w:hAnsi="Times New Roman" w:cs="Times New Roman"/>
          <w:bCs/>
          <w:sz w:val="24"/>
          <w:szCs w:val="24"/>
        </w:rPr>
        <w:t>et al.,</w:t>
      </w:r>
      <w:r w:rsidRPr="006E6493">
        <w:rPr>
          <w:rFonts w:ascii="Times New Roman" w:hAnsi="Times New Roman" w:cs="Times New Roman"/>
          <w:bCs/>
          <w:sz w:val="24"/>
          <w:szCs w:val="24"/>
        </w:rPr>
        <w:t xml:space="preserve"> 2021).</w:t>
      </w:r>
    </w:p>
    <w:p w14:paraId="6B1734CF" w14:textId="4CE31E5A" w:rsidR="00E15A83" w:rsidRPr="006E6493" w:rsidRDefault="00E15A83" w:rsidP="00B63312">
      <w:pPr>
        <w:pStyle w:val="Heading2"/>
        <w:spacing w:line="480" w:lineRule="auto"/>
        <w:jc w:val="both"/>
        <w:rPr>
          <w:sz w:val="24"/>
          <w:szCs w:val="24"/>
        </w:rPr>
      </w:pPr>
      <w:bookmarkStart w:id="18" w:name="_Toc212453034"/>
      <w:bookmarkStart w:id="19" w:name="_Toc212631617"/>
      <w:r w:rsidRPr="006E6493">
        <w:rPr>
          <w:sz w:val="24"/>
          <w:szCs w:val="24"/>
        </w:rPr>
        <w:t xml:space="preserve">1.2 </w:t>
      </w:r>
      <w:bookmarkEnd w:id="18"/>
      <w:r w:rsidR="00794469">
        <w:rPr>
          <w:sz w:val="24"/>
          <w:szCs w:val="24"/>
        </w:rPr>
        <w:t>Statement of the Problem</w:t>
      </w:r>
      <w:bookmarkEnd w:id="19"/>
    </w:p>
    <w:p w14:paraId="7451CD00" w14:textId="15E2744A" w:rsidR="00E15A83" w:rsidRPr="006E6493" w:rsidRDefault="00E15A83" w:rsidP="00B63312">
      <w:pPr>
        <w:pStyle w:val="NormalWeb"/>
        <w:spacing w:line="480" w:lineRule="auto"/>
        <w:jc w:val="both"/>
      </w:pPr>
      <w:r w:rsidRPr="006E6493">
        <w:t xml:space="preserve">Traditional methods make it hard to diagnose breast </w:t>
      </w:r>
      <w:r w:rsidR="004B2ACD" w:rsidRPr="006E6493">
        <w:t>cancer, which</w:t>
      </w:r>
      <w:r w:rsidRPr="006E6493">
        <w:t xml:space="preserve"> is becoming more common around the world (Sung </w:t>
      </w:r>
      <w:r w:rsidR="004E4281" w:rsidRPr="006E6493">
        <w:t>et al.,</w:t>
      </w:r>
      <w:r w:rsidRPr="006E6493">
        <w:t xml:space="preserve"> 2021). It is often difficult for mammography to detect breast cancer in dense breasts, causing some cancer cases to be missed and delaying early discovery (Chen </w:t>
      </w:r>
      <w:r w:rsidR="004E4281" w:rsidRPr="006E6493">
        <w:t>et al.,</w:t>
      </w:r>
      <w:r w:rsidRPr="006E6493">
        <w:t xml:space="preserve"> 2020). For sure malignancy, histopathology is very involved and can lead to different outcomes in exams, reducing the certainty of diagnosis (Krithiga </w:t>
      </w:r>
      <w:r w:rsidR="0004771F" w:rsidRPr="006E6493">
        <w:t>and</w:t>
      </w:r>
      <w:r w:rsidRPr="006E6493">
        <w:t xml:space="preserve"> Geetha, 2022). Convolution neural networks make deep learning useful for automating breast cancer classification, especially since they achieve high results on the BreakHis dataset (Hamza et al. 2022). </w:t>
      </w:r>
    </w:p>
    <w:p w14:paraId="0132771C" w14:textId="60342E59" w:rsidR="00E15A83" w:rsidRPr="006E6493" w:rsidRDefault="00E15A83" w:rsidP="00B63312">
      <w:pPr>
        <w:pStyle w:val="NormalWeb"/>
        <w:spacing w:line="480" w:lineRule="auto"/>
        <w:jc w:val="both"/>
      </w:pPr>
      <w:r w:rsidRPr="006E6493">
        <w:t xml:space="preserve">Even so, there are major obstacles holding back the use of deep learning in clinical settings (Sebai </w:t>
      </w:r>
      <w:r w:rsidR="004E4281" w:rsidRPr="006E6493">
        <w:t>et al.,</w:t>
      </w:r>
      <w:r w:rsidRPr="006E6493">
        <w:t xml:space="preserve"> 2023). Because of their small size and lack of patient variety, BreakHis and DDSM limit how well models can be used across different patients and situations (Murtaza </w:t>
      </w:r>
      <w:r w:rsidR="004E4281" w:rsidRPr="006E6493">
        <w:t>et al.,</w:t>
      </w:r>
      <w:r w:rsidRPr="006E6493">
        <w:t xml:space="preserve"> </w:t>
      </w:r>
      <w:r w:rsidRPr="006E6493">
        <w:lastRenderedPageBreak/>
        <w:t xml:space="preserve">2022). Since ResNet and InceptionV3 are complex, they are difficult to use in places that have few financial resources and limited equipment for diagnosis (Houssein </w:t>
      </w:r>
      <w:r w:rsidR="004E4281" w:rsidRPr="006E6493">
        <w:t>et al.,</w:t>
      </w:r>
      <w:r w:rsidRPr="006E6493">
        <w:t xml:space="preserve"> 2022). Many clinicians mistrust CNNs, seen as hard to interpret which seriously affects the process of getting approval (Sitaula </w:t>
      </w:r>
      <w:r w:rsidR="0004771F" w:rsidRPr="006E6493">
        <w:t>and</w:t>
      </w:r>
      <w:r w:rsidRPr="006E6493">
        <w:t xml:space="preserve"> Hossain, 2022). Because standardized datasets are frequently used in studies, there is little </w:t>
      </w:r>
      <w:r w:rsidR="001D1C85" w:rsidRPr="006E6493">
        <w:t>real world</w:t>
      </w:r>
      <w:r w:rsidRPr="006E6493">
        <w:t xml:space="preserve"> testing which prevents clinicians from using these methods (Sebai </w:t>
      </w:r>
      <w:r w:rsidR="004E4281" w:rsidRPr="006E6493">
        <w:t>et al.,</w:t>
      </w:r>
      <w:r w:rsidRPr="006E6493">
        <w:t xml:space="preserve"> 2020). </w:t>
      </w:r>
    </w:p>
    <w:p w14:paraId="08101543" w14:textId="1F133BC4" w:rsidR="008253D0" w:rsidRPr="006E6493" w:rsidRDefault="008253D0" w:rsidP="00B63312">
      <w:pPr>
        <w:pStyle w:val="Heading2"/>
        <w:spacing w:line="480" w:lineRule="auto"/>
        <w:jc w:val="both"/>
        <w:rPr>
          <w:sz w:val="24"/>
          <w:szCs w:val="24"/>
        </w:rPr>
      </w:pPr>
      <w:bookmarkStart w:id="20" w:name="_Toc212453035"/>
      <w:bookmarkStart w:id="21" w:name="_Toc212631618"/>
      <w:r w:rsidRPr="006E6493">
        <w:rPr>
          <w:sz w:val="24"/>
          <w:szCs w:val="24"/>
          <w:lang w:val="en-US"/>
        </w:rPr>
        <w:t xml:space="preserve">1.3 Aim and </w:t>
      </w:r>
      <w:r w:rsidR="00794469">
        <w:rPr>
          <w:sz w:val="24"/>
          <w:szCs w:val="24"/>
          <w:lang w:val="en-US"/>
        </w:rPr>
        <w:t>O</w:t>
      </w:r>
      <w:r w:rsidRPr="006E6493">
        <w:rPr>
          <w:sz w:val="24"/>
          <w:szCs w:val="24"/>
          <w:lang w:val="en-US"/>
        </w:rPr>
        <w:t>bjectives</w:t>
      </w:r>
      <w:bookmarkEnd w:id="20"/>
      <w:r w:rsidR="00794469">
        <w:rPr>
          <w:sz w:val="24"/>
          <w:szCs w:val="24"/>
          <w:lang w:val="en-US"/>
        </w:rPr>
        <w:t xml:space="preserve"> of the Study</w:t>
      </w:r>
      <w:bookmarkEnd w:id="21"/>
    </w:p>
    <w:p w14:paraId="32A3E955" w14:textId="46BB93AF" w:rsidR="008253D0" w:rsidRPr="006E6493" w:rsidRDefault="00E62303"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The primary aim of this project is t</w:t>
      </w:r>
      <w:r w:rsidR="008253D0" w:rsidRPr="006E6493">
        <w:rPr>
          <w:rFonts w:ascii="Times New Roman" w:hAnsi="Times New Roman" w:cs="Times New Roman"/>
          <w:sz w:val="24"/>
          <w:szCs w:val="24"/>
        </w:rPr>
        <w:t>o develop an efficient, interpretable deep learning model for automated breast cancer classification using histopathological images, enhancing diagnostic accuracy and accessibility.</w:t>
      </w:r>
      <w:r w:rsidRPr="006E6493">
        <w:rPr>
          <w:rFonts w:ascii="Times New Roman" w:hAnsi="Times New Roman" w:cs="Times New Roman"/>
          <w:sz w:val="24"/>
          <w:szCs w:val="24"/>
        </w:rPr>
        <w:t xml:space="preserve"> The objectives are</w:t>
      </w:r>
    </w:p>
    <w:p w14:paraId="553B2C48" w14:textId="77777777" w:rsidR="00DC6AF6" w:rsidRPr="006E6493" w:rsidRDefault="008253D0" w:rsidP="00B63312">
      <w:pPr>
        <w:pStyle w:val="ListParagraph"/>
        <w:numPr>
          <w:ilvl w:val="0"/>
          <w:numId w:val="25"/>
        </w:num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To obtain and pre-process a high-quality dataset of breast cancer histopathology images,</w:t>
      </w:r>
    </w:p>
    <w:p w14:paraId="5A1EAE28" w14:textId="77777777" w:rsidR="00DC6AF6" w:rsidRPr="006E6493" w:rsidRDefault="008253D0" w:rsidP="00B63312">
      <w:pPr>
        <w:pStyle w:val="ListParagraph"/>
        <w:numPr>
          <w:ilvl w:val="0"/>
          <w:numId w:val="25"/>
        </w:num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To train a CNN model(</w:t>
      </w:r>
      <w:r w:rsidR="00C85356" w:rsidRPr="006E6493">
        <w:rPr>
          <w:rFonts w:ascii="Times New Roman" w:hAnsi="Times New Roman" w:cs="Times New Roman"/>
          <w:sz w:val="24"/>
          <w:szCs w:val="24"/>
        </w:rPr>
        <w:t>ConvNeXt</w:t>
      </w:r>
      <w:r w:rsidRPr="006E6493">
        <w:rPr>
          <w:rFonts w:ascii="Times New Roman" w:hAnsi="Times New Roman" w:cs="Times New Roman"/>
          <w:sz w:val="24"/>
          <w:szCs w:val="24"/>
        </w:rPr>
        <w:t>) for binary classification(benign vs. malignant),</w:t>
      </w:r>
    </w:p>
    <w:p w14:paraId="660C12DD" w14:textId="77777777" w:rsidR="00DC6AF6" w:rsidRPr="006E6493" w:rsidRDefault="008253D0" w:rsidP="00B63312">
      <w:pPr>
        <w:pStyle w:val="ListParagraph"/>
        <w:numPr>
          <w:ilvl w:val="0"/>
          <w:numId w:val="25"/>
        </w:num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To incorporate attention modules (Squeeze and Excitation) into the CNN architecture,</w:t>
      </w:r>
    </w:p>
    <w:p w14:paraId="783C9C6C" w14:textId="77777777" w:rsidR="00DC6AF6" w:rsidRPr="006E6493" w:rsidRDefault="008253D0" w:rsidP="00B63312">
      <w:pPr>
        <w:pStyle w:val="ListParagraph"/>
        <w:numPr>
          <w:ilvl w:val="0"/>
          <w:numId w:val="25"/>
        </w:num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 xml:space="preserve">To evaluate the model’s performance using accuracy, </w:t>
      </w:r>
      <w:r w:rsidR="009D4636" w:rsidRPr="006E6493">
        <w:rPr>
          <w:rFonts w:ascii="Times New Roman" w:hAnsi="Times New Roman" w:cs="Times New Roman"/>
          <w:sz w:val="24"/>
          <w:szCs w:val="24"/>
        </w:rPr>
        <w:t xml:space="preserve">precision, Recall, </w:t>
      </w:r>
      <w:r w:rsidRPr="006E6493">
        <w:rPr>
          <w:rFonts w:ascii="Times New Roman" w:hAnsi="Times New Roman" w:cs="Times New Roman"/>
          <w:sz w:val="24"/>
          <w:szCs w:val="24"/>
        </w:rPr>
        <w:t>F1-s</w:t>
      </w:r>
      <w:r w:rsidR="009D4636" w:rsidRPr="006E6493">
        <w:rPr>
          <w:rFonts w:ascii="Times New Roman" w:hAnsi="Times New Roman" w:cs="Times New Roman"/>
          <w:sz w:val="24"/>
          <w:szCs w:val="24"/>
        </w:rPr>
        <w:t>core, AUC-ROC,</w:t>
      </w:r>
    </w:p>
    <w:p w14:paraId="4849C9E7" w14:textId="77777777" w:rsidR="008253D0" w:rsidRPr="006E6493" w:rsidRDefault="008253D0" w:rsidP="00B63312">
      <w:pPr>
        <w:pStyle w:val="ListParagraph"/>
        <w:numPr>
          <w:ilvl w:val="0"/>
          <w:numId w:val="25"/>
        </w:num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To visualize model focus areas using tools like Grad-CAM and attention heatmaps.</w:t>
      </w:r>
    </w:p>
    <w:p w14:paraId="14BFAE97" w14:textId="0ABF45BA" w:rsidR="00E62303" w:rsidRPr="006E6493" w:rsidRDefault="00E62303" w:rsidP="00B63312">
      <w:pPr>
        <w:pStyle w:val="Heading2"/>
        <w:spacing w:line="480" w:lineRule="auto"/>
        <w:jc w:val="both"/>
        <w:rPr>
          <w:sz w:val="24"/>
          <w:szCs w:val="24"/>
          <w:lang w:val="en-US"/>
        </w:rPr>
      </w:pPr>
      <w:bookmarkStart w:id="22" w:name="_Toc212453039"/>
      <w:bookmarkStart w:id="23" w:name="_Toc212631619"/>
      <w:bookmarkStart w:id="24" w:name="_Toc212453038"/>
      <w:r w:rsidRPr="006E6493">
        <w:rPr>
          <w:sz w:val="24"/>
          <w:szCs w:val="24"/>
          <w:lang w:val="en-US"/>
        </w:rPr>
        <w:t xml:space="preserve">1.4 Scope of </w:t>
      </w:r>
      <w:bookmarkEnd w:id="22"/>
      <w:r w:rsidR="00794469">
        <w:rPr>
          <w:sz w:val="24"/>
          <w:szCs w:val="24"/>
          <w:lang w:val="en-US"/>
        </w:rPr>
        <w:t>Project</w:t>
      </w:r>
      <w:bookmarkEnd w:id="23"/>
    </w:p>
    <w:p w14:paraId="0492F4A2" w14:textId="5687A31A" w:rsidR="00E62303" w:rsidRPr="006E6493" w:rsidRDefault="00E62303" w:rsidP="00B63312">
      <w:pPr>
        <w:spacing w:line="480" w:lineRule="auto"/>
        <w:jc w:val="both"/>
        <w:rPr>
          <w:rFonts w:ascii="Times New Roman" w:hAnsi="Times New Roman" w:cs="Times New Roman"/>
          <w:sz w:val="24"/>
          <w:szCs w:val="24"/>
          <w:lang w:val="en-US"/>
        </w:rPr>
      </w:pPr>
      <w:r w:rsidRPr="006E6493">
        <w:rPr>
          <w:rFonts w:ascii="Times New Roman" w:hAnsi="Times New Roman" w:cs="Times New Roman"/>
          <w:sz w:val="24"/>
          <w:szCs w:val="24"/>
        </w:rPr>
        <w:t xml:space="preserve">This project focuses on the classification of breast cancer from histopathology images using Convolutional Neural Networks (CNNs) with attention mechanisms. </w:t>
      </w:r>
    </w:p>
    <w:p w14:paraId="51D387B2" w14:textId="3F825600" w:rsidR="008253D0" w:rsidRPr="006E6493" w:rsidRDefault="008253D0" w:rsidP="00B63312">
      <w:pPr>
        <w:pStyle w:val="Heading2"/>
        <w:spacing w:line="480" w:lineRule="auto"/>
        <w:jc w:val="both"/>
        <w:rPr>
          <w:sz w:val="24"/>
          <w:szCs w:val="24"/>
        </w:rPr>
      </w:pPr>
      <w:bookmarkStart w:id="25" w:name="_Toc212631620"/>
      <w:r w:rsidRPr="006E6493">
        <w:rPr>
          <w:sz w:val="24"/>
          <w:szCs w:val="24"/>
        </w:rPr>
        <w:t>1.</w:t>
      </w:r>
      <w:r w:rsidR="00E62303" w:rsidRPr="006E6493">
        <w:rPr>
          <w:sz w:val="24"/>
          <w:szCs w:val="24"/>
        </w:rPr>
        <w:t>5</w:t>
      </w:r>
      <w:r w:rsidRPr="006E6493">
        <w:rPr>
          <w:sz w:val="24"/>
          <w:szCs w:val="24"/>
        </w:rPr>
        <w:t xml:space="preserve"> Significance</w:t>
      </w:r>
      <w:bookmarkEnd w:id="24"/>
      <w:r w:rsidR="00794469">
        <w:rPr>
          <w:sz w:val="24"/>
          <w:szCs w:val="24"/>
        </w:rPr>
        <w:t xml:space="preserve"> of the Project</w:t>
      </w:r>
      <w:bookmarkEnd w:id="25"/>
    </w:p>
    <w:p w14:paraId="3B099D44" w14:textId="492B58E4" w:rsidR="009D4636" w:rsidRPr="006E6493" w:rsidRDefault="009D4636" w:rsidP="00B63312">
      <w:pPr>
        <w:spacing w:line="480" w:lineRule="auto"/>
        <w:jc w:val="both"/>
        <w:rPr>
          <w:rFonts w:ascii="Times New Roman" w:eastAsia="Times New Roman" w:hAnsi="Times New Roman" w:cs="Times New Roman"/>
          <w:sz w:val="24"/>
          <w:szCs w:val="24"/>
          <w:lang w:eastAsia="en-GB"/>
        </w:rPr>
      </w:pPr>
      <w:r w:rsidRPr="006E6493">
        <w:rPr>
          <w:rFonts w:ascii="Times New Roman" w:eastAsia="Times New Roman" w:hAnsi="Times New Roman" w:cs="Times New Roman"/>
          <w:sz w:val="24"/>
          <w:szCs w:val="24"/>
          <w:lang w:eastAsia="en-GB"/>
        </w:rPr>
        <w:lastRenderedPageBreak/>
        <w:t xml:space="preserve">Deep learning could play a major role in addressing breast cancer, as each year, it causes disease for 2.3 million women (Sung </w:t>
      </w:r>
      <w:r w:rsidR="004E4281" w:rsidRPr="006E6493">
        <w:rPr>
          <w:rFonts w:ascii="Times New Roman" w:eastAsia="Times New Roman" w:hAnsi="Times New Roman" w:cs="Times New Roman"/>
          <w:sz w:val="24"/>
          <w:szCs w:val="24"/>
          <w:lang w:eastAsia="en-GB"/>
        </w:rPr>
        <w:t>et al.,</w:t>
      </w:r>
      <w:r w:rsidRPr="006E6493">
        <w:rPr>
          <w:rFonts w:ascii="Times New Roman" w:eastAsia="Times New Roman" w:hAnsi="Times New Roman" w:cs="Times New Roman"/>
          <w:sz w:val="24"/>
          <w:szCs w:val="24"/>
          <w:lang w:eastAsia="en-GB"/>
        </w:rPr>
        <w:t xml:space="preserve"> 2021). With more accurate diagnosis thanks to CNNs, early detection becomes easier and this is necessary for helping at least 90% of people with cancer survive for five years (Siegel </w:t>
      </w:r>
      <w:r w:rsidR="004E4281" w:rsidRPr="006E6493">
        <w:rPr>
          <w:rFonts w:ascii="Times New Roman" w:eastAsia="Times New Roman" w:hAnsi="Times New Roman" w:cs="Times New Roman"/>
          <w:sz w:val="24"/>
          <w:szCs w:val="24"/>
          <w:lang w:eastAsia="en-GB"/>
        </w:rPr>
        <w:t>et al.,</w:t>
      </w:r>
      <w:r w:rsidRPr="006E6493">
        <w:rPr>
          <w:rFonts w:ascii="Times New Roman" w:eastAsia="Times New Roman" w:hAnsi="Times New Roman" w:cs="Times New Roman"/>
          <w:sz w:val="24"/>
          <w:szCs w:val="24"/>
          <w:lang w:eastAsia="en-GB"/>
        </w:rPr>
        <w:t xml:space="preserve"> 2020). By automating aspects of pathology and mammography, deep learning eliminates many misdiagnoses and prevents delays in testing and extra testing for those who do not need it (Al-Jabbar </w:t>
      </w:r>
      <w:r w:rsidR="004E4281" w:rsidRPr="006E6493">
        <w:rPr>
          <w:rFonts w:ascii="Times New Roman" w:eastAsia="Times New Roman" w:hAnsi="Times New Roman" w:cs="Times New Roman"/>
          <w:sz w:val="24"/>
          <w:szCs w:val="24"/>
          <w:lang w:eastAsia="en-GB"/>
        </w:rPr>
        <w:t>et al.,</w:t>
      </w:r>
      <w:r w:rsidRPr="006E6493">
        <w:rPr>
          <w:rFonts w:ascii="Times New Roman" w:eastAsia="Times New Roman" w:hAnsi="Times New Roman" w:cs="Times New Roman"/>
          <w:sz w:val="24"/>
          <w:szCs w:val="24"/>
          <w:lang w:eastAsia="en-GB"/>
        </w:rPr>
        <w:t xml:space="preserve"> 2023). </w:t>
      </w:r>
    </w:p>
    <w:p w14:paraId="7AE31F3A" w14:textId="09B7793B" w:rsidR="009D4636" w:rsidRPr="006E6493" w:rsidRDefault="009D4636" w:rsidP="00B63312">
      <w:pPr>
        <w:spacing w:line="480" w:lineRule="auto"/>
        <w:jc w:val="both"/>
        <w:rPr>
          <w:rFonts w:ascii="Times New Roman" w:eastAsia="Times New Roman" w:hAnsi="Times New Roman" w:cs="Times New Roman"/>
          <w:sz w:val="24"/>
          <w:szCs w:val="24"/>
          <w:lang w:eastAsia="en-GB"/>
        </w:rPr>
      </w:pPr>
      <w:r w:rsidRPr="006E6493">
        <w:rPr>
          <w:rFonts w:ascii="Times New Roman" w:eastAsia="Times New Roman" w:hAnsi="Times New Roman" w:cs="Times New Roman"/>
          <w:sz w:val="24"/>
          <w:szCs w:val="24"/>
          <w:lang w:eastAsia="en-GB"/>
        </w:rPr>
        <w:t xml:space="preserve">In low-resource areas, where it is hard to find expert pathologists and good imaging machines, the differences in cancer mortality are noticeably greater (Sung </w:t>
      </w:r>
      <w:r w:rsidR="004E4281" w:rsidRPr="006E6493">
        <w:rPr>
          <w:rFonts w:ascii="Times New Roman" w:eastAsia="Times New Roman" w:hAnsi="Times New Roman" w:cs="Times New Roman"/>
          <w:sz w:val="24"/>
          <w:szCs w:val="24"/>
          <w:lang w:eastAsia="en-GB"/>
        </w:rPr>
        <w:t>et al.,</w:t>
      </w:r>
      <w:r w:rsidR="001D1C85" w:rsidRPr="006E6493">
        <w:rPr>
          <w:rFonts w:ascii="Times New Roman" w:eastAsia="Times New Roman" w:hAnsi="Times New Roman" w:cs="Times New Roman"/>
          <w:sz w:val="24"/>
          <w:szCs w:val="24"/>
          <w:lang w:eastAsia="en-GB"/>
        </w:rPr>
        <w:t xml:space="preserve"> 2021). The adoption of AI</w:t>
      </w:r>
      <w:r w:rsidRPr="006E6493">
        <w:rPr>
          <w:rFonts w:ascii="Times New Roman" w:eastAsia="Times New Roman" w:hAnsi="Times New Roman" w:cs="Times New Roman"/>
          <w:sz w:val="24"/>
          <w:szCs w:val="24"/>
          <w:lang w:eastAsia="en-GB"/>
        </w:rPr>
        <w:t xml:space="preserve">-based models, ResNet, makes diagnostic work practical in regions that lack sufficient data, as shown by Hamza et al. (2022). Adding Squeeze-and-Excitation blocks and other attention mechanisms improves how understandable the model is, supports clinical trust and follows regulations (Sitaula </w:t>
      </w:r>
      <w:r w:rsidR="0004771F" w:rsidRPr="006E6493">
        <w:rPr>
          <w:rFonts w:ascii="Times New Roman" w:eastAsia="Times New Roman" w:hAnsi="Times New Roman" w:cs="Times New Roman"/>
          <w:sz w:val="24"/>
          <w:szCs w:val="24"/>
          <w:lang w:eastAsia="en-GB"/>
        </w:rPr>
        <w:t>and</w:t>
      </w:r>
      <w:r w:rsidRPr="006E6493">
        <w:rPr>
          <w:rFonts w:ascii="Times New Roman" w:eastAsia="Times New Roman" w:hAnsi="Times New Roman" w:cs="Times New Roman"/>
          <w:sz w:val="24"/>
          <w:szCs w:val="24"/>
          <w:lang w:eastAsia="en-GB"/>
        </w:rPr>
        <w:t xml:space="preserve"> Hossain, 2022). Making models lighter could make automated diagnostics available for everyone, allowing them to run on standard devices in places where such devices are not common (Houssein </w:t>
      </w:r>
      <w:r w:rsidR="004E4281" w:rsidRPr="006E6493">
        <w:rPr>
          <w:rFonts w:ascii="Times New Roman" w:eastAsia="Times New Roman" w:hAnsi="Times New Roman" w:cs="Times New Roman"/>
          <w:sz w:val="24"/>
          <w:szCs w:val="24"/>
          <w:lang w:eastAsia="en-GB"/>
        </w:rPr>
        <w:t>et al.,</w:t>
      </w:r>
      <w:r w:rsidRPr="006E6493">
        <w:rPr>
          <w:rFonts w:ascii="Times New Roman" w:eastAsia="Times New Roman" w:hAnsi="Times New Roman" w:cs="Times New Roman"/>
          <w:sz w:val="24"/>
          <w:szCs w:val="24"/>
          <w:lang w:eastAsia="en-GB"/>
        </w:rPr>
        <w:t xml:space="preserve"> 2022). </w:t>
      </w:r>
    </w:p>
    <w:p w14:paraId="7631F8FD" w14:textId="645F0D46" w:rsidR="008253D0" w:rsidRPr="006E6493" w:rsidRDefault="009D4636" w:rsidP="00B63312">
      <w:pPr>
        <w:spacing w:line="480" w:lineRule="auto"/>
        <w:jc w:val="both"/>
        <w:rPr>
          <w:rFonts w:ascii="Times New Roman" w:hAnsi="Times New Roman" w:cs="Times New Roman"/>
          <w:sz w:val="24"/>
          <w:szCs w:val="24"/>
          <w:lang w:val="en-US"/>
        </w:rPr>
      </w:pPr>
      <w:r w:rsidRPr="006E6493">
        <w:rPr>
          <w:rFonts w:ascii="Times New Roman" w:eastAsia="Times New Roman" w:hAnsi="Times New Roman" w:cs="Times New Roman"/>
          <w:sz w:val="24"/>
          <w:szCs w:val="24"/>
          <w:lang w:eastAsia="en-GB"/>
        </w:rPr>
        <w:t xml:space="preserve">Using wider ranges of training data could make machines more reliable for all kinds of people and help them address problems with existing systems (Murtaza </w:t>
      </w:r>
      <w:r w:rsidR="004E4281" w:rsidRPr="006E6493">
        <w:rPr>
          <w:rFonts w:ascii="Times New Roman" w:eastAsia="Times New Roman" w:hAnsi="Times New Roman" w:cs="Times New Roman"/>
          <w:sz w:val="24"/>
          <w:szCs w:val="24"/>
          <w:lang w:eastAsia="en-GB"/>
        </w:rPr>
        <w:t>et al.,</w:t>
      </w:r>
      <w:r w:rsidRPr="006E6493">
        <w:rPr>
          <w:rFonts w:ascii="Times New Roman" w:eastAsia="Times New Roman" w:hAnsi="Times New Roman" w:cs="Times New Roman"/>
          <w:sz w:val="24"/>
          <w:szCs w:val="24"/>
          <w:lang w:eastAsia="en-GB"/>
        </w:rPr>
        <w:t xml:space="preserve"> 2022). Accurate models, confirmed by actual clinical use, could make healthcare practices more efficient and improve results for patients (Sebai </w:t>
      </w:r>
      <w:r w:rsidR="004E4281" w:rsidRPr="006E6493">
        <w:rPr>
          <w:rFonts w:ascii="Times New Roman" w:eastAsia="Times New Roman" w:hAnsi="Times New Roman" w:cs="Times New Roman"/>
          <w:sz w:val="24"/>
          <w:szCs w:val="24"/>
          <w:lang w:eastAsia="en-GB"/>
        </w:rPr>
        <w:t>et al.,</w:t>
      </w:r>
      <w:r w:rsidRPr="006E6493">
        <w:rPr>
          <w:rFonts w:ascii="Times New Roman" w:eastAsia="Times New Roman" w:hAnsi="Times New Roman" w:cs="Times New Roman"/>
          <w:sz w:val="24"/>
          <w:szCs w:val="24"/>
          <w:lang w:eastAsia="en-GB"/>
        </w:rPr>
        <w:t xml:space="preserve"> 2023). Regarding breast cancer diagnostics, deep learning is changing the game by overcoming issues related to complexity and interpretation, giving rise to fair and large-scale solutions worldwide (Alzubaidi </w:t>
      </w:r>
      <w:r w:rsidR="004E4281" w:rsidRPr="006E6493">
        <w:rPr>
          <w:rFonts w:ascii="Times New Roman" w:eastAsia="Times New Roman" w:hAnsi="Times New Roman" w:cs="Times New Roman"/>
          <w:sz w:val="24"/>
          <w:szCs w:val="24"/>
          <w:lang w:eastAsia="en-GB"/>
        </w:rPr>
        <w:t>et al.,</w:t>
      </w:r>
      <w:r w:rsidRPr="006E6493">
        <w:rPr>
          <w:rFonts w:ascii="Times New Roman" w:eastAsia="Times New Roman" w:hAnsi="Times New Roman" w:cs="Times New Roman"/>
          <w:sz w:val="24"/>
          <w:szCs w:val="24"/>
          <w:lang w:eastAsia="en-GB"/>
        </w:rPr>
        <w:t xml:space="preserve"> 2021).</w:t>
      </w:r>
    </w:p>
    <w:p w14:paraId="76072177" w14:textId="77777777" w:rsidR="0056514E" w:rsidRPr="006E6493" w:rsidRDefault="008253D0" w:rsidP="00B63312">
      <w:pPr>
        <w:pStyle w:val="Heading2"/>
        <w:spacing w:line="480" w:lineRule="auto"/>
        <w:jc w:val="center"/>
        <w:rPr>
          <w:sz w:val="24"/>
          <w:szCs w:val="24"/>
        </w:rPr>
      </w:pPr>
      <w:r w:rsidRPr="006E6493">
        <w:rPr>
          <w:b w:val="0"/>
        </w:rPr>
        <w:br w:type="page"/>
      </w:r>
      <w:bookmarkStart w:id="26" w:name="_Toc212453040"/>
      <w:bookmarkStart w:id="27" w:name="_Toc212631621"/>
      <w:r w:rsidR="0056514E" w:rsidRPr="006E6493">
        <w:rPr>
          <w:sz w:val="24"/>
          <w:szCs w:val="24"/>
        </w:rPr>
        <w:lastRenderedPageBreak/>
        <w:t>CHAPTER TWO</w:t>
      </w:r>
      <w:bookmarkEnd w:id="26"/>
      <w:bookmarkEnd w:id="27"/>
    </w:p>
    <w:p w14:paraId="0A9BD043" w14:textId="77777777" w:rsidR="008B7AC8" w:rsidRPr="006E6493" w:rsidRDefault="008B7AC8" w:rsidP="00B63312">
      <w:pPr>
        <w:spacing w:line="480" w:lineRule="auto"/>
        <w:jc w:val="center"/>
        <w:rPr>
          <w:rFonts w:ascii="Times New Roman" w:hAnsi="Times New Roman" w:cs="Times New Roman"/>
          <w:b/>
          <w:sz w:val="24"/>
          <w:szCs w:val="24"/>
        </w:rPr>
      </w:pPr>
      <w:r w:rsidRPr="006E6493">
        <w:rPr>
          <w:rFonts w:ascii="Times New Roman" w:hAnsi="Times New Roman" w:cs="Times New Roman"/>
          <w:b/>
          <w:sz w:val="24"/>
          <w:szCs w:val="24"/>
        </w:rPr>
        <w:t>LITERATURE REVIEW</w:t>
      </w:r>
    </w:p>
    <w:p w14:paraId="169161E6" w14:textId="77777777" w:rsidR="0029335A" w:rsidRPr="006E6493" w:rsidRDefault="007F7CB6" w:rsidP="00B63312">
      <w:pPr>
        <w:pStyle w:val="Heading2"/>
        <w:spacing w:line="480" w:lineRule="auto"/>
        <w:jc w:val="both"/>
        <w:rPr>
          <w:sz w:val="24"/>
          <w:szCs w:val="24"/>
        </w:rPr>
      </w:pPr>
      <w:bookmarkStart w:id="28" w:name="_Toc212453041"/>
      <w:bookmarkStart w:id="29" w:name="_Toc212631622"/>
      <w:r w:rsidRPr="006E6493">
        <w:rPr>
          <w:sz w:val="24"/>
          <w:szCs w:val="24"/>
        </w:rPr>
        <w:t>2.1</w:t>
      </w:r>
      <w:r w:rsidR="0029335A" w:rsidRPr="006E6493">
        <w:rPr>
          <w:sz w:val="24"/>
          <w:szCs w:val="24"/>
        </w:rPr>
        <w:t xml:space="preserve"> Breast Cancer Diagnosis: Medical and Technological Background</w:t>
      </w:r>
      <w:bookmarkEnd w:id="28"/>
      <w:bookmarkEnd w:id="29"/>
    </w:p>
    <w:p w14:paraId="626579F0" w14:textId="218B6301" w:rsidR="003F1F04" w:rsidRPr="006E6493" w:rsidRDefault="003F1F04" w:rsidP="00B63312">
      <w:pPr>
        <w:pStyle w:val="NormalWeb"/>
        <w:spacing w:line="480" w:lineRule="auto"/>
        <w:jc w:val="both"/>
      </w:pPr>
      <w:r w:rsidRPr="006E6493">
        <w:t xml:space="preserve">Breast cancer is a serious problem worldwide, resulting in many problems for public health and patient outcomes (Sung </w:t>
      </w:r>
      <w:r w:rsidR="004E4281" w:rsidRPr="006E6493">
        <w:t>et al.,</w:t>
      </w:r>
      <w:r w:rsidRPr="006E6493">
        <w:t xml:space="preserve"> 2021). During 2020, the global total for new cases was about 2.3 million, causing 685,000 deaths and showing just how serious it is (Sung </w:t>
      </w:r>
      <w:r w:rsidR="004E4281" w:rsidRPr="006E6493">
        <w:t>et al.,</w:t>
      </w:r>
      <w:r w:rsidRPr="006E6493">
        <w:t xml:space="preserve"> 2021). The American Cancer Society reports that in the United States, breast cancer accounted for 30% of all new cancer cases among women and an estimated 281,550 new cases and 43,600 deaths in 2020 (Siegel </w:t>
      </w:r>
      <w:r w:rsidR="004E4281" w:rsidRPr="006E6493">
        <w:t>et al.,</w:t>
      </w:r>
      <w:r w:rsidRPr="006E6493">
        <w:t xml:space="preserve"> 2020). Higher rates of finding cancer are seen in developed countries, largely because of their expanded health care options and lifestyles, but death rates are highest in low-resource areas due to fewer available tools fo</w:t>
      </w:r>
      <w:r w:rsidR="00FA55E5" w:rsidRPr="006E6493">
        <w:t>r diagnosis and treatment</w:t>
      </w:r>
      <w:r w:rsidR="00E326CC" w:rsidRPr="006E6493">
        <w:t xml:space="preserve"> (Sung </w:t>
      </w:r>
      <w:r w:rsidR="004E4281" w:rsidRPr="006E6493">
        <w:t>et al.,</w:t>
      </w:r>
      <w:r w:rsidR="00E326CC" w:rsidRPr="006E6493">
        <w:t xml:space="preserve"> 2021).</w:t>
      </w:r>
    </w:p>
    <w:p w14:paraId="6A03CDAB" w14:textId="1129C20C" w:rsidR="003F1F04" w:rsidRPr="006E6493" w:rsidRDefault="003F1F04" w:rsidP="00B63312">
      <w:pPr>
        <w:pStyle w:val="NormalWeb"/>
        <w:spacing w:line="480" w:lineRule="auto"/>
        <w:jc w:val="both"/>
      </w:pPr>
      <w:r w:rsidRPr="006E6493">
        <w:t xml:space="preserve">Spotting cancer early means that a patient is far more likely to live for at least 5 years, as high-income countries report a survival rate above 90% for early-stage breast cancer (Siegel </w:t>
      </w:r>
      <w:r w:rsidR="004E4281" w:rsidRPr="006E6493">
        <w:t>et al.,</w:t>
      </w:r>
      <w:r w:rsidRPr="006E6493">
        <w:t xml:space="preserve"> 2020). Since the outcomes differ by region, better tools for early diagnosis and plannin</w:t>
      </w:r>
      <w:r w:rsidR="00FA55E5" w:rsidRPr="006E6493">
        <w:t>g treatment are necessary</w:t>
      </w:r>
      <w:r w:rsidR="00E326CC" w:rsidRPr="006E6493">
        <w:t xml:space="preserve"> (Sung </w:t>
      </w:r>
      <w:r w:rsidR="004E4281" w:rsidRPr="006E6493">
        <w:t>et al.,</w:t>
      </w:r>
      <w:r w:rsidR="00E326CC" w:rsidRPr="006E6493">
        <w:t xml:space="preserve"> 2021)</w:t>
      </w:r>
      <w:r w:rsidR="00FA55E5" w:rsidRPr="006E6493">
        <w:t xml:space="preserve">. </w:t>
      </w:r>
      <w:r w:rsidRPr="006E6493">
        <w:t xml:space="preserve">Most of the time, a diagnosis of breast cancer is based on clinical exams, imaging and biopsy, all having their own sets of benefits and disadvantages (Litjens </w:t>
      </w:r>
      <w:r w:rsidR="004E4281" w:rsidRPr="006E6493">
        <w:t>et al.,</w:t>
      </w:r>
      <w:r w:rsidRPr="006E6493">
        <w:t xml:space="preserve"> 2020). The use of AI, mainly deep learning, lets experts explore new solutions and ensure better diagnostic precision (Alzubaidi et al. 2021).</w:t>
      </w:r>
    </w:p>
    <w:p w14:paraId="2EF5FF06" w14:textId="3FA7ED43" w:rsidR="003F1F04" w:rsidRPr="006E6493" w:rsidRDefault="00FA55E5" w:rsidP="00B63312">
      <w:pPr>
        <w:pStyle w:val="NormalWeb"/>
        <w:spacing w:line="480" w:lineRule="auto"/>
        <w:jc w:val="both"/>
      </w:pPr>
      <w:r w:rsidRPr="006E6493">
        <w:t>However, b</w:t>
      </w:r>
      <w:r w:rsidR="003F1F04" w:rsidRPr="006E6493">
        <w:t>ecause breast cancer happens around the world, it is important to have strong</w:t>
      </w:r>
      <w:r w:rsidRPr="006E6493">
        <w:t xml:space="preserve"> </w:t>
      </w:r>
      <w:r w:rsidR="00AB13E3" w:rsidRPr="006E6493">
        <w:t xml:space="preserve">and effective </w:t>
      </w:r>
      <w:r w:rsidRPr="006E6493">
        <w:t>methods for detecting it</w:t>
      </w:r>
      <w:r w:rsidR="003F1F04" w:rsidRPr="006E6493">
        <w:t>. Cancer can affect women at any age, but the risk is highest for older women; some younger women are also getting it because they have certa</w:t>
      </w:r>
      <w:r w:rsidRPr="006E6493">
        <w:t>in genetic risk factors</w:t>
      </w:r>
      <w:r w:rsidR="003F1F04" w:rsidRPr="006E6493">
        <w:t xml:space="preserve">. Lower and middle-income countries encounter bigger challenges because cancer </w:t>
      </w:r>
      <w:r w:rsidR="003F1F04" w:rsidRPr="006E6493">
        <w:lastRenderedPageBreak/>
        <w:t xml:space="preserve">is discovered too late and </w:t>
      </w:r>
      <w:r w:rsidR="00D11557" w:rsidRPr="006E6493">
        <w:t>does not</w:t>
      </w:r>
      <w:r w:rsidR="003F1F04" w:rsidRPr="006E6493">
        <w:t xml:space="preserve"> receive the right treatment (Sung </w:t>
      </w:r>
      <w:r w:rsidR="004E4281" w:rsidRPr="006E6493">
        <w:t>et al.,</w:t>
      </w:r>
      <w:r w:rsidR="003F1F04" w:rsidRPr="006E6493">
        <w:t xml:space="preserve"> 2021). In the United States, minority populations have poorer results from screening, even though many are </w:t>
      </w:r>
      <w:r w:rsidR="00D11557" w:rsidRPr="006E6493">
        <w:t>being</w:t>
      </w:r>
      <w:r w:rsidR="003F1F04" w:rsidRPr="006E6493">
        <w:t xml:space="preserve"> screened regularly (Siegel </w:t>
      </w:r>
      <w:r w:rsidR="004E4281" w:rsidRPr="006E6493">
        <w:t>et al.,</w:t>
      </w:r>
      <w:r w:rsidR="003F1F04" w:rsidRPr="006E6493">
        <w:t xml:space="preserve"> 2020). </w:t>
      </w:r>
    </w:p>
    <w:p w14:paraId="2E456438" w14:textId="6D1A616C" w:rsidR="003F1F04" w:rsidRPr="006E6493" w:rsidRDefault="003F1F04" w:rsidP="00B63312">
      <w:pPr>
        <w:pStyle w:val="NormalWeb"/>
        <w:spacing w:line="480" w:lineRule="auto"/>
        <w:jc w:val="both"/>
      </w:pPr>
      <w:r w:rsidRPr="006E6493">
        <w:t xml:space="preserve">Breast cancer puts a big strain on the economy by requiring treatment, hospital stays and killing productivity (Sung </w:t>
      </w:r>
      <w:r w:rsidR="004E4281" w:rsidRPr="006E6493">
        <w:t>et al.,</w:t>
      </w:r>
      <w:r w:rsidRPr="006E6493">
        <w:t xml:space="preserve"> 2021). Finding illnesses early helps fewer people get sick and improves their quality of life (Siegel </w:t>
      </w:r>
      <w:r w:rsidR="004E4281" w:rsidRPr="006E6493">
        <w:t>et al.,</w:t>
      </w:r>
      <w:r w:rsidRPr="006E6493">
        <w:t xml:space="preserve"> 2020). As the wor</w:t>
      </w:r>
      <w:r w:rsidR="00AB13E3" w:rsidRPr="006E6493">
        <w:t>ld’s elderly population grows</w:t>
      </w:r>
      <w:r w:rsidRPr="006E6493">
        <w:t>, it has become urgent to come up with tools that can diagn</w:t>
      </w:r>
      <w:r w:rsidR="00FA55E5" w:rsidRPr="006E6493">
        <w:t>ose breast cancer quickly</w:t>
      </w:r>
      <w:r w:rsidRPr="006E6493">
        <w:t xml:space="preserve">. Thanks to new imaging methods and AI, doctors can find conditions earlier and at an increased level of accuracy (Alzubaidi </w:t>
      </w:r>
      <w:r w:rsidR="004E4281" w:rsidRPr="006E6493">
        <w:t>et al.,</w:t>
      </w:r>
      <w:r w:rsidRPr="006E6493">
        <w:t xml:space="preserve"> 2021).</w:t>
      </w:r>
    </w:p>
    <w:p w14:paraId="3722866B" w14:textId="5F2AAB89" w:rsidR="003F1F04" w:rsidRPr="006E6493" w:rsidRDefault="003F1F04" w:rsidP="00B63312">
      <w:pPr>
        <w:pStyle w:val="NormalWeb"/>
        <w:spacing w:line="480" w:lineRule="auto"/>
        <w:jc w:val="both"/>
      </w:pPr>
      <w:r w:rsidRPr="006E6493">
        <w:t>Clinical, imaging and microscopic tests are combined to diagnose and prove breast canc</w:t>
      </w:r>
      <w:r w:rsidR="00FA55E5" w:rsidRPr="006E6493">
        <w:t>er cells are malignant</w:t>
      </w:r>
      <w:r w:rsidRPr="006E6493">
        <w:t xml:space="preserve">. In clinical breast exams, health care providers feel for lumps or changes, but their effectiveness is often reduced when the tumor is small or lies quite deep (Aggarwal </w:t>
      </w:r>
      <w:r w:rsidR="004E4281" w:rsidRPr="006E6493">
        <w:t>et al.,</w:t>
      </w:r>
      <w:r w:rsidRPr="006E6493">
        <w:t xml:space="preserve"> 2021). A mammogram is currently the most important way to screen for breast cancer, using X-rays that can find 70–90% of abnormalities, depending on breast density and the patient’s age (Chen </w:t>
      </w:r>
      <w:r w:rsidR="004E4281" w:rsidRPr="006E6493">
        <w:t>et al.,</w:t>
      </w:r>
      <w:r w:rsidRPr="006E6493">
        <w:t xml:space="preserve"> 2020). </w:t>
      </w:r>
    </w:p>
    <w:p w14:paraId="428B9B0D" w14:textId="519B5A34" w:rsidR="003F1F04" w:rsidRPr="006E6493" w:rsidRDefault="003F1F04" w:rsidP="00B63312">
      <w:pPr>
        <w:pStyle w:val="NormalWeb"/>
        <w:spacing w:line="480" w:lineRule="auto"/>
        <w:jc w:val="both"/>
      </w:pPr>
      <w:r w:rsidRPr="006E6493">
        <w:t xml:space="preserve">Advanced digital breast tomosynthesis shows images from multiple angles to improve breast detection in women whose </w:t>
      </w:r>
      <w:r w:rsidR="00FA55E5" w:rsidRPr="006E6493">
        <w:t>breast tissue is dense, u</w:t>
      </w:r>
      <w:r w:rsidR="0016211B" w:rsidRPr="006E6493">
        <w:t xml:space="preserve">ltrasound is </w:t>
      </w:r>
      <w:r w:rsidRPr="006E6493">
        <w:t xml:space="preserve">used along with other tests for women who are younger or have breasts that are very dense, giving a more accurate result for cancers but less ability to discover early cancers (Rahman </w:t>
      </w:r>
      <w:r w:rsidR="004E4281" w:rsidRPr="006E6493">
        <w:t>et al.,</w:t>
      </w:r>
      <w:r w:rsidRPr="006E6493">
        <w:t xml:space="preserve"> 2020). In high-risk illnesses or for those whose illness is being staged, magnetic resonance imaging (MRI) helps because it gives clear pictures of the soft tissues, although it is costly and not always available (Liu </w:t>
      </w:r>
      <w:r w:rsidR="004E4281" w:rsidRPr="006E6493">
        <w:t>et al.,</w:t>
      </w:r>
      <w:r w:rsidRPr="006E6493">
        <w:t xml:space="preserve"> 2020). Biopsies with fine-needle aspiration or core needle </w:t>
      </w:r>
      <w:r w:rsidR="00AC7975" w:rsidRPr="006E6493">
        <w:t>biopsy is</w:t>
      </w:r>
      <w:r w:rsidRPr="006E6493">
        <w:t xml:space="preserve"> the main way to confirm that a tumor is malignant through tissue examination (Krithiga and Geetha, 2022). Pathologists </w:t>
      </w:r>
      <w:r w:rsidRPr="006E6493">
        <w:lastRenderedPageBreak/>
        <w:t>rely on histopathology of biopsies to see how aggressive a tumor is and which receptors it contains which helps d</w:t>
      </w:r>
      <w:r w:rsidR="00FA55E5" w:rsidRPr="006E6493">
        <w:t>ecide on the best treatment</w:t>
      </w:r>
      <w:r w:rsidRPr="006E6493">
        <w:t xml:space="preserve">. </w:t>
      </w:r>
    </w:p>
    <w:p w14:paraId="00C815F2" w14:textId="10E85E81" w:rsidR="003F1F04" w:rsidRPr="006E6493" w:rsidRDefault="003F1F04" w:rsidP="00B63312">
      <w:pPr>
        <w:pStyle w:val="NormalWeb"/>
        <w:spacing w:line="480" w:lineRule="auto"/>
        <w:jc w:val="both"/>
      </w:pPr>
      <w:r w:rsidRPr="006E6493">
        <w:t xml:space="preserve">Even so, biopsies invade the tissue and using histopathology to evaluate the cells takes a lot of time and skill (Hamza </w:t>
      </w:r>
      <w:r w:rsidR="004E4281" w:rsidRPr="006E6493">
        <w:t>et al.,</w:t>
      </w:r>
      <w:r w:rsidRPr="006E6493">
        <w:t xml:space="preserve"> 2022). When pathologists interpret in different ways, the results may be inconsistent, mostly in complex cases (Sebai </w:t>
      </w:r>
      <w:r w:rsidR="004E4281" w:rsidRPr="006E6493">
        <w:t>et al.,</w:t>
      </w:r>
      <w:r w:rsidRPr="006E6493">
        <w:t xml:space="preserve"> 2023). Because mammography may not detect some cancer signs in dense breasts, this situation can cause false negatives, while too many false positives lead to </w:t>
      </w:r>
      <w:r w:rsidR="00FA55E5" w:rsidRPr="006E6493">
        <w:t>meaningless biopsies</w:t>
      </w:r>
      <w:r w:rsidRPr="006E6493">
        <w:t xml:space="preserve">. Low-resource regions often lack the resources to obtain ultrasound and MRI, so these tools are not available to all (Rahman </w:t>
      </w:r>
      <w:r w:rsidR="004E4281" w:rsidRPr="006E6493">
        <w:t>et al.,</w:t>
      </w:r>
      <w:r w:rsidRPr="006E6493">
        <w:t xml:space="preserve"> 2020). Since advanced imaging is very expensive, people in developing nations struggle to get diagnoses as q</w:t>
      </w:r>
      <w:r w:rsidR="00AC7975" w:rsidRPr="006E6493">
        <w:t>uickly</w:t>
      </w:r>
      <w:r w:rsidRPr="006E6493">
        <w:t xml:space="preserve">. It is clear from </w:t>
      </w:r>
      <w:r w:rsidR="0016211B" w:rsidRPr="006E6493">
        <w:t>the</w:t>
      </w:r>
      <w:r w:rsidRPr="006E6493">
        <w:t xml:space="preserve"> constraints </w:t>
      </w:r>
      <w:r w:rsidR="0016211B" w:rsidRPr="006E6493">
        <w:t xml:space="preserve">that new electronic methods are </w:t>
      </w:r>
      <w:r w:rsidRPr="006E6493">
        <w:t xml:space="preserve">needed besides usual laboratory tests (Alzubaidi </w:t>
      </w:r>
      <w:r w:rsidR="004E4281" w:rsidRPr="006E6493">
        <w:t>et al.,</w:t>
      </w:r>
      <w:r w:rsidRPr="006E6493">
        <w:t xml:space="preserve"> 2021).</w:t>
      </w:r>
    </w:p>
    <w:p w14:paraId="16FE9EB0" w14:textId="007A47FB" w:rsidR="00FA55E5" w:rsidRPr="006E6493" w:rsidRDefault="003F1F04" w:rsidP="00B63312">
      <w:pPr>
        <w:pStyle w:val="NormalWeb"/>
        <w:spacing w:line="480" w:lineRule="auto"/>
        <w:jc w:val="both"/>
      </w:pPr>
      <w:r w:rsidRPr="006E6493">
        <w:t xml:space="preserve">Deep learning has brought opportunities to make breast cancer diagnostics better by solving the problems of conventional approaches (Aggarwal </w:t>
      </w:r>
      <w:r w:rsidR="004E4281" w:rsidRPr="006E6493">
        <w:t>et al.,</w:t>
      </w:r>
      <w:r w:rsidRPr="006E6493">
        <w:t xml:space="preserve"> 2021). CNNs have been able to analyze mammograms and histopathological images automatically and accurately detect cancer (Chen </w:t>
      </w:r>
      <w:r w:rsidR="004E4281" w:rsidRPr="006E6493">
        <w:t>et al.,</w:t>
      </w:r>
      <w:r w:rsidRPr="006E6493">
        <w:t xml:space="preserve"> 2020). Applying these models to mammography helps reduce the risk of false positives, improves the way screening is done and soothes patient anxiety (Al-Jabbar </w:t>
      </w:r>
      <w:r w:rsidR="004E4281" w:rsidRPr="006E6493">
        <w:t>et al.,</w:t>
      </w:r>
      <w:r w:rsidRPr="006E6493">
        <w:t xml:space="preserve"> 2023). Deep learning in histopathology automates the identification of tissue samples, thus decreasing the load on pathologists and cutting down inter-observer differences (Krithiga </w:t>
      </w:r>
      <w:r w:rsidR="0004771F" w:rsidRPr="006E6493">
        <w:t>and</w:t>
      </w:r>
      <w:r w:rsidRPr="006E6493">
        <w:t xml:space="preserve"> Geetha, 2022). The use of ResNet as a pre-trained model</w:t>
      </w:r>
      <w:r w:rsidR="00FA55E5" w:rsidRPr="006E6493">
        <w:t xml:space="preserve"> has helped</w:t>
      </w:r>
      <w:r w:rsidRPr="006E6493">
        <w:t xml:space="preserve"> to achieve good accuracy on small medical datasets, thanks to the limi</w:t>
      </w:r>
      <w:r w:rsidR="00FA55E5" w:rsidRPr="006E6493">
        <w:t xml:space="preserve">ted availability of data. </w:t>
      </w:r>
    </w:p>
    <w:p w14:paraId="411A7B23" w14:textId="3CC7FEF2" w:rsidR="00FA55E5" w:rsidRPr="006E6493" w:rsidRDefault="003F1F04" w:rsidP="00B63312">
      <w:pPr>
        <w:pStyle w:val="NormalWeb"/>
        <w:spacing w:line="480" w:lineRule="auto"/>
        <w:jc w:val="both"/>
      </w:pPr>
      <w:r w:rsidRPr="006E6493">
        <w:t>Paying attention to vital image areas is made possible by</w:t>
      </w:r>
      <w:r w:rsidR="00AC7975" w:rsidRPr="006E6493">
        <w:t xml:space="preserve"> application</w:t>
      </w:r>
      <w:r w:rsidRPr="006E6493">
        <w:t xml:space="preserve"> attention mechanisms, making the model more accurate and easier to int</w:t>
      </w:r>
      <w:r w:rsidR="00FA55E5" w:rsidRPr="006E6493">
        <w:t>erpret</w:t>
      </w:r>
      <w:r w:rsidRPr="006E6493">
        <w:t xml:space="preserve">. Using deep learning, medical experts can connect imaging and clinical information to help predict the chances of patients surviving (Fakoor </w:t>
      </w:r>
      <w:r w:rsidR="004E4281" w:rsidRPr="006E6493">
        <w:t>et al.,</w:t>
      </w:r>
      <w:r w:rsidRPr="006E6493">
        <w:t xml:space="preserve"> 2022). Still, there are difficulties such as the lack of varied data needed to make </w:t>
      </w:r>
      <w:r w:rsidRPr="006E6493">
        <w:lastRenderedPageBreak/>
        <w:t>sure the res</w:t>
      </w:r>
      <w:r w:rsidR="00FA55E5" w:rsidRPr="006E6493">
        <w:t>ults work for all groups b</w:t>
      </w:r>
      <w:r w:rsidRPr="006E6493">
        <w:t xml:space="preserve">ecause deep learning models demand much computing power, they cannot be applied </w:t>
      </w:r>
      <w:r w:rsidR="0016211B" w:rsidRPr="006E6493">
        <w:t xml:space="preserve">everywhere, which means that researchers need to design lightweight </w:t>
      </w:r>
      <w:r w:rsidRPr="006E6493">
        <w:t xml:space="preserve">models (Houssein </w:t>
      </w:r>
      <w:r w:rsidR="004E4281" w:rsidRPr="006E6493">
        <w:t>et al.,</w:t>
      </w:r>
      <w:r w:rsidRPr="006E6493">
        <w:t xml:space="preserve"> 2022). It is very important to validate AI tool</w:t>
      </w:r>
      <w:r w:rsidR="00AC7975" w:rsidRPr="006E6493">
        <w:t>s to make sure they are accepted</w:t>
      </w:r>
      <w:r w:rsidRPr="006E6493">
        <w:t xml:space="preserve"> by regulators and can fit into current diagnostic routines (Litjens </w:t>
      </w:r>
      <w:r w:rsidR="004E4281" w:rsidRPr="006E6493">
        <w:t>et al.,</w:t>
      </w:r>
      <w:r w:rsidRPr="006E6493">
        <w:t xml:space="preserve"> 2020). </w:t>
      </w:r>
    </w:p>
    <w:p w14:paraId="2FF2D1B5" w14:textId="296862F1" w:rsidR="00AC7975" w:rsidRPr="006E6493" w:rsidRDefault="003F1F04" w:rsidP="00B63312">
      <w:pPr>
        <w:pStyle w:val="NormalWeb"/>
        <w:spacing w:line="480" w:lineRule="auto"/>
        <w:jc w:val="both"/>
      </w:pPr>
      <w:r w:rsidRPr="006E6493">
        <w:t xml:space="preserve">Deep learning can greatly improve breast cancer diagnosis because it delivers solutions that are both scalable and accurate, even in places where traditional methods are not easily available (Sung </w:t>
      </w:r>
      <w:r w:rsidR="004E4281" w:rsidRPr="006E6493">
        <w:t>et al.,</w:t>
      </w:r>
      <w:r w:rsidRPr="006E6493">
        <w:t xml:space="preserve"> 2021). Current studies hope to solve these difficulties, helping more medical professionals </w:t>
      </w:r>
      <w:r w:rsidR="00AC7975" w:rsidRPr="006E6493">
        <w:t>use AI in their routines.</w:t>
      </w:r>
    </w:p>
    <w:p w14:paraId="1163E2C6" w14:textId="77777777" w:rsidR="00415BA7" w:rsidRPr="006E6493" w:rsidRDefault="00006DE2" w:rsidP="00B63312">
      <w:pPr>
        <w:pStyle w:val="Heading2"/>
        <w:spacing w:line="480" w:lineRule="auto"/>
        <w:jc w:val="both"/>
        <w:rPr>
          <w:sz w:val="24"/>
          <w:szCs w:val="24"/>
        </w:rPr>
      </w:pPr>
      <w:bookmarkStart w:id="30" w:name="_Toc212453042"/>
      <w:bookmarkStart w:id="31" w:name="_Toc212631623"/>
      <w:r w:rsidRPr="006E6493">
        <w:rPr>
          <w:sz w:val="24"/>
          <w:szCs w:val="24"/>
        </w:rPr>
        <w:t>2.2</w:t>
      </w:r>
      <w:r w:rsidR="00415BA7" w:rsidRPr="006E6493">
        <w:rPr>
          <w:sz w:val="24"/>
          <w:szCs w:val="24"/>
        </w:rPr>
        <w:t xml:space="preserve"> Histopathology Imaging in Breast Cancer</w:t>
      </w:r>
      <w:bookmarkEnd w:id="30"/>
      <w:bookmarkEnd w:id="31"/>
    </w:p>
    <w:p w14:paraId="3B20BB7F" w14:textId="40E41BD8" w:rsidR="003F1F04" w:rsidRPr="006E6493" w:rsidRDefault="003F1F04" w:rsidP="00B63312">
      <w:pPr>
        <w:pStyle w:val="NormalWeb"/>
        <w:spacing w:line="480" w:lineRule="auto"/>
        <w:jc w:val="both"/>
      </w:pPr>
      <w:r w:rsidRPr="006E6493">
        <w:t>Examining tissue with histopathology is a main part of diagnosing breast cancer and choosing treatment o</w:t>
      </w:r>
      <w:r w:rsidR="00FA55E5" w:rsidRPr="006E6493">
        <w:t>ptions</w:t>
      </w:r>
      <w:r w:rsidRPr="006E6493">
        <w:t xml:space="preserve">. The process is needed to diagnose malignancy, assess tumor growth and decide on the right treatment by checking receptor status (Sebai </w:t>
      </w:r>
      <w:r w:rsidR="004E4281" w:rsidRPr="006E6493">
        <w:t>et al.,</w:t>
      </w:r>
      <w:r w:rsidRPr="006E6493">
        <w:t xml:space="preserve"> 2020). Still, histopathology methods are difficult, mainly because they require much effort and there is some uncertainty in interpreting the results, so automated approaches are now necessary (Hamza </w:t>
      </w:r>
      <w:r w:rsidR="004E4281" w:rsidRPr="006E6493">
        <w:t>et al.,</w:t>
      </w:r>
      <w:r w:rsidRPr="006E6493">
        <w:t xml:space="preserve"> 2022). Automated image classification and segmentation have become possible in histopathology because of deep learning which has made the field more efficient and consistent (Study by Alzubaidi et al, 2021). Examining cells under the microscope through histopathological imaging helps pathologists make sure about a breast cancer dia</w:t>
      </w:r>
      <w:r w:rsidR="00FA55E5" w:rsidRPr="006E6493">
        <w:t>gnosis</w:t>
      </w:r>
      <w:r w:rsidRPr="006E6493">
        <w:t xml:space="preserve">. Under a microscope, analysts seek for signs of cancer using nuclear atypia and mitotic figures (Sebai </w:t>
      </w:r>
      <w:r w:rsidR="004E4281" w:rsidRPr="006E6493">
        <w:t>et al.,</w:t>
      </w:r>
      <w:r w:rsidRPr="006E6493">
        <w:t xml:space="preserve"> 2020). Using the right findings from a histopathological exam can help doctors decide between surgery, chemotherapy or targeted therapies (Hamza </w:t>
      </w:r>
      <w:r w:rsidR="004E4281" w:rsidRPr="006E6493">
        <w:t>et al.,</w:t>
      </w:r>
      <w:r w:rsidRPr="006E6493">
        <w:t xml:space="preserve"> 2022). Nevertheless, analyzing histopathological images by hand is challenging since so much cell detail is present</w:t>
      </w:r>
      <w:r w:rsidR="00FA55E5" w:rsidRPr="006E6493">
        <w:t>.</w:t>
      </w:r>
      <w:r w:rsidRPr="006E6493">
        <w:t xml:space="preserve"> </w:t>
      </w:r>
      <w:r w:rsidR="00855275" w:rsidRPr="006E6493">
        <w:t xml:space="preserve">Reviewing cases </w:t>
      </w:r>
      <w:r w:rsidRPr="006E6493">
        <w:t xml:space="preserve">keeps specialists from doing other tasks and often requires hour-long reviews, </w:t>
      </w:r>
      <w:r w:rsidRPr="006E6493">
        <w:lastRenderedPageBreak/>
        <w:t xml:space="preserve">producing strain for crowded clinics (Sebai </w:t>
      </w:r>
      <w:r w:rsidR="004E4281" w:rsidRPr="006E6493">
        <w:t>et al.,</w:t>
      </w:r>
      <w:r w:rsidRPr="006E6493">
        <w:t xml:space="preserve"> 2023). Different diagnoses from pathologists involved in a patient’s case can happen due to how challenging the case is which might affect the outcome for the patient (Murtaza </w:t>
      </w:r>
      <w:r w:rsidR="004E4281" w:rsidRPr="006E6493">
        <w:t>et al.,</w:t>
      </w:r>
      <w:r w:rsidRPr="006E6493">
        <w:t xml:space="preserve"> 2022). </w:t>
      </w:r>
    </w:p>
    <w:p w14:paraId="71C5C536" w14:textId="68CAD9B5" w:rsidR="003F1F04" w:rsidRPr="006E6493" w:rsidRDefault="003F1F04" w:rsidP="00B63312">
      <w:pPr>
        <w:pStyle w:val="NormalWeb"/>
        <w:spacing w:line="480" w:lineRule="auto"/>
        <w:jc w:val="both"/>
      </w:pPr>
      <w:r w:rsidRPr="006E6493">
        <w:t xml:space="preserve">Concerns with </w:t>
      </w:r>
      <w:r w:rsidR="00855275" w:rsidRPr="006E6493">
        <w:t>analysing</w:t>
      </w:r>
      <w:r w:rsidRPr="006E6493">
        <w:t xml:space="preserve"> data come from the fact that staining methods or scanning can change how tissues are seen (Houssein </w:t>
      </w:r>
      <w:r w:rsidR="004E4281" w:rsidRPr="006E6493">
        <w:t>et al.,</w:t>
      </w:r>
      <w:r w:rsidRPr="006E6493">
        <w:t xml:space="preserve"> 2022). Because the resolution of histopathological images is very high, reviewing them manually becomes difficult in limi</w:t>
      </w:r>
      <w:r w:rsidR="00513C81" w:rsidRPr="006E6493">
        <w:t>ted-resource regions.</w:t>
      </w:r>
      <w:r w:rsidRPr="006E6493">
        <w:t xml:space="preserve"> Deep learning can solve this issue by making it so that interpretations are the same and decreasing diagnostic errors (Alzubaidi </w:t>
      </w:r>
      <w:r w:rsidR="004E4281" w:rsidRPr="006E6493">
        <w:t>et al.,</w:t>
      </w:r>
      <w:r w:rsidRPr="006E6493">
        <w:t xml:space="preserve"> 2021). Even so, strong models can only be made if we tackle the challenges of data shortage and creating various </w:t>
      </w:r>
      <w:r w:rsidR="00855275" w:rsidRPr="006E6493">
        <w:t>labelled</w:t>
      </w:r>
      <w:r w:rsidRPr="006E6493">
        <w:t xml:space="preserve"> datasets (Lin </w:t>
      </w:r>
      <w:r w:rsidR="004E4281" w:rsidRPr="006E6493">
        <w:t>et al.,</w:t>
      </w:r>
      <w:r w:rsidRPr="006E6493">
        <w:t xml:space="preserve"> 2021). Integrating deep learning into histopathology is meant to improve diagnostics and reduce the number of challenges pathologists face (Sebai </w:t>
      </w:r>
      <w:r w:rsidR="004E4281" w:rsidRPr="006E6493">
        <w:t>et al.,</w:t>
      </w:r>
      <w:r w:rsidRPr="006E6493">
        <w:t xml:space="preserve"> 2020).</w:t>
      </w:r>
    </w:p>
    <w:p w14:paraId="4B2B8CCC" w14:textId="77F8A776" w:rsidR="003F1F04" w:rsidRPr="006E6493" w:rsidRDefault="003F1F04" w:rsidP="00B63312">
      <w:pPr>
        <w:pStyle w:val="NormalWeb"/>
        <w:spacing w:line="480" w:lineRule="auto"/>
        <w:jc w:val="both"/>
      </w:pPr>
      <w:r w:rsidRPr="006E6493">
        <w:t>Scientists usually generate histopathological images as whole-slide snapshots or smaller sec</w:t>
      </w:r>
      <w:r w:rsidR="00513C81" w:rsidRPr="006E6493">
        <w:t xml:space="preserve">tions, each for its own purpose. </w:t>
      </w:r>
      <w:r w:rsidRPr="006E6493">
        <w:t xml:space="preserve">Whole Slide Imaging databases are very large because they include the entire tissue sections at a high level of detail which requires powerful computers for storage and processing (Sebai </w:t>
      </w:r>
      <w:r w:rsidR="004E4281" w:rsidRPr="006E6493">
        <w:t>et al.,</w:t>
      </w:r>
      <w:r w:rsidRPr="006E6493">
        <w:t xml:space="preserve"> 2023). Extracting image patches from WSIs helps retina computers </w:t>
      </w:r>
      <w:r w:rsidR="00855275" w:rsidRPr="006E6493">
        <w:t>analysing</w:t>
      </w:r>
      <w:r w:rsidRPr="006E6493">
        <w:t xml:space="preserve"> particular areas which reduces computation needs and focuses on targeted analysis (Hamza </w:t>
      </w:r>
      <w:r w:rsidR="004E4281" w:rsidRPr="006E6493">
        <w:t>et al.,</w:t>
      </w:r>
      <w:r w:rsidRPr="006E6493">
        <w:t xml:space="preserve"> 2022). Hematoxylin and eosin (H</w:t>
      </w:r>
      <w:r w:rsidR="0004771F" w:rsidRPr="006E6493">
        <w:t>and</w:t>
      </w:r>
      <w:r w:rsidRPr="006E6493">
        <w:t xml:space="preserve">E) staining is used by many clinicians, because it makes it easy to find malignant areas by </w:t>
      </w:r>
      <w:r w:rsidR="00855275" w:rsidRPr="006E6493">
        <w:t>colouring</w:t>
      </w:r>
      <w:r w:rsidRPr="006E6493">
        <w:t xml:space="preserve"> cell nuclei blue and</w:t>
      </w:r>
      <w:r w:rsidR="00513C81" w:rsidRPr="006E6493">
        <w:t xml:space="preserve"> the surrounding cytoplasm pink.</w:t>
      </w:r>
    </w:p>
    <w:p w14:paraId="60C54267" w14:textId="05517ED6" w:rsidR="003F1F04" w:rsidRPr="006E6493" w:rsidRDefault="00513C81" w:rsidP="00B63312">
      <w:pPr>
        <w:pStyle w:val="NormalWeb"/>
        <w:spacing w:line="480" w:lineRule="auto"/>
        <w:jc w:val="both"/>
      </w:pPr>
      <w:r w:rsidRPr="006E6493">
        <w:t>However, because</w:t>
      </w:r>
      <w:r w:rsidR="003F1F04" w:rsidRPr="006E6493">
        <w:t xml:space="preserve"> it allows us to see nuclear pleomorphism and other important cellular signs, </w:t>
      </w:r>
      <w:r w:rsidR="00855275" w:rsidRPr="006E6493">
        <w:t>H</w:t>
      </w:r>
      <w:r w:rsidR="0004771F" w:rsidRPr="006E6493">
        <w:t>and</w:t>
      </w:r>
      <w:r w:rsidR="00855275" w:rsidRPr="006E6493">
        <w:t>E staining is commonly used for</w:t>
      </w:r>
      <w:r w:rsidRPr="006E6493">
        <w:t xml:space="preserve"> breast cancer</w:t>
      </w:r>
      <w:r w:rsidR="00855275" w:rsidRPr="006E6493">
        <w:t xml:space="preserve"> diagnosis</w:t>
      </w:r>
      <w:r w:rsidR="003F1F04" w:rsidRPr="006E6493">
        <w:t xml:space="preserve">. Specific biomarkers such as estrogen or progesterone </w:t>
      </w:r>
      <w:r w:rsidR="00855275" w:rsidRPr="006E6493">
        <w:t>receptors</w:t>
      </w:r>
      <w:r w:rsidR="003F1F04" w:rsidRPr="006E6493">
        <w:t xml:space="preserve"> are detected by means of immunohistochemistry (IHC) staining to guide targeted drug use (Sebai </w:t>
      </w:r>
      <w:r w:rsidR="004E4281" w:rsidRPr="006E6493">
        <w:t>et al.,</w:t>
      </w:r>
      <w:r w:rsidR="003F1F04" w:rsidRPr="006E6493">
        <w:t xml:space="preserve"> 2020). While similar to H</w:t>
      </w:r>
      <w:r w:rsidR="0004771F" w:rsidRPr="006E6493">
        <w:t>and</w:t>
      </w:r>
      <w:r w:rsidR="003F1F04" w:rsidRPr="006E6493">
        <w:t xml:space="preserve">E in purpose, IHC is able to detect proteins and genes within body cells, but remains unfamiliar to many as </w:t>
      </w:r>
      <w:r w:rsidR="003F1F04" w:rsidRPr="006E6493">
        <w:lastRenderedPageBreak/>
        <w:t>it’s more expensive than H</w:t>
      </w:r>
      <w:r w:rsidR="0004771F" w:rsidRPr="006E6493">
        <w:t>and</w:t>
      </w:r>
      <w:r w:rsidR="003F1F04" w:rsidRPr="006E6493">
        <w:t xml:space="preserve">E. Uncertainty in how stains are performed from laboratory to laboratory may impact analysis methods, whether done manually or automatically (Al-Jabbar </w:t>
      </w:r>
      <w:r w:rsidR="004E4281" w:rsidRPr="006E6493">
        <w:t>et al.,</w:t>
      </w:r>
      <w:r w:rsidR="003F1F04" w:rsidRPr="006E6493">
        <w:t xml:space="preserve"> 2023). Using these preprocessing methods reduces such variations and maintains the performance of the model (Krithiga </w:t>
      </w:r>
      <w:r w:rsidR="0004771F" w:rsidRPr="006E6493">
        <w:t>and</w:t>
      </w:r>
      <w:r w:rsidR="003F1F04" w:rsidRPr="006E6493">
        <w:t xml:space="preserve"> Geetha, 2022). Developing a deep learning model for cell imaging depends a lot on choosing the right imaging format and staining method (Sebai </w:t>
      </w:r>
      <w:r w:rsidR="004E4281" w:rsidRPr="006E6493">
        <w:t>et al.,</w:t>
      </w:r>
      <w:r w:rsidR="003F1F04" w:rsidRPr="006E6493">
        <w:t xml:space="preserve"> 2023).</w:t>
      </w:r>
    </w:p>
    <w:p w14:paraId="0A915086" w14:textId="1BD1B5E0" w:rsidR="00D2116E" w:rsidRPr="006E6493" w:rsidRDefault="003F1F04" w:rsidP="00B63312">
      <w:pPr>
        <w:pStyle w:val="NormalWeb"/>
        <w:spacing w:line="480" w:lineRule="auto"/>
        <w:jc w:val="both"/>
      </w:pPr>
      <w:r w:rsidRPr="006E6493">
        <w:t xml:space="preserve">Because these tools are </w:t>
      </w:r>
      <w:r w:rsidR="00D2116E" w:rsidRPr="006E6493">
        <w:t xml:space="preserve">widely </w:t>
      </w:r>
      <w:r w:rsidRPr="006E6493">
        <w:t>available to everyone, they have helped m</w:t>
      </w:r>
      <w:r w:rsidR="00D2116E" w:rsidRPr="006E6493">
        <w:t>ake breast cancer classification</w:t>
      </w:r>
      <w:r w:rsidRPr="006E6493">
        <w:t xml:space="preserve"> models more consistent and accurate (Krithiga </w:t>
      </w:r>
      <w:r w:rsidR="0004771F" w:rsidRPr="006E6493">
        <w:t>and</w:t>
      </w:r>
      <w:r w:rsidRPr="006E6493">
        <w:t xml:space="preserve"> Geetha, 2022). A large number of histopathological images are found in the BreakHis dataset, all at multiple magnification levels (40x, 100x, 200x, 400x) (Hamza </w:t>
      </w:r>
      <w:r w:rsidR="004E4281" w:rsidRPr="006E6493">
        <w:t>et al.,</w:t>
      </w:r>
      <w:r w:rsidRPr="006E6493">
        <w:t xml:space="preserve"> 2022). Since BreakHis has a mix of innocent and dangerous cases, machines can learn how to tell apart tumor types at different resolutions (Albawi </w:t>
      </w:r>
      <w:r w:rsidR="004E4281" w:rsidRPr="006E6493">
        <w:t>et al.,</w:t>
      </w:r>
      <w:r w:rsidR="00D2116E" w:rsidRPr="006E6493">
        <w:t xml:space="preserve"> 2022). </w:t>
      </w:r>
    </w:p>
    <w:p w14:paraId="03CAD5C3" w14:textId="05067836" w:rsidR="00D2116E" w:rsidRPr="006E6493" w:rsidRDefault="003F1F04" w:rsidP="00B63312">
      <w:pPr>
        <w:pStyle w:val="NormalWeb"/>
        <w:spacing w:line="480" w:lineRule="auto"/>
        <w:jc w:val="both"/>
        <w:rPr>
          <w:bCs/>
        </w:rPr>
      </w:pPr>
      <w:r w:rsidRPr="006E6493">
        <w:rPr>
          <w:bCs/>
        </w:rPr>
        <w:t xml:space="preserve">Because of its well-structured documents, CNNs can be effectively deployed for classification in the automated detection and diagnosis of diseases (Murtaza </w:t>
      </w:r>
      <w:r w:rsidR="004E4281" w:rsidRPr="006E6493">
        <w:rPr>
          <w:bCs/>
        </w:rPr>
        <w:t>et al.,</w:t>
      </w:r>
      <w:r w:rsidRPr="006E6493">
        <w:rPr>
          <w:bCs/>
        </w:rPr>
        <w:t xml:space="preserve"> 2022). Yet, this limitation in BreakHis leads to more chances of overfitting in deep learning architectures, given its small size (Houssein </w:t>
      </w:r>
      <w:r w:rsidR="004E4281" w:rsidRPr="006E6493">
        <w:rPr>
          <w:bCs/>
        </w:rPr>
        <w:t>et al.,</w:t>
      </w:r>
      <w:r w:rsidRPr="006E6493">
        <w:rPr>
          <w:bCs/>
        </w:rPr>
        <w:t xml:space="preserve"> 2022). Sebai </w:t>
      </w:r>
      <w:r w:rsidR="004E4281" w:rsidRPr="006E6493">
        <w:rPr>
          <w:bCs/>
        </w:rPr>
        <w:t>et al.,</w:t>
      </w:r>
      <w:r w:rsidRPr="006E6493">
        <w:rPr>
          <w:bCs/>
        </w:rPr>
        <w:t xml:space="preserve"> also created the TUPAC16 dataset which is used to identify mitotic features and measure the rate of tumor growth in breast cancer. TUPAC16 makes annotated images available, so models can be trained to carry out segmentation and detection in specific histopathological tasks (Sebai </w:t>
      </w:r>
      <w:r w:rsidR="004E4281" w:rsidRPr="006E6493">
        <w:rPr>
          <w:bCs/>
        </w:rPr>
        <w:t>et al.,</w:t>
      </w:r>
      <w:r w:rsidRPr="006E6493">
        <w:rPr>
          <w:bCs/>
        </w:rPr>
        <w:t xml:space="preserve"> 2023). Still, most of these datasets are not diverse in patients and imaging which makes it challenging for models to be used in all patients (Al-Jabbar </w:t>
      </w:r>
      <w:r w:rsidR="004E4281" w:rsidRPr="006E6493">
        <w:rPr>
          <w:bCs/>
        </w:rPr>
        <w:t>et al.,</w:t>
      </w:r>
      <w:r w:rsidRPr="006E6493">
        <w:rPr>
          <w:bCs/>
        </w:rPr>
        <w:t xml:space="preserve"> 2023). </w:t>
      </w:r>
    </w:p>
    <w:p w14:paraId="17774C58" w14:textId="1235FE8A" w:rsidR="00D2116E" w:rsidRPr="006E6493" w:rsidRDefault="003F1F04" w:rsidP="00B63312">
      <w:pPr>
        <w:pStyle w:val="NormalWeb"/>
        <w:spacing w:line="480" w:lineRule="auto"/>
        <w:jc w:val="both"/>
        <w:rPr>
          <w:bCs/>
        </w:rPr>
      </w:pPr>
      <w:r w:rsidRPr="006E6493">
        <w:rPr>
          <w:bCs/>
        </w:rPr>
        <w:t xml:space="preserve">Rotation and flipping up the number of labels in a dataset, but a lack of diversity still affects machine learning outcomes to some extent (Krithiga </w:t>
      </w:r>
      <w:r w:rsidR="0004771F" w:rsidRPr="006E6493">
        <w:rPr>
          <w:bCs/>
        </w:rPr>
        <w:t>and</w:t>
      </w:r>
      <w:r w:rsidRPr="006E6493">
        <w:rPr>
          <w:bCs/>
        </w:rPr>
        <w:t xml:space="preserve"> Geetha, 2022). Larger and more diverse datasets are required to achieve better results in automate</w:t>
      </w:r>
      <w:r w:rsidR="0073470C" w:rsidRPr="006E6493">
        <w:rPr>
          <w:bCs/>
        </w:rPr>
        <w:t>d histopathology analysis</w:t>
      </w:r>
      <w:r w:rsidRPr="006E6493">
        <w:rPr>
          <w:bCs/>
        </w:rPr>
        <w:t xml:space="preserve">. The </w:t>
      </w:r>
      <w:r w:rsidRPr="006E6493">
        <w:rPr>
          <w:bCs/>
        </w:rPr>
        <w:lastRenderedPageBreak/>
        <w:t xml:space="preserve">use of consistent preprocessing routines is necessary to maintain the quality of datasets and imaging data from different sources (Alzubaidi </w:t>
      </w:r>
      <w:r w:rsidR="004E4281" w:rsidRPr="006E6493">
        <w:rPr>
          <w:bCs/>
        </w:rPr>
        <w:t>et al.,</w:t>
      </w:r>
      <w:r w:rsidRPr="006E6493">
        <w:rPr>
          <w:bCs/>
        </w:rPr>
        <w:t xml:space="preserve"> 2021). These collections of data have fashioned a strong base for deep learning which in turn enables researchers to advance histopathological analysis and bring it into clinical use (Sebai </w:t>
      </w:r>
      <w:r w:rsidR="004E4281" w:rsidRPr="006E6493">
        <w:rPr>
          <w:bCs/>
        </w:rPr>
        <w:t>et al.,</w:t>
      </w:r>
      <w:r w:rsidRPr="006E6493">
        <w:rPr>
          <w:bCs/>
        </w:rPr>
        <w:t xml:space="preserve"> 2023).</w:t>
      </w:r>
    </w:p>
    <w:p w14:paraId="56B88FC7" w14:textId="77777777" w:rsidR="00415BA7" w:rsidRPr="006E6493" w:rsidRDefault="00006DE2" w:rsidP="00B63312">
      <w:pPr>
        <w:pStyle w:val="Heading2"/>
        <w:spacing w:line="480" w:lineRule="auto"/>
        <w:jc w:val="both"/>
        <w:rPr>
          <w:sz w:val="24"/>
          <w:szCs w:val="24"/>
        </w:rPr>
      </w:pPr>
      <w:bookmarkStart w:id="32" w:name="_Toc212453043"/>
      <w:bookmarkStart w:id="33" w:name="_Toc212631624"/>
      <w:r w:rsidRPr="006E6493">
        <w:rPr>
          <w:sz w:val="24"/>
          <w:szCs w:val="24"/>
        </w:rPr>
        <w:t>2.3</w:t>
      </w:r>
      <w:r w:rsidR="00415BA7" w:rsidRPr="006E6493">
        <w:rPr>
          <w:sz w:val="24"/>
          <w:szCs w:val="24"/>
        </w:rPr>
        <w:t xml:space="preserve"> Deep Learning in Medical Imaging</w:t>
      </w:r>
      <w:bookmarkEnd w:id="32"/>
      <w:bookmarkEnd w:id="33"/>
    </w:p>
    <w:p w14:paraId="0170ADE6" w14:textId="09DFA50A" w:rsidR="003F1F04" w:rsidRPr="006E6493" w:rsidRDefault="003F1F04" w:rsidP="00B63312">
      <w:pPr>
        <w:pStyle w:val="NormalWeb"/>
        <w:spacing w:line="480" w:lineRule="auto"/>
        <w:jc w:val="both"/>
      </w:pPr>
      <w:r w:rsidRPr="006E6493">
        <w:t>Thanks to deep learning, medical images can be examined automatically and the process now offers both a better and more efficient way to</w:t>
      </w:r>
      <w:r w:rsidR="0073470C" w:rsidRPr="006E6493">
        <w:t xml:space="preserve"> diagnose conditions</w:t>
      </w:r>
      <w:r w:rsidRPr="006E6493">
        <w:t xml:space="preserve">. CNNs, a major deep learning tool, are outstanding at classifying, segmenting and detecting things in high-dimensional images (Rahman </w:t>
      </w:r>
      <w:r w:rsidR="004E4281" w:rsidRPr="006E6493">
        <w:t>et al.,</w:t>
      </w:r>
      <w:r w:rsidRPr="006E6493">
        <w:t xml:space="preserve"> 2020). Research on these models has led to changes in how X-rays, MRIs, CT scans and histopathology images are used, making clinical work easier (Aggarwal </w:t>
      </w:r>
      <w:r w:rsidR="004E4281" w:rsidRPr="006E6493">
        <w:t>et al.,</w:t>
      </w:r>
      <w:r w:rsidRPr="006E6493">
        <w:t xml:space="preserve"> 2021). Using CNNs, scientists have been able to analyze both mammograms and histopathological images which helps find and treat breast cancer at an early stage (Chen </w:t>
      </w:r>
      <w:r w:rsidR="004E4281" w:rsidRPr="006E6493">
        <w:t>et al.,</w:t>
      </w:r>
      <w:r w:rsidRPr="006E6493">
        <w:t xml:space="preserve"> 2020). </w:t>
      </w:r>
    </w:p>
    <w:p w14:paraId="5ACBF38B" w14:textId="0755501D" w:rsidR="003F1F04" w:rsidRPr="006E6493" w:rsidRDefault="003F1F04" w:rsidP="00B63312">
      <w:pPr>
        <w:pStyle w:val="NormalWeb"/>
        <w:spacing w:line="480" w:lineRule="auto"/>
        <w:jc w:val="both"/>
      </w:pPr>
      <w:r w:rsidRPr="006E6493">
        <w:t xml:space="preserve">Even though they offer much, machine learning models still face data shortages, require a lot of computer power and cannot be easily understood which means researchers still need to find solutions (Lin </w:t>
      </w:r>
      <w:r w:rsidR="004E4281" w:rsidRPr="006E6493">
        <w:t>et al.,</w:t>
      </w:r>
      <w:r w:rsidRPr="006E6493">
        <w:t xml:space="preserve"> 2021). This section explains how CNNs are involved in image classification, are used in medical diagnosis and what their strengths and limitations are, concentrating on their use for breast cancer diagnostics (Sebai </w:t>
      </w:r>
      <w:r w:rsidR="004E4281" w:rsidRPr="006E6493">
        <w:t>et al.,</w:t>
      </w:r>
      <w:r w:rsidRPr="006E6493">
        <w:t xml:space="preserve"> 2023).</w:t>
      </w:r>
    </w:p>
    <w:p w14:paraId="5D4B1508" w14:textId="2A5594EA" w:rsidR="00C82A39" w:rsidRPr="006E6493" w:rsidRDefault="003F1F04" w:rsidP="00B63312">
      <w:pPr>
        <w:pStyle w:val="NormalWeb"/>
        <w:spacing w:line="480" w:lineRule="auto"/>
        <w:jc w:val="both"/>
      </w:pPr>
      <w:r w:rsidRPr="006E6493">
        <w:t xml:space="preserve">Because CNNs are able to identify and organize key image elements, they carry out medical image classifications very successfully (Alzubaidi </w:t>
      </w:r>
      <w:r w:rsidR="004E4281" w:rsidRPr="006E6493">
        <w:t>et al.,</w:t>
      </w:r>
      <w:r w:rsidRPr="006E6493">
        <w:t xml:space="preserve"> 2021). They rely on convolutional layers that spot edges or textures and are then joined by pooling layers that shrink the areas of the image without l</w:t>
      </w:r>
      <w:r w:rsidR="0073470C" w:rsidRPr="006E6493">
        <w:t>osing major information</w:t>
      </w:r>
      <w:r w:rsidRPr="006E6493">
        <w:t xml:space="preserve">. The last fully connected layers result in </w:t>
      </w:r>
      <w:r w:rsidRPr="006E6493">
        <w:lastRenderedPageBreak/>
        <w:t xml:space="preserve">classification of images such as determining if an image represents a benign or malignant disease (Chen </w:t>
      </w:r>
      <w:r w:rsidR="004E4281" w:rsidRPr="006E6493">
        <w:t>et al.,</w:t>
      </w:r>
      <w:r w:rsidRPr="006E6493">
        <w:t xml:space="preserve"> 2020).</w:t>
      </w:r>
    </w:p>
    <w:p w14:paraId="2472AAAD" w14:textId="2615007F" w:rsidR="003F1F04" w:rsidRPr="006E6493" w:rsidRDefault="0073470C" w:rsidP="00B63312">
      <w:pPr>
        <w:pStyle w:val="NormalWeb"/>
        <w:spacing w:line="480" w:lineRule="auto"/>
        <w:jc w:val="both"/>
      </w:pPr>
      <w:r w:rsidRPr="006E6493">
        <w:t>CNNs can accurately spot</w:t>
      </w:r>
      <w:r w:rsidR="003F1F04" w:rsidRPr="006E6493">
        <w:t xml:space="preserve"> tumors on mammograms and cellular problems in histopathology slides, as seen in medical i</w:t>
      </w:r>
      <w:r w:rsidRPr="006E6493">
        <w:t>maging</w:t>
      </w:r>
      <w:r w:rsidR="003F1F04" w:rsidRPr="006E6493">
        <w:t xml:space="preserve">. Handling many types of medical images well requires preprocessing through image normalization and data augmentation (Hamza </w:t>
      </w:r>
      <w:r w:rsidR="004E4281" w:rsidRPr="006E6493">
        <w:t>et al.,</w:t>
      </w:r>
      <w:r w:rsidR="003F1F04" w:rsidRPr="006E6493">
        <w:t xml:space="preserve"> 2022). With transfer learning, using pre-trained CNNs and adjusting them using smaller datasets enhances the results leaders get from their classifications (Houssein </w:t>
      </w:r>
      <w:r w:rsidR="004E4281" w:rsidRPr="006E6493">
        <w:t>et al.,</w:t>
      </w:r>
      <w:r w:rsidR="003F1F04" w:rsidRPr="006E6493">
        <w:t xml:space="preserve"> 2022). </w:t>
      </w:r>
    </w:p>
    <w:p w14:paraId="5E0A6F5C" w14:textId="15150EC0" w:rsidR="00B26EC0" w:rsidRPr="006E6493" w:rsidRDefault="00B26EC0" w:rsidP="00B63312">
      <w:pPr>
        <w:pStyle w:val="NormalWeb"/>
        <w:spacing w:line="480" w:lineRule="auto"/>
        <w:jc w:val="both"/>
      </w:pPr>
      <w:r w:rsidRPr="006E6493">
        <w:t xml:space="preserve">Yet, carefully choosing the </w:t>
      </w:r>
      <w:r w:rsidR="0073470C" w:rsidRPr="006E6493">
        <w:t>hyper parameters</w:t>
      </w:r>
      <w:r w:rsidRPr="006E6493">
        <w:t xml:space="preserve"> prevents CNNs from overfitting which is important for datasets that are small or</w:t>
      </w:r>
      <w:r w:rsidR="0073470C" w:rsidRPr="006E6493">
        <w:t xml:space="preserve"> have data unevenly distributed. </w:t>
      </w:r>
      <w:r w:rsidRPr="006E6493">
        <w:t xml:space="preserve">Since training deep CNNs is very demanding on computers, their use is often impeded in remote locations with low technology (Al-Jabbar </w:t>
      </w:r>
      <w:r w:rsidR="004E4281" w:rsidRPr="006E6493">
        <w:t>et al.,</w:t>
      </w:r>
      <w:r w:rsidRPr="006E6493">
        <w:t xml:space="preserve"> 2023). To solve these problems, recent work on lightweight CNNs makes it simpler for medical specialists to use these models in clinical practice (Sitaula </w:t>
      </w:r>
      <w:r w:rsidR="0004771F" w:rsidRPr="006E6493">
        <w:t>and</w:t>
      </w:r>
      <w:r w:rsidRPr="006E6493">
        <w:t xml:space="preserve"> Hossain, 2022).</w:t>
      </w:r>
    </w:p>
    <w:p w14:paraId="515F0552" w14:textId="065F624D" w:rsidR="00B26EC0" w:rsidRPr="006E6493" w:rsidRDefault="00B26EC0" w:rsidP="00B63312">
      <w:pPr>
        <w:pStyle w:val="NormalWeb"/>
        <w:spacing w:line="480" w:lineRule="auto"/>
        <w:jc w:val="both"/>
      </w:pPr>
      <w:r w:rsidRPr="006E6493">
        <w:t xml:space="preserve">Deep learning is used in diverse medical imaging activities to help diagnose various medical conditions (Lin </w:t>
      </w:r>
      <w:r w:rsidR="004E4281" w:rsidRPr="006E6493">
        <w:t>et al.,</w:t>
      </w:r>
      <w:r w:rsidRPr="006E6493">
        <w:t xml:space="preserve"> 2021). CNNs inspect mammograms in breast cancer and find calcifications or masses with results that are as good or better than those of human experts (Chen </w:t>
      </w:r>
      <w:r w:rsidR="004E4281" w:rsidRPr="006E6493">
        <w:t>et al.,</w:t>
      </w:r>
      <w:r w:rsidRPr="006E6493">
        <w:t xml:space="preserve"> 2020). Classification of histopathology images using the BreakHis dataset greatly improves the ability to separate benign from malignant tissues when CNN is used (Krithiga </w:t>
      </w:r>
      <w:r w:rsidR="0004771F" w:rsidRPr="006E6493">
        <w:t>and</w:t>
      </w:r>
      <w:r w:rsidRPr="006E6493">
        <w:t xml:space="preserve"> Geetha, 2</w:t>
      </w:r>
      <w:r w:rsidR="001847BE" w:rsidRPr="006E6493">
        <w:t>022). By making use of 3D CNNs in the detection of lung cancer, it analyses</w:t>
      </w:r>
      <w:r w:rsidRPr="006E6493">
        <w:t xml:space="preserve"> CT scans, finds nodules and this approach augments how accur</w:t>
      </w:r>
      <w:r w:rsidR="001847BE" w:rsidRPr="006E6493">
        <w:t>ately the diagnosis is made</w:t>
      </w:r>
      <w:r w:rsidRPr="006E6493">
        <w:t xml:space="preserve">. </w:t>
      </w:r>
    </w:p>
    <w:p w14:paraId="455C0004" w14:textId="550DE17F" w:rsidR="00B26EC0" w:rsidRPr="006E6493" w:rsidRDefault="00B26EC0" w:rsidP="00B63312">
      <w:pPr>
        <w:pStyle w:val="NormalWeb"/>
        <w:spacing w:line="480" w:lineRule="auto"/>
        <w:jc w:val="both"/>
      </w:pPr>
      <w:r w:rsidRPr="006E6493">
        <w:t xml:space="preserve">Toward the start of the COVID-19 pandemic, CNNs helped screen X-ray images of the chest, recognizing signs of infection swiftly and correctly (Ahmad </w:t>
      </w:r>
      <w:r w:rsidR="004E4281" w:rsidRPr="006E6493">
        <w:t>et al.,</w:t>
      </w:r>
      <w:r w:rsidRPr="006E6493">
        <w:t xml:space="preserve"> 2021). Through recognition of important structural changes, CNNs in neuroimaging help spot Alzheimer’s disease at an </w:t>
      </w:r>
      <w:r w:rsidRPr="006E6493">
        <w:lastRenderedPageBreak/>
        <w:t xml:space="preserve">early stage in brain MRIs (Kim </w:t>
      </w:r>
      <w:r w:rsidR="004E4281" w:rsidRPr="006E6493">
        <w:t>et al.,</w:t>
      </w:r>
      <w:r w:rsidRPr="006E6493">
        <w:t xml:space="preserve"> 2020). Segmentation of brain tumors is performed using U-Net, a CNN model which helps accurately plan brain surgery operations (Liu </w:t>
      </w:r>
      <w:r w:rsidR="004E4281" w:rsidRPr="006E6493">
        <w:t>et al.,</w:t>
      </w:r>
      <w:r w:rsidRPr="006E6493">
        <w:t xml:space="preserve"> 2020). CNNs allow a range of diagnostics and by mixing images and clinical reports, they help to assign breast cancer p</w:t>
      </w:r>
      <w:r w:rsidR="001847BE" w:rsidRPr="006E6493">
        <w:t>atients a survival rate</w:t>
      </w:r>
      <w:r w:rsidRPr="006E6493">
        <w:t xml:space="preserve">. IO uses attention to highlight vital aspects on the image, making CNNs better at finding mitotic figures in cell samples, for example (Sebai </w:t>
      </w:r>
      <w:r w:rsidR="004E4281" w:rsidRPr="006E6493">
        <w:t>et al.,</w:t>
      </w:r>
      <w:r w:rsidRPr="006E6493">
        <w:t xml:space="preserve"> 2020). </w:t>
      </w:r>
    </w:p>
    <w:p w14:paraId="75798280" w14:textId="4FE0E420" w:rsidR="00B26EC0" w:rsidRPr="006E6493" w:rsidRDefault="00B26EC0" w:rsidP="00B63312">
      <w:pPr>
        <w:pStyle w:val="NormalWeb"/>
        <w:spacing w:line="480" w:lineRule="auto"/>
        <w:jc w:val="both"/>
      </w:pPr>
      <w:r w:rsidRPr="006E6493">
        <w:t xml:space="preserve">Bone lesions can be detected in X-ray images because CNNs can handle the task even with preprocessing to filter out noisy areas (Bang </w:t>
      </w:r>
      <w:r w:rsidR="004E4281" w:rsidRPr="006E6493">
        <w:t>et al.,</w:t>
      </w:r>
      <w:r w:rsidRPr="006E6493">
        <w:t xml:space="preserve"> 2020). The use of CNNs by skin lesion classification helps doctors tell apart lesions that could be ca</w:t>
      </w:r>
      <w:r w:rsidR="001847BE" w:rsidRPr="006E6493">
        <w:t xml:space="preserve">ncerous from those that are not. </w:t>
      </w:r>
      <w:r w:rsidRPr="006E6493">
        <w:t xml:space="preserve">The applications highlight that CNNs can improve diagnosis, facilitate different workflows and provide help to all kinds of clinicians (Al-Jabbar </w:t>
      </w:r>
      <w:r w:rsidR="004E4281" w:rsidRPr="006E6493">
        <w:t>et al.,</w:t>
      </w:r>
      <w:r w:rsidRPr="006E6493">
        <w:t xml:space="preserve"> 2023).</w:t>
      </w:r>
    </w:p>
    <w:p w14:paraId="51905BAA" w14:textId="5A767E8B" w:rsidR="00B26EC0" w:rsidRPr="006E6493" w:rsidRDefault="00B26EC0" w:rsidP="00B63312">
      <w:pPr>
        <w:pStyle w:val="NormalWeb"/>
        <w:spacing w:line="480" w:lineRule="auto"/>
        <w:jc w:val="both"/>
      </w:pPr>
      <w:r w:rsidRPr="006E6493">
        <w:t xml:space="preserve">The advantages of CNNs mean they are the right choice for many medical imaging applications (Alzubaidi </w:t>
      </w:r>
      <w:r w:rsidR="004E4281" w:rsidRPr="006E6493">
        <w:t>et al.,</w:t>
      </w:r>
      <w:r w:rsidRPr="006E6493">
        <w:t xml:space="preserve"> 2021). Because they can identify complex patterns by looking at images, traditional feature engineering is no longer required, easing model development (Rahman </w:t>
      </w:r>
      <w:r w:rsidR="004E4281" w:rsidRPr="006E6493">
        <w:t>et al.,</w:t>
      </w:r>
      <w:r w:rsidRPr="006E6493">
        <w:t xml:space="preserve"> 2020). Studies have shown that CNNs usually cover more accurate results than other traditional methods when used for breast cancer prediction and lung nodule detection (Chen </w:t>
      </w:r>
      <w:r w:rsidR="004E4281" w:rsidRPr="006E6493">
        <w:t>et al.,</w:t>
      </w:r>
      <w:r w:rsidRPr="006E6493">
        <w:t xml:space="preserve"> 2020). </w:t>
      </w:r>
    </w:p>
    <w:p w14:paraId="2A1969A4" w14:textId="1BD03FF5" w:rsidR="00D2116E" w:rsidRPr="006E6493" w:rsidRDefault="00B26EC0" w:rsidP="00B63312">
      <w:pPr>
        <w:pStyle w:val="NormalWeb"/>
        <w:spacing w:line="480" w:lineRule="auto"/>
        <w:jc w:val="both"/>
      </w:pPr>
      <w:r w:rsidRPr="006E6493">
        <w:t xml:space="preserve">CNNs help to unite visual findings with clinical details which is important for complete diagnostics (Fakoor </w:t>
      </w:r>
      <w:r w:rsidR="004E4281" w:rsidRPr="006E6493">
        <w:t>et al.,</w:t>
      </w:r>
      <w:r w:rsidRPr="006E6493">
        <w:t xml:space="preserve"> 2022). Even so, there are some constrains on CNNs that block their use in real clinical situations (Lin </w:t>
      </w:r>
      <w:r w:rsidR="004E4281" w:rsidRPr="006E6493">
        <w:t>et al.,</w:t>
      </w:r>
      <w:r w:rsidRPr="006E6493">
        <w:t xml:space="preserve"> 2021). Because deep neural networks like ResNet require a lot of computational resources, they are not widely used where hardware</w:t>
      </w:r>
      <w:r w:rsidR="001847BE" w:rsidRPr="006E6493">
        <w:t xml:space="preserve"> resources are</w:t>
      </w:r>
      <w:r w:rsidRPr="006E6493">
        <w:t xml:space="preserve"> </w:t>
      </w:r>
      <w:r w:rsidR="001847BE" w:rsidRPr="006E6493">
        <w:t xml:space="preserve">limited. </w:t>
      </w:r>
      <w:r w:rsidRPr="006E6493">
        <w:t>Since most medical data is small, there is the risk of the model overfitting when working wit</w:t>
      </w:r>
      <w:r w:rsidR="00D2116E" w:rsidRPr="006E6493">
        <w:t xml:space="preserve">h these data such as BreakHis. </w:t>
      </w:r>
    </w:p>
    <w:p w14:paraId="2BF68D19" w14:textId="73F71757" w:rsidR="00D2116E" w:rsidRPr="006E6493" w:rsidRDefault="00B26EC0" w:rsidP="00B63312">
      <w:pPr>
        <w:pStyle w:val="NormalWeb"/>
        <w:spacing w:line="480" w:lineRule="auto"/>
        <w:jc w:val="both"/>
        <w:rPr>
          <w:bCs/>
        </w:rPr>
      </w:pPr>
      <w:r w:rsidRPr="006E6493">
        <w:rPr>
          <w:bCs/>
        </w:rPr>
        <w:lastRenderedPageBreak/>
        <w:t xml:space="preserve">Imbalanced information in datasets can affect the model’s predictions against less-represented classes (Sebai </w:t>
      </w:r>
      <w:r w:rsidR="004E4281" w:rsidRPr="006E6493">
        <w:rPr>
          <w:bCs/>
        </w:rPr>
        <w:t>et al.,</w:t>
      </w:r>
      <w:r w:rsidRPr="006E6493">
        <w:rPr>
          <w:bCs/>
        </w:rPr>
        <w:t xml:space="preserve"> 2023). Since CNNs are not easy to interpret, many clinicians still have trouble believing in them (Al-Jabbar </w:t>
      </w:r>
      <w:r w:rsidR="004E4281" w:rsidRPr="006E6493">
        <w:rPr>
          <w:bCs/>
        </w:rPr>
        <w:t>et al.,</w:t>
      </w:r>
      <w:r w:rsidRPr="006E6493">
        <w:rPr>
          <w:bCs/>
        </w:rPr>
        <w:t xml:space="preserve"> 2023). since patient demographics and the types of images vary much in many parts of the world, the use of this data is limited outside of where it was developed (Murtaza </w:t>
      </w:r>
      <w:r w:rsidR="004E4281" w:rsidRPr="006E6493">
        <w:rPr>
          <w:bCs/>
        </w:rPr>
        <w:t>et al.,</w:t>
      </w:r>
      <w:r w:rsidRPr="006E6493">
        <w:rPr>
          <w:bCs/>
        </w:rPr>
        <w:t xml:space="preserve"> 2022). In many cases, the research does not include clinical proof that products work as promised or that they follow regulations (Sebai </w:t>
      </w:r>
      <w:r w:rsidR="004E4281" w:rsidRPr="006E6493">
        <w:rPr>
          <w:bCs/>
        </w:rPr>
        <w:t>et al.,</w:t>
      </w:r>
      <w:r w:rsidR="001847BE" w:rsidRPr="006E6493">
        <w:rPr>
          <w:bCs/>
        </w:rPr>
        <w:t xml:space="preserve"> 2020).</w:t>
      </w:r>
    </w:p>
    <w:p w14:paraId="2C8FCDBA" w14:textId="77777777" w:rsidR="001847BE" w:rsidRPr="006E6493" w:rsidRDefault="001847BE" w:rsidP="00B63312">
      <w:pPr>
        <w:pStyle w:val="Heading2"/>
        <w:spacing w:line="480" w:lineRule="auto"/>
        <w:jc w:val="both"/>
        <w:rPr>
          <w:sz w:val="24"/>
          <w:szCs w:val="24"/>
        </w:rPr>
      </w:pPr>
      <w:bookmarkStart w:id="34" w:name="_Toc212453044"/>
      <w:bookmarkStart w:id="35" w:name="_Toc212631625"/>
      <w:r w:rsidRPr="006E6493">
        <w:rPr>
          <w:sz w:val="24"/>
          <w:szCs w:val="24"/>
        </w:rPr>
        <w:t>2.4 Transfer Learning in Breast Cancer Classification</w:t>
      </w:r>
      <w:bookmarkEnd w:id="34"/>
      <w:bookmarkEnd w:id="35"/>
    </w:p>
    <w:p w14:paraId="23D423A7" w14:textId="1A58EF59" w:rsidR="00B26EC0" w:rsidRPr="006E6493" w:rsidRDefault="00B26EC0" w:rsidP="00B63312">
      <w:pPr>
        <w:pStyle w:val="NormalWeb"/>
        <w:spacing w:line="480" w:lineRule="auto"/>
        <w:jc w:val="both"/>
      </w:pPr>
      <w:r w:rsidRPr="006E6493">
        <w:t xml:space="preserve">People in the field rely on transfer learning to use previously trained models to aid in diagnosing breast cancer, since there are not that many annotated medical images (Hamza </w:t>
      </w:r>
      <w:r w:rsidR="004E4281" w:rsidRPr="006E6493">
        <w:t>et al.,</w:t>
      </w:r>
      <w:r w:rsidRPr="006E6493">
        <w:t xml:space="preserve"> 2022). </w:t>
      </w:r>
      <w:r w:rsidR="001847BE" w:rsidRPr="006E6493">
        <w:t>T</w:t>
      </w:r>
      <w:r w:rsidRPr="006E6493">
        <w:t xml:space="preserve">he original models are adjusted for tasks related to health immensely enhancing their performance when there is not a lot of data available (Alzubaidi </w:t>
      </w:r>
      <w:r w:rsidR="004E4281" w:rsidRPr="006E6493">
        <w:t>et al.,</w:t>
      </w:r>
      <w:r w:rsidRPr="006E6493">
        <w:t xml:space="preserve"> 2021). Various studies have applied tra</w:t>
      </w:r>
      <w:r w:rsidR="00B05CCE" w:rsidRPr="006E6493">
        <w:t xml:space="preserve">nsfer learning to </w:t>
      </w:r>
      <w:r w:rsidRPr="006E6493">
        <w:t xml:space="preserve">classify breast cancer images, with strong results and very few training sets. Even so, issues with how complex the models are and their generalizability remain which requires additional research (Sebai </w:t>
      </w:r>
      <w:r w:rsidR="004E4281" w:rsidRPr="006E6493">
        <w:t>et al.,</w:t>
      </w:r>
      <w:r w:rsidRPr="006E6493">
        <w:t xml:space="preserve"> 2023). </w:t>
      </w:r>
    </w:p>
    <w:p w14:paraId="1C68714C" w14:textId="113869E6" w:rsidR="00B26EC0" w:rsidRPr="006E6493" w:rsidRDefault="00B26EC0" w:rsidP="00B63312">
      <w:pPr>
        <w:pStyle w:val="NormalWeb"/>
        <w:spacing w:line="480" w:lineRule="auto"/>
        <w:jc w:val="both"/>
      </w:pPr>
      <w:r w:rsidRPr="006E6493">
        <w:t xml:space="preserve">A trained model that comes from another large and varied dataset can be used for another similar task, but its features are customized to the task at hand (Hamza </w:t>
      </w:r>
      <w:r w:rsidR="004E4281" w:rsidRPr="006E6493">
        <w:t>et al.,</w:t>
      </w:r>
      <w:r w:rsidRPr="006E6493">
        <w:t xml:space="preserve"> 2022). Due to the very low number of </w:t>
      </w:r>
      <w:r w:rsidR="00B05CCE" w:rsidRPr="006E6493">
        <w:t>labelled</w:t>
      </w:r>
      <w:r w:rsidRPr="006E6493">
        <w:t xml:space="preserve"> datasets in medical imaging and the effort and cost involved in producing them, this technique is especially important. Usually, the process starts with a trained model that fits general features at the lower levels and learns specific knowledge at the higher ones (Rahman </w:t>
      </w:r>
      <w:r w:rsidR="004E4281" w:rsidRPr="006E6493">
        <w:t>et al.,</w:t>
      </w:r>
      <w:r w:rsidRPr="006E6493">
        <w:t xml:space="preserve"> 2020). </w:t>
      </w:r>
    </w:p>
    <w:p w14:paraId="6DCF29DA" w14:textId="7D53B539" w:rsidR="00B26EC0" w:rsidRPr="006E6493" w:rsidRDefault="00B26EC0" w:rsidP="00B63312">
      <w:pPr>
        <w:pStyle w:val="NormalWeb"/>
        <w:spacing w:line="480" w:lineRule="auto"/>
        <w:jc w:val="both"/>
      </w:pPr>
      <w:r w:rsidRPr="006E6493">
        <w:t xml:space="preserve">To assign breast cancer classifications, the upper part of the model is trained on medical images using the same lower layers with general information (Krithiga </w:t>
      </w:r>
      <w:r w:rsidR="0004771F" w:rsidRPr="006E6493">
        <w:t>and</w:t>
      </w:r>
      <w:r w:rsidRPr="006E6493">
        <w:t xml:space="preserve"> Geetha, 2022). With this </w:t>
      </w:r>
      <w:r w:rsidRPr="006E6493">
        <w:lastRenderedPageBreak/>
        <w:t xml:space="preserve">technique, learning takes less time and issues with overfitting are less likely because the model has effective feature extracting mechanisms (Houssein </w:t>
      </w:r>
      <w:r w:rsidR="004E4281" w:rsidRPr="006E6493">
        <w:t>et al.,</w:t>
      </w:r>
      <w:r w:rsidRPr="006E6493">
        <w:t xml:space="preserve"> 2022). </w:t>
      </w:r>
    </w:p>
    <w:p w14:paraId="3F8587B5" w14:textId="1D8E2A35" w:rsidR="00B26EC0" w:rsidRPr="006E6493" w:rsidRDefault="00B26EC0" w:rsidP="00B63312">
      <w:pPr>
        <w:pStyle w:val="NormalWeb"/>
        <w:spacing w:line="480" w:lineRule="auto"/>
        <w:jc w:val="both"/>
      </w:pPr>
      <w:r w:rsidRPr="006E6493">
        <w:t xml:space="preserve">The small size of datasets like BreakHis makes transfer learning a strong solution in histopathology (Sebai </w:t>
      </w:r>
      <w:r w:rsidR="004E4281" w:rsidRPr="006E6493">
        <w:t>et al.,</w:t>
      </w:r>
      <w:r w:rsidRPr="006E6493">
        <w:t xml:space="preserve"> 2023). To adapt the model to characteristics seen in medical images such as poor resolution and stains, practitioners fine-tune by adjusting </w:t>
      </w:r>
      <w:r w:rsidR="00B05CCE" w:rsidRPr="006E6493">
        <w:t>hyper parameters</w:t>
      </w:r>
      <w:r w:rsidRPr="006E6493">
        <w:t xml:space="preserve"> and using data augmentation (Albawi </w:t>
      </w:r>
      <w:r w:rsidR="004E4281" w:rsidRPr="006E6493">
        <w:t>et al.,</w:t>
      </w:r>
      <w:r w:rsidRPr="006E6493">
        <w:t xml:space="preserve"> 2022). Even so, if source and target domains are dissimilar, pre-trained networks from other domains may not fully understand the specifics of medical imaging (Murtaza </w:t>
      </w:r>
      <w:r w:rsidR="004E4281" w:rsidRPr="006E6493">
        <w:t>et al.,</w:t>
      </w:r>
      <w:r w:rsidRPr="006E6493">
        <w:t xml:space="preserve"> 2022). Selecting the right prepared models and using the right methods for fine-tuning helps achieve top results in breast cancer diagnostics (Al-Jabbar </w:t>
      </w:r>
      <w:r w:rsidR="004E4281" w:rsidRPr="006E6493">
        <w:t>et al.,</w:t>
      </w:r>
      <w:r w:rsidRPr="006E6493">
        <w:t xml:space="preserve"> 2023).</w:t>
      </w:r>
    </w:p>
    <w:p w14:paraId="00B3F9CF" w14:textId="47B2E722" w:rsidR="00B26EC0" w:rsidRPr="006E6493" w:rsidRDefault="00B26EC0" w:rsidP="00B63312">
      <w:pPr>
        <w:pStyle w:val="NormalWeb"/>
        <w:spacing w:line="480" w:lineRule="auto"/>
        <w:jc w:val="both"/>
      </w:pPr>
      <w:r w:rsidRPr="006E6493">
        <w:t xml:space="preserve">Seen in breast cancer classification, various CNN architectures are regularly used, each one has features that are best for different imaging tasks (Alzubaidi </w:t>
      </w:r>
      <w:r w:rsidR="004E4281" w:rsidRPr="006E6493">
        <w:t>et al.,</w:t>
      </w:r>
      <w:r w:rsidRPr="006E6493">
        <w:t xml:space="preserve"> 2021). People use ResNet because its residual links solve the vanishing gradient problem which allows them to achieve accurate results in classifying histopathology images (Hamza </w:t>
      </w:r>
      <w:r w:rsidR="004E4281" w:rsidRPr="006E6493">
        <w:t>et al.,</w:t>
      </w:r>
      <w:r w:rsidRPr="006E6493">
        <w:t xml:space="preserve"> 2022). While the sequential design of VGG models is effective for mammogram classification, it</w:t>
      </w:r>
      <w:r w:rsidR="00B05CCE" w:rsidRPr="006E6493">
        <w:t xml:space="preserve"> needs a lot of computing power.</w:t>
      </w:r>
    </w:p>
    <w:p w14:paraId="13831F84" w14:textId="06DFFAD5" w:rsidR="00B26EC0" w:rsidRPr="006E6493" w:rsidRDefault="00B26EC0" w:rsidP="00B63312">
      <w:pPr>
        <w:pStyle w:val="NormalWeb"/>
        <w:spacing w:line="480" w:lineRule="auto"/>
        <w:jc w:val="both"/>
      </w:pPr>
      <w:r w:rsidRPr="006E6493">
        <w:t>Because of its multi-level feature extraction, InceptionV3 performs well on training datasets with diverse resolutio</w:t>
      </w:r>
      <w:r w:rsidR="00B05CCE" w:rsidRPr="006E6493">
        <w:t>n, for example BreakHis</w:t>
      </w:r>
      <w:r w:rsidRPr="006E6493">
        <w:t xml:space="preserve">. To find COVID-19 in chest X-rays, DenseNet is often chosen, as it works well for breast cancer computer vision tasks, proving how its use transfers (Ahmad </w:t>
      </w:r>
      <w:r w:rsidR="004E4281" w:rsidRPr="006E6493">
        <w:t>et al.,</w:t>
      </w:r>
      <w:r w:rsidRPr="006E6493">
        <w:t xml:space="preserve"> 2021). Rather than using standard ResNet, training stability and study results have improved when architectures are designed to include skip connections and batch normalization for classifying breast cancer image slides (Krithiga </w:t>
      </w:r>
      <w:r w:rsidR="0004771F" w:rsidRPr="006E6493">
        <w:t>and</w:t>
      </w:r>
      <w:r w:rsidRPr="006E6493">
        <w:t xml:space="preserve"> Geetha, 2022). Since these models are trained on ImageNet first, they offer a good baseline for using them on medical data (Houssein </w:t>
      </w:r>
      <w:r w:rsidR="004E4281" w:rsidRPr="006E6493">
        <w:t>et al.,</w:t>
      </w:r>
      <w:r w:rsidRPr="006E6493">
        <w:t xml:space="preserve"> 2022). </w:t>
      </w:r>
    </w:p>
    <w:p w14:paraId="285CCFF7" w14:textId="77777777" w:rsidR="00BC0669" w:rsidRPr="006E6493" w:rsidRDefault="00B26EC0" w:rsidP="00B63312">
      <w:pPr>
        <w:pStyle w:val="NormalWeb"/>
        <w:spacing w:line="480" w:lineRule="auto"/>
        <w:jc w:val="both"/>
      </w:pPr>
      <w:r w:rsidRPr="006E6493">
        <w:lastRenderedPageBreak/>
        <w:t>Al-Jabbar et al. (2023) improved ResNet and InceptionV3 by adjusting them on the DDSM files which provides reliable sensitivity and specificity in mammography. When deciding on a pre-trained model, consider the task’s difficulty and your computer’s resources; ResNet is usually better for</w:t>
      </w:r>
      <w:r w:rsidR="00B05CCE" w:rsidRPr="006E6493">
        <w:t xml:space="preserve"> more complex problems than VGG. </w:t>
      </w:r>
      <w:r w:rsidRPr="006E6493">
        <w:t xml:space="preserve">Still, the need to use expensive computing resources with these models can make them hard to introduce in some health clinics which has prompted researchers to develop lightweight options (Sitaula </w:t>
      </w:r>
      <w:r w:rsidR="0004771F" w:rsidRPr="006E6493">
        <w:t>and</w:t>
      </w:r>
      <w:r w:rsidRPr="006E6493">
        <w:t xml:space="preserve"> Hossain, 2022).</w:t>
      </w:r>
    </w:p>
    <w:p w14:paraId="0BA300E0" w14:textId="62AE82EF" w:rsidR="00B26EC0" w:rsidRPr="006E6493" w:rsidRDefault="00B26EC0" w:rsidP="00B63312">
      <w:pPr>
        <w:pStyle w:val="NormalWeb"/>
        <w:spacing w:line="480" w:lineRule="auto"/>
        <w:jc w:val="both"/>
      </w:pPr>
      <w:r w:rsidRPr="006E6493">
        <w:t xml:space="preserve">If the medical data is limited, transfer learning provides great help for breast cancer classification (Hamza </w:t>
      </w:r>
      <w:r w:rsidR="004E4281" w:rsidRPr="006E6493">
        <w:t>et al.,</w:t>
      </w:r>
      <w:r w:rsidRPr="006E6493">
        <w:t xml:space="preserve"> 2022). Because it takes time and costly effort to annotate these data sets, many medical imaging datasets like BreakHis and DDSM are small which makes typical deep learning likely to learn only from the limited samples and overfit (Krithiga </w:t>
      </w:r>
      <w:r w:rsidR="0004771F" w:rsidRPr="006E6493">
        <w:t>and</w:t>
      </w:r>
      <w:r w:rsidRPr="006E6493">
        <w:t xml:space="preserve"> Geetha, 2022). </w:t>
      </w:r>
    </w:p>
    <w:p w14:paraId="07654DCF" w14:textId="03A220B0" w:rsidR="00BC0669" w:rsidRPr="006E6493" w:rsidRDefault="00B26EC0" w:rsidP="00B63312">
      <w:pPr>
        <w:pStyle w:val="NormalWeb"/>
        <w:spacing w:line="480" w:lineRule="auto"/>
        <w:jc w:val="both"/>
      </w:pPr>
      <w:r w:rsidRPr="006E6493">
        <w:t xml:space="preserve">Pre-trained models save time and computing power since they have learned useful information useful that does not need to be re-learned from scratch (Alzubaidi </w:t>
      </w:r>
      <w:r w:rsidR="004E4281" w:rsidRPr="006E6493">
        <w:t>et al.,</w:t>
      </w:r>
      <w:r w:rsidRPr="006E6493">
        <w:t xml:space="preserve"> 2021). Analysts observed that when applied on BreakHis, VGG and ResNet models were able to reach an accuracy of over 90% (Albawi </w:t>
      </w:r>
      <w:r w:rsidR="004E4281" w:rsidRPr="006E6493">
        <w:t>et al.,</w:t>
      </w:r>
      <w:r w:rsidRPr="006E6493">
        <w:t xml:space="preserve"> 2022), despite having little available data. Tuning the models this way takes less effort because they do not have to be trained entirely which allows for fast deployment in the clinic. Thanks to transfer learning, models handle diverse images with different staining or image quality thanks to the use of pre-trained feature extractors (Sebai </w:t>
      </w:r>
      <w:r w:rsidR="004E4281" w:rsidRPr="006E6493">
        <w:t>et al.,</w:t>
      </w:r>
      <w:r w:rsidR="00BC0669" w:rsidRPr="006E6493">
        <w:t xml:space="preserve"> 2023). </w:t>
      </w:r>
    </w:p>
    <w:p w14:paraId="5466B169" w14:textId="572F39FA" w:rsidR="00BC0669" w:rsidRPr="006E6493" w:rsidRDefault="00B26EC0" w:rsidP="00B63312">
      <w:pPr>
        <w:pStyle w:val="NormalWeb"/>
        <w:spacing w:line="480" w:lineRule="auto"/>
        <w:jc w:val="both"/>
        <w:rPr>
          <w:bCs/>
        </w:rPr>
      </w:pPr>
      <w:r w:rsidRPr="006E6493">
        <w:rPr>
          <w:bCs/>
        </w:rPr>
        <w:t xml:space="preserve">Al-Jabbar et al. (2023) found that applying transfer learning on the DDSM dataset for mammograms </w:t>
      </w:r>
      <w:r w:rsidR="00750E57" w:rsidRPr="006E6493">
        <w:rPr>
          <w:bCs/>
        </w:rPr>
        <w:t>could</w:t>
      </w:r>
      <w:r w:rsidRPr="006E6493">
        <w:rPr>
          <w:bCs/>
        </w:rPr>
        <w:t xml:space="preserve"> reduce false positive cases and increase how efficiently screenings are done. It can process data in different ways, merging images and clinic-based data to help foresee things like survival, for instance, in the case of breast cancer studies (Fakoor </w:t>
      </w:r>
      <w:r w:rsidR="004E4281" w:rsidRPr="006E6493">
        <w:rPr>
          <w:bCs/>
        </w:rPr>
        <w:t>et al.,</w:t>
      </w:r>
      <w:r w:rsidRPr="006E6493">
        <w:rPr>
          <w:bCs/>
        </w:rPr>
        <w:t xml:space="preserve"> 2022). Because of transfer learning, limited resources </w:t>
      </w:r>
      <w:r w:rsidR="00B53EC2" w:rsidRPr="006E6493">
        <w:rPr>
          <w:bCs/>
        </w:rPr>
        <w:t>do not</w:t>
      </w:r>
      <w:r w:rsidRPr="006E6493">
        <w:rPr>
          <w:bCs/>
        </w:rPr>
        <w:t xml:space="preserve"> stop people in those environments </w:t>
      </w:r>
      <w:r w:rsidRPr="006E6493">
        <w:rPr>
          <w:bCs/>
        </w:rPr>
        <w:lastRenderedPageBreak/>
        <w:t xml:space="preserve">from accessing advanced ways to diagnose illnesses (Sitaula </w:t>
      </w:r>
      <w:r w:rsidR="0004771F" w:rsidRPr="006E6493">
        <w:rPr>
          <w:bCs/>
        </w:rPr>
        <w:t>and</w:t>
      </w:r>
      <w:r w:rsidRPr="006E6493">
        <w:rPr>
          <w:bCs/>
        </w:rPr>
        <w:t xml:space="preserve"> Hossain, 2022). However, these systems’ drawbacks include the important task of tweaking non-medical features to fit medical areas (Murtaza </w:t>
      </w:r>
      <w:r w:rsidR="004E4281" w:rsidRPr="006E6493">
        <w:rPr>
          <w:bCs/>
        </w:rPr>
        <w:t>et al.,</w:t>
      </w:r>
      <w:r w:rsidRPr="006E6493">
        <w:rPr>
          <w:bCs/>
        </w:rPr>
        <w:t xml:space="preserve"> 2022). </w:t>
      </w:r>
    </w:p>
    <w:p w14:paraId="02B0FBFA" w14:textId="10CDB666" w:rsidR="00B26EC0" w:rsidRPr="006E6493" w:rsidRDefault="00B26EC0" w:rsidP="00B63312">
      <w:pPr>
        <w:pStyle w:val="NormalWeb"/>
        <w:spacing w:line="480" w:lineRule="auto"/>
        <w:jc w:val="both"/>
      </w:pPr>
      <w:r w:rsidRPr="006E6493">
        <w:rPr>
          <w:bCs/>
        </w:rPr>
        <w:t xml:space="preserve">A lack of variety in a dataset can still lower a model’s ability to solve issues on imaging that differs from the ones seen during training (Sebai </w:t>
      </w:r>
      <w:r w:rsidR="004E4281" w:rsidRPr="006E6493">
        <w:rPr>
          <w:bCs/>
        </w:rPr>
        <w:t>et al.,</w:t>
      </w:r>
      <w:r w:rsidRPr="006E6493">
        <w:rPr>
          <w:bCs/>
        </w:rPr>
        <w:t xml:space="preserve"> 2020). Since ImageNet is not designed for health care images, using its features for models in the domain may introduce biases (Lin </w:t>
      </w:r>
      <w:r w:rsidR="004E4281" w:rsidRPr="006E6493">
        <w:rPr>
          <w:bCs/>
        </w:rPr>
        <w:t>et al.,</w:t>
      </w:r>
      <w:r w:rsidRPr="006E6493">
        <w:rPr>
          <w:bCs/>
        </w:rPr>
        <w:t xml:space="preserve"> 2021.). Although there are difficulties, using previously developed transferable models is crucial for breast cancer classification due to its practicality in handling small data and heavy computational costs (Rahman </w:t>
      </w:r>
      <w:r w:rsidR="004E4281" w:rsidRPr="006E6493">
        <w:rPr>
          <w:bCs/>
        </w:rPr>
        <w:t>et al.,</w:t>
      </w:r>
      <w:r w:rsidRPr="006E6493">
        <w:rPr>
          <w:bCs/>
        </w:rPr>
        <w:t xml:space="preserve"> 2020).</w:t>
      </w:r>
    </w:p>
    <w:p w14:paraId="5ABF5420" w14:textId="77777777" w:rsidR="00415BA7" w:rsidRPr="006E6493" w:rsidRDefault="00006DE2" w:rsidP="00B63312">
      <w:pPr>
        <w:pStyle w:val="Heading2"/>
        <w:spacing w:line="480" w:lineRule="auto"/>
        <w:jc w:val="both"/>
        <w:rPr>
          <w:sz w:val="24"/>
          <w:szCs w:val="24"/>
        </w:rPr>
      </w:pPr>
      <w:bookmarkStart w:id="36" w:name="_Toc212453045"/>
      <w:bookmarkStart w:id="37" w:name="_Toc212631626"/>
      <w:r w:rsidRPr="006E6493">
        <w:rPr>
          <w:sz w:val="24"/>
          <w:szCs w:val="24"/>
        </w:rPr>
        <w:t>2.5</w:t>
      </w:r>
      <w:r w:rsidR="00415BA7" w:rsidRPr="006E6493">
        <w:rPr>
          <w:sz w:val="24"/>
          <w:szCs w:val="24"/>
        </w:rPr>
        <w:t xml:space="preserve"> Attention Mechanisms in CNN Models</w:t>
      </w:r>
      <w:bookmarkEnd w:id="36"/>
      <w:bookmarkEnd w:id="37"/>
    </w:p>
    <w:p w14:paraId="790B3334" w14:textId="5FA40EE4" w:rsidR="00001158" w:rsidRPr="006E6493" w:rsidRDefault="00001158" w:rsidP="00B63312">
      <w:pPr>
        <w:pStyle w:val="NormalWeb"/>
        <w:spacing w:line="480" w:lineRule="auto"/>
        <w:jc w:val="both"/>
      </w:pPr>
      <w:r w:rsidRPr="006E6493">
        <w:t xml:space="preserve">Thanks to attention mechanisms, CNNs now have better focus on important areas of an image and improved results in medical imaging (Sitaula </w:t>
      </w:r>
      <w:r w:rsidR="0004771F" w:rsidRPr="006E6493">
        <w:t>and</w:t>
      </w:r>
      <w:r w:rsidRPr="006E6493">
        <w:t xml:space="preserve"> Hossain, 2022). They arrange the image elements, placing greater importance on the vital aspects needed for the task, a feature very useful in medical diagnostics (Khan </w:t>
      </w:r>
      <w:r w:rsidR="004E4281" w:rsidRPr="006E6493">
        <w:t>et al.,</w:t>
      </w:r>
      <w:r w:rsidRPr="006E6493">
        <w:t xml:space="preserve"> 2023). By applying attention mechanisms to images from breast cancer histopathology and mammography, accuracy has increased and clinicians are better able to see important features (Sebai </w:t>
      </w:r>
      <w:r w:rsidR="004E4281" w:rsidRPr="006E6493">
        <w:t>et al.,</w:t>
      </w:r>
      <w:r w:rsidRPr="006E6493">
        <w:t xml:space="preserve"> 2023). </w:t>
      </w:r>
    </w:p>
    <w:p w14:paraId="3DB85218" w14:textId="7A76128A" w:rsidR="00001158" w:rsidRPr="006E6493" w:rsidRDefault="00001158" w:rsidP="00B63312">
      <w:pPr>
        <w:pStyle w:val="NormalWeb"/>
        <w:spacing w:line="480" w:lineRule="auto"/>
        <w:jc w:val="both"/>
      </w:pPr>
      <w:r w:rsidRPr="006E6493">
        <w:t xml:space="preserve">While attention mechanisms are useful, using them makes the system more complicated which creates problems for deploying them on resource-limited devices (Li </w:t>
      </w:r>
      <w:r w:rsidR="004E4281" w:rsidRPr="006E6493">
        <w:t>et al.,</w:t>
      </w:r>
      <w:r w:rsidRPr="006E6493">
        <w:t xml:space="preserve"> 2021). We explore attention in deep learning, discuss the use of Squeeze-and-Excitation (SE) blocks and show examples from medical image analysis, mostly concerning breast cancer diagnostics (Al-Jabbar </w:t>
      </w:r>
      <w:r w:rsidR="004E4281" w:rsidRPr="006E6493">
        <w:t>et al.,</w:t>
      </w:r>
      <w:r w:rsidRPr="006E6493">
        <w:t xml:space="preserve"> 2023).</w:t>
      </w:r>
    </w:p>
    <w:p w14:paraId="63323477" w14:textId="0B80294E" w:rsidR="00001158" w:rsidRPr="006E6493" w:rsidRDefault="00001158" w:rsidP="00B63312">
      <w:pPr>
        <w:pStyle w:val="NormalWeb"/>
        <w:spacing w:line="480" w:lineRule="auto"/>
        <w:jc w:val="both"/>
      </w:pPr>
      <w:r w:rsidRPr="006E6493">
        <w:t xml:space="preserve">Attention in deep learning copies human vision by boosting parts of the image we are interested in and calming down the rest which leads to better model performance (Sitaula </w:t>
      </w:r>
      <w:r w:rsidR="0004771F" w:rsidRPr="006E6493">
        <w:t>and</w:t>
      </w:r>
      <w:r w:rsidRPr="006E6493">
        <w:t xml:space="preserve"> Hossain, </w:t>
      </w:r>
      <w:r w:rsidRPr="006E6493">
        <w:lastRenderedPageBreak/>
        <w:t xml:space="preserve">2022). They accomplish this by calculating attention scores that are used to boost the importance of task-related data in the feature maps of the model (Khan </w:t>
      </w:r>
      <w:r w:rsidR="004E4281" w:rsidRPr="006E6493">
        <w:t>et al.,</w:t>
      </w:r>
      <w:r w:rsidRPr="006E6493">
        <w:t xml:space="preserve"> 2023). When it comes to high-resolution medical images like histopathology slides, attention mechanisms are useful because only certain spots on the slides hold important features (Sebai </w:t>
      </w:r>
      <w:r w:rsidR="004E4281" w:rsidRPr="006E6493">
        <w:t>et al.,</w:t>
      </w:r>
      <w:r w:rsidRPr="006E6493">
        <w:t xml:space="preserve"> 2020). </w:t>
      </w:r>
    </w:p>
    <w:p w14:paraId="18139997" w14:textId="4506B1DB" w:rsidR="00001158" w:rsidRPr="006E6493" w:rsidRDefault="00001158" w:rsidP="00B63312">
      <w:pPr>
        <w:pStyle w:val="NormalWeb"/>
        <w:spacing w:line="480" w:lineRule="auto"/>
        <w:jc w:val="both"/>
      </w:pPr>
      <w:r w:rsidRPr="006E6493">
        <w:t xml:space="preserve">CNNs can use attention methods such as spatial attention that points out important locations in an image and channel attention that highlights powerful characteristics (Li </w:t>
      </w:r>
      <w:r w:rsidR="004E4281" w:rsidRPr="006E6493">
        <w:t>et al.,</w:t>
      </w:r>
      <w:r w:rsidRPr="006E6493">
        <w:t xml:space="preserve"> 2021). Having attention mechanisms included makes the model more reliable against differences in staining or imaging artifacts (Houssein </w:t>
      </w:r>
      <w:r w:rsidR="004E4281" w:rsidRPr="006E6493">
        <w:t>et al.,</w:t>
      </w:r>
      <w:r w:rsidRPr="006E6493">
        <w:t xml:space="preserve"> 2022). By illustrating the choices made by the model, attention mechanisms make things clearer, an issue that regular CNNs often run into in clinical work (Al-Jabbar </w:t>
      </w:r>
      <w:r w:rsidR="004E4281" w:rsidRPr="006E6493">
        <w:t>et al.,</w:t>
      </w:r>
      <w:r w:rsidRPr="006E6493">
        <w:t xml:space="preserve"> 2023). </w:t>
      </w:r>
    </w:p>
    <w:p w14:paraId="42F7FFF6" w14:textId="209C8C07" w:rsidR="00001158" w:rsidRPr="006E6493" w:rsidRDefault="00001158" w:rsidP="00B63312">
      <w:pPr>
        <w:pStyle w:val="NormalWeb"/>
        <w:spacing w:line="480" w:lineRule="auto"/>
        <w:jc w:val="both"/>
      </w:pPr>
      <w:r w:rsidRPr="006E6493">
        <w:t xml:space="preserve">Despite this, using attention groups can slow down both training and inference, so attention layers should be used carefully after optimization (Krithiga </w:t>
      </w:r>
      <w:r w:rsidR="0004771F" w:rsidRPr="006E6493">
        <w:t>and</w:t>
      </w:r>
      <w:r w:rsidRPr="006E6493">
        <w:t xml:space="preserve"> Geetha, 2022). Attention, when used with pre-existing models, helps these models work effectively on small datasets in medical science (Hamza </w:t>
      </w:r>
      <w:r w:rsidR="004E4281" w:rsidRPr="006E6493">
        <w:t>et al.,</w:t>
      </w:r>
      <w:r w:rsidRPr="006E6493">
        <w:t xml:space="preserve"> 2022). Lightweight attention models are being actively explored to help medical applications manage their performance and computational needs (Sebai </w:t>
      </w:r>
      <w:r w:rsidR="004E4281" w:rsidRPr="006E6493">
        <w:t>et al.,</w:t>
      </w:r>
      <w:r w:rsidRPr="006E6493">
        <w:t xml:space="preserve"> 2023).</w:t>
      </w:r>
    </w:p>
    <w:p w14:paraId="3F234C7F" w14:textId="0436B3EF" w:rsidR="00001158" w:rsidRPr="006E6493" w:rsidRDefault="00001158" w:rsidP="00B63312">
      <w:pPr>
        <w:pStyle w:val="NormalWeb"/>
        <w:spacing w:line="480" w:lineRule="auto"/>
        <w:jc w:val="both"/>
      </w:pPr>
      <w:r w:rsidRPr="006E6493">
        <w:t xml:space="preserve">Squeeze-and-Excitation (SE) blocks make a significant contribution to CNN’s results by readjusting the responses of each channel (Sitaula </w:t>
      </w:r>
      <w:r w:rsidR="0004771F" w:rsidRPr="006E6493">
        <w:t>and</w:t>
      </w:r>
      <w:r w:rsidRPr="006E6493">
        <w:t xml:space="preserve"> Hossain, 2022). To work, the SE block takes two steps: squeezing spatial info from the previous block into channels and scaling channels using attention weights (Khan </w:t>
      </w:r>
      <w:r w:rsidR="004E4281" w:rsidRPr="006E6493">
        <w:t>et al.,</w:t>
      </w:r>
      <w:r w:rsidRPr="006E6493">
        <w:t xml:space="preserve"> 2023). The approach makes it possible for the model to stress important characteristics and cut down on less important ones which helps it classify more accurately (Li </w:t>
      </w:r>
      <w:r w:rsidR="004E4281" w:rsidRPr="006E6493">
        <w:t>et al.,</w:t>
      </w:r>
      <w:r w:rsidRPr="006E6493">
        <w:t xml:space="preserve"> 2021). CNNs like VGG and ResNet now use SE blocks which have improved classification of breast cancer in histopathology images (Sebai </w:t>
      </w:r>
      <w:r w:rsidR="004E4281" w:rsidRPr="006E6493">
        <w:t>et al.,</w:t>
      </w:r>
      <w:r w:rsidRPr="006E6493">
        <w:t xml:space="preserve"> 2023). </w:t>
      </w:r>
    </w:p>
    <w:p w14:paraId="483A6C98" w14:textId="0719C96B" w:rsidR="00001158" w:rsidRPr="006E6493" w:rsidRDefault="00001158" w:rsidP="00B63312">
      <w:pPr>
        <w:pStyle w:val="NormalWeb"/>
        <w:spacing w:line="480" w:lineRule="auto"/>
        <w:jc w:val="both"/>
      </w:pPr>
      <w:r w:rsidRPr="006E6493">
        <w:lastRenderedPageBreak/>
        <w:t xml:space="preserve">When resource constraints limit the system’s processing power, SE blocks are better than other attention methods since they are computationally efficient (Houssein </w:t>
      </w:r>
      <w:r w:rsidR="004E4281" w:rsidRPr="006E6493">
        <w:t>et al.,</w:t>
      </w:r>
      <w:r w:rsidRPr="006E6493">
        <w:t xml:space="preserve"> 2022). SE blocks work exceptionally well for small datasets such as BreakHis by highlighting main cellular features such as nuclear atypia (Krithiga </w:t>
      </w:r>
      <w:r w:rsidR="0004771F" w:rsidRPr="006E6493">
        <w:t>and</w:t>
      </w:r>
      <w:r w:rsidRPr="006E6493">
        <w:t xml:space="preserve"> Geetha, 2022). Because of their understandable feature maps, clinicians can better comprehend what the model states and rely on its diagnostics. They can only work properly on high-quality data and sometimes do not properly deal with problems like dataset imbalance and variability (Hamza </w:t>
      </w:r>
      <w:r w:rsidR="004E4281" w:rsidRPr="006E6493">
        <w:t>et al.,</w:t>
      </w:r>
      <w:r w:rsidRPr="006E6493">
        <w:t xml:space="preserve"> 2022). Still, recent work</w:t>
      </w:r>
      <w:r w:rsidR="007D701D" w:rsidRPr="006E6493">
        <w:t xml:space="preserve">s are focusing on integrating SE blocks into </w:t>
      </w:r>
      <w:r w:rsidRPr="006E6493">
        <w:t>medical imag</w:t>
      </w:r>
      <w:r w:rsidR="007D701D" w:rsidRPr="006E6493">
        <w:t>ing processes through different</w:t>
      </w:r>
      <w:r w:rsidRPr="006E6493">
        <w:t xml:space="preserve"> methodologies (Sitaula </w:t>
      </w:r>
      <w:r w:rsidR="0004771F" w:rsidRPr="006E6493">
        <w:t>and</w:t>
      </w:r>
      <w:r w:rsidRPr="006E6493">
        <w:t xml:space="preserve"> Hossain, 2022).</w:t>
      </w:r>
    </w:p>
    <w:p w14:paraId="0464CF80" w14:textId="798F5EDA" w:rsidR="00001158" w:rsidRPr="006E6493" w:rsidRDefault="00001158" w:rsidP="00B63312">
      <w:pPr>
        <w:pStyle w:val="NormalWeb"/>
        <w:spacing w:line="480" w:lineRule="auto"/>
        <w:jc w:val="both"/>
      </w:pPr>
      <w:r w:rsidRPr="006E6493">
        <w:t xml:space="preserve">Many studies have shown that attention mechanisms help improve the accuracy of medical image analysis in different fields (Khan </w:t>
      </w:r>
      <w:r w:rsidR="004E4281" w:rsidRPr="006E6493">
        <w:t>et al.,</w:t>
      </w:r>
      <w:r w:rsidRPr="006E6493">
        <w:t xml:space="preserve"> 2023). Attention-based CNNs which use SE blocks, have led to improved classification of breast cancer in histopathology images by paying attention to malignant regions and ensuring high levels of sensitivity and specificity (Sebai </w:t>
      </w:r>
      <w:r w:rsidR="004E4281" w:rsidRPr="006E6493">
        <w:t>et al.,</w:t>
      </w:r>
      <w:r w:rsidRPr="006E6493">
        <w:t xml:space="preserve"> 2023). Attention-enhanced models have also been successful in mammography, as they give weight to suspicious masses or calcifications that can be mistaken as positive findings (Al-Jabbar </w:t>
      </w:r>
      <w:r w:rsidR="004E4281" w:rsidRPr="006E6493">
        <w:t>et al.,</w:t>
      </w:r>
      <w:r w:rsidRPr="006E6493">
        <w:t xml:space="preserve"> 2023). </w:t>
      </w:r>
    </w:p>
    <w:p w14:paraId="2A791188" w14:textId="73A4D0E7" w:rsidR="00BC0669" w:rsidRPr="006E6493" w:rsidRDefault="00001158" w:rsidP="00B63312">
      <w:pPr>
        <w:pStyle w:val="NormalWeb"/>
        <w:spacing w:line="480" w:lineRule="auto"/>
        <w:jc w:val="both"/>
      </w:pPr>
      <w:r w:rsidRPr="006E6493">
        <w:t xml:space="preserve">Three-dimensional CNNs with attention mechanisms in lung cancer detection help spot nodules in CT images by considering their 3D structures for accurate diagnosis, according to Li et al. (2021). Using attention-based VGG-16, COVID-19 screening models have managed to accurately detect lung infection in chest X-rays, helping with a swift pandemic reaction (Sitaula </w:t>
      </w:r>
      <w:r w:rsidR="0004771F" w:rsidRPr="006E6493">
        <w:t>and</w:t>
      </w:r>
      <w:r w:rsidRPr="006E6493">
        <w:t xml:space="preserve"> Hossain, 2022). Identifying mitotic figures in breast cancer samples, with the help of TUPAC16, now relies on attention mechanisms which make it simpler to find proliferative cells and grade the tumor (Sebai </w:t>
      </w:r>
      <w:r w:rsidR="004E4281" w:rsidRPr="006E6493">
        <w:t>et al.,</w:t>
      </w:r>
      <w:r w:rsidRPr="006E6493">
        <w:t xml:space="preserve"> 2020). Multi-modal diagnostics for breast cancer are </w:t>
      </w:r>
      <w:r w:rsidRPr="006E6493">
        <w:lastRenderedPageBreak/>
        <w:t xml:space="preserve">now better due to attention mechanisms which join imaging and clinical data to more accurately predict survival (Fakoor </w:t>
      </w:r>
      <w:r w:rsidR="004E4281" w:rsidRPr="006E6493">
        <w:t>et al.,</w:t>
      </w:r>
      <w:r w:rsidR="00BC0669" w:rsidRPr="006E6493">
        <w:t xml:space="preserve"> 2022). </w:t>
      </w:r>
    </w:p>
    <w:p w14:paraId="01A25272" w14:textId="5B3DE071" w:rsidR="00001158" w:rsidRPr="006E6493" w:rsidRDefault="00001158" w:rsidP="00B63312">
      <w:pPr>
        <w:pStyle w:val="NormalWeb"/>
        <w:spacing w:line="480" w:lineRule="auto"/>
        <w:jc w:val="both"/>
      </w:pPr>
      <w:r w:rsidRPr="006E6493">
        <w:rPr>
          <w:bCs/>
        </w:rPr>
        <w:t xml:space="preserve">Using MRIs, attention-based CNNs in neuroimaging search for signs of atrophy in Alzheimer’s patients to support early responses and treatment (Kim </w:t>
      </w:r>
      <w:r w:rsidR="004E4281" w:rsidRPr="006E6493">
        <w:rPr>
          <w:bCs/>
        </w:rPr>
        <w:t>et al.,</w:t>
      </w:r>
      <w:r w:rsidRPr="006E6493">
        <w:rPr>
          <w:bCs/>
        </w:rPr>
        <w:t xml:space="preserve"> 2020). The addition of attention to U-Net models has made it easier to outline the boundaries of brain tumors in MRIs with great accuracy (Liu </w:t>
      </w:r>
      <w:r w:rsidR="004E4281" w:rsidRPr="006E6493">
        <w:rPr>
          <w:bCs/>
        </w:rPr>
        <w:t>et al.,</w:t>
      </w:r>
      <w:r w:rsidRPr="006E6493">
        <w:rPr>
          <w:bCs/>
        </w:rPr>
        <w:t xml:space="preserve"> 2020). Attention mechanisms have been introduced in X-ray bone lesion detection, strengthening the detection of fractures by aiming at unusual areas (Bang </w:t>
      </w:r>
      <w:r w:rsidR="004E4281" w:rsidRPr="006E6493">
        <w:rPr>
          <w:bCs/>
        </w:rPr>
        <w:t>et al.,</w:t>
      </w:r>
      <w:r w:rsidRPr="006E6493">
        <w:rPr>
          <w:bCs/>
        </w:rPr>
        <w:t xml:space="preserve"> 2020). They prove that attention mechanisms can make medical imaging tasks more accurate and clearer (Houssein </w:t>
      </w:r>
      <w:r w:rsidR="004E4281" w:rsidRPr="006E6493">
        <w:rPr>
          <w:bCs/>
        </w:rPr>
        <w:t>et al.,</w:t>
      </w:r>
      <w:r w:rsidRPr="006E6493">
        <w:rPr>
          <w:bCs/>
        </w:rPr>
        <w:t xml:space="preserve"> 2022). </w:t>
      </w:r>
      <w:r w:rsidR="00B53EC2" w:rsidRPr="006E6493">
        <w:rPr>
          <w:bCs/>
        </w:rPr>
        <w:t>However,</w:t>
      </w:r>
      <w:r w:rsidRPr="006E6493">
        <w:rPr>
          <w:bCs/>
        </w:rPr>
        <w:t xml:space="preserve"> using them is sometimes not possible in low-resource settings due to their complex computations, so simpler designs are needed (Krithiga </w:t>
      </w:r>
      <w:r w:rsidR="0004771F" w:rsidRPr="006E6493">
        <w:rPr>
          <w:bCs/>
        </w:rPr>
        <w:t>and</w:t>
      </w:r>
      <w:r w:rsidRPr="006E6493">
        <w:rPr>
          <w:bCs/>
        </w:rPr>
        <w:t xml:space="preserve"> Geetha, 2022). It is still challenging that attention-based models sometimes struggle to adapt to different sets of patients or images (Murtaza </w:t>
      </w:r>
      <w:r w:rsidR="004E4281" w:rsidRPr="006E6493">
        <w:rPr>
          <w:bCs/>
        </w:rPr>
        <w:t>et al.,</w:t>
      </w:r>
      <w:r w:rsidRPr="006E6493">
        <w:rPr>
          <w:bCs/>
        </w:rPr>
        <w:t xml:space="preserve"> 2022).</w:t>
      </w:r>
    </w:p>
    <w:p w14:paraId="4B419031" w14:textId="77777777" w:rsidR="007F7CB6" w:rsidRPr="006E6493" w:rsidRDefault="00006DE2" w:rsidP="00B63312">
      <w:pPr>
        <w:pStyle w:val="Heading2"/>
        <w:spacing w:line="480" w:lineRule="auto"/>
        <w:jc w:val="both"/>
        <w:rPr>
          <w:sz w:val="24"/>
          <w:szCs w:val="24"/>
        </w:rPr>
      </w:pPr>
      <w:bookmarkStart w:id="38" w:name="_Toc212453046"/>
      <w:bookmarkStart w:id="39" w:name="_Toc212631627"/>
      <w:r w:rsidRPr="006E6493">
        <w:rPr>
          <w:sz w:val="24"/>
          <w:szCs w:val="24"/>
        </w:rPr>
        <w:t>2.6</w:t>
      </w:r>
      <w:r w:rsidR="007F7CB6" w:rsidRPr="006E6493">
        <w:rPr>
          <w:sz w:val="24"/>
          <w:szCs w:val="24"/>
        </w:rPr>
        <w:t xml:space="preserve"> Existing Approaches to Breast Cancer Classification</w:t>
      </w:r>
      <w:bookmarkEnd w:id="38"/>
      <w:bookmarkEnd w:id="39"/>
    </w:p>
    <w:p w14:paraId="2D458B29" w14:textId="523B2949" w:rsidR="00001158" w:rsidRPr="006E6493" w:rsidRDefault="00001158" w:rsidP="00B63312">
      <w:pPr>
        <w:pStyle w:val="NormalWeb"/>
        <w:spacing w:line="480" w:lineRule="auto"/>
        <w:jc w:val="both"/>
      </w:pPr>
      <w:r w:rsidRPr="006E6493">
        <w:t xml:space="preserve">Advancements in deep learning have greatly improved how breast cancer is classified, mostly thanks to the use of convolutional neural networks (CNNs) on histopathology and mammography images (Al-Jabbar </w:t>
      </w:r>
      <w:r w:rsidR="004E4281" w:rsidRPr="006E6493">
        <w:t>et al.,</w:t>
      </w:r>
      <w:r w:rsidRPr="006E6493">
        <w:t xml:space="preserve"> 2023). In 2020 and beyond, researchers applied transfer learning, attention and new architectures to improve how accurately and efficiently lung disease diagnoses are made (Krithiga </w:t>
      </w:r>
      <w:r w:rsidR="0004771F" w:rsidRPr="006E6493">
        <w:t>and</w:t>
      </w:r>
      <w:r w:rsidRPr="006E6493">
        <w:t xml:space="preserve"> Geetha, 2022). </w:t>
      </w:r>
    </w:p>
    <w:p w14:paraId="5FF85D4A" w14:textId="206C28DD" w:rsidR="00001158" w:rsidRPr="006E6493" w:rsidRDefault="00001158" w:rsidP="00B63312">
      <w:pPr>
        <w:pStyle w:val="NormalWeb"/>
        <w:spacing w:line="480" w:lineRule="auto"/>
        <w:jc w:val="both"/>
      </w:pPr>
      <w:r w:rsidRPr="006E6493">
        <w:t xml:space="preserve">In most cases, they depend on sets of images that are freely available, for instance, BreakHis and DDSM, to design and assess their models (Hamza </w:t>
      </w:r>
      <w:r w:rsidR="004E4281" w:rsidRPr="006E6493">
        <w:t>et al.,</w:t>
      </w:r>
      <w:r w:rsidRPr="006E6493">
        <w:t xml:space="preserve"> 2022). Although recent research has shown promising outcomes, some issues with applying these approaches to a wider user group, making them efficient and integrating them into real-world practices are still unsolved (Sebai </w:t>
      </w:r>
      <w:r w:rsidR="004E4281" w:rsidRPr="006E6493">
        <w:t>et al.,</w:t>
      </w:r>
      <w:r w:rsidRPr="006E6493">
        <w:t xml:space="preserve"> 2023). Here, recent studies are reviewed, models and datasets are compared and </w:t>
      </w:r>
      <w:r w:rsidRPr="006E6493">
        <w:lastRenderedPageBreak/>
        <w:t xml:space="preserve">the accuracy, robustness and clinical relevance of breast cancer classification are discussed (Houssein </w:t>
      </w:r>
      <w:r w:rsidR="004E4281" w:rsidRPr="006E6493">
        <w:t>et al.,</w:t>
      </w:r>
      <w:r w:rsidRPr="006E6493">
        <w:t xml:space="preserve"> 2022).</w:t>
      </w:r>
    </w:p>
    <w:p w14:paraId="561FBEF7" w14:textId="7008CB56" w:rsidR="00001158" w:rsidRPr="006E6493" w:rsidRDefault="00001158" w:rsidP="00B63312">
      <w:pPr>
        <w:pStyle w:val="NormalWeb"/>
        <w:spacing w:line="480" w:lineRule="auto"/>
        <w:jc w:val="both"/>
      </w:pPr>
      <w:r w:rsidRPr="006E6493">
        <w:t xml:space="preserve">Both histopathology and mammography images have been studied extensively with deep learning for the purpose of breast cancer classification (Al-Jabbar </w:t>
      </w:r>
      <w:r w:rsidR="004E4281" w:rsidRPr="006E6493">
        <w:t>et al.,</w:t>
      </w:r>
      <w:r w:rsidRPr="006E6493">
        <w:t xml:space="preserve"> 2023). Many studies now use ResNet and VGG models which are already trained, to classify images from the BreakHis dataset with accuracies greater than 90% (Krithiga </w:t>
      </w:r>
      <w:r w:rsidR="0004771F" w:rsidRPr="006E6493">
        <w:t>and</w:t>
      </w:r>
      <w:r w:rsidRPr="006E6493">
        <w:t xml:space="preserve"> Geetha, 2022). Inserting additional skip connections and batch normalization into Modified ResNet improves the stability and accuracy of the model in histopathology tasks, according to Hamza et al. (2022). </w:t>
      </w:r>
    </w:p>
    <w:p w14:paraId="1AEDF6D4" w14:textId="37AD7497" w:rsidR="00001158" w:rsidRPr="006E6493" w:rsidRDefault="00001158" w:rsidP="00B63312">
      <w:pPr>
        <w:pStyle w:val="NormalWeb"/>
        <w:spacing w:line="480" w:lineRule="auto"/>
        <w:jc w:val="both"/>
      </w:pPr>
      <w:r w:rsidRPr="006E6493">
        <w:t xml:space="preserve">Recent work has integrated attention mechanisms such as SE blocks into CNNs, making them more accurate and easier to understand in detecting malignant cells (Sitaula </w:t>
      </w:r>
      <w:r w:rsidR="0004771F" w:rsidRPr="006E6493">
        <w:t>and</w:t>
      </w:r>
      <w:r w:rsidRPr="006E6493">
        <w:t xml:space="preserve"> Hossain, 2022). To optimize CNN hyperparameters and enhance results on the BreakHis dataset (Houssein </w:t>
      </w:r>
      <w:r w:rsidR="004E4281" w:rsidRPr="006E6493">
        <w:t>et al.,</w:t>
      </w:r>
      <w:r w:rsidRPr="006E6493">
        <w:t xml:space="preserve"> 2022), particle swarm optimization and similar metaheuristic methods have been used. By using CNNs on the DDSM dataset, mammography has lowered the number of false positives in screening (Chen </w:t>
      </w:r>
      <w:r w:rsidR="004E4281" w:rsidRPr="006E6493">
        <w:t>et al.,</w:t>
      </w:r>
      <w:r w:rsidRPr="006E6493">
        <w:t xml:space="preserve"> 2020). InceptionV3 models tested on histopathology have proved to be stable with various image sizes and achieved high accuracy at all magnifications (Albawi </w:t>
      </w:r>
      <w:r w:rsidR="004E4281" w:rsidRPr="006E6493">
        <w:t>et al.,</w:t>
      </w:r>
      <w:r w:rsidRPr="006E6493">
        <w:t xml:space="preserve"> 2022). </w:t>
      </w:r>
    </w:p>
    <w:p w14:paraId="3622E87A" w14:textId="0A4C21C8" w:rsidR="00001158" w:rsidRPr="006E6493" w:rsidRDefault="00001158" w:rsidP="00B63312">
      <w:pPr>
        <w:pStyle w:val="NormalWeb"/>
        <w:spacing w:line="480" w:lineRule="auto"/>
        <w:jc w:val="both"/>
      </w:pPr>
      <w:r w:rsidRPr="006E6493">
        <w:t xml:space="preserve">Together, imaging and clinical information have been studied to try to predict survival and the models developed show great ability to do so (Fakoor </w:t>
      </w:r>
      <w:r w:rsidR="004E4281" w:rsidRPr="006E6493">
        <w:t>et al.,</w:t>
      </w:r>
      <w:r w:rsidRPr="006E6493">
        <w:t xml:space="preserve"> 2022). Sebai et al. (2020) used Mask R-CNN to detect mitotic figures from the TUPAC16 dataset, helping to grade tumors with excellent F1-scores. Models based on attention have also been used in mammography to spot subtle changes by highlighting the most important areas (Al-Jabbar </w:t>
      </w:r>
      <w:r w:rsidR="004E4281" w:rsidRPr="006E6493">
        <w:t>et al.,</w:t>
      </w:r>
      <w:r w:rsidRPr="006E6493">
        <w:t xml:space="preserve"> 2023). These investigations demonstrate that deep learning approaches are diverse and support making accurate medical decisions.</w:t>
      </w:r>
    </w:p>
    <w:p w14:paraId="743D5267" w14:textId="376B7877" w:rsidR="00001158" w:rsidRPr="006E6493" w:rsidRDefault="00001158" w:rsidP="00B63312">
      <w:pPr>
        <w:pStyle w:val="NormalWeb"/>
        <w:spacing w:line="480" w:lineRule="auto"/>
        <w:jc w:val="both"/>
      </w:pPr>
      <w:r w:rsidRPr="006E6493">
        <w:lastRenderedPageBreak/>
        <w:t xml:space="preserve">Studies in the past two years have used different kinds of model structures, datasets and evaluation criteria (Krithiga </w:t>
      </w:r>
      <w:r w:rsidR="0004771F" w:rsidRPr="006E6493">
        <w:t>and</w:t>
      </w:r>
      <w:r w:rsidRPr="006E6493">
        <w:t xml:space="preserve"> Geetha, 2022). When used for histopathology classification, ResNet-style models usually surpass VGG because of their deeper design and residual links, getting results of 92–95%. While VGG models perform slightly less accurately and computationally are easier, they are chosen for situations where resources are running low (Chen </w:t>
      </w:r>
      <w:r w:rsidR="004E4281" w:rsidRPr="006E6493">
        <w:t>et al.,</w:t>
      </w:r>
      <w:r w:rsidRPr="006E6493">
        <w:t xml:space="preserve"> 2020). They perform especially well at understanding data at different magnifications, making them great for use with ResNet, according to Albawi et al. </w:t>
      </w:r>
    </w:p>
    <w:p w14:paraId="6F8F418F" w14:textId="57786D4F" w:rsidR="00001158" w:rsidRPr="006E6493" w:rsidRDefault="00001158" w:rsidP="00B63312">
      <w:pPr>
        <w:pStyle w:val="NormalWeb"/>
        <w:spacing w:line="480" w:lineRule="auto"/>
        <w:jc w:val="both"/>
      </w:pPr>
      <w:r w:rsidRPr="006E6493">
        <w:t xml:space="preserve">Working with SE blocks, the attention-enhanced models can more accurately detect breast cancer than standard CNNs and are best applied to mammography images on DDSM (Sitaula </w:t>
      </w:r>
      <w:r w:rsidR="0004771F" w:rsidRPr="006E6493">
        <w:t>and</w:t>
      </w:r>
      <w:r w:rsidRPr="006E6493">
        <w:t xml:space="preserve"> Hossain, 2022). When hyperparameters are optimized with metaheuristic methods, CNNs can achieve 96% accuracy on BreakHis (Houssein </w:t>
      </w:r>
      <w:r w:rsidR="004E4281" w:rsidRPr="006E6493">
        <w:t>et al.,</w:t>
      </w:r>
      <w:r w:rsidRPr="006E6493">
        <w:t xml:space="preserve"> 2022). Most studies in histopathology use the BreakHis dataset, yet because of its limited number of cases, models may not be effective elsewhere. While the DDSM dataset for mammography is larger, it is less diverse among patient ages which could weaken the performance of the model (Al-Jabbar </w:t>
      </w:r>
      <w:r w:rsidR="004E4281" w:rsidRPr="006E6493">
        <w:t>et al.,</w:t>
      </w:r>
      <w:r w:rsidRPr="006E6493">
        <w:t xml:space="preserve"> 2023). </w:t>
      </w:r>
    </w:p>
    <w:p w14:paraId="65D30CCC" w14:textId="479F1AFA" w:rsidR="00001158" w:rsidRPr="006E6493" w:rsidRDefault="00001158" w:rsidP="00B63312">
      <w:pPr>
        <w:pStyle w:val="NormalWeb"/>
        <w:spacing w:line="480" w:lineRule="auto"/>
        <w:jc w:val="both"/>
      </w:pPr>
      <w:r w:rsidRPr="006E6493">
        <w:t xml:space="preserve">Mask R-CNN models using the TUPAC16 dataset can perform mitotic figure detection, reaching F1-scores above 0.85 (Sebai </w:t>
      </w:r>
      <w:r w:rsidR="004E4281" w:rsidRPr="006E6493">
        <w:t>et al.,</w:t>
      </w:r>
      <w:r w:rsidRPr="006E6493">
        <w:t xml:space="preserve"> 2020). Integrated multi-method models perform better than standalone imaging or clinical approaches in making reliable survival forecasts (Fakoor </w:t>
      </w:r>
      <w:r w:rsidR="004E4281" w:rsidRPr="006E6493">
        <w:t>et al.,</w:t>
      </w:r>
      <w:r w:rsidRPr="006E6493">
        <w:t xml:space="preserve"> 2022). Yet, few studies look at how well a model can correctly detect things that appear on an image, as well as how it deals with typical artifacts that might distort the picture (Murtaza </w:t>
      </w:r>
      <w:r w:rsidR="004E4281" w:rsidRPr="006E6493">
        <w:t>et al.,</w:t>
      </w:r>
      <w:r w:rsidRPr="006E6493">
        <w:t xml:space="preserve"> 2022). Using data like BreakHis and DDSM may lead to systems that have trouble working with real clinical data (Krithiga </w:t>
      </w:r>
      <w:r w:rsidR="0004771F" w:rsidRPr="006E6493">
        <w:t>and</w:t>
      </w:r>
      <w:r w:rsidRPr="006E6493">
        <w:t xml:space="preserve"> Geetha, 2022).</w:t>
      </w:r>
    </w:p>
    <w:p w14:paraId="6C9EE611" w14:textId="04A0B0CC" w:rsidR="00BC0669" w:rsidRPr="006E6493" w:rsidRDefault="00001158" w:rsidP="00B63312">
      <w:pPr>
        <w:pStyle w:val="NormalWeb"/>
        <w:spacing w:line="480" w:lineRule="auto"/>
        <w:jc w:val="both"/>
      </w:pPr>
      <w:r w:rsidRPr="006E6493">
        <w:t xml:space="preserve">The great strength of deep learning in breast cancer classification comes from easily reaching 90% accuracy with standard datasets such as BreakHis and DDSM (Hamza </w:t>
      </w:r>
      <w:r w:rsidR="004E4281" w:rsidRPr="006E6493">
        <w:t>et al.,</w:t>
      </w:r>
      <w:r w:rsidRPr="006E6493">
        <w:t xml:space="preserve"> 2022). Albawi et al. (2022) showed that ResNet and InceptionV3 routinely have high sensitivity, </w:t>
      </w:r>
      <w:r w:rsidRPr="006E6493">
        <w:lastRenderedPageBreak/>
        <w:t xml:space="preserve">allowing doctors to spot most signs of cancer and address them early on. With attention mechanisms, falsely flagged results on mammography images are reduced, leading to more efficient screening (Al-Jabbar </w:t>
      </w:r>
      <w:r w:rsidR="004E4281" w:rsidRPr="006E6493">
        <w:t>et al.,</w:t>
      </w:r>
      <w:r w:rsidRPr="006E6493">
        <w:t xml:space="preserve"> 2023). By fine-tuning models, metaheuristic optimization makes it easier to handle the variance found in histopathological stains (Houssein </w:t>
      </w:r>
      <w:r w:rsidR="004E4281" w:rsidRPr="006E6493">
        <w:t>et al.,</w:t>
      </w:r>
      <w:r w:rsidRPr="006E6493">
        <w:t xml:space="preserve"> 2022). </w:t>
      </w:r>
    </w:p>
    <w:p w14:paraId="26ED12F6" w14:textId="68D3EE54" w:rsidR="00BC0669" w:rsidRPr="006E6493" w:rsidRDefault="00001158" w:rsidP="00B63312">
      <w:pPr>
        <w:pStyle w:val="NormalWeb"/>
        <w:spacing w:line="480" w:lineRule="auto"/>
        <w:jc w:val="both"/>
        <w:rPr>
          <w:bCs/>
        </w:rPr>
      </w:pPr>
      <w:r w:rsidRPr="006E6493">
        <w:rPr>
          <w:bCs/>
        </w:rPr>
        <w:t xml:space="preserve">Nonetheless, the robustness is a problem since models trained on public collections cannot handle information from other types of people or imaging situations (Murtaza </w:t>
      </w:r>
      <w:r w:rsidR="004E4281" w:rsidRPr="006E6493">
        <w:rPr>
          <w:bCs/>
        </w:rPr>
        <w:t>et al.,</w:t>
      </w:r>
      <w:r w:rsidRPr="006E6493">
        <w:rPr>
          <w:bCs/>
        </w:rPr>
        <w:t xml:space="preserve"> 2022). The fact that datasets such as BreakHis are small can lead to overfitting and lower their use in clinical practice (Sebai </w:t>
      </w:r>
      <w:r w:rsidR="004E4281" w:rsidRPr="006E6493">
        <w:rPr>
          <w:bCs/>
        </w:rPr>
        <w:t>et al.,</w:t>
      </w:r>
      <w:r w:rsidRPr="006E6493">
        <w:rPr>
          <w:bCs/>
        </w:rPr>
        <w:t xml:space="preserve"> 2023). A further issue with deep models such as </w:t>
      </w:r>
      <w:r w:rsidR="00B53EC2" w:rsidRPr="006E6493">
        <w:rPr>
          <w:bCs/>
        </w:rPr>
        <w:t>ResNet</w:t>
      </w:r>
      <w:r w:rsidRPr="006E6493">
        <w:rPr>
          <w:bCs/>
        </w:rPr>
        <w:t xml:space="preserve"> is that they run on expensive hardware, making them difficult to use in resource-constrained settings (Krithiga </w:t>
      </w:r>
      <w:r w:rsidR="0004771F" w:rsidRPr="006E6493">
        <w:rPr>
          <w:bCs/>
        </w:rPr>
        <w:t>and</w:t>
      </w:r>
      <w:r w:rsidRPr="006E6493">
        <w:rPr>
          <w:bCs/>
        </w:rPr>
        <w:t xml:space="preserve"> Geetha, 2022). Many times, the discussion of clinical relevance falls </w:t>
      </w:r>
      <w:r w:rsidR="00B53EC2" w:rsidRPr="006E6493">
        <w:rPr>
          <w:bCs/>
        </w:rPr>
        <w:t>short;</w:t>
      </w:r>
      <w:r w:rsidRPr="006E6493">
        <w:rPr>
          <w:bCs/>
        </w:rPr>
        <w:t xml:space="preserve"> since few studies look at how new technologies can be combined with routine diagnostics or meet requirements of regulators (Sebai </w:t>
      </w:r>
      <w:r w:rsidR="004E4281" w:rsidRPr="006E6493">
        <w:rPr>
          <w:bCs/>
        </w:rPr>
        <w:t>et al.,</w:t>
      </w:r>
      <w:r w:rsidRPr="006E6493">
        <w:rPr>
          <w:bCs/>
        </w:rPr>
        <w:t xml:space="preserve"> 2020). Difficulty in interpreting decisions means that some models do not win the trust of clinicians (Sitaula </w:t>
      </w:r>
      <w:r w:rsidR="0004771F" w:rsidRPr="006E6493">
        <w:rPr>
          <w:bCs/>
        </w:rPr>
        <w:t>and</w:t>
      </w:r>
      <w:r w:rsidRPr="006E6493">
        <w:rPr>
          <w:bCs/>
        </w:rPr>
        <w:t xml:space="preserve"> Hossain, 2022). </w:t>
      </w:r>
    </w:p>
    <w:p w14:paraId="6FFD39B6" w14:textId="3603FC14" w:rsidR="00001158" w:rsidRDefault="00001158" w:rsidP="00B63312">
      <w:pPr>
        <w:pStyle w:val="NormalWeb"/>
        <w:spacing w:line="480" w:lineRule="auto"/>
        <w:jc w:val="both"/>
        <w:rPr>
          <w:bCs/>
        </w:rPr>
      </w:pPr>
      <w:r w:rsidRPr="006E6493">
        <w:rPr>
          <w:bCs/>
        </w:rPr>
        <w:t xml:space="preserve">It is possible for doctors to use multi-modal features to predict how a disease will progress, but the complex data make it hard to implement them in everyday practice (Fakoor </w:t>
      </w:r>
      <w:r w:rsidR="004E4281" w:rsidRPr="006E6493">
        <w:rPr>
          <w:bCs/>
        </w:rPr>
        <w:t>et al.,</w:t>
      </w:r>
      <w:r w:rsidRPr="006E6493">
        <w:rPr>
          <w:bCs/>
        </w:rPr>
        <w:t xml:space="preserve"> 2022). In real scenarios where images and patient groups are highly diverse, the use of standardized datasets prevents us from properly evaluating model performance (Chen </w:t>
      </w:r>
      <w:r w:rsidR="004E4281" w:rsidRPr="006E6493">
        <w:rPr>
          <w:bCs/>
        </w:rPr>
        <w:t>et al.,</w:t>
      </w:r>
      <w:r w:rsidRPr="006E6493">
        <w:rPr>
          <w:bCs/>
        </w:rPr>
        <w:t xml:space="preserve"> 2020). To make these models work well in the clinic, they should be light on resources, understandable and tested on many real-world datasets (Al-Jabbar </w:t>
      </w:r>
      <w:r w:rsidR="004E4281" w:rsidRPr="006E6493">
        <w:rPr>
          <w:bCs/>
        </w:rPr>
        <w:t>et al.,</w:t>
      </w:r>
      <w:r w:rsidRPr="006E6493">
        <w:rPr>
          <w:bCs/>
        </w:rPr>
        <w:t xml:space="preserve"> 2023).</w:t>
      </w:r>
    </w:p>
    <w:p w14:paraId="77F9C707" w14:textId="77777777" w:rsidR="00AF5309" w:rsidRPr="006E6493" w:rsidRDefault="00AF5309" w:rsidP="00B63312">
      <w:pPr>
        <w:pStyle w:val="NormalWeb"/>
        <w:spacing w:line="480" w:lineRule="auto"/>
        <w:jc w:val="both"/>
      </w:pPr>
    </w:p>
    <w:p w14:paraId="609BECDB" w14:textId="42BA0C34" w:rsidR="00CD1BC9" w:rsidRPr="006E6493" w:rsidRDefault="00CD1BC9" w:rsidP="00B63312">
      <w:pPr>
        <w:pStyle w:val="Heading2"/>
        <w:spacing w:line="480" w:lineRule="auto"/>
        <w:jc w:val="both"/>
        <w:rPr>
          <w:sz w:val="24"/>
          <w:szCs w:val="24"/>
        </w:rPr>
      </w:pPr>
      <w:bookmarkStart w:id="40" w:name="_Toc212453047"/>
      <w:bookmarkStart w:id="41" w:name="_Toc212631628"/>
      <w:r w:rsidRPr="006E6493">
        <w:rPr>
          <w:sz w:val="24"/>
          <w:szCs w:val="24"/>
        </w:rPr>
        <w:t xml:space="preserve">2.7 </w:t>
      </w:r>
      <w:bookmarkEnd w:id="40"/>
      <w:bookmarkEnd w:id="41"/>
      <w:r w:rsidR="00F31EAD">
        <w:rPr>
          <w:sz w:val="24"/>
          <w:szCs w:val="24"/>
        </w:rPr>
        <w:t>Related Works</w:t>
      </w:r>
    </w:p>
    <w:p w14:paraId="58DA8392" w14:textId="0F06B7B3" w:rsidR="00CD1BC9" w:rsidRPr="006E6493" w:rsidRDefault="00CD1BC9" w:rsidP="00B63312">
      <w:pPr>
        <w:pStyle w:val="NormalWeb"/>
        <w:spacing w:line="480" w:lineRule="auto"/>
        <w:jc w:val="both"/>
      </w:pPr>
      <w:r w:rsidRPr="006E6493">
        <w:t xml:space="preserve">Although deep learning has helped to improve breast cancer classification, important limitations have stopped it from being used in most clinical settings (Sebai </w:t>
      </w:r>
      <w:r w:rsidR="004E4281" w:rsidRPr="006E6493">
        <w:t>et al.,</w:t>
      </w:r>
      <w:r w:rsidRPr="006E6493">
        <w:t xml:space="preserve"> 2023). </w:t>
      </w:r>
      <w:r w:rsidRPr="006E6493">
        <w:lastRenderedPageBreak/>
        <w:t xml:space="preserve">Research over the past year, most of it with CNNs, transfer learning and attention mechanisms, has obtained excellent performance on datasets such as BreakHis and DDSM (Krithiga </w:t>
      </w:r>
      <w:r w:rsidR="0004771F" w:rsidRPr="006E6493">
        <w:t>and</w:t>
      </w:r>
      <w:r w:rsidRPr="006E6493">
        <w:t xml:space="preserve"> Geetha, 2022). Even so, some problems remain with the variety of data, the ease of understanding what the model does, its speed and clinical trials. Targeted research must be conducted to solve these issues (Al-Jabbar </w:t>
      </w:r>
      <w:r w:rsidR="004E4281" w:rsidRPr="006E6493">
        <w:t>et al.,</w:t>
      </w:r>
      <w:r w:rsidRPr="006E6493">
        <w:t xml:space="preserve"> 2023). This section identifies some major challenges faced by the literature such as too much complexity, absence of transpar</w:t>
      </w:r>
      <w:r w:rsidR="00B53EC2" w:rsidRPr="006E6493">
        <w:t>ent approaches, lack</w:t>
      </w:r>
      <w:r w:rsidRPr="006E6493">
        <w:t xml:space="preserve"> of diversity in the data and the difficulty of using the tools in real clinical settings and suggests how the field should move forward on breast cancer diagnostics (Houssein </w:t>
      </w:r>
      <w:r w:rsidR="004E4281" w:rsidRPr="006E6493">
        <w:t>et al.,</w:t>
      </w:r>
      <w:r w:rsidRPr="006E6493">
        <w:t xml:space="preserve"> 2022).</w:t>
      </w:r>
    </w:p>
    <w:p w14:paraId="51F65519" w14:textId="21365E3C" w:rsidR="00CD1BC9" w:rsidRPr="006E6493" w:rsidRDefault="00CD1BC9" w:rsidP="00B63312">
      <w:pPr>
        <w:pStyle w:val="NormalWeb"/>
        <w:spacing w:line="480" w:lineRule="auto"/>
        <w:jc w:val="both"/>
      </w:pPr>
      <w:r w:rsidRPr="006E6493">
        <w:t xml:space="preserve">According to Alzubaidi et al. (2021), models such as ResNet and InceptionV3 provide excellent results in identifying breast cancer, yet they tend to be very demanding on computational resources, so clinical settings that lack these resources often cannot use them. Due to the large computer resources these models need, even powerful GPUs, they are not practical for low-resource hospitals in developing countries (Houssein </w:t>
      </w:r>
      <w:r w:rsidR="004E4281" w:rsidRPr="006E6493">
        <w:t>et al.,</w:t>
      </w:r>
      <w:r w:rsidRPr="006E6493">
        <w:t xml:space="preserve"> 2022). Researchers have not studied lightweight architectures that aim for accuracy with less computing power, even though these could help spread the use of automated diagnostics (Krithiga </w:t>
      </w:r>
      <w:r w:rsidR="0004771F" w:rsidRPr="006E6493">
        <w:t>and</w:t>
      </w:r>
      <w:r w:rsidRPr="006E6493">
        <w:t xml:space="preserve"> Geetha, 2022). </w:t>
      </w:r>
    </w:p>
    <w:p w14:paraId="722B90D9" w14:textId="4C20CC98" w:rsidR="00CD1BC9" w:rsidRPr="006E6493" w:rsidRDefault="00CD1BC9" w:rsidP="00B63312">
      <w:pPr>
        <w:pStyle w:val="NormalWeb"/>
        <w:spacing w:line="480" w:lineRule="auto"/>
        <w:jc w:val="both"/>
      </w:pPr>
      <w:r w:rsidRPr="006E6493">
        <w:t xml:space="preserve">Clinicians often lose trust in CNNs due to a lack of understanding about their features leads to about how their results are produced (Sitaula </w:t>
      </w:r>
      <w:r w:rsidR="0004771F" w:rsidRPr="006E6493">
        <w:t>and</w:t>
      </w:r>
      <w:r w:rsidRPr="006E6493">
        <w:t xml:space="preserve"> Hossain, 2022). Squeeze-and-Excitation (SE) blocks focus the model on significant image details, helping explain why decisions were made, yet their use in breast cancer studies is low (Sebai </w:t>
      </w:r>
      <w:r w:rsidR="004E4281" w:rsidRPr="006E6493">
        <w:t>et al.,</w:t>
      </w:r>
      <w:r w:rsidRPr="006E6493">
        <w:t xml:space="preserve"> 2023). Since regulatory approval calls for clear explanations, the absence of explainable models is an obstacle to bringing AI into medicine (Al-Jabbar </w:t>
      </w:r>
      <w:r w:rsidR="004E4281" w:rsidRPr="006E6493">
        <w:t>et al.,</w:t>
      </w:r>
      <w:r w:rsidRPr="006E6493">
        <w:t xml:space="preserve"> 2023). </w:t>
      </w:r>
    </w:p>
    <w:p w14:paraId="0C60BCD6" w14:textId="5DB7D400" w:rsidR="00CD1BC9" w:rsidRPr="006E6493" w:rsidRDefault="00CD1BC9" w:rsidP="00B63312">
      <w:pPr>
        <w:pStyle w:val="NormalWeb"/>
        <w:spacing w:line="480" w:lineRule="auto"/>
        <w:jc w:val="both"/>
      </w:pPr>
      <w:r w:rsidRPr="006E6493">
        <w:t xml:space="preserve">Many studies now choose accuracy over simplicity, usually without using Grad-CAM or SHAP to illustrate or quantify how the model makes its choices (Hamza </w:t>
      </w:r>
      <w:r w:rsidR="004E4281" w:rsidRPr="006E6493">
        <w:t>et al.,</w:t>
      </w:r>
      <w:r w:rsidRPr="006E6493">
        <w:t xml:space="preserve"> 2022). It is crucial for </w:t>
      </w:r>
      <w:r w:rsidRPr="006E6493">
        <w:lastRenderedPageBreak/>
        <w:t xml:space="preserve">clinical use of theories that light models are easy to explain and still do well in tasks such as histopathology and mammography (Chen </w:t>
      </w:r>
      <w:r w:rsidR="004E4281" w:rsidRPr="006E6493">
        <w:t>et al.,</w:t>
      </w:r>
      <w:r w:rsidRPr="006E6493">
        <w:t xml:space="preserve"> 2020). More studies should pay attention to finding compact solutions and adopting new transparent methods to fill these gaps (Sebai </w:t>
      </w:r>
      <w:r w:rsidR="004E4281" w:rsidRPr="006E6493">
        <w:t>et al.,</w:t>
      </w:r>
      <w:r w:rsidRPr="006E6493">
        <w:t xml:space="preserve"> 2020).</w:t>
      </w:r>
    </w:p>
    <w:p w14:paraId="763915B6" w14:textId="6DB54E08" w:rsidR="00CD1BC9" w:rsidRPr="006E6493" w:rsidRDefault="00CD1BC9" w:rsidP="00B63312">
      <w:pPr>
        <w:pStyle w:val="NormalWeb"/>
        <w:spacing w:line="480" w:lineRule="auto"/>
        <w:jc w:val="both"/>
      </w:pPr>
      <w:r w:rsidRPr="006E6493">
        <w:t xml:space="preserve">Because most current breast cancer classification studies depend on datasets such as BreakHis and DDSM which have few images from various demographics and conditions, the quality of the research is lower (Murtaza </w:t>
      </w:r>
      <w:r w:rsidR="004E4281" w:rsidRPr="006E6493">
        <w:t>et al.,</w:t>
      </w:r>
      <w:r w:rsidRPr="006E6493">
        <w:t xml:space="preserve"> 2022). Because most images used in the BreakHis dataset come from one institution, it is challenging for the models to be applied to more diverse groups (Krithiga </w:t>
      </w:r>
      <w:r w:rsidR="0004771F" w:rsidRPr="006E6493">
        <w:t>and</w:t>
      </w:r>
      <w:r w:rsidRPr="006E6493">
        <w:t xml:space="preserve"> Geetha, 2022). The DDSM database for mammography is missing a variety of ethnic and social backgrounds which could lead to biases in how the models perform (Al-Jabbar </w:t>
      </w:r>
      <w:r w:rsidR="004E4281" w:rsidRPr="006E6493">
        <w:t>et al.,</w:t>
      </w:r>
      <w:r w:rsidRPr="006E6493">
        <w:t xml:space="preserve"> 2023). </w:t>
      </w:r>
    </w:p>
    <w:p w14:paraId="0702DB43" w14:textId="3A031719" w:rsidR="00CD1BC9" w:rsidRPr="006E6493" w:rsidRDefault="00CD1BC9" w:rsidP="00B63312">
      <w:pPr>
        <w:pStyle w:val="NormalWeb"/>
        <w:spacing w:line="480" w:lineRule="auto"/>
        <w:jc w:val="both"/>
      </w:pPr>
      <w:r w:rsidRPr="006E6493">
        <w:t xml:space="preserve">Model performance is challenged by variation in staining and scanner types, as this is not often included in current research on these studies (Albawi </w:t>
      </w:r>
      <w:r w:rsidR="004E4281" w:rsidRPr="006E6493">
        <w:t>et al.,</w:t>
      </w:r>
      <w:r w:rsidRPr="006E6493">
        <w:t xml:space="preserve"> 2022). Using consistent datasets increases the risk that models perform fine when trained but do not handle real-world clinical images (Sebai </w:t>
      </w:r>
      <w:r w:rsidR="004E4281" w:rsidRPr="006E6493">
        <w:t>et al.,</w:t>
      </w:r>
      <w:r w:rsidRPr="006E6493">
        <w:t xml:space="preserve"> 2023). Common methods to boost data, like rotating and flipping, help with the number of samples, but do not solve the lack of diversity in the datasets (Houssein </w:t>
      </w:r>
      <w:r w:rsidR="004E4281" w:rsidRPr="006E6493">
        <w:t>et al.,</w:t>
      </w:r>
      <w:r w:rsidRPr="006E6493">
        <w:t xml:space="preserve"> 2022). </w:t>
      </w:r>
    </w:p>
    <w:p w14:paraId="13A23B6F" w14:textId="672247AB" w:rsidR="00CD1BC9" w:rsidRPr="006E6493" w:rsidRDefault="00CD1BC9" w:rsidP="00B63312">
      <w:pPr>
        <w:pStyle w:val="NormalWeb"/>
        <w:spacing w:line="480" w:lineRule="auto"/>
        <w:jc w:val="both"/>
      </w:pPr>
      <w:r w:rsidRPr="006E6493">
        <w:t xml:space="preserve">Since there are not many large medicine datasets with in-depth labels available, it’s difficult to build models that can be used in various health systems (Fakoor </w:t>
      </w:r>
      <w:r w:rsidR="004E4281" w:rsidRPr="006E6493">
        <w:t>et al.,</w:t>
      </w:r>
      <w:r w:rsidRPr="006E6493">
        <w:t xml:space="preserve"> 2022). The creation of public, varied datasets with multiple patient groups, types of images and medical situations should be the main goal for future research to improve the performance of these tools (Lin </w:t>
      </w:r>
      <w:r w:rsidR="004E4281" w:rsidRPr="006E6493">
        <w:t>et al.,</w:t>
      </w:r>
      <w:r w:rsidRPr="006E6493">
        <w:t xml:space="preserve"> 2021).</w:t>
      </w:r>
    </w:p>
    <w:p w14:paraId="51CEDD9A" w14:textId="7D62A1FC" w:rsidR="00CD1BC9" w:rsidRPr="006E6493" w:rsidRDefault="00CD1BC9" w:rsidP="00B63312">
      <w:pPr>
        <w:pStyle w:val="NormalWeb"/>
        <w:spacing w:line="480" w:lineRule="auto"/>
        <w:jc w:val="both"/>
      </w:pPr>
      <w:r w:rsidRPr="006E6493">
        <w:lastRenderedPageBreak/>
        <w:t xml:space="preserve">Most studies in deep learning for breast cancer classification focus on performance results but rarely test how well the models work for actual cases (Sebai </w:t>
      </w:r>
      <w:r w:rsidR="004E4281" w:rsidRPr="006E6493">
        <w:t>et al.,</w:t>
      </w:r>
      <w:r w:rsidRPr="006E6493">
        <w:t xml:space="preserve"> 2020). Few investigations examine how the models do on updated clinical records which prevents us from understanding their practical use in different situations (Al-Jabbar </w:t>
      </w:r>
      <w:r w:rsidR="004E4281" w:rsidRPr="006E6493">
        <w:t>et al.,</w:t>
      </w:r>
      <w:r w:rsidRPr="006E6493">
        <w:t xml:space="preserve"> 2023). Since models are often not tried out in hospital settings where clinicians interact and image quality matters, technical developments do not match clinical priorities (Chen </w:t>
      </w:r>
      <w:r w:rsidR="004E4281" w:rsidRPr="006E6493">
        <w:t>et al.,</w:t>
      </w:r>
      <w:r w:rsidRPr="006E6493">
        <w:t xml:space="preserve"> 2020). </w:t>
      </w:r>
    </w:p>
    <w:p w14:paraId="08183357" w14:textId="0E95701E" w:rsidR="00CD1BC9" w:rsidRPr="006E6493" w:rsidRDefault="00CD1BC9" w:rsidP="00B63312">
      <w:pPr>
        <w:pStyle w:val="NormalWeb"/>
        <w:spacing w:line="480" w:lineRule="auto"/>
        <w:jc w:val="both"/>
      </w:pPr>
      <w:r w:rsidRPr="006E6493">
        <w:t xml:space="preserve">Normally, project studies lack regulatory compliance with FDA or CE standards, creating delays in getting from research to actual practice (Sebai </w:t>
      </w:r>
      <w:r w:rsidR="004E4281" w:rsidRPr="006E6493">
        <w:t>et al.,</w:t>
      </w:r>
      <w:r w:rsidRPr="006E6493">
        <w:t xml:space="preserve"> 2023). Model robustness against frequent issues like noisy images and incomplete information in clinical data is typically not assessed in current research (Murtaza </w:t>
      </w:r>
      <w:r w:rsidR="004E4281" w:rsidRPr="006E6493">
        <w:t>et al.,</w:t>
      </w:r>
      <w:r w:rsidRPr="006E6493">
        <w:t xml:space="preserve"> 2022). The complex nature of ResNet and InceptionV3 makes it difficult for them to be fully used in clinical settings that have limited technology (Houssein </w:t>
      </w:r>
      <w:r w:rsidR="004E4281" w:rsidRPr="006E6493">
        <w:t>et al.,</w:t>
      </w:r>
      <w:r w:rsidRPr="006E6493">
        <w:t xml:space="preserve"> 2022). </w:t>
      </w:r>
    </w:p>
    <w:p w14:paraId="237654A4" w14:textId="57BF4C88" w:rsidR="00CD1BC9" w:rsidRPr="006E6493" w:rsidRDefault="00CD1BC9" w:rsidP="00B63312">
      <w:pPr>
        <w:pStyle w:val="NormalWeb"/>
        <w:spacing w:line="480" w:lineRule="auto"/>
        <w:jc w:val="both"/>
      </w:pPr>
      <w:r w:rsidRPr="006E6493">
        <w:t xml:space="preserve">Combining imaging and clinical methods appears to be promising for making predictions, but such approaches are not used widely because they have not been proven first. Because there aren’t common ways to evaluate deep learning models in the diagnostics of breast cancer, it is challenging to compare different findings and judge how they affect patients (Krithiga </w:t>
      </w:r>
      <w:r w:rsidR="0004771F" w:rsidRPr="006E6493">
        <w:t>and</w:t>
      </w:r>
      <w:r w:rsidRPr="006E6493">
        <w:t xml:space="preserve"> Geetha, 2022). Further studies should include new clinical trials, agree on frameworks to synchronize clinical activities and ensure all regulations are met to help research be put into use (Lin </w:t>
      </w:r>
      <w:r w:rsidR="004E4281" w:rsidRPr="006E6493">
        <w:t>et al.,</w:t>
      </w:r>
      <w:r w:rsidRPr="006E6493">
        <w:t xml:space="preserve"> 2021).</w:t>
      </w:r>
    </w:p>
    <w:p w14:paraId="0D99EEB9" w14:textId="407B060F" w:rsidR="00006DE2" w:rsidRPr="006E6493" w:rsidRDefault="007F7CB6" w:rsidP="00B63312">
      <w:pPr>
        <w:pStyle w:val="NormalWeb"/>
        <w:spacing w:line="480" w:lineRule="auto"/>
        <w:jc w:val="both"/>
      </w:pPr>
      <w:r w:rsidRPr="006E6493">
        <w:t xml:space="preserve">Addressing the identified gaps requires a multifaceted approach to advance breast cancer classification using deep learning (Sebai </w:t>
      </w:r>
      <w:r w:rsidR="004E4281" w:rsidRPr="006E6493">
        <w:t>et al.,</w:t>
      </w:r>
      <w:r w:rsidRPr="006E6493">
        <w:t xml:space="preserve"> 2023). Developing lightweight models, such as mobile-friendly CNNs, can enhance accessibility in low-resource settings, maintaining high accuracy with reduced computational demands (Houssein </w:t>
      </w:r>
      <w:r w:rsidR="004E4281" w:rsidRPr="006E6493">
        <w:t>et al.,</w:t>
      </w:r>
      <w:r w:rsidRPr="006E6493">
        <w:t xml:space="preserve"> 2022). Integrating advanced interpretability techniques, like attention visualization and feature attribution, can improve </w:t>
      </w:r>
      <w:r w:rsidRPr="006E6493">
        <w:lastRenderedPageBreak/>
        <w:t xml:space="preserve">model transparency, fostering clinician trust and regulatory approval (Sitaula </w:t>
      </w:r>
      <w:r w:rsidR="0004771F" w:rsidRPr="006E6493">
        <w:t>and</w:t>
      </w:r>
      <w:r w:rsidRPr="006E6493">
        <w:t xml:space="preserve"> Hossain, 2022). Creating large, diverse datasets through international collaborations is critical to improve model generalizability, incorporating varied patient demographics and imaging conditions (Murtaza </w:t>
      </w:r>
      <w:r w:rsidR="004E4281" w:rsidRPr="006E6493">
        <w:t>et al.,</w:t>
      </w:r>
      <w:r w:rsidRPr="006E6493">
        <w:t xml:space="preserve"> 2022). </w:t>
      </w:r>
    </w:p>
    <w:p w14:paraId="6567EC32" w14:textId="629DAF8C" w:rsidR="00CD1BC9" w:rsidRPr="006E6493" w:rsidRDefault="007F7CB6" w:rsidP="00B63312">
      <w:pPr>
        <w:pStyle w:val="NormalWeb"/>
        <w:spacing w:line="480" w:lineRule="auto"/>
        <w:jc w:val="both"/>
      </w:pPr>
      <w:r w:rsidRPr="006E6493">
        <w:t xml:space="preserve">Standardizing preprocessing and evaluation protocols can enhance comparability across studies, ensuring robust performance in clinical settings (Krithiga </w:t>
      </w:r>
      <w:r w:rsidR="0004771F" w:rsidRPr="006E6493">
        <w:t>and</w:t>
      </w:r>
      <w:r w:rsidRPr="006E6493">
        <w:t xml:space="preserve"> Geetha, 2022). Conducting prospective clinical trials to validate models on real-world data is essential to demonstrate efficacy and facilitate integration into diagnostic workflows (Al-Jabbar </w:t>
      </w:r>
      <w:r w:rsidR="004E4281" w:rsidRPr="006E6493">
        <w:t>et al.,</w:t>
      </w:r>
      <w:r w:rsidRPr="006E6493">
        <w:t xml:space="preserve"> 2023). Exploring hybrid models that combine CNNs with other machine learning techniques, such as graph neural networks, may improve multi-modal diagnostics and prognostic accuracy (Fakoor </w:t>
      </w:r>
      <w:r w:rsidR="004E4281" w:rsidRPr="006E6493">
        <w:t>et al.,</w:t>
      </w:r>
      <w:r w:rsidRPr="006E6493">
        <w:t xml:space="preserve"> 2022). Addressing computational efficiency through techniques like model pruning and quantization can make deep learning models more viable for widespread clinical use (Sebai </w:t>
      </w:r>
      <w:r w:rsidR="004E4281" w:rsidRPr="006E6493">
        <w:t>et al.,</w:t>
      </w:r>
      <w:r w:rsidRPr="006E6493">
        <w:t xml:space="preserve"> 2020). By focusing on these areas, future research can overcome current limitations and advance the development of clinically viable, automated breast cancer diagnostic tools (Chen </w:t>
      </w:r>
      <w:r w:rsidR="004E4281" w:rsidRPr="006E6493">
        <w:t>et al.,</w:t>
      </w:r>
      <w:r w:rsidRPr="006E6493">
        <w:t xml:space="preserve"> 2020).</w:t>
      </w:r>
    </w:p>
    <w:p w14:paraId="5EDD34D2" w14:textId="77777777" w:rsidR="00275BB4" w:rsidRDefault="00275BB4" w:rsidP="00B63312">
      <w:pPr>
        <w:spacing w:line="480" w:lineRule="auto"/>
        <w:jc w:val="both"/>
      </w:pPr>
    </w:p>
    <w:p w14:paraId="0DD94140" w14:textId="77777777" w:rsidR="006E6493" w:rsidRDefault="006E6493" w:rsidP="00B63312">
      <w:pPr>
        <w:spacing w:line="480" w:lineRule="auto"/>
        <w:jc w:val="both"/>
      </w:pPr>
    </w:p>
    <w:p w14:paraId="41CBE681" w14:textId="4656BE5A" w:rsidR="00F552A0" w:rsidRPr="000A46C6" w:rsidRDefault="000A46C6" w:rsidP="00B63312">
      <w:pPr>
        <w:spacing w:line="480" w:lineRule="auto"/>
        <w:jc w:val="both"/>
        <w:rPr>
          <w:rFonts w:ascii="Times New Roman" w:eastAsia="Times New Roman" w:hAnsi="Times New Roman" w:cs="Times New Roman"/>
          <w:b/>
          <w:bCs/>
          <w:sz w:val="24"/>
          <w:szCs w:val="24"/>
          <w:lang w:eastAsia="en-GB"/>
        </w:rPr>
      </w:pPr>
      <w:r>
        <w:rPr>
          <w:sz w:val="24"/>
          <w:szCs w:val="24"/>
        </w:rPr>
        <w:br w:type="page"/>
      </w:r>
    </w:p>
    <w:p w14:paraId="27662AC5" w14:textId="19EC20C1" w:rsidR="00CA5617" w:rsidRPr="006E6493" w:rsidRDefault="00280B60" w:rsidP="00B63312">
      <w:pPr>
        <w:pStyle w:val="Caption"/>
        <w:spacing w:line="480" w:lineRule="auto"/>
        <w:jc w:val="center"/>
        <w:rPr>
          <w:iCs w:val="0"/>
        </w:rPr>
      </w:pPr>
      <w:bookmarkStart w:id="42" w:name="_Toc202803537"/>
      <w:bookmarkStart w:id="43" w:name="_Toc212470381"/>
      <w:r w:rsidRPr="006E6493">
        <w:rPr>
          <w:iCs w:val="0"/>
        </w:rPr>
        <w:lastRenderedPageBreak/>
        <w:t xml:space="preserve">Table 2. </w:t>
      </w:r>
      <w:r w:rsidRPr="006E6493">
        <w:rPr>
          <w:iCs w:val="0"/>
        </w:rPr>
        <w:fldChar w:fldCharType="begin"/>
      </w:r>
      <w:r w:rsidRPr="006E6493">
        <w:rPr>
          <w:iCs w:val="0"/>
        </w:rPr>
        <w:instrText xml:space="preserve"> SEQ Table_2. \* ARABIC </w:instrText>
      </w:r>
      <w:r w:rsidRPr="006E6493">
        <w:rPr>
          <w:iCs w:val="0"/>
        </w:rPr>
        <w:fldChar w:fldCharType="separate"/>
      </w:r>
      <w:r w:rsidR="001B0AB2">
        <w:rPr>
          <w:iCs w:val="0"/>
          <w:noProof/>
        </w:rPr>
        <w:t>1</w:t>
      </w:r>
      <w:r w:rsidRPr="006E6493">
        <w:rPr>
          <w:iCs w:val="0"/>
          <w:noProof/>
        </w:rPr>
        <w:fldChar w:fldCharType="end"/>
      </w:r>
      <w:r w:rsidRPr="006E6493">
        <w:rPr>
          <w:iCs w:val="0"/>
        </w:rPr>
        <w:t xml:space="preserve"> </w:t>
      </w:r>
      <w:r w:rsidR="00CA5617" w:rsidRPr="006E6493">
        <w:rPr>
          <w:iCs w:val="0"/>
        </w:rPr>
        <w:t>Show</w:t>
      </w:r>
      <w:r w:rsidR="00146560" w:rsidRPr="006E6493">
        <w:rPr>
          <w:iCs w:val="0"/>
        </w:rPr>
        <w:t>s</w:t>
      </w:r>
      <w:r w:rsidR="00CA5617" w:rsidRPr="006E6493">
        <w:rPr>
          <w:iCs w:val="0"/>
        </w:rPr>
        <w:t xml:space="preserve"> related works, methodology and critics</w:t>
      </w:r>
      <w:bookmarkEnd w:id="42"/>
      <w:bookmarkEnd w:id="43"/>
    </w:p>
    <w:tbl>
      <w:tblPr>
        <w:tblStyle w:val="TableGridLight"/>
        <w:tblW w:w="0" w:type="auto"/>
        <w:tblLook w:val="04A0" w:firstRow="1" w:lastRow="0" w:firstColumn="1" w:lastColumn="0" w:noHBand="0" w:noVBand="1"/>
      </w:tblPr>
      <w:tblGrid>
        <w:gridCol w:w="590"/>
        <w:gridCol w:w="1432"/>
        <w:gridCol w:w="2856"/>
        <w:gridCol w:w="4138"/>
      </w:tblGrid>
      <w:tr w:rsidR="000D68F1" w:rsidRPr="006E6493" w14:paraId="7190FCCE" w14:textId="77777777" w:rsidTr="000738E3">
        <w:tc>
          <w:tcPr>
            <w:tcW w:w="0" w:type="auto"/>
            <w:hideMark/>
          </w:tcPr>
          <w:p w14:paraId="1583A06F" w14:textId="77777777" w:rsidR="000D68F1" w:rsidRPr="006E6493" w:rsidRDefault="000D68F1" w:rsidP="00B63312">
            <w:pPr>
              <w:spacing w:after="200" w:line="480" w:lineRule="auto"/>
              <w:jc w:val="both"/>
              <w:rPr>
                <w:rFonts w:ascii="Times New Roman" w:hAnsi="Times New Roman" w:cs="Times New Roman"/>
                <w:b/>
                <w:bCs/>
                <w:sz w:val="24"/>
                <w:szCs w:val="24"/>
              </w:rPr>
            </w:pPr>
            <w:r w:rsidRPr="006E6493">
              <w:rPr>
                <w:rFonts w:ascii="Times New Roman" w:hAnsi="Times New Roman" w:cs="Times New Roman"/>
                <w:b/>
                <w:bCs/>
                <w:sz w:val="24"/>
                <w:szCs w:val="24"/>
              </w:rPr>
              <w:t>S/N</w:t>
            </w:r>
          </w:p>
        </w:tc>
        <w:tc>
          <w:tcPr>
            <w:tcW w:w="0" w:type="auto"/>
            <w:hideMark/>
          </w:tcPr>
          <w:p w14:paraId="75AE8622" w14:textId="77777777" w:rsidR="000D68F1" w:rsidRPr="006E6493" w:rsidRDefault="000D68F1" w:rsidP="00B63312">
            <w:pPr>
              <w:spacing w:after="200" w:line="480" w:lineRule="auto"/>
              <w:jc w:val="both"/>
              <w:rPr>
                <w:rFonts w:ascii="Times New Roman" w:hAnsi="Times New Roman" w:cs="Times New Roman"/>
                <w:b/>
                <w:bCs/>
                <w:sz w:val="24"/>
                <w:szCs w:val="24"/>
              </w:rPr>
            </w:pPr>
            <w:r w:rsidRPr="006E6493">
              <w:rPr>
                <w:rFonts w:ascii="Times New Roman" w:hAnsi="Times New Roman" w:cs="Times New Roman"/>
                <w:b/>
                <w:bCs/>
                <w:sz w:val="24"/>
                <w:szCs w:val="24"/>
              </w:rPr>
              <w:t>Author(s) &amp; Year</w:t>
            </w:r>
          </w:p>
        </w:tc>
        <w:tc>
          <w:tcPr>
            <w:tcW w:w="0" w:type="auto"/>
            <w:hideMark/>
          </w:tcPr>
          <w:p w14:paraId="435CAEF4" w14:textId="77777777" w:rsidR="000D68F1" w:rsidRPr="006E6493" w:rsidRDefault="000D68F1" w:rsidP="00B63312">
            <w:pPr>
              <w:spacing w:after="200" w:line="480" w:lineRule="auto"/>
              <w:jc w:val="both"/>
              <w:rPr>
                <w:rFonts w:ascii="Times New Roman" w:hAnsi="Times New Roman" w:cs="Times New Roman"/>
                <w:b/>
                <w:bCs/>
                <w:sz w:val="24"/>
                <w:szCs w:val="24"/>
              </w:rPr>
            </w:pPr>
            <w:r w:rsidRPr="006E6493">
              <w:rPr>
                <w:rFonts w:ascii="Times New Roman" w:hAnsi="Times New Roman" w:cs="Times New Roman"/>
                <w:b/>
                <w:bCs/>
                <w:sz w:val="24"/>
                <w:szCs w:val="24"/>
              </w:rPr>
              <w:t>Methodology Used</w:t>
            </w:r>
          </w:p>
        </w:tc>
        <w:tc>
          <w:tcPr>
            <w:tcW w:w="0" w:type="auto"/>
            <w:hideMark/>
          </w:tcPr>
          <w:p w14:paraId="55B08FFF" w14:textId="77777777" w:rsidR="000D68F1" w:rsidRPr="006E6493" w:rsidRDefault="000D68F1" w:rsidP="00B63312">
            <w:pPr>
              <w:spacing w:after="200" w:line="480" w:lineRule="auto"/>
              <w:jc w:val="both"/>
              <w:rPr>
                <w:rFonts w:ascii="Times New Roman" w:hAnsi="Times New Roman" w:cs="Times New Roman"/>
                <w:b/>
                <w:bCs/>
                <w:sz w:val="24"/>
                <w:szCs w:val="24"/>
              </w:rPr>
            </w:pPr>
            <w:r w:rsidRPr="006E6493">
              <w:rPr>
                <w:rFonts w:ascii="Times New Roman" w:hAnsi="Times New Roman" w:cs="Times New Roman"/>
                <w:b/>
                <w:bCs/>
                <w:sz w:val="24"/>
                <w:szCs w:val="24"/>
              </w:rPr>
              <w:t>Achievements and Limitations</w:t>
            </w:r>
          </w:p>
        </w:tc>
      </w:tr>
      <w:tr w:rsidR="000D68F1" w:rsidRPr="006E6493" w14:paraId="2DD4D27B" w14:textId="77777777" w:rsidTr="000738E3">
        <w:tc>
          <w:tcPr>
            <w:tcW w:w="0" w:type="auto"/>
            <w:hideMark/>
          </w:tcPr>
          <w:p w14:paraId="623F5C80"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1</w:t>
            </w:r>
          </w:p>
        </w:tc>
        <w:tc>
          <w:tcPr>
            <w:tcW w:w="0" w:type="auto"/>
            <w:hideMark/>
          </w:tcPr>
          <w:p w14:paraId="33CC8978"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Bang et al. (2020)</w:t>
            </w:r>
          </w:p>
        </w:tc>
        <w:tc>
          <w:tcPr>
            <w:tcW w:w="0" w:type="auto"/>
            <w:hideMark/>
          </w:tcPr>
          <w:p w14:paraId="48C29ACF"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CNNs with transfer learning (VGG16, ResNet50) for bone lesion detection in X-rays.</w:t>
            </w:r>
          </w:p>
        </w:tc>
        <w:tc>
          <w:tcPr>
            <w:tcW w:w="0" w:type="auto"/>
            <w:hideMark/>
          </w:tcPr>
          <w:p w14:paraId="6CB9C559"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Robust preprocessing for noisy images; aids early diagnosis of bone lesion. Limitations: Limited dataset diversity and limited clinical validation.</w:t>
            </w:r>
          </w:p>
        </w:tc>
      </w:tr>
      <w:tr w:rsidR="000D68F1" w:rsidRPr="006E6493" w14:paraId="629F28DD" w14:textId="77777777" w:rsidTr="000738E3">
        <w:tc>
          <w:tcPr>
            <w:tcW w:w="0" w:type="auto"/>
            <w:hideMark/>
          </w:tcPr>
          <w:p w14:paraId="589B88EE"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2</w:t>
            </w:r>
          </w:p>
        </w:tc>
        <w:tc>
          <w:tcPr>
            <w:tcW w:w="0" w:type="auto"/>
            <w:hideMark/>
          </w:tcPr>
          <w:p w14:paraId="61E100E7"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Chen et al. (2020)</w:t>
            </w:r>
          </w:p>
        </w:tc>
        <w:tc>
          <w:tcPr>
            <w:tcW w:w="0" w:type="auto"/>
            <w:hideMark/>
          </w:tcPr>
          <w:p w14:paraId="0FEC9415"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CNNs for breast cancer detection in mammograms using DDSM dataset with VGG and ResNet.</w:t>
            </w:r>
          </w:p>
        </w:tc>
        <w:tc>
          <w:tcPr>
            <w:tcW w:w="0" w:type="auto"/>
            <w:hideMark/>
          </w:tcPr>
          <w:p w14:paraId="01F9AE44"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sensitivity and specificity; reduced false positives. Limitations: Limited dataset diversity and lacks interpretability discussion.</w:t>
            </w:r>
          </w:p>
        </w:tc>
      </w:tr>
      <w:tr w:rsidR="000D68F1" w:rsidRPr="006E6493" w14:paraId="5DF46180" w14:textId="77777777" w:rsidTr="000738E3">
        <w:tc>
          <w:tcPr>
            <w:tcW w:w="0" w:type="auto"/>
            <w:hideMark/>
          </w:tcPr>
          <w:p w14:paraId="0EEF8F0A"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3</w:t>
            </w:r>
          </w:p>
        </w:tc>
        <w:tc>
          <w:tcPr>
            <w:tcW w:w="0" w:type="auto"/>
            <w:hideMark/>
          </w:tcPr>
          <w:p w14:paraId="174F3A91"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Litjens et al. (2020)</w:t>
            </w:r>
          </w:p>
        </w:tc>
        <w:tc>
          <w:tcPr>
            <w:tcW w:w="0" w:type="auto"/>
            <w:hideMark/>
          </w:tcPr>
          <w:p w14:paraId="55868E89"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Reviewed CNNs for breast cancer detection in mammography and digital breast tomosynthesis.</w:t>
            </w:r>
          </w:p>
        </w:tc>
        <w:tc>
          <w:tcPr>
            <w:tcW w:w="0" w:type="auto"/>
            <w:hideMark/>
          </w:tcPr>
          <w:p w14:paraId="26171103"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Comprehensive review; highlighted diagnostic accuracy improvements and data scarcity issues. Limitations: No original results and limited regulatory discussion.</w:t>
            </w:r>
          </w:p>
        </w:tc>
      </w:tr>
      <w:tr w:rsidR="000D68F1" w:rsidRPr="006E6493" w14:paraId="0138E324" w14:textId="77777777" w:rsidTr="000738E3">
        <w:tc>
          <w:tcPr>
            <w:tcW w:w="0" w:type="auto"/>
            <w:hideMark/>
          </w:tcPr>
          <w:p w14:paraId="034D5B4C"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4</w:t>
            </w:r>
          </w:p>
        </w:tc>
        <w:tc>
          <w:tcPr>
            <w:tcW w:w="0" w:type="auto"/>
            <w:hideMark/>
          </w:tcPr>
          <w:p w14:paraId="49B42662"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Liu et al. (2020)</w:t>
            </w:r>
          </w:p>
        </w:tc>
        <w:tc>
          <w:tcPr>
            <w:tcW w:w="0" w:type="auto"/>
            <w:hideMark/>
          </w:tcPr>
          <w:p w14:paraId="1F316B27"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U-Net for brain tumor segmentation in MRIs (BraTS dataset) using T1, T2, FLAIR.</w:t>
            </w:r>
          </w:p>
        </w:tc>
        <w:tc>
          <w:tcPr>
            <w:tcW w:w="0" w:type="auto"/>
            <w:hideMark/>
          </w:tcPr>
          <w:p w14:paraId="45E870B6"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segmentation accuracy; multi-modal data improved robustness. Limitations: Limited to MRI modalities and high computational cost.</w:t>
            </w:r>
          </w:p>
        </w:tc>
      </w:tr>
      <w:tr w:rsidR="000D68F1" w:rsidRPr="006E6493" w14:paraId="701A4BDE" w14:textId="77777777" w:rsidTr="000738E3">
        <w:tc>
          <w:tcPr>
            <w:tcW w:w="0" w:type="auto"/>
            <w:hideMark/>
          </w:tcPr>
          <w:p w14:paraId="7E6E9A91"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lastRenderedPageBreak/>
              <w:t>5</w:t>
            </w:r>
          </w:p>
        </w:tc>
        <w:tc>
          <w:tcPr>
            <w:tcW w:w="0" w:type="auto"/>
            <w:hideMark/>
          </w:tcPr>
          <w:p w14:paraId="742C993F"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Rahman et al. (2020)</w:t>
            </w:r>
          </w:p>
        </w:tc>
        <w:tc>
          <w:tcPr>
            <w:tcW w:w="0" w:type="auto"/>
            <w:hideMark/>
          </w:tcPr>
          <w:p w14:paraId="6DFFF2E8"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Surveyed CNNs, GANs, autoencoders for medical image analysis.</w:t>
            </w:r>
          </w:p>
        </w:tc>
        <w:tc>
          <w:tcPr>
            <w:tcW w:w="0" w:type="auto"/>
            <w:hideMark/>
          </w:tcPr>
          <w:p w14:paraId="0F169337"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Comprehensive overview; addressed data scarcity and interpretability issues. Limitations: No original results and possibly outdated.</w:t>
            </w:r>
          </w:p>
        </w:tc>
      </w:tr>
      <w:tr w:rsidR="000D68F1" w:rsidRPr="006E6493" w14:paraId="56B87D72" w14:textId="77777777" w:rsidTr="000738E3">
        <w:tc>
          <w:tcPr>
            <w:tcW w:w="0" w:type="auto"/>
            <w:hideMark/>
          </w:tcPr>
          <w:p w14:paraId="3BDD67E7"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6</w:t>
            </w:r>
          </w:p>
        </w:tc>
        <w:tc>
          <w:tcPr>
            <w:tcW w:w="0" w:type="auto"/>
            <w:hideMark/>
          </w:tcPr>
          <w:p w14:paraId="37E7E442"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Sebai et al. (2020)</w:t>
            </w:r>
          </w:p>
        </w:tc>
        <w:tc>
          <w:tcPr>
            <w:tcW w:w="0" w:type="auto"/>
            <w:hideMark/>
          </w:tcPr>
          <w:p w14:paraId="562C7B90"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Mask R-CNN (MaskMitosis) for mitotic figure detection in breast histology (TUPAC16).</w:t>
            </w:r>
          </w:p>
        </w:tc>
        <w:tc>
          <w:tcPr>
            <w:tcW w:w="0" w:type="auto"/>
            <w:hideMark/>
          </w:tcPr>
          <w:p w14:paraId="038D1703"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detection accuracy; combined detection and segmentation. Limitations: Limited to TUPAC16 dataset.</w:t>
            </w:r>
          </w:p>
        </w:tc>
      </w:tr>
      <w:tr w:rsidR="000D68F1" w:rsidRPr="006E6493" w14:paraId="5577B80A" w14:textId="77777777" w:rsidTr="000738E3">
        <w:tc>
          <w:tcPr>
            <w:tcW w:w="0" w:type="auto"/>
            <w:hideMark/>
          </w:tcPr>
          <w:p w14:paraId="7EB15075"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7</w:t>
            </w:r>
          </w:p>
        </w:tc>
        <w:tc>
          <w:tcPr>
            <w:tcW w:w="0" w:type="auto"/>
            <w:hideMark/>
          </w:tcPr>
          <w:p w14:paraId="736894BB"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Siegel et al. (2020)</w:t>
            </w:r>
          </w:p>
        </w:tc>
        <w:tc>
          <w:tcPr>
            <w:tcW w:w="0" w:type="auto"/>
            <w:hideMark/>
          </w:tcPr>
          <w:p w14:paraId="0E1ED06F"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Compiled U.S. cancer statistics from SEER and NCHS.</w:t>
            </w:r>
          </w:p>
        </w:tc>
        <w:tc>
          <w:tcPr>
            <w:tcW w:w="0" w:type="auto"/>
            <w:hideMark/>
          </w:tcPr>
          <w:p w14:paraId="4F2EE799"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Comprehensive U.S. cancer trends. Limitations: U.S.-focused; registry inconsistencies.</w:t>
            </w:r>
          </w:p>
        </w:tc>
      </w:tr>
      <w:tr w:rsidR="000D68F1" w:rsidRPr="006E6493" w14:paraId="4B910CF9" w14:textId="77777777" w:rsidTr="000738E3">
        <w:tc>
          <w:tcPr>
            <w:tcW w:w="0" w:type="auto"/>
            <w:hideMark/>
          </w:tcPr>
          <w:p w14:paraId="6CDC4134"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8</w:t>
            </w:r>
          </w:p>
        </w:tc>
        <w:tc>
          <w:tcPr>
            <w:tcW w:w="0" w:type="auto"/>
            <w:hideMark/>
          </w:tcPr>
          <w:p w14:paraId="58BE6578"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Kim et al. (2020)</w:t>
            </w:r>
          </w:p>
        </w:tc>
        <w:tc>
          <w:tcPr>
            <w:tcW w:w="0" w:type="auto"/>
            <w:hideMark/>
          </w:tcPr>
          <w:p w14:paraId="1B4796EB"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3D CNNs for Alzheimer’s detection in MRIs (ADNI dataset).</w:t>
            </w:r>
          </w:p>
        </w:tc>
        <w:tc>
          <w:tcPr>
            <w:tcW w:w="0" w:type="auto"/>
            <w:hideMark/>
          </w:tcPr>
          <w:p w14:paraId="2475858C"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accuracy for early diagnosis; improved neurodiagnostics. Limitations: High computational cost; dataset-dependent.</w:t>
            </w:r>
          </w:p>
        </w:tc>
      </w:tr>
      <w:tr w:rsidR="000D68F1" w:rsidRPr="006E6493" w14:paraId="294310AC" w14:textId="77777777" w:rsidTr="000738E3">
        <w:tc>
          <w:tcPr>
            <w:tcW w:w="0" w:type="auto"/>
            <w:hideMark/>
          </w:tcPr>
          <w:p w14:paraId="16AB8061"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9</w:t>
            </w:r>
          </w:p>
        </w:tc>
        <w:tc>
          <w:tcPr>
            <w:tcW w:w="0" w:type="auto"/>
            <w:hideMark/>
          </w:tcPr>
          <w:p w14:paraId="4C68CD7F"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Ahmad et al. (2021)</w:t>
            </w:r>
          </w:p>
        </w:tc>
        <w:tc>
          <w:tcPr>
            <w:tcW w:w="0" w:type="auto"/>
            <w:hideMark/>
          </w:tcPr>
          <w:p w14:paraId="6BA06D2E"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CNNs for COVID-19 detection in chest X-rays using ResNet and DenseNet.</w:t>
            </w:r>
          </w:p>
        </w:tc>
        <w:tc>
          <w:tcPr>
            <w:tcW w:w="0" w:type="auto"/>
            <w:hideMark/>
          </w:tcPr>
          <w:p w14:paraId="04897B12"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accuracy for rapid screening during pandemic. Limitations: Limited dataset diversity and clinical validation.</w:t>
            </w:r>
          </w:p>
        </w:tc>
      </w:tr>
      <w:tr w:rsidR="000D68F1" w:rsidRPr="006E6493" w14:paraId="39723123" w14:textId="77777777" w:rsidTr="000738E3">
        <w:tc>
          <w:tcPr>
            <w:tcW w:w="0" w:type="auto"/>
            <w:hideMark/>
          </w:tcPr>
          <w:p w14:paraId="0CE353A1"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10</w:t>
            </w:r>
          </w:p>
        </w:tc>
        <w:tc>
          <w:tcPr>
            <w:tcW w:w="0" w:type="auto"/>
            <w:hideMark/>
          </w:tcPr>
          <w:p w14:paraId="080C035C"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Aggarwal et al. (2021)</w:t>
            </w:r>
          </w:p>
        </w:tc>
        <w:tc>
          <w:tcPr>
            <w:tcW w:w="0" w:type="auto"/>
            <w:hideMark/>
          </w:tcPr>
          <w:p w14:paraId="4FE998EB"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Systematic review of AI in medical imaging (CNNs, GANs).</w:t>
            </w:r>
          </w:p>
        </w:tc>
        <w:tc>
          <w:tcPr>
            <w:tcW w:w="0" w:type="auto"/>
            <w:hideMark/>
          </w:tcPr>
          <w:p w14:paraId="4F9C4790"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Broad AI application overview; focused on radiology. Limitations: No primary data provided.</w:t>
            </w:r>
          </w:p>
        </w:tc>
      </w:tr>
      <w:tr w:rsidR="000D68F1" w:rsidRPr="006E6493" w14:paraId="47645EE7" w14:textId="77777777" w:rsidTr="000738E3">
        <w:tc>
          <w:tcPr>
            <w:tcW w:w="0" w:type="auto"/>
            <w:hideMark/>
          </w:tcPr>
          <w:p w14:paraId="6CD3CCAD"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lastRenderedPageBreak/>
              <w:t>11</w:t>
            </w:r>
          </w:p>
        </w:tc>
        <w:tc>
          <w:tcPr>
            <w:tcW w:w="0" w:type="auto"/>
            <w:hideMark/>
          </w:tcPr>
          <w:p w14:paraId="145FF532"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Alzubaidi et al. (2021)</w:t>
            </w:r>
          </w:p>
        </w:tc>
        <w:tc>
          <w:tcPr>
            <w:tcW w:w="0" w:type="auto"/>
            <w:hideMark/>
          </w:tcPr>
          <w:p w14:paraId="404E4BD1"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Review of CNN architectures (ResNet, VGG, Inception) for medical imaging.</w:t>
            </w:r>
          </w:p>
        </w:tc>
        <w:tc>
          <w:tcPr>
            <w:tcW w:w="0" w:type="auto"/>
            <w:hideMark/>
          </w:tcPr>
          <w:p w14:paraId="16BF63CD"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Thorough CNN overview; discussed applications. Limitations: No experiments or practical implementation challenges.</w:t>
            </w:r>
          </w:p>
        </w:tc>
      </w:tr>
      <w:tr w:rsidR="000D68F1" w:rsidRPr="006E6493" w14:paraId="4AD450E9" w14:textId="77777777" w:rsidTr="000738E3">
        <w:tc>
          <w:tcPr>
            <w:tcW w:w="0" w:type="auto"/>
            <w:hideMark/>
          </w:tcPr>
          <w:p w14:paraId="70999CEE"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12</w:t>
            </w:r>
          </w:p>
        </w:tc>
        <w:tc>
          <w:tcPr>
            <w:tcW w:w="0" w:type="auto"/>
            <w:hideMark/>
          </w:tcPr>
          <w:p w14:paraId="50264E92"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Li et al. (2021)</w:t>
            </w:r>
          </w:p>
        </w:tc>
        <w:tc>
          <w:tcPr>
            <w:tcW w:w="0" w:type="auto"/>
            <w:hideMark/>
          </w:tcPr>
          <w:p w14:paraId="68A11778"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3D CNNs with attention for lung cancer detection (LIDC-IDRI).</w:t>
            </w:r>
          </w:p>
        </w:tc>
        <w:tc>
          <w:tcPr>
            <w:tcW w:w="0" w:type="auto"/>
            <w:hideMark/>
          </w:tcPr>
          <w:p w14:paraId="070E4E09"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accuracy in nodule detection. Limitations: High computational cost.</w:t>
            </w:r>
          </w:p>
        </w:tc>
      </w:tr>
      <w:tr w:rsidR="000D68F1" w:rsidRPr="006E6493" w14:paraId="6A3F702B" w14:textId="77777777" w:rsidTr="000738E3">
        <w:tc>
          <w:tcPr>
            <w:tcW w:w="0" w:type="auto"/>
            <w:hideMark/>
          </w:tcPr>
          <w:p w14:paraId="4E30E9D6"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13</w:t>
            </w:r>
          </w:p>
        </w:tc>
        <w:tc>
          <w:tcPr>
            <w:tcW w:w="0" w:type="auto"/>
            <w:hideMark/>
          </w:tcPr>
          <w:p w14:paraId="4587A5DC"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Lin et al. (2021)</w:t>
            </w:r>
          </w:p>
        </w:tc>
        <w:tc>
          <w:tcPr>
            <w:tcW w:w="0" w:type="auto"/>
            <w:hideMark/>
          </w:tcPr>
          <w:p w14:paraId="7FF2D112"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Reviewed CNNs, GANs, RNNs for medical image analysis.</w:t>
            </w:r>
          </w:p>
        </w:tc>
        <w:tc>
          <w:tcPr>
            <w:tcW w:w="0" w:type="auto"/>
            <w:hideMark/>
          </w:tcPr>
          <w:p w14:paraId="214B8BD0"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Comprehensive overview; covered oncology and cardiology; discussed GANs. Limitations: No original data and limited challenge discussion.</w:t>
            </w:r>
          </w:p>
        </w:tc>
      </w:tr>
      <w:tr w:rsidR="000D68F1" w:rsidRPr="006E6493" w14:paraId="288C9BA0" w14:textId="77777777" w:rsidTr="000738E3">
        <w:tc>
          <w:tcPr>
            <w:tcW w:w="0" w:type="auto"/>
            <w:hideMark/>
          </w:tcPr>
          <w:p w14:paraId="1EBF1803"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14</w:t>
            </w:r>
          </w:p>
        </w:tc>
        <w:tc>
          <w:tcPr>
            <w:tcW w:w="0" w:type="auto"/>
            <w:hideMark/>
          </w:tcPr>
          <w:p w14:paraId="2408DE45"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Sung et al. (2021)</w:t>
            </w:r>
          </w:p>
        </w:tc>
        <w:tc>
          <w:tcPr>
            <w:tcW w:w="0" w:type="auto"/>
            <w:hideMark/>
          </w:tcPr>
          <w:p w14:paraId="0343B2DE"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Compiled global cancer statistics from GLOBOCAN 2020.</w:t>
            </w:r>
          </w:p>
        </w:tc>
        <w:tc>
          <w:tcPr>
            <w:tcW w:w="0" w:type="auto"/>
            <w:hideMark/>
          </w:tcPr>
          <w:p w14:paraId="5731B228"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Global trends and regional disparities. Limitations: Relies on incomplete registry data; lacks descriptive analysis.</w:t>
            </w:r>
          </w:p>
        </w:tc>
      </w:tr>
      <w:tr w:rsidR="000D68F1" w:rsidRPr="006E6493" w14:paraId="1440C4B6" w14:textId="77777777" w:rsidTr="000738E3">
        <w:tc>
          <w:tcPr>
            <w:tcW w:w="0" w:type="auto"/>
            <w:hideMark/>
          </w:tcPr>
          <w:p w14:paraId="353B139B"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15</w:t>
            </w:r>
          </w:p>
        </w:tc>
        <w:tc>
          <w:tcPr>
            <w:tcW w:w="0" w:type="auto"/>
            <w:hideMark/>
          </w:tcPr>
          <w:p w14:paraId="366BE9EA"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Albawi et al. (2022)</w:t>
            </w:r>
          </w:p>
        </w:tc>
        <w:tc>
          <w:tcPr>
            <w:tcW w:w="0" w:type="auto"/>
            <w:hideMark/>
          </w:tcPr>
          <w:p w14:paraId="64F99038"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CNNs for breast cancer classification (BreakHis dataset) using VGG and ResNet.</w:t>
            </w:r>
          </w:p>
        </w:tc>
        <w:tc>
          <w:tcPr>
            <w:tcW w:w="0" w:type="auto"/>
            <w:hideMark/>
          </w:tcPr>
          <w:p w14:paraId="551EA8DB"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classification accuracy; contributed to detection research. Limitations: Limited to BreakHis; lacks interpretability; computationally expensive.</w:t>
            </w:r>
          </w:p>
        </w:tc>
      </w:tr>
      <w:tr w:rsidR="000D68F1" w:rsidRPr="006E6493" w14:paraId="4A9B51D2" w14:textId="77777777" w:rsidTr="000738E3">
        <w:tc>
          <w:tcPr>
            <w:tcW w:w="0" w:type="auto"/>
            <w:hideMark/>
          </w:tcPr>
          <w:p w14:paraId="13C723DB"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lastRenderedPageBreak/>
              <w:t>16</w:t>
            </w:r>
          </w:p>
        </w:tc>
        <w:tc>
          <w:tcPr>
            <w:tcW w:w="0" w:type="auto"/>
            <w:hideMark/>
          </w:tcPr>
          <w:p w14:paraId="59B742B4"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Fakoor et al. (2022)</w:t>
            </w:r>
          </w:p>
        </w:tc>
        <w:tc>
          <w:tcPr>
            <w:tcW w:w="0" w:type="auto"/>
            <w:hideMark/>
          </w:tcPr>
          <w:p w14:paraId="6686CB6E"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CNNs and RNNs for breast cancer survival prediction using TCGA clinical and imaging data.</w:t>
            </w:r>
          </w:p>
        </w:tc>
        <w:tc>
          <w:tcPr>
            <w:tcW w:w="0" w:type="auto"/>
            <w:hideMark/>
          </w:tcPr>
          <w:p w14:paraId="5C372535"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predictive accuracy; integrated multi-modal data. Limitations: High computational complexity; limited clinical validation.</w:t>
            </w:r>
          </w:p>
        </w:tc>
      </w:tr>
      <w:tr w:rsidR="000D68F1" w:rsidRPr="006E6493" w14:paraId="635C022A" w14:textId="77777777" w:rsidTr="000738E3">
        <w:tc>
          <w:tcPr>
            <w:tcW w:w="0" w:type="auto"/>
            <w:hideMark/>
          </w:tcPr>
          <w:p w14:paraId="439ED0E3"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17</w:t>
            </w:r>
          </w:p>
        </w:tc>
        <w:tc>
          <w:tcPr>
            <w:tcW w:w="0" w:type="auto"/>
            <w:hideMark/>
          </w:tcPr>
          <w:p w14:paraId="3EC06803"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Hamza et al. (2022)</w:t>
            </w:r>
          </w:p>
        </w:tc>
        <w:tc>
          <w:tcPr>
            <w:tcW w:w="0" w:type="auto"/>
            <w:hideMark/>
          </w:tcPr>
          <w:p w14:paraId="766302DE"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CNNs for breast cancer classification in histopathology (BreakHis dataset) using VGG, ResNet.</w:t>
            </w:r>
          </w:p>
        </w:tc>
        <w:tc>
          <w:tcPr>
            <w:tcW w:w="0" w:type="auto"/>
            <w:hideMark/>
          </w:tcPr>
          <w:p w14:paraId="4F71FF4D"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accuracy; supports automated diagnosis. Limitations: Dataset limited to BreakHis and lacks interpretability.</w:t>
            </w:r>
          </w:p>
        </w:tc>
      </w:tr>
      <w:tr w:rsidR="000D68F1" w:rsidRPr="006E6493" w14:paraId="572ACF5E" w14:textId="77777777" w:rsidTr="000738E3">
        <w:tc>
          <w:tcPr>
            <w:tcW w:w="0" w:type="auto"/>
            <w:hideMark/>
          </w:tcPr>
          <w:p w14:paraId="5BCBF340"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18</w:t>
            </w:r>
          </w:p>
        </w:tc>
        <w:tc>
          <w:tcPr>
            <w:tcW w:w="0" w:type="auto"/>
            <w:hideMark/>
          </w:tcPr>
          <w:p w14:paraId="3A3FD0F7"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Houssein et al. (2022)</w:t>
            </w:r>
          </w:p>
        </w:tc>
        <w:tc>
          <w:tcPr>
            <w:tcW w:w="0" w:type="auto"/>
            <w:hideMark/>
          </w:tcPr>
          <w:p w14:paraId="3D407117"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CNNs with metaheuristic optimization for breast cancer detection (BreakHis dataset).</w:t>
            </w:r>
          </w:p>
        </w:tc>
        <w:tc>
          <w:tcPr>
            <w:tcW w:w="0" w:type="auto"/>
            <w:hideMark/>
          </w:tcPr>
          <w:p w14:paraId="6C3F65A1"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Novel optimization improved accuracy. Limitations: Limited to BreakHis and increased computational complexity.</w:t>
            </w:r>
          </w:p>
        </w:tc>
      </w:tr>
      <w:tr w:rsidR="000D68F1" w:rsidRPr="006E6493" w14:paraId="34ECD7A4" w14:textId="77777777" w:rsidTr="000738E3">
        <w:tc>
          <w:tcPr>
            <w:tcW w:w="0" w:type="auto"/>
            <w:hideMark/>
          </w:tcPr>
          <w:p w14:paraId="206228FC"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19</w:t>
            </w:r>
          </w:p>
        </w:tc>
        <w:tc>
          <w:tcPr>
            <w:tcW w:w="0" w:type="auto"/>
            <w:hideMark/>
          </w:tcPr>
          <w:p w14:paraId="70CB0B3C"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Kim et al. (2022)</w:t>
            </w:r>
          </w:p>
        </w:tc>
        <w:tc>
          <w:tcPr>
            <w:tcW w:w="0" w:type="auto"/>
            <w:hideMark/>
          </w:tcPr>
          <w:p w14:paraId="387AE5C6"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3D CNNs for lung cancer detection in CT scans (LIDC-IDRI dataset).</w:t>
            </w:r>
          </w:p>
        </w:tc>
        <w:tc>
          <w:tcPr>
            <w:tcW w:w="0" w:type="auto"/>
            <w:hideMark/>
          </w:tcPr>
          <w:p w14:paraId="5DCDA2D6"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nodule detection accuracy; captured volumetric features. Limitations: High computational cost; dataset-dependent.</w:t>
            </w:r>
          </w:p>
        </w:tc>
      </w:tr>
      <w:tr w:rsidR="000D68F1" w:rsidRPr="006E6493" w14:paraId="62C01C2E" w14:textId="77777777" w:rsidTr="000738E3">
        <w:tc>
          <w:tcPr>
            <w:tcW w:w="0" w:type="auto"/>
            <w:hideMark/>
          </w:tcPr>
          <w:p w14:paraId="7D1977A1"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20</w:t>
            </w:r>
          </w:p>
        </w:tc>
        <w:tc>
          <w:tcPr>
            <w:tcW w:w="0" w:type="auto"/>
            <w:hideMark/>
          </w:tcPr>
          <w:p w14:paraId="550F5F83"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Krithiga &amp; Geetha (2022)</w:t>
            </w:r>
          </w:p>
        </w:tc>
        <w:tc>
          <w:tcPr>
            <w:tcW w:w="0" w:type="auto"/>
            <w:hideMark/>
          </w:tcPr>
          <w:p w14:paraId="49D00087"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Modified ResNet with skip connections on BreakHis dataset.</w:t>
            </w:r>
          </w:p>
        </w:tc>
        <w:tc>
          <w:tcPr>
            <w:tcW w:w="0" w:type="auto"/>
            <w:hideMark/>
          </w:tcPr>
          <w:p w14:paraId="4BB11003"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Improved classification; reduced pathologist workload. Limitations: Limited to BreakHis dataset.</w:t>
            </w:r>
          </w:p>
        </w:tc>
      </w:tr>
      <w:tr w:rsidR="000D68F1" w:rsidRPr="006E6493" w14:paraId="1081522C" w14:textId="77777777" w:rsidTr="000738E3">
        <w:tc>
          <w:tcPr>
            <w:tcW w:w="0" w:type="auto"/>
            <w:hideMark/>
          </w:tcPr>
          <w:p w14:paraId="7F05E96C"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lastRenderedPageBreak/>
              <w:t>21</w:t>
            </w:r>
          </w:p>
        </w:tc>
        <w:tc>
          <w:tcPr>
            <w:tcW w:w="0" w:type="auto"/>
            <w:hideMark/>
          </w:tcPr>
          <w:p w14:paraId="20D8D6D6"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Murtaza et al. (2022)</w:t>
            </w:r>
          </w:p>
        </w:tc>
        <w:tc>
          <w:tcPr>
            <w:tcW w:w="0" w:type="auto"/>
            <w:hideMark/>
          </w:tcPr>
          <w:p w14:paraId="39B69A4C"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CNNs (VGG, ResNet) on BreakHis dataset for breast cancer classification.</w:t>
            </w:r>
          </w:p>
        </w:tc>
        <w:tc>
          <w:tcPr>
            <w:tcW w:w="0" w:type="auto"/>
            <w:hideMark/>
          </w:tcPr>
          <w:p w14:paraId="2D4A252F"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classification accuracy; supports automated diagnosis. Limitations: Dataset-specific; lacks interpretability discussion.</w:t>
            </w:r>
          </w:p>
        </w:tc>
      </w:tr>
      <w:tr w:rsidR="000D68F1" w:rsidRPr="006E6493" w14:paraId="4B434551" w14:textId="77777777" w:rsidTr="000738E3">
        <w:tc>
          <w:tcPr>
            <w:tcW w:w="0" w:type="auto"/>
            <w:hideMark/>
          </w:tcPr>
          <w:p w14:paraId="4C3A0A25"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22</w:t>
            </w:r>
          </w:p>
        </w:tc>
        <w:tc>
          <w:tcPr>
            <w:tcW w:w="0" w:type="auto"/>
            <w:hideMark/>
          </w:tcPr>
          <w:p w14:paraId="69A41511"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Sitaula &amp; Aryal (2022)</w:t>
            </w:r>
          </w:p>
        </w:tc>
        <w:tc>
          <w:tcPr>
            <w:tcW w:w="0" w:type="auto"/>
            <w:hideMark/>
          </w:tcPr>
          <w:p w14:paraId="56C90F08"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Bag of Deep Visual Words (BoDVW) for COVID-19 X-ray classification (COVIDx dataset).</w:t>
            </w:r>
          </w:p>
        </w:tc>
        <w:tc>
          <w:tcPr>
            <w:tcW w:w="0" w:type="auto"/>
            <w:hideMark/>
          </w:tcPr>
          <w:p w14:paraId="7A528849"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Novel method; improved diagnostic accuracy. Limitations: Limited dataset diversity; complex; lacks clinical validation.</w:t>
            </w:r>
          </w:p>
        </w:tc>
      </w:tr>
      <w:tr w:rsidR="000D68F1" w:rsidRPr="006E6493" w14:paraId="63B21749" w14:textId="77777777" w:rsidTr="000738E3">
        <w:tc>
          <w:tcPr>
            <w:tcW w:w="0" w:type="auto"/>
            <w:hideMark/>
          </w:tcPr>
          <w:p w14:paraId="6EC7045F"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23</w:t>
            </w:r>
          </w:p>
        </w:tc>
        <w:tc>
          <w:tcPr>
            <w:tcW w:w="0" w:type="auto"/>
            <w:hideMark/>
          </w:tcPr>
          <w:p w14:paraId="63FFA972"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Sitaula &amp; Hossain (2022)</w:t>
            </w:r>
          </w:p>
        </w:tc>
        <w:tc>
          <w:tcPr>
            <w:tcW w:w="0" w:type="auto"/>
            <w:hideMark/>
          </w:tcPr>
          <w:p w14:paraId="62145AD8"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Attention-based VGG-16 for COVID-19 classification (COVIDx dataset).</w:t>
            </w:r>
          </w:p>
        </w:tc>
        <w:tc>
          <w:tcPr>
            <w:tcW w:w="0" w:type="auto"/>
            <w:hideMark/>
          </w:tcPr>
          <w:p w14:paraId="41EE07E8"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screening accuracy; attention improved interpretability. Limitations: Limited dataset diversity.</w:t>
            </w:r>
          </w:p>
        </w:tc>
      </w:tr>
      <w:tr w:rsidR="000D68F1" w:rsidRPr="006E6493" w14:paraId="027E96FA" w14:textId="77777777" w:rsidTr="000738E3">
        <w:tc>
          <w:tcPr>
            <w:tcW w:w="0" w:type="auto"/>
            <w:hideMark/>
          </w:tcPr>
          <w:p w14:paraId="42343AB7"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24</w:t>
            </w:r>
          </w:p>
        </w:tc>
        <w:tc>
          <w:tcPr>
            <w:tcW w:w="0" w:type="auto"/>
            <w:hideMark/>
          </w:tcPr>
          <w:p w14:paraId="68BD473C"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Al-Jabbar et al. (2023)</w:t>
            </w:r>
          </w:p>
        </w:tc>
        <w:tc>
          <w:tcPr>
            <w:tcW w:w="0" w:type="auto"/>
            <w:hideMark/>
          </w:tcPr>
          <w:p w14:paraId="4062B0F3"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CNNs for breast cancer classification in mammograms (DDSM dataset) using ResNet, InceptionV3.</w:t>
            </w:r>
          </w:p>
        </w:tc>
        <w:tc>
          <w:tcPr>
            <w:tcW w:w="0" w:type="auto"/>
            <w:hideMark/>
          </w:tcPr>
          <w:p w14:paraId="252B2030"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classification accuracy; reduced false positives. Limitations: Limited dataset diversity; high computational complexity.</w:t>
            </w:r>
          </w:p>
        </w:tc>
      </w:tr>
      <w:tr w:rsidR="000D68F1" w:rsidRPr="006E6493" w14:paraId="3DDAD286" w14:textId="77777777" w:rsidTr="000738E3">
        <w:tc>
          <w:tcPr>
            <w:tcW w:w="0" w:type="auto"/>
            <w:hideMark/>
          </w:tcPr>
          <w:p w14:paraId="4D729783"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25</w:t>
            </w:r>
          </w:p>
        </w:tc>
        <w:tc>
          <w:tcPr>
            <w:tcW w:w="0" w:type="auto"/>
            <w:hideMark/>
          </w:tcPr>
          <w:p w14:paraId="402B5A41"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Chen et al. (2023)</w:t>
            </w:r>
          </w:p>
        </w:tc>
        <w:tc>
          <w:tcPr>
            <w:tcW w:w="0" w:type="auto"/>
            <w:hideMark/>
          </w:tcPr>
          <w:p w14:paraId="5A323C0A"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CNNs with transfer learning (ResNet, InceptionV3) for bone lesion detection.</w:t>
            </w:r>
          </w:p>
        </w:tc>
        <w:tc>
          <w:tcPr>
            <w:tcW w:w="0" w:type="auto"/>
            <w:hideMark/>
          </w:tcPr>
          <w:p w14:paraId="54362FF6"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detection accuracy; aids early diagnosis. Limitations: Limited dataset diversity and clinical validation.</w:t>
            </w:r>
          </w:p>
        </w:tc>
      </w:tr>
      <w:tr w:rsidR="000D68F1" w:rsidRPr="006E6493" w14:paraId="16C516B0" w14:textId="77777777" w:rsidTr="000738E3">
        <w:tc>
          <w:tcPr>
            <w:tcW w:w="0" w:type="auto"/>
            <w:hideMark/>
          </w:tcPr>
          <w:p w14:paraId="0ECB3693"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lastRenderedPageBreak/>
              <w:t>26</w:t>
            </w:r>
          </w:p>
        </w:tc>
        <w:tc>
          <w:tcPr>
            <w:tcW w:w="0" w:type="auto"/>
            <w:hideMark/>
          </w:tcPr>
          <w:p w14:paraId="24F95B5A"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Khan et al. (2023)</w:t>
            </w:r>
          </w:p>
        </w:tc>
        <w:tc>
          <w:tcPr>
            <w:tcW w:w="0" w:type="auto"/>
            <w:hideMark/>
          </w:tcPr>
          <w:p w14:paraId="0D325D25"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3D CNNs with attention for lung cancer detection in CT scans (LIDC-IDRI dataset).</w:t>
            </w:r>
          </w:p>
        </w:tc>
        <w:tc>
          <w:tcPr>
            <w:tcW w:w="0" w:type="auto"/>
            <w:hideMark/>
          </w:tcPr>
          <w:p w14:paraId="602C18ED"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detection accuracy; attention improved interpretability. Limitations: High computational cost; limited discussion on false positives.</w:t>
            </w:r>
          </w:p>
        </w:tc>
      </w:tr>
      <w:tr w:rsidR="000D68F1" w:rsidRPr="006E6493" w14:paraId="5B0C2141" w14:textId="77777777" w:rsidTr="000738E3">
        <w:tc>
          <w:tcPr>
            <w:tcW w:w="0" w:type="auto"/>
            <w:hideMark/>
          </w:tcPr>
          <w:p w14:paraId="22042891"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27</w:t>
            </w:r>
          </w:p>
        </w:tc>
        <w:tc>
          <w:tcPr>
            <w:tcW w:w="0" w:type="auto"/>
            <w:hideMark/>
          </w:tcPr>
          <w:p w14:paraId="14951939"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Sebai et al. (2023)</w:t>
            </w:r>
          </w:p>
        </w:tc>
        <w:tc>
          <w:tcPr>
            <w:tcW w:w="0" w:type="auto"/>
            <w:hideMark/>
          </w:tcPr>
          <w:p w14:paraId="36F54B51"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CNNs (ResNet, VGG) on BreakHis for breast cancer detection.</w:t>
            </w:r>
          </w:p>
        </w:tc>
        <w:tc>
          <w:tcPr>
            <w:tcW w:w="0" w:type="auto"/>
            <w:hideMark/>
          </w:tcPr>
          <w:p w14:paraId="7B573152" w14:textId="77777777" w:rsidR="000D68F1" w:rsidRPr="006E6493" w:rsidRDefault="000D68F1" w:rsidP="00B63312">
            <w:pPr>
              <w:spacing w:after="200" w:line="480" w:lineRule="auto"/>
              <w:jc w:val="both"/>
              <w:rPr>
                <w:rFonts w:ascii="Times New Roman" w:hAnsi="Times New Roman" w:cs="Times New Roman"/>
                <w:sz w:val="24"/>
                <w:szCs w:val="24"/>
              </w:rPr>
            </w:pPr>
            <w:r w:rsidRPr="006E6493">
              <w:rPr>
                <w:rFonts w:ascii="Times New Roman" w:hAnsi="Times New Roman" w:cs="Times New Roman"/>
                <w:sz w:val="24"/>
                <w:szCs w:val="24"/>
              </w:rPr>
              <w:t>Achievements: High accuracy; reduced diagnos</w:t>
            </w:r>
            <w:r w:rsidR="00E92B3B" w:rsidRPr="006E6493">
              <w:rPr>
                <w:rFonts w:ascii="Times New Roman" w:hAnsi="Times New Roman" w:cs="Times New Roman"/>
                <w:sz w:val="24"/>
                <w:szCs w:val="24"/>
              </w:rPr>
              <w:t xml:space="preserve">tic errors; </w:t>
            </w:r>
            <w:r w:rsidRPr="006E6493">
              <w:rPr>
                <w:rFonts w:ascii="Times New Roman" w:hAnsi="Times New Roman" w:cs="Times New Roman"/>
                <w:sz w:val="24"/>
                <w:szCs w:val="24"/>
              </w:rPr>
              <w:t>Limitations: Dataset limited; lacks interpretability; high computational complexity.</w:t>
            </w:r>
          </w:p>
        </w:tc>
      </w:tr>
    </w:tbl>
    <w:p w14:paraId="7B64AE39" w14:textId="77777777" w:rsidR="00096011" w:rsidRPr="006E6493" w:rsidRDefault="008253D0"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br w:type="page"/>
      </w:r>
    </w:p>
    <w:p w14:paraId="607CCB53" w14:textId="77777777" w:rsidR="00E1489A" w:rsidRPr="006E6493" w:rsidRDefault="008253D0" w:rsidP="00B63312">
      <w:pPr>
        <w:pStyle w:val="Heading2"/>
        <w:spacing w:line="480" w:lineRule="auto"/>
        <w:jc w:val="center"/>
        <w:rPr>
          <w:sz w:val="24"/>
          <w:szCs w:val="24"/>
        </w:rPr>
      </w:pPr>
      <w:bookmarkStart w:id="44" w:name="_Toc212453049"/>
      <w:bookmarkStart w:id="45" w:name="_Toc212631629"/>
      <w:r w:rsidRPr="006E6493">
        <w:rPr>
          <w:sz w:val="24"/>
          <w:szCs w:val="24"/>
        </w:rPr>
        <w:lastRenderedPageBreak/>
        <w:t>CHAPTER THREE</w:t>
      </w:r>
      <w:bookmarkEnd w:id="44"/>
      <w:bookmarkEnd w:id="45"/>
    </w:p>
    <w:p w14:paraId="2E910A7E" w14:textId="77777777" w:rsidR="008253D0" w:rsidRPr="006E6493" w:rsidRDefault="008253D0" w:rsidP="00B63312">
      <w:pPr>
        <w:spacing w:line="480" w:lineRule="auto"/>
        <w:jc w:val="center"/>
        <w:rPr>
          <w:rFonts w:ascii="Times New Roman" w:hAnsi="Times New Roman" w:cs="Times New Roman"/>
          <w:b/>
          <w:sz w:val="24"/>
          <w:szCs w:val="24"/>
        </w:rPr>
      </w:pPr>
      <w:r w:rsidRPr="006E6493">
        <w:rPr>
          <w:rFonts w:ascii="Times New Roman" w:hAnsi="Times New Roman" w:cs="Times New Roman"/>
          <w:b/>
          <w:sz w:val="24"/>
          <w:szCs w:val="24"/>
        </w:rPr>
        <w:t>METHODOLOGY</w:t>
      </w:r>
    </w:p>
    <w:p w14:paraId="0D4C475D" w14:textId="77777777" w:rsidR="008253D0" w:rsidRPr="006E6493" w:rsidRDefault="008253D0" w:rsidP="00B63312">
      <w:pPr>
        <w:pStyle w:val="Heading2"/>
        <w:spacing w:line="480" w:lineRule="auto"/>
        <w:jc w:val="both"/>
        <w:rPr>
          <w:sz w:val="24"/>
          <w:szCs w:val="24"/>
        </w:rPr>
      </w:pPr>
      <w:bookmarkStart w:id="46" w:name="_Toc212453050"/>
      <w:bookmarkStart w:id="47" w:name="_Toc212631630"/>
      <w:r w:rsidRPr="006E6493">
        <w:rPr>
          <w:sz w:val="24"/>
          <w:szCs w:val="24"/>
        </w:rPr>
        <w:t>3.1 Research Design</w:t>
      </w:r>
      <w:bookmarkEnd w:id="46"/>
      <w:bookmarkEnd w:id="47"/>
    </w:p>
    <w:p w14:paraId="2C02ACB2" w14:textId="77777777" w:rsidR="00DB2E98" w:rsidRDefault="00EC7911" w:rsidP="00B63312">
      <w:pPr>
        <w:spacing w:before="100" w:beforeAutospacing="1" w:after="100" w:afterAutospacing="1" w:line="480" w:lineRule="auto"/>
        <w:jc w:val="both"/>
        <w:rPr>
          <w:rFonts w:ascii="Times New Roman" w:eastAsia="Times New Roman" w:hAnsi="Times New Roman" w:cs="Times New Roman"/>
          <w:sz w:val="24"/>
          <w:szCs w:val="24"/>
          <w:lang w:eastAsia="en-GB"/>
        </w:rPr>
      </w:pPr>
      <w:r w:rsidRPr="006E6493">
        <w:rPr>
          <w:rFonts w:ascii="Times New Roman" w:eastAsia="Times New Roman" w:hAnsi="Times New Roman" w:cs="Times New Roman"/>
          <w:sz w:val="24"/>
          <w:szCs w:val="24"/>
          <w:lang w:eastAsia="en-GB"/>
        </w:rPr>
        <w:t xml:space="preserve">The experimental arrangement was designed in steps as data acquisition, </w:t>
      </w:r>
      <w:r w:rsidR="00276D24" w:rsidRPr="006E6493">
        <w:rPr>
          <w:rFonts w:ascii="Times New Roman" w:eastAsia="Times New Roman" w:hAnsi="Times New Roman" w:cs="Times New Roman"/>
          <w:sz w:val="24"/>
          <w:szCs w:val="24"/>
          <w:lang w:eastAsia="en-GB"/>
        </w:rPr>
        <w:t>preprocessing</w:t>
      </w:r>
      <w:r w:rsidRPr="006E6493">
        <w:rPr>
          <w:rFonts w:ascii="Times New Roman" w:eastAsia="Times New Roman" w:hAnsi="Times New Roman" w:cs="Times New Roman"/>
          <w:sz w:val="24"/>
          <w:szCs w:val="24"/>
          <w:lang w:eastAsia="en-GB"/>
        </w:rPr>
        <w:t>, model development, training and validation and evaluation of performance. Each of the configurations is assessed with the p</w:t>
      </w:r>
      <w:r w:rsidR="005D08E1" w:rsidRPr="006E6493">
        <w:rPr>
          <w:rFonts w:ascii="Times New Roman" w:eastAsia="Times New Roman" w:hAnsi="Times New Roman" w:cs="Times New Roman"/>
          <w:sz w:val="24"/>
          <w:szCs w:val="24"/>
          <w:lang w:eastAsia="en-GB"/>
        </w:rPr>
        <w:t>urpose of studying the integration</w:t>
      </w:r>
      <w:r w:rsidRPr="006E6493">
        <w:rPr>
          <w:rFonts w:ascii="Times New Roman" w:eastAsia="Times New Roman" w:hAnsi="Times New Roman" w:cs="Times New Roman"/>
          <w:sz w:val="24"/>
          <w:szCs w:val="24"/>
          <w:lang w:eastAsia="en-GB"/>
        </w:rPr>
        <w:t xml:space="preserve"> of attention mechanism </w:t>
      </w:r>
      <w:r w:rsidR="005D08E1" w:rsidRPr="006E6493">
        <w:rPr>
          <w:rFonts w:ascii="Times New Roman" w:eastAsia="Times New Roman" w:hAnsi="Times New Roman" w:cs="Times New Roman"/>
          <w:sz w:val="24"/>
          <w:szCs w:val="24"/>
          <w:lang w:eastAsia="en-GB"/>
        </w:rPr>
        <w:t xml:space="preserve">into deep learning models </w:t>
      </w:r>
      <w:r w:rsidR="003B259E" w:rsidRPr="006E6493">
        <w:rPr>
          <w:rFonts w:ascii="Times New Roman" w:eastAsia="Times New Roman" w:hAnsi="Times New Roman" w:cs="Times New Roman"/>
          <w:sz w:val="24"/>
          <w:szCs w:val="24"/>
          <w:lang w:eastAsia="en-GB"/>
        </w:rPr>
        <w:t>for the classification of images.</w:t>
      </w:r>
    </w:p>
    <w:p w14:paraId="2A4AF062" w14:textId="7DA7F6D0" w:rsidR="00DB2E98" w:rsidRPr="00DB2E98" w:rsidRDefault="00DB2E98" w:rsidP="00B63312">
      <w:pPr>
        <w:spacing w:before="100" w:beforeAutospacing="1" w:after="100" w:afterAutospacing="1" w:line="480" w:lineRule="auto"/>
        <w:jc w:val="both"/>
        <w:rPr>
          <w:rFonts w:ascii="Times New Roman" w:eastAsia="Times New Roman" w:hAnsi="Times New Roman" w:cs="Times New Roman"/>
          <w:sz w:val="24"/>
          <w:szCs w:val="24"/>
          <w:lang w:eastAsia="en-GB"/>
        </w:rPr>
      </w:pPr>
      <w:r w:rsidRPr="00DB2E98">
        <w:rPr>
          <w:rFonts w:ascii="Times New Roman" w:eastAsia="Times New Roman" w:hAnsi="Times New Roman" w:cs="Times New Roman"/>
          <w:sz w:val="24"/>
          <w:szCs w:val="24"/>
          <w:lang w:eastAsia="en-GB"/>
        </w:rPr>
        <w:t>It starts with the acquisition of histopathological images on a publicly available dataset that gives the opportunity to have a standardized entitlement to experimentation. All the stages of the workflow are designed in a way that they build-up on the previous stage so that the data processing, pre-processing, and modeling processes are linked logically. It is both efficient and interpretable as the design incorporates attention mechanisms into the ConvNeXt architecture enabling the model to prioritize attention on the most diagnostically informative areas of each image.</w:t>
      </w:r>
    </w:p>
    <w:p w14:paraId="17F4B6E5" w14:textId="77777777" w:rsidR="00DB2E98" w:rsidRPr="00DB2E98" w:rsidRDefault="00DB2E98" w:rsidP="00B63312">
      <w:pPr>
        <w:spacing w:before="100" w:beforeAutospacing="1" w:after="100" w:afterAutospacing="1" w:line="480" w:lineRule="auto"/>
        <w:jc w:val="both"/>
        <w:rPr>
          <w:rFonts w:ascii="Times New Roman" w:eastAsia="Times New Roman" w:hAnsi="Times New Roman" w:cs="Times New Roman"/>
          <w:sz w:val="24"/>
          <w:szCs w:val="24"/>
          <w:lang w:eastAsia="en-GB"/>
        </w:rPr>
      </w:pPr>
      <w:r w:rsidRPr="00DB2E98">
        <w:rPr>
          <w:rFonts w:ascii="Times New Roman" w:eastAsia="Times New Roman" w:hAnsi="Times New Roman" w:cs="Times New Roman"/>
          <w:sz w:val="24"/>
          <w:szCs w:val="24"/>
          <w:lang w:eastAsia="en-GB"/>
        </w:rPr>
        <w:t>This systematic system also makes sure that the metrics of evaluation applied, including accuracy, precision, recall, and F1-score are in compliance with the common medical image analysis procedures. The design strategy was chosen in the effort to balance between computational feasibility and diagnostic accuracy with the constraints generally noted in the deep learning-based classification research. Moreover, the research design is scalable, i.e., the research methodology can be scaled to other medical imaging data with only slight modifications. Figure 3.1 is a conceptual map illustrating the general outline of this workflow as it gives a graphic representation of the process to be followed when carrying out the experiment in this study.</w:t>
      </w:r>
    </w:p>
    <w:p w14:paraId="7CF74916" w14:textId="2856ACAC" w:rsidR="00DB2E98" w:rsidRPr="006E6493" w:rsidRDefault="00DB2E98" w:rsidP="00B63312">
      <w:pPr>
        <w:spacing w:before="100" w:beforeAutospacing="1" w:after="100" w:afterAutospacing="1" w:line="480" w:lineRule="auto"/>
        <w:jc w:val="both"/>
        <w:rPr>
          <w:rFonts w:ascii="Times New Roman" w:eastAsia="Times New Roman" w:hAnsi="Times New Roman" w:cs="Times New Roman"/>
          <w:sz w:val="24"/>
          <w:szCs w:val="24"/>
          <w:lang w:eastAsia="en-GB"/>
        </w:rPr>
      </w:pPr>
    </w:p>
    <w:p w14:paraId="51864399" w14:textId="14022364" w:rsidR="00F2451D" w:rsidRPr="006E6493" w:rsidRDefault="00F2451D" w:rsidP="00B63312">
      <w:pPr>
        <w:spacing w:before="100" w:beforeAutospacing="1" w:after="100" w:afterAutospacing="1" w:line="480" w:lineRule="auto"/>
        <w:jc w:val="both"/>
        <w:rPr>
          <w:rFonts w:ascii="Times New Roman" w:eastAsia="Times New Roman" w:hAnsi="Times New Roman" w:cs="Times New Roman"/>
          <w:sz w:val="24"/>
          <w:szCs w:val="24"/>
          <w:lang w:eastAsia="en-GB"/>
        </w:rPr>
      </w:pPr>
    </w:p>
    <w:p w14:paraId="6035313B" w14:textId="1C4BAC09" w:rsidR="00024A44" w:rsidRDefault="00DB2E98" w:rsidP="00B63312">
      <w:pPr>
        <w:pStyle w:val="Caption"/>
        <w:spacing w:line="480" w:lineRule="auto"/>
        <w:jc w:val="both"/>
        <w:rPr>
          <w:iCs w:val="0"/>
        </w:rPr>
      </w:pPr>
      <w:bookmarkStart w:id="48" w:name="_Toc202805438"/>
      <w:r>
        <w:rPr>
          <w:iCs w:val="0"/>
          <w:noProof/>
          <w:lang w:val="en-US"/>
        </w:rPr>
        <w:drawing>
          <wp:inline distT="0" distB="0" distL="0" distR="0" wp14:anchorId="1E138407" wp14:editId="65A72DD5">
            <wp:extent cx="5731510" cy="5774350"/>
            <wp:effectExtent l="0" t="0" r="2540" b="0"/>
            <wp:docPr id="16083727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2715" name="Picture 1608372715"/>
                    <pic:cNvPicPr/>
                  </pic:nvPicPr>
                  <pic:blipFill>
                    <a:blip r:embed="rId10">
                      <a:extLst>
                        <a:ext uri="{28A0092B-C50C-407E-A947-70E740481C1C}">
                          <a14:useLocalDpi xmlns:a14="http://schemas.microsoft.com/office/drawing/2010/main" val="0"/>
                        </a:ext>
                      </a:extLst>
                    </a:blip>
                    <a:stretch>
                      <a:fillRect/>
                    </a:stretch>
                  </pic:blipFill>
                  <pic:spPr>
                    <a:xfrm>
                      <a:off x="0" y="0"/>
                      <a:ext cx="5733985" cy="5776843"/>
                    </a:xfrm>
                    <a:prstGeom prst="rect">
                      <a:avLst/>
                    </a:prstGeom>
                  </pic:spPr>
                </pic:pic>
              </a:graphicData>
            </a:graphic>
          </wp:inline>
        </w:drawing>
      </w:r>
    </w:p>
    <w:p w14:paraId="0DE29593" w14:textId="77777777" w:rsidR="00BB25B6" w:rsidRPr="00BB25B6" w:rsidRDefault="00BB25B6" w:rsidP="00B63312">
      <w:pPr>
        <w:jc w:val="both"/>
      </w:pPr>
    </w:p>
    <w:p w14:paraId="73AE9BB7" w14:textId="11140705" w:rsidR="008253D0" w:rsidRPr="006E6493" w:rsidRDefault="005535B8" w:rsidP="00C8784E">
      <w:pPr>
        <w:pStyle w:val="Caption"/>
        <w:spacing w:line="480" w:lineRule="auto"/>
        <w:jc w:val="center"/>
        <w:rPr>
          <w:iCs w:val="0"/>
          <w:shd w:val="clear" w:color="auto" w:fill="FFFFFF"/>
        </w:rPr>
      </w:pPr>
      <w:bookmarkStart w:id="49" w:name="_Toc212471734"/>
      <w:r w:rsidRPr="006E6493">
        <w:rPr>
          <w:iCs w:val="0"/>
        </w:rPr>
        <w:t xml:space="preserve">Figure 3. </w:t>
      </w:r>
      <w:r w:rsidRPr="006E6493">
        <w:rPr>
          <w:iCs w:val="0"/>
        </w:rPr>
        <w:fldChar w:fldCharType="begin"/>
      </w:r>
      <w:r w:rsidRPr="006E6493">
        <w:rPr>
          <w:iCs w:val="0"/>
        </w:rPr>
        <w:instrText xml:space="preserve"> SEQ Figure_3. \* ARABIC </w:instrText>
      </w:r>
      <w:r w:rsidRPr="006E6493">
        <w:rPr>
          <w:iCs w:val="0"/>
        </w:rPr>
        <w:fldChar w:fldCharType="separate"/>
      </w:r>
      <w:r w:rsidR="001B0AB2">
        <w:rPr>
          <w:iCs w:val="0"/>
          <w:noProof/>
        </w:rPr>
        <w:t>1</w:t>
      </w:r>
      <w:r w:rsidRPr="006E6493">
        <w:rPr>
          <w:iCs w:val="0"/>
          <w:noProof/>
        </w:rPr>
        <w:fldChar w:fldCharType="end"/>
      </w:r>
      <w:r w:rsidR="007502CD" w:rsidRPr="006E6493">
        <w:rPr>
          <w:iCs w:val="0"/>
        </w:rPr>
        <w:t xml:space="preserve"> </w:t>
      </w:r>
      <w:r w:rsidR="008253D0" w:rsidRPr="006E6493">
        <w:rPr>
          <w:iCs w:val="0"/>
          <w:shd w:val="clear" w:color="auto" w:fill="FFFFFF"/>
        </w:rPr>
        <w:t>Block di</w:t>
      </w:r>
      <w:r w:rsidR="007D701D" w:rsidRPr="006E6493">
        <w:rPr>
          <w:iCs w:val="0"/>
          <w:shd w:val="clear" w:color="auto" w:fill="FFFFFF"/>
        </w:rPr>
        <w:t>agram representing the methodology used in completing the project</w:t>
      </w:r>
      <w:bookmarkEnd w:id="48"/>
      <w:bookmarkEnd w:id="49"/>
    </w:p>
    <w:p w14:paraId="0C98C248" w14:textId="77777777" w:rsidR="00096011" w:rsidRPr="006E6493" w:rsidRDefault="00096011" w:rsidP="00B63312">
      <w:pPr>
        <w:spacing w:line="480" w:lineRule="auto"/>
        <w:jc w:val="both"/>
        <w:rPr>
          <w:rFonts w:ascii="Times New Roman" w:eastAsia="Times New Roman" w:hAnsi="Times New Roman" w:cs="Times New Roman"/>
          <w:bCs/>
          <w:sz w:val="24"/>
          <w:szCs w:val="24"/>
          <w:lang w:eastAsia="en-GB"/>
        </w:rPr>
      </w:pPr>
      <w:r w:rsidRPr="006E6493">
        <w:rPr>
          <w:rFonts w:ascii="Times New Roman" w:eastAsia="Times New Roman" w:hAnsi="Times New Roman" w:cs="Times New Roman"/>
          <w:bCs/>
          <w:sz w:val="24"/>
          <w:szCs w:val="24"/>
          <w:lang w:eastAsia="en-GB"/>
        </w:rPr>
        <w:br w:type="page"/>
      </w:r>
    </w:p>
    <w:p w14:paraId="5B61EEF0" w14:textId="77777777" w:rsidR="00706899" w:rsidRPr="006E6493" w:rsidRDefault="00706899"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lastRenderedPageBreak/>
        <w:t>Figure 3.1 show the methodology that was applied to achieve and complete this project. Each step was carefully carried out.</w:t>
      </w:r>
    </w:p>
    <w:p w14:paraId="57186286" w14:textId="1618F0A2" w:rsidR="00D33EB9" w:rsidRPr="006E6493" w:rsidRDefault="008253D0" w:rsidP="007013E4">
      <w:pPr>
        <w:pStyle w:val="Heading2"/>
        <w:numPr>
          <w:ilvl w:val="1"/>
          <w:numId w:val="34"/>
        </w:numPr>
        <w:spacing w:line="480" w:lineRule="auto"/>
        <w:jc w:val="both"/>
        <w:rPr>
          <w:sz w:val="24"/>
          <w:szCs w:val="24"/>
          <w:shd w:val="clear" w:color="auto" w:fill="FFFFFF"/>
        </w:rPr>
      </w:pPr>
      <w:bookmarkStart w:id="50" w:name="_Toc212453051"/>
      <w:bookmarkStart w:id="51" w:name="_Toc212631631"/>
      <w:r w:rsidRPr="006E6493">
        <w:rPr>
          <w:sz w:val="24"/>
          <w:szCs w:val="24"/>
        </w:rPr>
        <w:t>Methodology</w:t>
      </w:r>
      <w:bookmarkEnd w:id="50"/>
      <w:bookmarkEnd w:id="51"/>
    </w:p>
    <w:p w14:paraId="5D8899C0" w14:textId="723D165E" w:rsidR="00D33EB9" w:rsidRPr="006E6493" w:rsidRDefault="007013E4" w:rsidP="007013E4">
      <w:pPr>
        <w:pStyle w:val="Heading2"/>
        <w:spacing w:line="480" w:lineRule="auto"/>
        <w:jc w:val="both"/>
        <w:rPr>
          <w:sz w:val="24"/>
          <w:szCs w:val="24"/>
        </w:rPr>
      </w:pPr>
      <w:bookmarkStart w:id="52" w:name="_Toc212453052"/>
      <w:bookmarkStart w:id="53" w:name="_Toc212631632"/>
      <w:r>
        <w:rPr>
          <w:sz w:val="24"/>
          <w:szCs w:val="24"/>
        </w:rPr>
        <w:t xml:space="preserve">3.2.1 </w:t>
      </w:r>
      <w:r w:rsidR="008253D0" w:rsidRPr="006E6493">
        <w:rPr>
          <w:sz w:val="24"/>
          <w:szCs w:val="24"/>
        </w:rPr>
        <w:t>Data Collection</w:t>
      </w:r>
      <w:bookmarkEnd w:id="52"/>
      <w:bookmarkEnd w:id="53"/>
    </w:p>
    <w:p w14:paraId="1A501128" w14:textId="57F95DAE" w:rsidR="00D33EB9" w:rsidRPr="00CE3B8B" w:rsidRDefault="00D33EB9" w:rsidP="00B63312">
      <w:pPr>
        <w:spacing w:line="480" w:lineRule="auto"/>
        <w:jc w:val="both"/>
        <w:rPr>
          <w:rFonts w:ascii="Times New Roman" w:eastAsia="Times New Roman" w:hAnsi="Times New Roman" w:cs="Times New Roman"/>
          <w:bCs/>
          <w:sz w:val="24"/>
          <w:szCs w:val="24"/>
          <w:lang w:eastAsia="en-GB"/>
        </w:rPr>
      </w:pPr>
      <w:r w:rsidRPr="006E6493">
        <w:rPr>
          <w:rFonts w:ascii="Times New Roman" w:eastAsia="Times New Roman" w:hAnsi="Times New Roman" w:cs="Times New Roman"/>
          <w:bCs/>
          <w:sz w:val="24"/>
          <w:szCs w:val="24"/>
          <w:lang w:eastAsia="en-GB"/>
        </w:rPr>
        <w:t xml:space="preserve">The dataset I chose for this project is the </w:t>
      </w:r>
      <w:r w:rsidR="00B05CCE" w:rsidRPr="006E6493">
        <w:rPr>
          <w:rFonts w:ascii="Times New Roman" w:eastAsia="Times New Roman" w:hAnsi="Times New Roman" w:cs="Times New Roman"/>
          <w:bCs/>
          <w:sz w:val="24"/>
          <w:szCs w:val="24"/>
          <w:lang w:eastAsia="en-GB"/>
        </w:rPr>
        <w:t>BreakHis dataset, the dataset is</w:t>
      </w:r>
      <w:r w:rsidRPr="006E6493">
        <w:rPr>
          <w:rFonts w:ascii="Times New Roman" w:eastAsia="Times New Roman" w:hAnsi="Times New Roman" w:cs="Times New Roman"/>
          <w:bCs/>
          <w:sz w:val="24"/>
          <w:szCs w:val="24"/>
          <w:lang w:eastAsia="en-GB"/>
        </w:rPr>
        <w:t xml:space="preserve"> to</w:t>
      </w:r>
      <w:r w:rsidR="00B05CCE" w:rsidRPr="006E6493">
        <w:rPr>
          <w:rFonts w:ascii="Times New Roman" w:eastAsia="Times New Roman" w:hAnsi="Times New Roman" w:cs="Times New Roman"/>
          <w:bCs/>
          <w:sz w:val="24"/>
          <w:szCs w:val="24"/>
          <w:lang w:eastAsia="en-GB"/>
        </w:rPr>
        <w:t xml:space="preserve"> be gotten from K</w:t>
      </w:r>
      <w:r w:rsidRPr="006E6493">
        <w:rPr>
          <w:rFonts w:ascii="Times New Roman" w:eastAsia="Times New Roman" w:hAnsi="Times New Roman" w:cs="Times New Roman"/>
          <w:bCs/>
          <w:sz w:val="24"/>
          <w:szCs w:val="24"/>
          <w:lang w:eastAsia="en-GB"/>
        </w:rPr>
        <w:t>aggle.</w:t>
      </w:r>
      <w:bookmarkStart w:id="54" w:name="_Toc212453053"/>
      <w:bookmarkStart w:id="55" w:name="_Toc212472849"/>
      <w:r w:rsidR="00CE3B8B">
        <w:rPr>
          <w:rFonts w:ascii="Times New Roman" w:eastAsia="Times New Roman" w:hAnsi="Times New Roman" w:cs="Times New Roman"/>
          <w:bCs/>
          <w:sz w:val="24"/>
          <w:szCs w:val="24"/>
          <w:lang w:eastAsia="en-GB"/>
        </w:rPr>
        <w:t xml:space="preserve"> </w:t>
      </w:r>
      <w:r w:rsidRPr="008167DF">
        <w:rPr>
          <w:rFonts w:ascii="Times New Roman" w:hAnsi="Times New Roman" w:cs="Times New Roman"/>
          <w:sz w:val="24"/>
          <w:szCs w:val="24"/>
        </w:rPr>
        <w:t xml:space="preserve">Details of </w:t>
      </w:r>
      <w:r w:rsidR="00B05CCE" w:rsidRPr="008167DF">
        <w:rPr>
          <w:rFonts w:ascii="Times New Roman" w:hAnsi="Times New Roman" w:cs="Times New Roman"/>
          <w:sz w:val="24"/>
          <w:szCs w:val="24"/>
        </w:rPr>
        <w:t xml:space="preserve">BreakHis </w:t>
      </w:r>
      <w:r w:rsidRPr="008167DF">
        <w:rPr>
          <w:rFonts w:ascii="Times New Roman" w:hAnsi="Times New Roman" w:cs="Times New Roman"/>
          <w:sz w:val="24"/>
          <w:szCs w:val="24"/>
        </w:rPr>
        <w:t>dataset</w:t>
      </w:r>
      <w:bookmarkEnd w:id="54"/>
      <w:bookmarkEnd w:id="55"/>
      <w:r w:rsidR="008167DF">
        <w:rPr>
          <w:rFonts w:ascii="Times New Roman" w:hAnsi="Times New Roman" w:cs="Times New Roman"/>
          <w:sz w:val="24"/>
          <w:szCs w:val="24"/>
        </w:rPr>
        <w:t>:</w:t>
      </w:r>
    </w:p>
    <w:p w14:paraId="0CAEDCD6" w14:textId="77777777" w:rsidR="009B5AEE" w:rsidRPr="006E6493" w:rsidRDefault="0003590F" w:rsidP="00B63312">
      <w:pPr>
        <w:pStyle w:val="ListParagraph"/>
        <w:numPr>
          <w:ilvl w:val="0"/>
          <w:numId w:val="27"/>
        </w:numPr>
        <w:spacing w:before="100" w:beforeAutospacing="1" w:after="100" w:afterAutospacing="1" w:line="480" w:lineRule="auto"/>
        <w:jc w:val="both"/>
        <w:rPr>
          <w:rFonts w:ascii="Times New Roman" w:hAnsi="Times New Roman" w:cs="Times New Roman"/>
          <w:sz w:val="24"/>
          <w:szCs w:val="24"/>
          <w:shd w:val="clear" w:color="auto" w:fill="FFFFFF"/>
        </w:rPr>
      </w:pPr>
      <w:r w:rsidRPr="006E6493">
        <w:rPr>
          <w:rFonts w:ascii="Times New Roman" w:hAnsi="Times New Roman" w:cs="Times New Roman"/>
          <w:sz w:val="24"/>
          <w:szCs w:val="24"/>
          <w:shd w:val="clear" w:color="auto" w:fill="FFFFFF"/>
        </w:rPr>
        <w:t>7,909 images that were acquired on 82 breast cancer tested patients.</w:t>
      </w:r>
    </w:p>
    <w:p w14:paraId="2B5AC527" w14:textId="77777777" w:rsidR="009B5AEE" w:rsidRPr="006E6493" w:rsidRDefault="0003590F" w:rsidP="00B63312">
      <w:pPr>
        <w:pStyle w:val="ListParagraph"/>
        <w:numPr>
          <w:ilvl w:val="0"/>
          <w:numId w:val="27"/>
        </w:numPr>
        <w:spacing w:before="100" w:beforeAutospacing="1" w:after="100" w:afterAutospacing="1" w:line="480" w:lineRule="auto"/>
        <w:jc w:val="both"/>
        <w:rPr>
          <w:rFonts w:ascii="Times New Roman" w:hAnsi="Times New Roman" w:cs="Times New Roman"/>
          <w:sz w:val="24"/>
          <w:szCs w:val="24"/>
          <w:shd w:val="clear" w:color="auto" w:fill="FFFFFF"/>
        </w:rPr>
      </w:pPr>
      <w:r w:rsidRPr="006E6493">
        <w:rPr>
          <w:rFonts w:ascii="Times New Roman" w:hAnsi="Times New Roman" w:cs="Times New Roman"/>
          <w:sz w:val="24"/>
          <w:szCs w:val="24"/>
          <w:shd w:val="clear" w:color="auto" w:fill="FFFFFF"/>
        </w:rPr>
        <w:t>Image magnifications: 40, 100, 200, 400.</w:t>
      </w:r>
    </w:p>
    <w:p w14:paraId="544A209D" w14:textId="77777777" w:rsidR="009B5AEE" w:rsidRPr="006E6493" w:rsidRDefault="0003590F" w:rsidP="00B63312">
      <w:pPr>
        <w:pStyle w:val="ListParagraph"/>
        <w:numPr>
          <w:ilvl w:val="0"/>
          <w:numId w:val="27"/>
        </w:numPr>
        <w:spacing w:before="100" w:beforeAutospacing="1" w:after="100" w:afterAutospacing="1" w:line="480" w:lineRule="auto"/>
        <w:jc w:val="both"/>
        <w:rPr>
          <w:rFonts w:ascii="Times New Roman" w:hAnsi="Times New Roman" w:cs="Times New Roman"/>
          <w:sz w:val="24"/>
          <w:szCs w:val="24"/>
          <w:shd w:val="clear" w:color="auto" w:fill="FFFFFF"/>
        </w:rPr>
      </w:pPr>
      <w:r w:rsidRPr="006E6493">
        <w:rPr>
          <w:rFonts w:ascii="Times New Roman" w:hAnsi="Times New Roman" w:cs="Times New Roman"/>
          <w:sz w:val="24"/>
          <w:szCs w:val="24"/>
          <w:shd w:val="clear" w:color="auto" w:fill="FFFFFF"/>
        </w:rPr>
        <w:t xml:space="preserve">The pictures are categorized as </w:t>
      </w:r>
      <w:r w:rsidR="00D85F3D" w:rsidRPr="006E6493">
        <w:rPr>
          <w:rFonts w:ascii="Times New Roman" w:hAnsi="Times New Roman" w:cs="Times New Roman"/>
          <w:sz w:val="24"/>
          <w:szCs w:val="24"/>
          <w:shd w:val="clear" w:color="auto" w:fill="FFFFFF"/>
        </w:rPr>
        <w:t>benign (</w:t>
      </w:r>
      <w:r w:rsidRPr="006E6493">
        <w:rPr>
          <w:rFonts w:ascii="Times New Roman" w:hAnsi="Times New Roman" w:cs="Times New Roman"/>
          <w:sz w:val="24"/>
          <w:szCs w:val="24"/>
          <w:shd w:val="clear" w:color="auto" w:fill="FFFFFF"/>
        </w:rPr>
        <w:t xml:space="preserve">non-cancerous) and </w:t>
      </w:r>
      <w:r w:rsidR="00D85F3D" w:rsidRPr="006E6493">
        <w:rPr>
          <w:rFonts w:ascii="Times New Roman" w:hAnsi="Times New Roman" w:cs="Times New Roman"/>
          <w:sz w:val="24"/>
          <w:szCs w:val="24"/>
          <w:shd w:val="clear" w:color="auto" w:fill="FFFFFF"/>
        </w:rPr>
        <w:t>malignant (</w:t>
      </w:r>
      <w:r w:rsidRPr="006E6493">
        <w:rPr>
          <w:rFonts w:ascii="Times New Roman" w:hAnsi="Times New Roman" w:cs="Times New Roman"/>
          <w:sz w:val="24"/>
          <w:szCs w:val="24"/>
          <w:shd w:val="clear" w:color="auto" w:fill="FFFFFF"/>
        </w:rPr>
        <w:t>cancerous).</w:t>
      </w:r>
    </w:p>
    <w:p w14:paraId="3AD210C2" w14:textId="77777777" w:rsidR="00D000EF" w:rsidRPr="006E6493" w:rsidRDefault="0003590F" w:rsidP="00B63312">
      <w:pPr>
        <w:pStyle w:val="ListParagraph"/>
        <w:numPr>
          <w:ilvl w:val="0"/>
          <w:numId w:val="27"/>
        </w:numPr>
        <w:spacing w:before="100" w:beforeAutospacing="1" w:after="100" w:afterAutospacing="1" w:line="480" w:lineRule="auto"/>
        <w:jc w:val="both"/>
        <w:rPr>
          <w:rFonts w:ascii="Times New Roman" w:hAnsi="Times New Roman" w:cs="Times New Roman"/>
          <w:sz w:val="24"/>
          <w:szCs w:val="24"/>
          <w:shd w:val="clear" w:color="auto" w:fill="FFFFFF"/>
        </w:rPr>
      </w:pPr>
      <w:r w:rsidRPr="006E6493">
        <w:rPr>
          <w:rFonts w:ascii="Times New Roman" w:hAnsi="Times New Roman" w:cs="Times New Roman"/>
          <w:sz w:val="24"/>
          <w:szCs w:val="24"/>
          <w:shd w:val="clear" w:color="auto" w:fill="FFFFFF"/>
        </w:rPr>
        <w:t>The image type is JPEG and they have been set according to patient, tumor type and magnification.</w:t>
      </w:r>
    </w:p>
    <w:p w14:paraId="27D9C7A2" w14:textId="406C4F87" w:rsidR="00302EE8" w:rsidRPr="006E6493" w:rsidRDefault="007013E4" w:rsidP="00B63312">
      <w:pPr>
        <w:pStyle w:val="Heading2"/>
        <w:spacing w:line="480" w:lineRule="auto"/>
        <w:jc w:val="both"/>
        <w:rPr>
          <w:sz w:val="24"/>
          <w:szCs w:val="24"/>
          <w:shd w:val="clear" w:color="auto" w:fill="FFFFFF"/>
        </w:rPr>
      </w:pPr>
      <w:bookmarkStart w:id="56" w:name="_Toc212453054"/>
      <w:bookmarkStart w:id="57" w:name="_Toc212631633"/>
      <w:r>
        <w:rPr>
          <w:sz w:val="24"/>
          <w:szCs w:val="24"/>
        </w:rPr>
        <w:t>3.2</w:t>
      </w:r>
      <w:r w:rsidR="008253D0" w:rsidRPr="006E6493">
        <w:rPr>
          <w:sz w:val="24"/>
          <w:szCs w:val="24"/>
        </w:rPr>
        <w:t xml:space="preserve">.2 Data </w:t>
      </w:r>
      <w:r w:rsidR="00276D24" w:rsidRPr="006E6493">
        <w:rPr>
          <w:sz w:val="24"/>
          <w:szCs w:val="24"/>
        </w:rPr>
        <w:t>Preprocessing</w:t>
      </w:r>
      <w:bookmarkEnd w:id="56"/>
      <w:bookmarkEnd w:id="57"/>
    </w:p>
    <w:p w14:paraId="68CC4D91" w14:textId="77777777" w:rsidR="0003590F" w:rsidRPr="006E6493" w:rsidRDefault="00D463AB" w:rsidP="00B63312">
      <w:pPr>
        <w:spacing w:before="100" w:beforeAutospacing="1" w:after="100" w:afterAutospacing="1" w:line="480" w:lineRule="auto"/>
        <w:jc w:val="both"/>
        <w:rPr>
          <w:rFonts w:ascii="Times New Roman" w:eastAsia="Times New Roman" w:hAnsi="Times New Roman" w:cs="Times New Roman"/>
          <w:sz w:val="24"/>
          <w:szCs w:val="24"/>
          <w:lang w:eastAsia="en-GB"/>
        </w:rPr>
      </w:pPr>
      <w:r w:rsidRPr="006E6493">
        <w:rPr>
          <w:rFonts w:ascii="Times New Roman" w:eastAsia="Times New Roman" w:hAnsi="Times New Roman" w:cs="Times New Roman"/>
          <w:bCs/>
          <w:sz w:val="24"/>
          <w:szCs w:val="24"/>
          <w:lang w:eastAsia="en-GB"/>
        </w:rPr>
        <w:t>Before I started the data development and training, the dataset has to be pr</w:t>
      </w:r>
      <w:r w:rsidR="0064272D" w:rsidRPr="006E6493">
        <w:rPr>
          <w:rFonts w:ascii="Times New Roman" w:eastAsia="Times New Roman" w:hAnsi="Times New Roman" w:cs="Times New Roman"/>
          <w:bCs/>
          <w:sz w:val="24"/>
          <w:szCs w:val="24"/>
          <w:lang w:eastAsia="en-GB"/>
        </w:rPr>
        <w:t>e-processed. These are the steps</w:t>
      </w:r>
      <w:r w:rsidR="00302EE8" w:rsidRPr="006E6493">
        <w:rPr>
          <w:rFonts w:ascii="Times New Roman" w:eastAsia="Times New Roman" w:hAnsi="Times New Roman" w:cs="Times New Roman"/>
          <w:bCs/>
          <w:sz w:val="24"/>
          <w:szCs w:val="24"/>
          <w:lang w:eastAsia="en-GB"/>
        </w:rPr>
        <w:t xml:space="preserve"> </w:t>
      </w:r>
      <w:r w:rsidR="0064272D" w:rsidRPr="006E6493">
        <w:rPr>
          <w:rFonts w:ascii="Times New Roman" w:eastAsia="Times New Roman" w:hAnsi="Times New Roman" w:cs="Times New Roman"/>
          <w:bCs/>
          <w:sz w:val="24"/>
          <w:szCs w:val="24"/>
          <w:lang w:eastAsia="en-GB"/>
        </w:rPr>
        <w:t>take</w:t>
      </w:r>
      <w:r w:rsidR="00302EE8" w:rsidRPr="006E6493">
        <w:rPr>
          <w:rFonts w:ascii="Times New Roman" w:eastAsia="Times New Roman" w:hAnsi="Times New Roman" w:cs="Times New Roman"/>
          <w:bCs/>
          <w:sz w:val="24"/>
          <w:szCs w:val="24"/>
          <w:lang w:eastAsia="en-GB"/>
        </w:rPr>
        <w:t>n</w:t>
      </w:r>
      <w:r w:rsidR="0064272D" w:rsidRPr="006E6493">
        <w:rPr>
          <w:rFonts w:ascii="Times New Roman" w:eastAsia="Times New Roman" w:hAnsi="Times New Roman" w:cs="Times New Roman"/>
          <w:bCs/>
          <w:sz w:val="24"/>
          <w:szCs w:val="24"/>
          <w:lang w:eastAsia="en-GB"/>
        </w:rPr>
        <w:t xml:space="preserve"> to achieve it:</w:t>
      </w:r>
    </w:p>
    <w:p w14:paraId="00C8AAF7" w14:textId="77777777" w:rsidR="004C6693" w:rsidRPr="006E6493" w:rsidRDefault="0003590F" w:rsidP="00B63312">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GB"/>
        </w:rPr>
      </w:pPr>
      <w:r w:rsidRPr="006E6493">
        <w:rPr>
          <w:rFonts w:ascii="Times New Roman" w:eastAsia="Times New Roman" w:hAnsi="Times New Roman" w:cs="Times New Roman"/>
          <w:b/>
          <w:bCs/>
          <w:sz w:val="24"/>
          <w:szCs w:val="24"/>
          <w:lang w:eastAsia="en-GB"/>
        </w:rPr>
        <w:t>Resizing</w:t>
      </w:r>
      <w:r w:rsidRPr="006E6493">
        <w:rPr>
          <w:rFonts w:ascii="Times New Roman" w:eastAsia="Times New Roman" w:hAnsi="Times New Roman" w:cs="Times New Roman"/>
          <w:bCs/>
          <w:sz w:val="24"/>
          <w:szCs w:val="24"/>
          <w:lang w:eastAsia="en-GB"/>
        </w:rPr>
        <w:t xml:space="preserve">: All </w:t>
      </w:r>
      <w:r w:rsidR="00D85F3D" w:rsidRPr="006E6493">
        <w:rPr>
          <w:rFonts w:ascii="Times New Roman" w:eastAsia="Times New Roman" w:hAnsi="Times New Roman" w:cs="Times New Roman"/>
          <w:bCs/>
          <w:sz w:val="24"/>
          <w:szCs w:val="24"/>
          <w:lang w:eastAsia="en-GB"/>
        </w:rPr>
        <w:t>images will be resized into 224x</w:t>
      </w:r>
      <w:r w:rsidRPr="006E6493">
        <w:rPr>
          <w:rFonts w:ascii="Times New Roman" w:eastAsia="Times New Roman" w:hAnsi="Times New Roman" w:cs="Times New Roman"/>
          <w:bCs/>
          <w:sz w:val="24"/>
          <w:szCs w:val="24"/>
          <w:lang w:eastAsia="en-GB"/>
        </w:rPr>
        <w:t>224 so that it is compatible in the model.</w:t>
      </w:r>
    </w:p>
    <w:p w14:paraId="2D537FCD" w14:textId="77777777" w:rsidR="004C6693" w:rsidRPr="006E6493" w:rsidRDefault="008B7AC8" w:rsidP="00B63312">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GB"/>
        </w:rPr>
      </w:pPr>
      <w:r w:rsidRPr="006E6493">
        <w:rPr>
          <w:rFonts w:ascii="Times New Roman" w:eastAsia="Times New Roman" w:hAnsi="Times New Roman" w:cs="Times New Roman"/>
          <w:b/>
          <w:bCs/>
          <w:sz w:val="24"/>
          <w:szCs w:val="24"/>
          <w:lang w:eastAsia="en-GB"/>
        </w:rPr>
        <w:t>Normalization</w:t>
      </w:r>
      <w:r w:rsidR="0003590F" w:rsidRPr="006E6493">
        <w:rPr>
          <w:rFonts w:ascii="Times New Roman" w:eastAsia="Times New Roman" w:hAnsi="Times New Roman" w:cs="Times New Roman"/>
          <w:bCs/>
          <w:sz w:val="24"/>
          <w:szCs w:val="24"/>
          <w:lang w:eastAsia="en-GB"/>
        </w:rPr>
        <w:t>: Scale pixel values into [0</w:t>
      </w:r>
      <w:r w:rsidR="00D85F3D" w:rsidRPr="006E6493">
        <w:rPr>
          <w:rFonts w:ascii="Times New Roman" w:eastAsia="Times New Roman" w:hAnsi="Times New Roman" w:cs="Times New Roman"/>
          <w:bCs/>
          <w:sz w:val="24"/>
          <w:szCs w:val="24"/>
          <w:lang w:eastAsia="en-GB"/>
        </w:rPr>
        <w:t>, 1</w:t>
      </w:r>
      <w:r w:rsidR="0003590F" w:rsidRPr="006E6493">
        <w:rPr>
          <w:rFonts w:ascii="Times New Roman" w:eastAsia="Times New Roman" w:hAnsi="Times New Roman" w:cs="Times New Roman"/>
          <w:bCs/>
          <w:sz w:val="24"/>
          <w:szCs w:val="24"/>
          <w:lang w:eastAsia="en-GB"/>
        </w:rPr>
        <w:t>] interval by dividing through 255.0.</w:t>
      </w:r>
    </w:p>
    <w:p w14:paraId="775AAC8B" w14:textId="77777777" w:rsidR="004C6693" w:rsidRPr="006E6493" w:rsidRDefault="0003590F" w:rsidP="00B63312">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GB"/>
        </w:rPr>
      </w:pPr>
      <w:r w:rsidRPr="006E6493">
        <w:rPr>
          <w:rFonts w:ascii="Times New Roman" w:eastAsia="Times New Roman" w:hAnsi="Times New Roman" w:cs="Times New Roman"/>
          <w:b/>
          <w:bCs/>
          <w:sz w:val="24"/>
          <w:szCs w:val="24"/>
          <w:lang w:eastAsia="en-GB"/>
        </w:rPr>
        <w:t>Data Augmentation</w:t>
      </w:r>
      <w:r w:rsidRPr="006E6493">
        <w:rPr>
          <w:rFonts w:ascii="Times New Roman" w:eastAsia="Times New Roman" w:hAnsi="Times New Roman" w:cs="Times New Roman"/>
          <w:bCs/>
          <w:sz w:val="24"/>
          <w:szCs w:val="24"/>
          <w:lang w:eastAsia="en-GB"/>
        </w:rPr>
        <w:t xml:space="preserve">: It will be achieved through random rotations, flips, zooming, </w:t>
      </w:r>
      <w:r w:rsidR="00D85F3D" w:rsidRPr="006E6493">
        <w:rPr>
          <w:rFonts w:ascii="Times New Roman" w:eastAsia="Times New Roman" w:hAnsi="Times New Roman" w:cs="Times New Roman"/>
          <w:bCs/>
          <w:sz w:val="24"/>
          <w:szCs w:val="24"/>
          <w:lang w:eastAsia="en-GB"/>
        </w:rPr>
        <w:t>and adjustments</w:t>
      </w:r>
      <w:r w:rsidRPr="006E6493">
        <w:rPr>
          <w:rFonts w:ascii="Times New Roman" w:eastAsia="Times New Roman" w:hAnsi="Times New Roman" w:cs="Times New Roman"/>
          <w:bCs/>
          <w:sz w:val="24"/>
          <w:szCs w:val="24"/>
          <w:lang w:eastAsia="en-GB"/>
        </w:rPr>
        <w:t xml:space="preserve"> in brightness that will facilitate the generalization of the data.</w:t>
      </w:r>
    </w:p>
    <w:p w14:paraId="6C9A4A5D" w14:textId="77777777" w:rsidR="004C6693" w:rsidRPr="006E6493" w:rsidRDefault="0003590F" w:rsidP="00B63312">
      <w:pPr>
        <w:pStyle w:val="ListParagraph"/>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n-GB"/>
        </w:rPr>
      </w:pPr>
      <w:r w:rsidRPr="006E6493">
        <w:rPr>
          <w:rFonts w:ascii="Times New Roman" w:eastAsia="Times New Roman" w:hAnsi="Times New Roman" w:cs="Times New Roman"/>
          <w:b/>
          <w:bCs/>
          <w:sz w:val="24"/>
          <w:szCs w:val="24"/>
          <w:lang w:eastAsia="en-GB"/>
        </w:rPr>
        <w:lastRenderedPageBreak/>
        <w:t>Label encoding</w:t>
      </w:r>
      <w:r w:rsidRPr="006E6493">
        <w:rPr>
          <w:rFonts w:ascii="Times New Roman" w:eastAsia="Times New Roman" w:hAnsi="Times New Roman" w:cs="Times New Roman"/>
          <w:bCs/>
          <w:sz w:val="24"/>
          <w:szCs w:val="24"/>
          <w:lang w:eastAsia="en-GB"/>
        </w:rPr>
        <w:t>: Encoding of benign/malignant labels to a binary (0, 1).</w:t>
      </w:r>
    </w:p>
    <w:p w14:paraId="7623CFBD" w14:textId="77777777" w:rsidR="00453AE4" w:rsidRPr="006E6493" w:rsidRDefault="0003590F" w:rsidP="00B63312">
      <w:pPr>
        <w:pStyle w:val="ListParagraph"/>
        <w:numPr>
          <w:ilvl w:val="0"/>
          <w:numId w:val="29"/>
        </w:numPr>
        <w:spacing w:before="100" w:beforeAutospacing="1" w:after="100" w:afterAutospacing="1" w:line="480" w:lineRule="auto"/>
        <w:jc w:val="both"/>
        <w:rPr>
          <w:rStyle w:val="Strong"/>
          <w:rFonts w:ascii="Times New Roman" w:eastAsia="Times New Roman" w:hAnsi="Times New Roman" w:cs="Times New Roman"/>
          <w:b w:val="0"/>
          <w:bCs w:val="0"/>
          <w:sz w:val="24"/>
          <w:szCs w:val="24"/>
          <w:lang w:eastAsia="en-GB"/>
        </w:rPr>
      </w:pPr>
      <w:r w:rsidRPr="006E6493">
        <w:rPr>
          <w:rFonts w:ascii="Times New Roman" w:eastAsia="Times New Roman" w:hAnsi="Times New Roman" w:cs="Times New Roman"/>
          <w:b/>
          <w:bCs/>
          <w:sz w:val="24"/>
          <w:szCs w:val="24"/>
          <w:lang w:eastAsia="en-GB"/>
        </w:rPr>
        <w:t>Data Partitioning</w:t>
      </w:r>
      <w:r w:rsidRPr="006E6493">
        <w:rPr>
          <w:rFonts w:ascii="Times New Roman" w:eastAsia="Times New Roman" w:hAnsi="Times New Roman" w:cs="Times New Roman"/>
          <w:bCs/>
          <w:sz w:val="24"/>
          <w:szCs w:val="24"/>
          <w:lang w:eastAsia="en-GB"/>
        </w:rPr>
        <w:t xml:space="preserve">: Split: Training: 70 percent, validation: 15 </w:t>
      </w:r>
      <w:r w:rsidR="00D85F3D" w:rsidRPr="006E6493">
        <w:rPr>
          <w:rFonts w:ascii="Times New Roman" w:eastAsia="Times New Roman" w:hAnsi="Times New Roman" w:cs="Times New Roman"/>
          <w:bCs/>
          <w:sz w:val="24"/>
          <w:szCs w:val="24"/>
          <w:lang w:eastAsia="en-GB"/>
        </w:rPr>
        <w:t>percent</w:t>
      </w:r>
      <w:r w:rsidR="0018210A" w:rsidRPr="006E6493">
        <w:rPr>
          <w:rFonts w:ascii="Times New Roman" w:eastAsia="Times New Roman" w:hAnsi="Times New Roman" w:cs="Times New Roman"/>
          <w:bCs/>
          <w:sz w:val="24"/>
          <w:szCs w:val="24"/>
          <w:lang w:eastAsia="en-GB"/>
        </w:rPr>
        <w:t xml:space="preserve"> and</w:t>
      </w:r>
      <w:r w:rsidRPr="006E6493">
        <w:rPr>
          <w:rFonts w:ascii="Times New Roman" w:eastAsia="Times New Roman" w:hAnsi="Times New Roman" w:cs="Times New Roman"/>
          <w:bCs/>
          <w:sz w:val="24"/>
          <w:szCs w:val="24"/>
          <w:lang w:eastAsia="en-GB"/>
        </w:rPr>
        <w:t xml:space="preserve"> test: 15 percent.</w:t>
      </w:r>
    </w:p>
    <w:p w14:paraId="56E56C89" w14:textId="1FE25C24" w:rsidR="008253D0" w:rsidRPr="006E6493" w:rsidRDefault="007013E4" w:rsidP="00B63312">
      <w:pPr>
        <w:pStyle w:val="Heading2"/>
        <w:spacing w:line="480" w:lineRule="auto"/>
        <w:jc w:val="both"/>
      </w:pPr>
      <w:bookmarkStart w:id="58" w:name="_Toc212453055"/>
      <w:bookmarkStart w:id="59" w:name="_Toc212631634"/>
      <w:r>
        <w:rPr>
          <w:rStyle w:val="Strong"/>
          <w:b/>
          <w:bCs/>
          <w:sz w:val="24"/>
          <w:szCs w:val="24"/>
        </w:rPr>
        <w:t>3.2</w:t>
      </w:r>
      <w:r w:rsidR="008253D0" w:rsidRPr="006E6493">
        <w:rPr>
          <w:rStyle w:val="Strong"/>
          <w:b/>
          <w:bCs/>
          <w:sz w:val="24"/>
          <w:szCs w:val="24"/>
        </w:rPr>
        <w:t>.3 Model Development</w:t>
      </w:r>
      <w:bookmarkEnd w:id="58"/>
      <w:bookmarkEnd w:id="59"/>
    </w:p>
    <w:p w14:paraId="3A81ACBF" w14:textId="77777777" w:rsidR="008253D0" w:rsidRPr="006E6493" w:rsidRDefault="008253D0" w:rsidP="00B63312">
      <w:pPr>
        <w:pStyle w:val="NormalWeb"/>
        <w:spacing w:line="480" w:lineRule="auto"/>
        <w:jc w:val="both"/>
      </w:pPr>
      <w:r w:rsidRPr="006E6493">
        <w:t xml:space="preserve">The model architecture is based on </w:t>
      </w:r>
      <w:r w:rsidR="00C85356" w:rsidRPr="006E6493">
        <w:rPr>
          <w:rStyle w:val="Strong"/>
          <w:b w:val="0"/>
        </w:rPr>
        <w:t>ConvNeXt</w:t>
      </w:r>
      <w:r w:rsidRPr="006E6493">
        <w:t xml:space="preserve">, a state-of-the-art Convolutional Neural Network (CNN), integrated with the </w:t>
      </w:r>
      <w:r w:rsidRPr="006E6493">
        <w:rPr>
          <w:rStyle w:val="Strong"/>
          <w:b w:val="0"/>
        </w:rPr>
        <w:t>Squeeze-and-Excitation (SE)</w:t>
      </w:r>
      <w:r w:rsidRPr="006E6493">
        <w:t xml:space="preserve"> attention mechanism. </w:t>
      </w:r>
    </w:p>
    <w:p w14:paraId="1BCCE139" w14:textId="77777777" w:rsidR="003B259E" w:rsidRPr="006E6493" w:rsidRDefault="003B259E" w:rsidP="00B63312">
      <w:pPr>
        <w:pStyle w:val="NormalWeb"/>
        <w:spacing w:line="480" w:lineRule="auto"/>
        <w:jc w:val="both"/>
        <w:rPr>
          <w:rStyle w:val="Strong"/>
          <w:b w:val="0"/>
          <w:bCs w:val="0"/>
        </w:rPr>
      </w:pPr>
      <w:r w:rsidRPr="006E6493">
        <w:rPr>
          <w:rStyle w:val="Strong"/>
          <w:b w:val="0"/>
          <w:bCs w:val="0"/>
        </w:rPr>
        <w:t xml:space="preserve">The features of </w:t>
      </w:r>
      <w:r w:rsidR="00C85356" w:rsidRPr="006E6493">
        <w:rPr>
          <w:rStyle w:val="Strong"/>
          <w:b w:val="0"/>
          <w:bCs w:val="0"/>
        </w:rPr>
        <w:t>ConvNeXt</w:t>
      </w:r>
      <w:r w:rsidRPr="006E6493">
        <w:rPr>
          <w:rStyle w:val="Strong"/>
          <w:b w:val="0"/>
          <w:bCs w:val="0"/>
        </w:rPr>
        <w:t xml:space="preserve"> Architecture are depth wise separable convolutions, large kernel and layer normalization. It is composed of staged convolutional blocks and the expected output would be classification of the images.</w:t>
      </w:r>
    </w:p>
    <w:p w14:paraId="1DE90646" w14:textId="77777777" w:rsidR="003B259E" w:rsidRPr="006E6493" w:rsidRDefault="003B259E" w:rsidP="00B63312">
      <w:pPr>
        <w:pStyle w:val="NormalWeb"/>
        <w:spacing w:line="480" w:lineRule="auto"/>
        <w:jc w:val="both"/>
        <w:rPr>
          <w:rStyle w:val="Strong"/>
          <w:b w:val="0"/>
          <w:bCs w:val="0"/>
        </w:rPr>
      </w:pPr>
      <w:r w:rsidRPr="006E6493">
        <w:rPr>
          <w:rStyle w:val="Strong"/>
          <w:b w:val="0"/>
          <w:bCs w:val="0"/>
        </w:rPr>
        <w:t xml:space="preserve">The </w:t>
      </w:r>
      <w:r w:rsidR="00C85356" w:rsidRPr="006E6493">
        <w:rPr>
          <w:rStyle w:val="Strong"/>
          <w:b w:val="0"/>
          <w:bCs w:val="0"/>
        </w:rPr>
        <w:t>ConvNeXt</w:t>
      </w:r>
      <w:r w:rsidRPr="006E6493">
        <w:rPr>
          <w:rStyle w:val="Strong"/>
          <w:b w:val="0"/>
          <w:bCs w:val="0"/>
        </w:rPr>
        <w:t xml:space="preserve"> model will be integrated with Squeeze-and-Excitation (SE) Mechanism to re-weight the feature maps acquired by the model in order to target the presence of pertinent features within the images. Its two processes are; Squeeze (The global average pooling of channel context and excitation) and excitation (The two layers network of attention weights).</w:t>
      </w:r>
    </w:p>
    <w:p w14:paraId="0FA2789C" w14:textId="77777777" w:rsidR="003B259E" w:rsidRPr="006E6493" w:rsidRDefault="003B259E" w:rsidP="00B63312">
      <w:pPr>
        <w:pStyle w:val="NormalWeb"/>
        <w:spacing w:line="480" w:lineRule="auto"/>
        <w:jc w:val="both"/>
        <w:rPr>
          <w:rStyle w:val="Strong"/>
          <w:b w:val="0"/>
          <w:bCs w:val="0"/>
        </w:rPr>
      </w:pPr>
      <w:r w:rsidRPr="006E6493">
        <w:rPr>
          <w:rStyle w:val="Strong"/>
          <w:b w:val="0"/>
          <w:bCs w:val="0"/>
        </w:rPr>
        <w:t xml:space="preserve">The input it is expected to handle is the 224x224 images and the output it is expected to get is </w:t>
      </w:r>
      <w:r w:rsidR="0018210A" w:rsidRPr="006E6493">
        <w:rPr>
          <w:rStyle w:val="Strong"/>
          <w:b w:val="0"/>
          <w:bCs w:val="0"/>
        </w:rPr>
        <w:t>0 (</w:t>
      </w:r>
      <w:r w:rsidRPr="006E6493">
        <w:rPr>
          <w:rStyle w:val="Strong"/>
          <w:b w:val="0"/>
          <w:bCs w:val="0"/>
        </w:rPr>
        <w:t>benign) or 1</w:t>
      </w:r>
      <w:r w:rsidR="0018210A" w:rsidRPr="006E6493">
        <w:rPr>
          <w:rStyle w:val="Strong"/>
          <w:b w:val="0"/>
          <w:bCs w:val="0"/>
        </w:rPr>
        <w:t xml:space="preserve"> </w:t>
      </w:r>
      <w:r w:rsidRPr="006E6493">
        <w:rPr>
          <w:rStyle w:val="Strong"/>
          <w:b w:val="0"/>
          <w:bCs w:val="0"/>
        </w:rPr>
        <w:t>(malignant).</w:t>
      </w:r>
    </w:p>
    <w:p w14:paraId="66F9AF98" w14:textId="44D2F360" w:rsidR="008253D0" w:rsidRPr="006E6493" w:rsidRDefault="007013E4" w:rsidP="00B63312">
      <w:pPr>
        <w:pStyle w:val="Heading2"/>
        <w:spacing w:line="480" w:lineRule="auto"/>
        <w:jc w:val="both"/>
        <w:rPr>
          <w:b w:val="0"/>
          <w:sz w:val="24"/>
          <w:szCs w:val="24"/>
        </w:rPr>
      </w:pPr>
      <w:bookmarkStart w:id="60" w:name="_Toc212453056"/>
      <w:bookmarkStart w:id="61" w:name="_Toc212631635"/>
      <w:r>
        <w:rPr>
          <w:rStyle w:val="Strong"/>
          <w:b/>
          <w:bCs/>
          <w:sz w:val="24"/>
          <w:szCs w:val="24"/>
        </w:rPr>
        <w:t>3.2</w:t>
      </w:r>
      <w:r w:rsidR="008253D0" w:rsidRPr="006E6493">
        <w:rPr>
          <w:rStyle w:val="Strong"/>
          <w:b/>
          <w:bCs/>
          <w:sz w:val="24"/>
          <w:szCs w:val="24"/>
        </w:rPr>
        <w:t>.4 Training, Validation, and Testing</w:t>
      </w:r>
      <w:bookmarkEnd w:id="60"/>
      <w:bookmarkEnd w:id="61"/>
    </w:p>
    <w:p w14:paraId="13D23988" w14:textId="77777777" w:rsidR="008253D0" w:rsidRPr="006E6493" w:rsidRDefault="008253D0" w:rsidP="00B63312">
      <w:pPr>
        <w:spacing w:before="100" w:beforeAutospacing="1" w:after="100" w:afterAutospacing="1" w:line="480" w:lineRule="auto"/>
        <w:jc w:val="both"/>
        <w:rPr>
          <w:rFonts w:ascii="Times New Roman" w:hAnsi="Times New Roman" w:cs="Times New Roman"/>
          <w:sz w:val="24"/>
          <w:szCs w:val="24"/>
        </w:rPr>
      </w:pPr>
      <w:r w:rsidRPr="006E6493">
        <w:rPr>
          <w:rFonts w:ascii="Times New Roman" w:hAnsi="Times New Roman" w:cs="Times New Roman"/>
          <w:sz w:val="24"/>
          <w:szCs w:val="24"/>
        </w:rPr>
        <w:t xml:space="preserve">With the model architecture defined, the next crucial step involves training the </w:t>
      </w:r>
      <w:r w:rsidR="00C85356" w:rsidRPr="006E6493">
        <w:rPr>
          <w:rFonts w:ascii="Times New Roman" w:hAnsi="Times New Roman" w:cs="Times New Roman"/>
          <w:sz w:val="24"/>
          <w:szCs w:val="24"/>
        </w:rPr>
        <w:t>ConvNeXt</w:t>
      </w:r>
      <w:r w:rsidRPr="006E6493">
        <w:rPr>
          <w:rFonts w:ascii="Times New Roman" w:hAnsi="Times New Roman" w:cs="Times New Roman"/>
          <w:sz w:val="24"/>
          <w:szCs w:val="24"/>
        </w:rPr>
        <w:t xml:space="preserve">-SE model using the </w:t>
      </w:r>
      <w:r w:rsidR="003B259E" w:rsidRPr="006E6493">
        <w:rPr>
          <w:rFonts w:ascii="Times New Roman" w:hAnsi="Times New Roman" w:cs="Times New Roman"/>
          <w:sz w:val="24"/>
          <w:szCs w:val="24"/>
        </w:rPr>
        <w:t>labelled</w:t>
      </w:r>
      <w:r w:rsidRPr="006E6493">
        <w:rPr>
          <w:rFonts w:ascii="Times New Roman" w:hAnsi="Times New Roman" w:cs="Times New Roman"/>
          <w:sz w:val="24"/>
          <w:szCs w:val="24"/>
        </w:rPr>
        <w:t xml:space="preserve"> histopathology images. The objective during training is to minimize the classification error by optimizing the model’s weights through backpropagation.</w:t>
      </w:r>
    </w:p>
    <w:p w14:paraId="02F5CBAF" w14:textId="77777777" w:rsidR="0003590F" w:rsidRPr="006E6493" w:rsidRDefault="0003590F" w:rsidP="00B63312">
      <w:pPr>
        <w:spacing w:before="100" w:beforeAutospacing="1" w:after="100" w:afterAutospacing="1" w:line="480" w:lineRule="auto"/>
        <w:jc w:val="both"/>
        <w:rPr>
          <w:rFonts w:ascii="Times New Roman" w:hAnsi="Times New Roman" w:cs="Times New Roman"/>
          <w:bCs/>
          <w:sz w:val="24"/>
          <w:szCs w:val="24"/>
        </w:rPr>
      </w:pPr>
      <w:r w:rsidRPr="006E6493">
        <w:rPr>
          <w:rFonts w:ascii="Times New Roman" w:hAnsi="Times New Roman" w:cs="Times New Roman"/>
          <w:bCs/>
          <w:sz w:val="24"/>
          <w:szCs w:val="24"/>
        </w:rPr>
        <w:t>The training</w:t>
      </w:r>
      <w:r w:rsidR="005358D0" w:rsidRPr="006E6493">
        <w:rPr>
          <w:rFonts w:ascii="Times New Roman" w:hAnsi="Times New Roman" w:cs="Times New Roman"/>
          <w:bCs/>
          <w:sz w:val="24"/>
          <w:szCs w:val="24"/>
        </w:rPr>
        <w:t xml:space="preserve"> stage involves training the model</w:t>
      </w:r>
      <w:r w:rsidRPr="006E6493">
        <w:rPr>
          <w:rFonts w:ascii="Times New Roman" w:hAnsi="Times New Roman" w:cs="Times New Roman"/>
          <w:bCs/>
          <w:sz w:val="24"/>
          <w:szCs w:val="24"/>
        </w:rPr>
        <w:t xml:space="preserve"> based on backpropagation using 70 percent of histopathologic labeled images (benign/malignant) in order to answer two questions: what is </w:t>
      </w:r>
      <w:r w:rsidRPr="006E6493">
        <w:rPr>
          <w:rFonts w:ascii="Times New Roman" w:hAnsi="Times New Roman" w:cs="Times New Roman"/>
          <w:bCs/>
          <w:sz w:val="24"/>
          <w:szCs w:val="24"/>
        </w:rPr>
        <w:lastRenderedPageBreak/>
        <w:t>the classification error level, and what are the classification errors? The loss function the model uses is the binary cross-entropy and the Adam optimizer applied with the learning rate of 1e-4. When validation loss plateaued after an epoch, a learning rate scheduler will decrease the rate. The training is done in 5 epochs but with a batch size of 16 images. One uses weight decay and dropout layers to avoid overfitting. The speed of training is accelerated on GPU.</w:t>
      </w:r>
    </w:p>
    <w:p w14:paraId="2A93B1AC" w14:textId="77777777" w:rsidR="0003590F" w:rsidRPr="006E6493" w:rsidRDefault="0003590F" w:rsidP="00B63312">
      <w:pPr>
        <w:spacing w:before="100" w:beforeAutospacing="1" w:after="100" w:afterAutospacing="1" w:line="480" w:lineRule="auto"/>
        <w:jc w:val="both"/>
        <w:rPr>
          <w:rFonts w:ascii="Times New Roman" w:hAnsi="Times New Roman" w:cs="Times New Roman"/>
          <w:bCs/>
          <w:sz w:val="24"/>
          <w:szCs w:val="24"/>
        </w:rPr>
      </w:pPr>
      <w:r w:rsidRPr="006E6493">
        <w:rPr>
          <w:rFonts w:ascii="Times New Roman" w:hAnsi="Times New Roman" w:cs="Times New Roman"/>
          <w:bCs/>
          <w:sz w:val="24"/>
          <w:szCs w:val="24"/>
        </w:rPr>
        <w:t>The validation step evaluates generalization of models with 15 per cent of the data. It checks loss, accuracy and F1-score after each epoch. It is a way to tune the hyperparameters (e.g. learning rate, batch size) and avoid overfitting. The result yields good estimations of the model performance with unseen data.</w:t>
      </w:r>
    </w:p>
    <w:p w14:paraId="372058E2" w14:textId="6C7A948D" w:rsidR="008253D0" w:rsidRPr="006E6493" w:rsidRDefault="007013E4" w:rsidP="00B63312">
      <w:pPr>
        <w:pStyle w:val="Heading2"/>
        <w:spacing w:line="480" w:lineRule="auto"/>
        <w:jc w:val="both"/>
        <w:rPr>
          <w:b w:val="0"/>
          <w:sz w:val="24"/>
          <w:szCs w:val="24"/>
        </w:rPr>
      </w:pPr>
      <w:bookmarkStart w:id="62" w:name="_Toc212453057"/>
      <w:bookmarkStart w:id="63" w:name="_Toc212631636"/>
      <w:r>
        <w:rPr>
          <w:rStyle w:val="Strong"/>
          <w:b/>
          <w:bCs/>
          <w:sz w:val="24"/>
          <w:szCs w:val="24"/>
        </w:rPr>
        <w:t>3.2</w:t>
      </w:r>
      <w:r w:rsidR="008253D0" w:rsidRPr="006E6493">
        <w:rPr>
          <w:rStyle w:val="Strong"/>
          <w:b/>
          <w:bCs/>
          <w:sz w:val="24"/>
          <w:szCs w:val="24"/>
        </w:rPr>
        <w:t>.5 Model Performance Evaluation</w:t>
      </w:r>
      <w:bookmarkEnd w:id="62"/>
      <w:bookmarkEnd w:id="63"/>
    </w:p>
    <w:p w14:paraId="6EFEB76E" w14:textId="77777777" w:rsidR="00A83C36" w:rsidRPr="006E6493" w:rsidRDefault="00A83C36" w:rsidP="00B63312">
      <w:pPr>
        <w:spacing w:before="100" w:beforeAutospacing="1" w:after="100" w:afterAutospacing="1" w:line="480" w:lineRule="auto"/>
        <w:jc w:val="both"/>
        <w:rPr>
          <w:rFonts w:ascii="Times New Roman" w:hAnsi="Times New Roman" w:cs="Times New Roman"/>
          <w:sz w:val="24"/>
          <w:szCs w:val="24"/>
        </w:rPr>
      </w:pPr>
      <w:r w:rsidRPr="006E6493">
        <w:rPr>
          <w:rFonts w:ascii="Times New Roman" w:hAnsi="Times New Roman" w:cs="Times New Roman"/>
          <w:sz w:val="24"/>
          <w:szCs w:val="24"/>
        </w:rPr>
        <w:t xml:space="preserve">The performance of the suggested </w:t>
      </w:r>
      <w:r w:rsidR="00C85356" w:rsidRPr="006E6493">
        <w:rPr>
          <w:rFonts w:ascii="Times New Roman" w:hAnsi="Times New Roman" w:cs="Times New Roman"/>
          <w:sz w:val="24"/>
          <w:szCs w:val="24"/>
        </w:rPr>
        <w:t>ConvNeXt</w:t>
      </w:r>
      <w:r w:rsidRPr="006E6493">
        <w:rPr>
          <w:rFonts w:ascii="Times New Roman" w:hAnsi="Times New Roman" w:cs="Times New Roman"/>
          <w:sz w:val="24"/>
          <w:szCs w:val="24"/>
        </w:rPr>
        <w:t xml:space="preserve"> model with Squeeze-and-Excitation (SE) attention will be evaluated based on a number of measures that are specialized in the binary classification problem in the analysis of medical images. </w:t>
      </w:r>
    </w:p>
    <w:p w14:paraId="3CCFF54A" w14:textId="77777777" w:rsidR="008253D0" w:rsidRPr="006E6493" w:rsidRDefault="008253D0" w:rsidP="00B63312">
      <w:pPr>
        <w:spacing w:before="100" w:beforeAutospacing="1" w:after="100" w:afterAutospacing="1" w:line="480" w:lineRule="auto"/>
        <w:jc w:val="both"/>
        <w:rPr>
          <w:rFonts w:ascii="Times New Roman" w:hAnsi="Times New Roman" w:cs="Times New Roman"/>
          <w:sz w:val="24"/>
          <w:szCs w:val="24"/>
        </w:rPr>
      </w:pPr>
      <w:r w:rsidRPr="006E6493">
        <w:rPr>
          <w:rFonts w:ascii="Times New Roman" w:hAnsi="Times New Roman" w:cs="Times New Roman"/>
          <w:sz w:val="24"/>
          <w:szCs w:val="24"/>
        </w:rPr>
        <w:t>The key performance indicators include:</w:t>
      </w:r>
    </w:p>
    <w:p w14:paraId="1101FB51" w14:textId="70F5FAC6" w:rsidR="008253D0" w:rsidRPr="006E6493" w:rsidRDefault="008253D0" w:rsidP="00B63312">
      <w:pPr>
        <w:pStyle w:val="ListParagraph"/>
        <w:numPr>
          <w:ilvl w:val="0"/>
          <w:numId w:val="30"/>
        </w:numPr>
        <w:spacing w:before="100" w:beforeAutospacing="1" w:after="100" w:afterAutospacing="1" w:line="480" w:lineRule="auto"/>
        <w:jc w:val="both"/>
        <w:rPr>
          <w:rFonts w:ascii="Times New Roman" w:hAnsi="Times New Roman" w:cs="Times New Roman"/>
          <w:sz w:val="24"/>
          <w:szCs w:val="24"/>
        </w:rPr>
      </w:pPr>
      <w:r w:rsidRPr="006E6493">
        <w:rPr>
          <w:rStyle w:val="Strong"/>
          <w:rFonts w:ascii="Times New Roman" w:hAnsi="Times New Roman" w:cs="Times New Roman"/>
          <w:sz w:val="24"/>
          <w:szCs w:val="24"/>
        </w:rPr>
        <w:t>Accuracy</w:t>
      </w:r>
      <w:r w:rsidRPr="006E6493">
        <w:rPr>
          <w:rFonts w:ascii="Times New Roman" w:hAnsi="Times New Roman" w:cs="Times New Roman"/>
          <w:sz w:val="24"/>
          <w:szCs w:val="24"/>
        </w:rPr>
        <w:t xml:space="preserve">: </w:t>
      </w:r>
      <w:r w:rsidR="003B259E" w:rsidRPr="006E6493">
        <w:rPr>
          <w:rFonts w:ascii="Times New Roman" w:hAnsi="Times New Roman" w:cs="Times New Roman"/>
          <w:sz w:val="24"/>
          <w:szCs w:val="24"/>
        </w:rPr>
        <w:t xml:space="preserve">It quantifies the degree of overall correctness of the model using the ratio between the </w:t>
      </w:r>
      <w:r w:rsidR="0018210A" w:rsidRPr="006E6493">
        <w:rPr>
          <w:rFonts w:ascii="Times New Roman" w:hAnsi="Times New Roman" w:cs="Times New Roman"/>
          <w:sz w:val="24"/>
          <w:szCs w:val="24"/>
        </w:rPr>
        <w:t>numbers</w:t>
      </w:r>
      <w:r w:rsidR="003B259E" w:rsidRPr="006E6493">
        <w:rPr>
          <w:rFonts w:ascii="Times New Roman" w:hAnsi="Times New Roman" w:cs="Times New Roman"/>
          <w:sz w:val="24"/>
          <w:szCs w:val="24"/>
        </w:rPr>
        <w:t xml:space="preserve"> of the instances that are classified correctly to the total number of instances.</w:t>
      </w:r>
      <w:r w:rsidR="008167DF">
        <w:rPr>
          <w:rFonts w:ascii="Times New Roman" w:hAnsi="Times New Roman" w:cs="Times New Roman"/>
          <w:sz w:val="24"/>
          <w:szCs w:val="24"/>
        </w:rPr>
        <w:t xml:space="preserve"> It can be calculated using Equation 3.1.</w:t>
      </w:r>
    </w:p>
    <w:p w14:paraId="14130754" w14:textId="31C4030C" w:rsidR="00AA0894" w:rsidRPr="006E6493" w:rsidRDefault="008253D0" w:rsidP="00B63312">
      <w:pPr>
        <w:spacing w:before="100" w:beforeAutospacing="1" w:after="100" w:afterAutospacing="1" w:line="480" w:lineRule="auto"/>
        <w:ind w:left="720"/>
        <w:jc w:val="both"/>
        <w:rPr>
          <w:rFonts w:ascii="Times New Roman" w:hAnsi="Times New Roman" w:cs="Times New Roman"/>
          <w:sz w:val="24"/>
          <w:szCs w:val="24"/>
        </w:rPr>
      </w:pPr>
      <w:bookmarkStart w:id="64" w:name="_Hlk212454905"/>
      <w:r w:rsidRPr="006E6493">
        <w:rPr>
          <w:rStyle w:val="Strong"/>
          <w:rFonts w:ascii="Times New Roman" w:hAnsi="Times New Roman" w:cs="Times New Roman"/>
          <w:b w:val="0"/>
          <w:sz w:val="24"/>
          <w:szCs w:val="24"/>
        </w:rPr>
        <w:t xml:space="preserve">Accuracy = </w:t>
      </w:r>
      <m:oMath>
        <m:f>
          <m:fPr>
            <m:ctrlPr>
              <w:rPr>
                <w:rStyle w:val="Strong"/>
                <w:rFonts w:ascii="Cambria Math" w:hAnsi="Cambria Math" w:cs="Times New Roman"/>
                <w:b w:val="0"/>
                <w:bCs w:val="0"/>
                <w:sz w:val="36"/>
                <w:szCs w:val="36"/>
              </w:rPr>
            </m:ctrlPr>
          </m:fPr>
          <m:num>
            <m:r>
              <m:rPr>
                <m:sty m:val="p"/>
              </m:rPr>
              <w:rPr>
                <w:rStyle w:val="Strong"/>
                <w:rFonts w:ascii="Cambria Math" w:hAnsi="Cambria Math" w:cs="Times New Roman"/>
                <w:sz w:val="36"/>
                <w:szCs w:val="36"/>
              </w:rPr>
              <m:t>TP+TN</m:t>
            </m:r>
          </m:num>
          <m:den>
            <m:r>
              <m:rPr>
                <m:sty m:val="p"/>
              </m:rPr>
              <w:rPr>
                <w:rStyle w:val="Strong"/>
                <w:rFonts w:ascii="Cambria Math" w:hAnsi="Cambria Math" w:cs="Times New Roman"/>
                <w:sz w:val="36"/>
                <w:szCs w:val="36"/>
              </w:rPr>
              <m:t>TP+TN+Fp+FN</m:t>
            </m:r>
          </m:den>
        </m:f>
      </m:oMath>
      <w:r w:rsidR="00404D34" w:rsidRPr="006E6493">
        <w:rPr>
          <w:rStyle w:val="Strong"/>
          <w:rFonts w:ascii="Times New Roman" w:eastAsiaTheme="minorEastAsia" w:hAnsi="Times New Roman" w:cs="Times New Roman"/>
          <w:b w:val="0"/>
          <w:bCs w:val="0"/>
          <w:sz w:val="24"/>
          <w:szCs w:val="24"/>
        </w:rPr>
        <w:t xml:space="preserve"> </w:t>
      </w:r>
      <w:r w:rsidR="00891681" w:rsidRPr="006E6493">
        <w:rPr>
          <w:rStyle w:val="Strong"/>
          <w:rFonts w:ascii="Times New Roman" w:eastAsiaTheme="minorEastAsia" w:hAnsi="Times New Roman" w:cs="Times New Roman"/>
          <w:b w:val="0"/>
          <w:bCs w:val="0"/>
          <w:sz w:val="24"/>
          <w:szCs w:val="24"/>
        </w:rPr>
        <w:t xml:space="preserve">   </w:t>
      </w:r>
      <w:r w:rsidR="00DE2F77" w:rsidRPr="006E6493">
        <w:rPr>
          <w:rStyle w:val="Strong"/>
          <w:rFonts w:ascii="Times New Roman" w:eastAsiaTheme="minorEastAsia" w:hAnsi="Times New Roman" w:cs="Times New Roman"/>
          <w:b w:val="0"/>
          <w:bCs w:val="0"/>
          <w:sz w:val="24"/>
          <w:szCs w:val="24"/>
        </w:rPr>
        <w:t xml:space="preserve">                            </w:t>
      </w:r>
      <w:r w:rsidR="00891681" w:rsidRPr="006E6493">
        <w:rPr>
          <w:rStyle w:val="Strong"/>
          <w:rFonts w:ascii="Times New Roman" w:eastAsiaTheme="minorEastAsia" w:hAnsi="Times New Roman" w:cs="Times New Roman"/>
          <w:b w:val="0"/>
          <w:bCs w:val="0"/>
          <w:sz w:val="24"/>
          <w:szCs w:val="24"/>
        </w:rPr>
        <w:t xml:space="preserve">                 </w:t>
      </w:r>
      <w:r w:rsidR="008167DF">
        <w:rPr>
          <w:rStyle w:val="Strong"/>
          <w:rFonts w:ascii="Times New Roman" w:eastAsiaTheme="minorEastAsia" w:hAnsi="Times New Roman" w:cs="Times New Roman"/>
          <w:b w:val="0"/>
          <w:bCs w:val="0"/>
          <w:sz w:val="24"/>
          <w:szCs w:val="24"/>
        </w:rPr>
        <w:t xml:space="preserve">                             (3.1</w:t>
      </w:r>
      <w:r w:rsidR="006426D2" w:rsidRPr="006E6493">
        <w:rPr>
          <w:rStyle w:val="Strong"/>
          <w:rFonts w:ascii="Times New Roman" w:eastAsiaTheme="minorEastAsia" w:hAnsi="Times New Roman" w:cs="Times New Roman"/>
          <w:b w:val="0"/>
          <w:bCs w:val="0"/>
          <w:sz w:val="24"/>
          <w:szCs w:val="24"/>
        </w:rPr>
        <w:t>)</w:t>
      </w:r>
    </w:p>
    <w:bookmarkEnd w:id="64"/>
    <w:p w14:paraId="390CDE22" w14:textId="5AB59E8F" w:rsidR="008253D0" w:rsidRPr="006A7726" w:rsidRDefault="008253D0" w:rsidP="00B63312">
      <w:pPr>
        <w:pStyle w:val="ListParagraph"/>
        <w:numPr>
          <w:ilvl w:val="0"/>
          <w:numId w:val="30"/>
        </w:numPr>
        <w:spacing w:before="100" w:beforeAutospacing="1" w:after="100" w:afterAutospacing="1" w:line="480" w:lineRule="auto"/>
        <w:jc w:val="both"/>
        <w:rPr>
          <w:rFonts w:ascii="Times New Roman" w:hAnsi="Times New Roman" w:cs="Times New Roman"/>
          <w:sz w:val="24"/>
          <w:szCs w:val="24"/>
        </w:rPr>
      </w:pPr>
      <w:r w:rsidRPr="006E6493">
        <w:rPr>
          <w:rStyle w:val="Strong"/>
          <w:rFonts w:ascii="Times New Roman" w:hAnsi="Times New Roman" w:cs="Times New Roman"/>
          <w:sz w:val="24"/>
          <w:szCs w:val="24"/>
        </w:rPr>
        <w:t>Precision</w:t>
      </w:r>
      <w:r w:rsidRPr="006E6493">
        <w:rPr>
          <w:rFonts w:ascii="Times New Roman" w:hAnsi="Times New Roman" w:cs="Times New Roman"/>
          <w:sz w:val="24"/>
          <w:szCs w:val="24"/>
        </w:rPr>
        <w:t>:</w:t>
      </w:r>
      <w:r w:rsidR="003B259E" w:rsidRPr="006E6493">
        <w:rPr>
          <w:rFonts w:ascii="Times New Roman" w:hAnsi="Times New Roman" w:cs="Times New Roman"/>
          <w:sz w:val="24"/>
          <w:szCs w:val="24"/>
        </w:rPr>
        <w:t xml:space="preserve"> Shows the percentage of true malignant cases out of the total number of the cases that the model predicted as malignant. It is very crucial in minimizing the false positives.</w:t>
      </w:r>
      <w:r w:rsidR="006A7726" w:rsidRPr="006A7726">
        <w:rPr>
          <w:rFonts w:ascii="Times New Roman" w:hAnsi="Times New Roman" w:cs="Times New Roman"/>
          <w:sz w:val="24"/>
          <w:szCs w:val="24"/>
        </w:rPr>
        <w:t xml:space="preserve"> </w:t>
      </w:r>
      <w:r w:rsidR="006A7726">
        <w:rPr>
          <w:rFonts w:ascii="Times New Roman" w:hAnsi="Times New Roman" w:cs="Times New Roman"/>
          <w:sz w:val="24"/>
          <w:szCs w:val="24"/>
        </w:rPr>
        <w:t>It can be calculated using Equation 3.2.</w:t>
      </w:r>
    </w:p>
    <w:p w14:paraId="3DB2962B" w14:textId="210F2C8E" w:rsidR="00AA0894" w:rsidRPr="006E6493" w:rsidRDefault="008253D0" w:rsidP="00B63312">
      <w:pPr>
        <w:spacing w:before="100" w:beforeAutospacing="1" w:after="100" w:afterAutospacing="1" w:line="480" w:lineRule="auto"/>
        <w:ind w:left="720"/>
        <w:jc w:val="both"/>
        <w:rPr>
          <w:rFonts w:ascii="Times New Roman" w:hAnsi="Times New Roman" w:cs="Times New Roman"/>
          <w:sz w:val="24"/>
          <w:szCs w:val="24"/>
        </w:rPr>
      </w:pPr>
      <w:bookmarkStart w:id="65" w:name="_Hlk212454937"/>
      <w:r w:rsidRPr="006E6493">
        <w:rPr>
          <w:rStyle w:val="Strong"/>
          <w:rFonts w:ascii="Times New Roman" w:hAnsi="Times New Roman" w:cs="Times New Roman"/>
          <w:b w:val="0"/>
          <w:sz w:val="24"/>
          <w:szCs w:val="24"/>
        </w:rPr>
        <w:lastRenderedPageBreak/>
        <w:t xml:space="preserve">Precision = </w:t>
      </w:r>
      <m:oMath>
        <m:f>
          <m:fPr>
            <m:ctrlPr>
              <w:rPr>
                <w:rStyle w:val="Strong"/>
                <w:rFonts w:ascii="Cambria Math" w:hAnsi="Cambria Math" w:cs="Times New Roman"/>
                <w:b w:val="0"/>
                <w:bCs w:val="0"/>
                <w:sz w:val="36"/>
                <w:szCs w:val="36"/>
              </w:rPr>
            </m:ctrlPr>
          </m:fPr>
          <m:num>
            <m:r>
              <m:rPr>
                <m:sty m:val="p"/>
              </m:rPr>
              <w:rPr>
                <w:rStyle w:val="Strong"/>
                <w:rFonts w:ascii="Cambria Math" w:hAnsi="Cambria Math" w:cs="Times New Roman"/>
                <w:sz w:val="36"/>
                <w:szCs w:val="36"/>
              </w:rPr>
              <m:t>TP</m:t>
            </m:r>
          </m:num>
          <m:den>
            <m:r>
              <m:rPr>
                <m:sty m:val="p"/>
              </m:rPr>
              <w:rPr>
                <w:rStyle w:val="Strong"/>
                <w:rFonts w:ascii="Cambria Math" w:hAnsi="Cambria Math" w:cs="Times New Roman"/>
                <w:sz w:val="36"/>
                <w:szCs w:val="36"/>
              </w:rPr>
              <m:t>TP+FP</m:t>
            </m:r>
          </m:den>
        </m:f>
      </m:oMath>
      <w:r w:rsidR="00404D34" w:rsidRPr="006E6493">
        <w:rPr>
          <w:rStyle w:val="Strong"/>
          <w:rFonts w:ascii="Times New Roman" w:eastAsiaTheme="minorEastAsia" w:hAnsi="Times New Roman" w:cs="Times New Roman"/>
          <w:b w:val="0"/>
          <w:bCs w:val="0"/>
          <w:sz w:val="24"/>
          <w:szCs w:val="24"/>
        </w:rPr>
        <w:t xml:space="preserve">            </w:t>
      </w:r>
      <w:r w:rsidR="00DE2F77" w:rsidRPr="006E6493">
        <w:rPr>
          <w:rStyle w:val="Strong"/>
          <w:rFonts w:ascii="Times New Roman" w:eastAsiaTheme="minorEastAsia" w:hAnsi="Times New Roman" w:cs="Times New Roman"/>
          <w:b w:val="0"/>
          <w:bCs w:val="0"/>
          <w:sz w:val="24"/>
          <w:szCs w:val="24"/>
        </w:rPr>
        <w:t xml:space="preserve">    </w:t>
      </w:r>
      <w:r w:rsidR="00891681" w:rsidRPr="006E6493">
        <w:rPr>
          <w:rStyle w:val="Strong"/>
          <w:rFonts w:ascii="Times New Roman" w:eastAsiaTheme="minorEastAsia" w:hAnsi="Times New Roman" w:cs="Times New Roman"/>
          <w:b w:val="0"/>
          <w:bCs w:val="0"/>
          <w:sz w:val="24"/>
          <w:szCs w:val="24"/>
        </w:rPr>
        <w:t xml:space="preserve">                                                   </w:t>
      </w:r>
      <w:r w:rsidR="008167DF">
        <w:rPr>
          <w:rStyle w:val="Strong"/>
          <w:rFonts w:ascii="Times New Roman" w:eastAsiaTheme="minorEastAsia" w:hAnsi="Times New Roman" w:cs="Times New Roman"/>
          <w:b w:val="0"/>
          <w:bCs w:val="0"/>
          <w:sz w:val="24"/>
          <w:szCs w:val="24"/>
        </w:rPr>
        <w:t xml:space="preserve">                              </w:t>
      </w:r>
      <w:r w:rsidR="006426D2" w:rsidRPr="006E6493">
        <w:rPr>
          <w:rStyle w:val="vlist-s"/>
          <w:rFonts w:ascii="Times New Roman" w:hAnsi="Times New Roman" w:cs="Times New Roman"/>
          <w:sz w:val="24"/>
          <w:szCs w:val="24"/>
        </w:rPr>
        <w:t>(</w:t>
      </w:r>
      <w:r w:rsidR="008167DF">
        <w:rPr>
          <w:rStyle w:val="vlist-s"/>
          <w:rFonts w:ascii="Times New Roman" w:hAnsi="Times New Roman" w:cs="Times New Roman"/>
          <w:sz w:val="24"/>
          <w:szCs w:val="24"/>
        </w:rPr>
        <w:t>3.</w:t>
      </w:r>
      <w:r w:rsidR="006426D2" w:rsidRPr="006E6493">
        <w:rPr>
          <w:rStyle w:val="vlist-s"/>
          <w:rFonts w:ascii="Times New Roman" w:hAnsi="Times New Roman" w:cs="Times New Roman"/>
          <w:sz w:val="24"/>
          <w:szCs w:val="24"/>
        </w:rPr>
        <w:t>2)</w:t>
      </w:r>
    </w:p>
    <w:bookmarkEnd w:id="65"/>
    <w:p w14:paraId="0737C4F8" w14:textId="53D2B703" w:rsidR="008253D0" w:rsidRPr="006A7726" w:rsidRDefault="008B7AC8" w:rsidP="00B63312">
      <w:pPr>
        <w:pStyle w:val="ListParagraph"/>
        <w:numPr>
          <w:ilvl w:val="0"/>
          <w:numId w:val="30"/>
        </w:numPr>
        <w:spacing w:before="100" w:beforeAutospacing="1" w:after="100" w:afterAutospacing="1" w:line="480" w:lineRule="auto"/>
        <w:jc w:val="both"/>
        <w:rPr>
          <w:rFonts w:ascii="Times New Roman" w:hAnsi="Times New Roman" w:cs="Times New Roman"/>
          <w:sz w:val="24"/>
          <w:szCs w:val="24"/>
        </w:rPr>
      </w:pPr>
      <w:r w:rsidRPr="006E6493">
        <w:rPr>
          <w:rStyle w:val="Strong"/>
          <w:rFonts w:ascii="Times New Roman" w:hAnsi="Times New Roman" w:cs="Times New Roman"/>
          <w:sz w:val="24"/>
          <w:szCs w:val="24"/>
        </w:rPr>
        <w:t>Recall</w:t>
      </w:r>
      <w:r w:rsidR="008253D0" w:rsidRPr="006E6493">
        <w:rPr>
          <w:rFonts w:ascii="Times New Roman" w:hAnsi="Times New Roman" w:cs="Times New Roman"/>
          <w:sz w:val="24"/>
          <w:szCs w:val="24"/>
        </w:rPr>
        <w:t xml:space="preserve">: </w:t>
      </w:r>
      <w:r w:rsidR="003B259E" w:rsidRPr="006E6493">
        <w:rPr>
          <w:rFonts w:ascii="Times New Roman" w:hAnsi="Times New Roman" w:cs="Times New Roman"/>
          <w:sz w:val="24"/>
          <w:szCs w:val="24"/>
        </w:rPr>
        <w:t>Depicts the capacity of the model to appropriately procure true cases of malignancy</w:t>
      </w:r>
      <w:r w:rsidR="00A83C36" w:rsidRPr="006E6493">
        <w:rPr>
          <w:rFonts w:ascii="Times New Roman" w:hAnsi="Times New Roman" w:cs="Times New Roman"/>
          <w:sz w:val="24"/>
          <w:szCs w:val="24"/>
        </w:rPr>
        <w:t>. During medical diagnosis, high recall is</w:t>
      </w:r>
      <w:r w:rsidR="00AA0894" w:rsidRPr="006E6493">
        <w:rPr>
          <w:rFonts w:ascii="Times New Roman" w:hAnsi="Times New Roman" w:cs="Times New Roman"/>
          <w:sz w:val="24"/>
          <w:szCs w:val="24"/>
        </w:rPr>
        <w:t xml:space="preserve"> an important aspect in medical </w:t>
      </w:r>
      <w:r w:rsidR="00A83C36" w:rsidRPr="006E6493">
        <w:rPr>
          <w:rFonts w:ascii="Times New Roman" w:hAnsi="Times New Roman" w:cs="Times New Roman"/>
          <w:sz w:val="24"/>
          <w:szCs w:val="24"/>
        </w:rPr>
        <w:t>diagnosis to help in not missing the occurrence of cancer.</w:t>
      </w:r>
      <w:r w:rsidR="006A7726" w:rsidRPr="006A7726">
        <w:rPr>
          <w:rFonts w:ascii="Times New Roman" w:hAnsi="Times New Roman" w:cs="Times New Roman"/>
          <w:sz w:val="24"/>
          <w:szCs w:val="24"/>
        </w:rPr>
        <w:t xml:space="preserve"> </w:t>
      </w:r>
      <w:r w:rsidR="006A7726">
        <w:rPr>
          <w:rFonts w:ascii="Times New Roman" w:hAnsi="Times New Roman" w:cs="Times New Roman"/>
          <w:sz w:val="24"/>
          <w:szCs w:val="24"/>
        </w:rPr>
        <w:t>It can be calculated using Equation 3.3.</w:t>
      </w:r>
    </w:p>
    <w:p w14:paraId="018C0D4D" w14:textId="63C98537" w:rsidR="00AA0894" w:rsidRPr="006E6493" w:rsidRDefault="008253D0" w:rsidP="00B63312">
      <w:pPr>
        <w:spacing w:beforeAutospacing="1" w:after="0" w:afterAutospacing="1" w:line="480" w:lineRule="auto"/>
        <w:ind w:left="720"/>
        <w:jc w:val="both"/>
        <w:rPr>
          <w:rFonts w:ascii="Times New Roman" w:hAnsi="Times New Roman" w:cs="Times New Roman"/>
          <w:sz w:val="24"/>
          <w:szCs w:val="24"/>
        </w:rPr>
      </w:pPr>
      <w:bookmarkStart w:id="66" w:name="_Hlk212454998"/>
      <w:r w:rsidRPr="006E6493">
        <w:rPr>
          <w:rStyle w:val="katex-mathml"/>
          <w:rFonts w:ascii="Times New Roman" w:hAnsi="Times New Roman" w:cs="Times New Roman"/>
          <w:sz w:val="24"/>
          <w:szCs w:val="24"/>
        </w:rPr>
        <w:t xml:space="preserve">Recall = </w:t>
      </w:r>
      <m:oMath>
        <m:f>
          <m:fPr>
            <m:ctrlPr>
              <w:rPr>
                <w:rStyle w:val="katex-mathml"/>
                <w:rFonts w:ascii="Cambria Math" w:hAnsi="Cambria Math" w:cs="Times New Roman"/>
                <w:sz w:val="36"/>
                <w:szCs w:val="36"/>
              </w:rPr>
            </m:ctrlPr>
          </m:fPr>
          <m:num>
            <m:r>
              <m:rPr>
                <m:sty m:val="p"/>
              </m:rPr>
              <w:rPr>
                <w:rStyle w:val="katex-mathml"/>
                <w:rFonts w:ascii="Cambria Math" w:hAnsi="Cambria Math" w:cs="Times New Roman"/>
                <w:sz w:val="36"/>
                <w:szCs w:val="36"/>
              </w:rPr>
              <m:t>TP</m:t>
            </m:r>
          </m:num>
          <m:den>
            <m:r>
              <m:rPr>
                <m:sty m:val="p"/>
              </m:rPr>
              <w:rPr>
                <w:rStyle w:val="katex-mathml"/>
                <w:rFonts w:ascii="Cambria Math" w:hAnsi="Cambria Math" w:cs="Times New Roman"/>
                <w:sz w:val="36"/>
                <w:szCs w:val="36"/>
              </w:rPr>
              <m:t>TP+FN</m:t>
            </m:r>
          </m:den>
        </m:f>
      </m:oMath>
      <w:r w:rsidR="00404D34" w:rsidRPr="006E6493">
        <w:rPr>
          <w:rStyle w:val="katex-mathml"/>
          <w:rFonts w:ascii="Times New Roman" w:eastAsiaTheme="minorEastAsia" w:hAnsi="Times New Roman" w:cs="Times New Roman"/>
          <w:sz w:val="24"/>
          <w:szCs w:val="24"/>
        </w:rPr>
        <w:t xml:space="preserve">                  </w:t>
      </w:r>
      <w:r w:rsidR="00DE2F77" w:rsidRPr="006E6493">
        <w:rPr>
          <w:rStyle w:val="katex-mathml"/>
          <w:rFonts w:ascii="Times New Roman" w:eastAsiaTheme="minorEastAsia" w:hAnsi="Times New Roman" w:cs="Times New Roman"/>
          <w:sz w:val="24"/>
          <w:szCs w:val="24"/>
        </w:rPr>
        <w:t xml:space="preserve">              </w:t>
      </w:r>
      <w:r w:rsidR="00891681" w:rsidRPr="006E6493">
        <w:rPr>
          <w:rStyle w:val="katex-mathml"/>
          <w:rFonts w:ascii="Times New Roman" w:eastAsiaTheme="minorEastAsia" w:hAnsi="Times New Roman" w:cs="Times New Roman"/>
          <w:sz w:val="24"/>
          <w:szCs w:val="24"/>
        </w:rPr>
        <w:t xml:space="preserve">                                        </w:t>
      </w:r>
      <w:r w:rsidR="008167DF">
        <w:rPr>
          <w:rStyle w:val="katex-mathml"/>
          <w:rFonts w:ascii="Times New Roman" w:eastAsiaTheme="minorEastAsia" w:hAnsi="Times New Roman" w:cs="Times New Roman"/>
          <w:sz w:val="24"/>
          <w:szCs w:val="24"/>
        </w:rPr>
        <w:t xml:space="preserve">                             </w:t>
      </w:r>
      <w:r w:rsidR="006426D2" w:rsidRPr="006E6493">
        <w:rPr>
          <w:rStyle w:val="katex-mathml"/>
          <w:rFonts w:ascii="Times New Roman" w:eastAsiaTheme="minorEastAsia" w:hAnsi="Times New Roman" w:cs="Times New Roman"/>
          <w:sz w:val="24"/>
          <w:szCs w:val="24"/>
        </w:rPr>
        <w:t>(</w:t>
      </w:r>
      <w:r w:rsidR="008167DF">
        <w:rPr>
          <w:rStyle w:val="katex-mathml"/>
          <w:rFonts w:ascii="Times New Roman" w:eastAsiaTheme="minorEastAsia" w:hAnsi="Times New Roman" w:cs="Times New Roman"/>
          <w:sz w:val="24"/>
          <w:szCs w:val="24"/>
        </w:rPr>
        <w:t>3.</w:t>
      </w:r>
      <w:r w:rsidR="006426D2" w:rsidRPr="006E6493">
        <w:rPr>
          <w:rStyle w:val="katex-mathml"/>
          <w:rFonts w:ascii="Times New Roman" w:eastAsiaTheme="minorEastAsia" w:hAnsi="Times New Roman" w:cs="Times New Roman"/>
          <w:sz w:val="24"/>
          <w:szCs w:val="24"/>
        </w:rPr>
        <w:t>3)</w:t>
      </w:r>
    </w:p>
    <w:bookmarkEnd w:id="66"/>
    <w:p w14:paraId="74E70714" w14:textId="2575FA7C" w:rsidR="008253D0" w:rsidRPr="006A7726" w:rsidRDefault="008253D0" w:rsidP="00B63312">
      <w:pPr>
        <w:pStyle w:val="ListParagraph"/>
        <w:numPr>
          <w:ilvl w:val="0"/>
          <w:numId w:val="30"/>
        </w:numPr>
        <w:spacing w:before="100" w:beforeAutospacing="1" w:after="100" w:afterAutospacing="1" w:line="480" w:lineRule="auto"/>
        <w:jc w:val="both"/>
        <w:rPr>
          <w:rFonts w:ascii="Times New Roman" w:hAnsi="Times New Roman" w:cs="Times New Roman"/>
          <w:sz w:val="24"/>
          <w:szCs w:val="24"/>
        </w:rPr>
      </w:pPr>
      <w:r w:rsidRPr="006E6493">
        <w:rPr>
          <w:rStyle w:val="Strong"/>
          <w:rFonts w:ascii="Times New Roman" w:hAnsi="Times New Roman" w:cs="Times New Roman"/>
          <w:sz w:val="24"/>
          <w:szCs w:val="24"/>
        </w:rPr>
        <w:t>F1-Score</w:t>
      </w:r>
      <w:r w:rsidRPr="006E6493">
        <w:rPr>
          <w:rFonts w:ascii="Times New Roman" w:hAnsi="Times New Roman" w:cs="Times New Roman"/>
          <w:sz w:val="24"/>
          <w:szCs w:val="24"/>
        </w:rPr>
        <w:t xml:space="preserve">: </w:t>
      </w:r>
      <w:r w:rsidR="00A83C36" w:rsidRPr="006E6493">
        <w:rPr>
          <w:rFonts w:ascii="Times New Roman" w:hAnsi="Times New Roman" w:cs="Times New Roman"/>
          <w:sz w:val="24"/>
          <w:szCs w:val="24"/>
        </w:rPr>
        <w:t>A harmonic average of precision and recall, which gives an overall measurement that is somewhere in the middle of both precision and recall, particularly when there is a class imbalance.</w:t>
      </w:r>
      <w:r w:rsidR="006A7726" w:rsidRPr="006A7726">
        <w:rPr>
          <w:rFonts w:ascii="Times New Roman" w:hAnsi="Times New Roman" w:cs="Times New Roman"/>
          <w:sz w:val="24"/>
          <w:szCs w:val="24"/>
        </w:rPr>
        <w:t xml:space="preserve"> </w:t>
      </w:r>
      <w:r w:rsidR="006A7726">
        <w:rPr>
          <w:rFonts w:ascii="Times New Roman" w:hAnsi="Times New Roman" w:cs="Times New Roman"/>
          <w:sz w:val="24"/>
          <w:szCs w:val="24"/>
        </w:rPr>
        <w:t>It can be calculated using Equation 3.4.</w:t>
      </w:r>
    </w:p>
    <w:p w14:paraId="5E078EBD" w14:textId="36BCC08D" w:rsidR="00AA0894" w:rsidRPr="006E6493" w:rsidRDefault="008253D0" w:rsidP="00B63312">
      <w:pPr>
        <w:spacing w:beforeAutospacing="1" w:after="0" w:afterAutospacing="1" w:line="480" w:lineRule="auto"/>
        <w:ind w:left="720"/>
        <w:jc w:val="both"/>
        <w:rPr>
          <w:rFonts w:ascii="Times New Roman" w:hAnsi="Times New Roman" w:cs="Times New Roman"/>
          <w:sz w:val="24"/>
          <w:szCs w:val="24"/>
        </w:rPr>
      </w:pPr>
      <w:bookmarkStart w:id="67" w:name="_Hlk212455063"/>
      <w:r w:rsidRPr="006E6493">
        <w:rPr>
          <w:rStyle w:val="katex-mathml"/>
          <w:rFonts w:ascii="Times New Roman" w:hAnsi="Times New Roman" w:cs="Times New Roman"/>
          <w:sz w:val="24"/>
          <w:szCs w:val="24"/>
        </w:rPr>
        <w:t xml:space="preserve">F1-Score = </w:t>
      </w:r>
      <m:oMath>
        <m:r>
          <m:rPr>
            <m:sty m:val="p"/>
          </m:rPr>
          <w:rPr>
            <w:rStyle w:val="katex-mathml"/>
            <w:rFonts w:ascii="Cambria Math" w:hAnsi="Cambria Math" w:cs="Times New Roman"/>
            <w:sz w:val="36"/>
            <w:szCs w:val="36"/>
          </w:rPr>
          <m:t xml:space="preserve">2 </m:t>
        </m:r>
        <m:sSub>
          <m:sSubPr>
            <m:ctrlPr>
              <w:rPr>
                <w:rStyle w:val="katex-mathml"/>
                <w:rFonts w:ascii="Cambria Math" w:hAnsi="Cambria Math" w:cs="Times New Roman"/>
                <w:sz w:val="36"/>
                <w:szCs w:val="36"/>
              </w:rPr>
            </m:ctrlPr>
          </m:sSubPr>
          <m:e>
            <m:r>
              <m:rPr>
                <m:sty m:val="p"/>
              </m:rPr>
              <w:rPr>
                <w:rStyle w:val="katex-mathml"/>
                <w:rFonts w:ascii="Cambria Math" w:hAnsi="Cambria Math" w:cs="Times New Roman"/>
                <w:sz w:val="36"/>
                <w:szCs w:val="36"/>
              </w:rPr>
              <m:t xml:space="preserve">* </m:t>
            </m:r>
          </m:e>
          <m:sub>
            <m:f>
              <m:fPr>
                <m:ctrlPr>
                  <w:rPr>
                    <w:rStyle w:val="katex-mathml"/>
                    <w:rFonts w:ascii="Cambria Math" w:hAnsi="Cambria Math" w:cs="Times New Roman"/>
                    <w:sz w:val="36"/>
                    <w:szCs w:val="36"/>
                  </w:rPr>
                </m:ctrlPr>
              </m:fPr>
              <m:num>
                <m:r>
                  <m:rPr>
                    <m:sty m:val="p"/>
                  </m:rPr>
                  <w:rPr>
                    <w:rStyle w:val="katex-mathml"/>
                    <w:rFonts w:ascii="Cambria Math" w:hAnsi="Cambria Math" w:cs="Times New Roman"/>
                    <w:sz w:val="36"/>
                    <w:szCs w:val="36"/>
                  </w:rPr>
                  <m:t>Precision*Recall</m:t>
                </m:r>
              </m:num>
              <m:den>
                <m:r>
                  <m:rPr>
                    <m:sty m:val="p"/>
                  </m:rPr>
                  <w:rPr>
                    <w:rStyle w:val="katex-mathml"/>
                    <w:rFonts w:ascii="Cambria Math" w:hAnsi="Cambria Math" w:cs="Times New Roman"/>
                    <w:sz w:val="36"/>
                    <w:szCs w:val="36"/>
                  </w:rPr>
                  <m:t>Precision+Recall</m:t>
                </m:r>
              </m:den>
            </m:f>
          </m:sub>
        </m:sSub>
      </m:oMath>
      <w:r w:rsidR="00404D34" w:rsidRPr="006E6493">
        <w:rPr>
          <w:rStyle w:val="katex-mathml"/>
          <w:rFonts w:ascii="Times New Roman" w:eastAsiaTheme="minorEastAsia" w:hAnsi="Times New Roman" w:cs="Times New Roman"/>
          <w:sz w:val="24"/>
          <w:szCs w:val="24"/>
        </w:rPr>
        <w:t xml:space="preserve"> </w:t>
      </w:r>
      <w:r w:rsidR="00DE2F77" w:rsidRPr="006E6493">
        <w:rPr>
          <w:rStyle w:val="katex-mathml"/>
          <w:rFonts w:ascii="Times New Roman" w:eastAsiaTheme="minorEastAsia" w:hAnsi="Times New Roman" w:cs="Times New Roman"/>
          <w:sz w:val="24"/>
          <w:szCs w:val="24"/>
        </w:rPr>
        <w:t xml:space="preserve">                     </w:t>
      </w:r>
      <w:r w:rsidR="00891681" w:rsidRPr="006E6493">
        <w:rPr>
          <w:rStyle w:val="katex-mathml"/>
          <w:rFonts w:ascii="Times New Roman" w:eastAsiaTheme="minorEastAsia" w:hAnsi="Times New Roman" w:cs="Times New Roman"/>
          <w:sz w:val="24"/>
          <w:szCs w:val="24"/>
        </w:rPr>
        <w:t xml:space="preserve">                  </w:t>
      </w:r>
      <w:r w:rsidR="006A7726">
        <w:rPr>
          <w:rStyle w:val="katex-mathml"/>
          <w:rFonts w:ascii="Times New Roman" w:eastAsiaTheme="minorEastAsia" w:hAnsi="Times New Roman" w:cs="Times New Roman"/>
          <w:sz w:val="24"/>
          <w:szCs w:val="24"/>
        </w:rPr>
        <w:t xml:space="preserve">                              </w:t>
      </w:r>
      <w:r w:rsidR="006426D2" w:rsidRPr="006E6493">
        <w:rPr>
          <w:rStyle w:val="katex-mathml"/>
          <w:rFonts w:ascii="Times New Roman" w:eastAsiaTheme="minorEastAsia" w:hAnsi="Times New Roman" w:cs="Times New Roman"/>
          <w:sz w:val="24"/>
          <w:szCs w:val="24"/>
        </w:rPr>
        <w:t>(</w:t>
      </w:r>
      <w:r w:rsidR="006A7726">
        <w:rPr>
          <w:rStyle w:val="katex-mathml"/>
          <w:rFonts w:ascii="Times New Roman" w:eastAsiaTheme="minorEastAsia" w:hAnsi="Times New Roman" w:cs="Times New Roman"/>
          <w:sz w:val="24"/>
          <w:szCs w:val="24"/>
        </w:rPr>
        <w:t>3.</w:t>
      </w:r>
      <w:r w:rsidR="006426D2" w:rsidRPr="006E6493">
        <w:rPr>
          <w:rStyle w:val="katex-mathml"/>
          <w:rFonts w:ascii="Times New Roman" w:eastAsiaTheme="minorEastAsia" w:hAnsi="Times New Roman" w:cs="Times New Roman"/>
          <w:sz w:val="24"/>
          <w:szCs w:val="24"/>
        </w:rPr>
        <w:t>4)</w:t>
      </w:r>
    </w:p>
    <w:bookmarkEnd w:id="67"/>
    <w:p w14:paraId="284281BF" w14:textId="77777777" w:rsidR="006A7726" w:rsidRDefault="008253D0" w:rsidP="00B63312">
      <w:pPr>
        <w:pStyle w:val="ListParagraph"/>
        <w:numPr>
          <w:ilvl w:val="0"/>
          <w:numId w:val="30"/>
        </w:numPr>
        <w:spacing w:beforeAutospacing="1" w:after="0" w:afterAutospacing="1" w:line="480" w:lineRule="auto"/>
        <w:jc w:val="both"/>
        <w:rPr>
          <w:rFonts w:ascii="Times New Roman" w:hAnsi="Times New Roman" w:cs="Times New Roman"/>
          <w:sz w:val="24"/>
          <w:szCs w:val="24"/>
        </w:rPr>
      </w:pPr>
      <w:r w:rsidRPr="006E6493">
        <w:rPr>
          <w:rStyle w:val="Strong"/>
          <w:rFonts w:ascii="Times New Roman" w:hAnsi="Times New Roman" w:cs="Times New Roman"/>
          <w:sz w:val="24"/>
          <w:szCs w:val="24"/>
        </w:rPr>
        <w:t>AUC-ROC (Area Under the Receiver Operating Characteristic Curve)</w:t>
      </w:r>
      <w:r w:rsidRPr="006E6493">
        <w:rPr>
          <w:rFonts w:ascii="Times New Roman" w:hAnsi="Times New Roman" w:cs="Times New Roman"/>
          <w:sz w:val="24"/>
          <w:szCs w:val="24"/>
        </w:rPr>
        <w:t>: Illustrates the trade-off between sensitivity and specificity across different classification thresholds. A higher AUC indicates better discriminative capability.</w:t>
      </w:r>
    </w:p>
    <w:p w14:paraId="64700269" w14:textId="63F3EDF9" w:rsidR="00177AE6" w:rsidRPr="006A7726" w:rsidRDefault="007013E4" w:rsidP="00B63312">
      <w:pPr>
        <w:pStyle w:val="ListParagraph"/>
        <w:numPr>
          <w:ilvl w:val="0"/>
          <w:numId w:val="30"/>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b/>
          <w:sz w:val="24"/>
          <w:szCs w:val="24"/>
        </w:rPr>
        <w:t xml:space="preserve">Confusion Matrix: </w:t>
      </w:r>
      <w:r>
        <w:rPr>
          <w:rFonts w:ascii="Times New Roman" w:hAnsi="Times New Roman" w:cs="Times New Roman"/>
          <w:sz w:val="24"/>
          <w:szCs w:val="24"/>
        </w:rPr>
        <w:t>This</w:t>
      </w:r>
      <w:r w:rsidR="00A83C36" w:rsidRPr="006A7726">
        <w:rPr>
          <w:rFonts w:ascii="Times New Roman" w:hAnsi="Times New Roman" w:cs="Times New Roman"/>
          <w:sz w:val="24"/>
          <w:szCs w:val="24"/>
        </w:rPr>
        <w:t xml:space="preserve"> is generated to get a picture of what this model is predicting. It displays the true positives (TP), true negatives (TN), false positives (FP) and false negatives (FN).</w:t>
      </w:r>
      <w:r w:rsidR="00F40876" w:rsidRPr="006A7726">
        <w:rPr>
          <w:rFonts w:ascii="Times New Roman" w:hAnsi="Times New Roman" w:cs="Times New Roman"/>
          <w:sz w:val="24"/>
          <w:szCs w:val="24"/>
        </w:rPr>
        <w:t xml:space="preserve"> </w:t>
      </w:r>
      <w:r w:rsidR="00177AE6" w:rsidRPr="006A7726">
        <w:rPr>
          <w:rFonts w:ascii="Times New Roman" w:hAnsi="Times New Roman" w:cs="Times New Roman"/>
          <w:sz w:val="24"/>
          <w:szCs w:val="24"/>
        </w:rPr>
        <w:br w:type="page"/>
      </w:r>
    </w:p>
    <w:p w14:paraId="63C23EA9" w14:textId="64F743A6" w:rsidR="00E00E1C" w:rsidRPr="00505B1C" w:rsidRDefault="00E00E1C" w:rsidP="00B71B6B">
      <w:pPr>
        <w:pStyle w:val="Heading2"/>
        <w:jc w:val="center"/>
        <w:rPr>
          <w:sz w:val="24"/>
          <w:szCs w:val="24"/>
        </w:rPr>
      </w:pPr>
      <w:bookmarkStart w:id="68" w:name="_Toc212453058"/>
      <w:bookmarkStart w:id="69" w:name="_Toc212631637"/>
      <w:r w:rsidRPr="00505B1C">
        <w:rPr>
          <w:sz w:val="24"/>
          <w:szCs w:val="24"/>
        </w:rPr>
        <w:lastRenderedPageBreak/>
        <w:t>CHAPTER FOUR</w:t>
      </w:r>
      <w:bookmarkEnd w:id="68"/>
      <w:bookmarkEnd w:id="69"/>
    </w:p>
    <w:p w14:paraId="2DEAD600" w14:textId="77777777" w:rsidR="00BC7738" w:rsidRPr="006E6493" w:rsidRDefault="00E00E1C" w:rsidP="00B71B6B">
      <w:pPr>
        <w:spacing w:line="480" w:lineRule="auto"/>
        <w:jc w:val="center"/>
        <w:rPr>
          <w:rFonts w:ascii="Times New Roman" w:hAnsi="Times New Roman" w:cs="Times New Roman"/>
          <w:b/>
          <w:sz w:val="24"/>
          <w:szCs w:val="24"/>
        </w:rPr>
      </w:pPr>
      <w:r w:rsidRPr="006E6493">
        <w:rPr>
          <w:rFonts w:ascii="Times New Roman" w:eastAsia="Times New Roman" w:hAnsi="Times New Roman" w:cs="Times New Roman"/>
          <w:b/>
          <w:bCs/>
          <w:sz w:val="24"/>
          <w:szCs w:val="24"/>
          <w:lang w:eastAsia="en-GB"/>
        </w:rPr>
        <w:t>RESULTS AND EVALUATION</w:t>
      </w:r>
    </w:p>
    <w:p w14:paraId="27231C50" w14:textId="0901EBD4" w:rsidR="00D071EB" w:rsidRDefault="00817EE7" w:rsidP="00B63312">
      <w:pPr>
        <w:pStyle w:val="Heading2"/>
        <w:spacing w:line="480" w:lineRule="auto"/>
        <w:jc w:val="both"/>
        <w:rPr>
          <w:rStyle w:val="Strong"/>
          <w:rFonts w:eastAsiaTheme="majorEastAsia"/>
          <w:b/>
          <w:bCs/>
          <w:sz w:val="24"/>
          <w:szCs w:val="24"/>
        </w:rPr>
      </w:pPr>
      <w:bookmarkStart w:id="70" w:name="_Toc212453059"/>
      <w:bookmarkStart w:id="71" w:name="_Toc212631638"/>
      <w:r w:rsidRPr="006E6493">
        <w:rPr>
          <w:rStyle w:val="Strong"/>
          <w:rFonts w:eastAsiaTheme="majorEastAsia"/>
          <w:b/>
          <w:bCs/>
          <w:sz w:val="24"/>
          <w:szCs w:val="24"/>
        </w:rPr>
        <w:t>4.</w:t>
      </w:r>
      <w:r w:rsidR="00FE3EF3" w:rsidRPr="006E6493">
        <w:rPr>
          <w:rStyle w:val="Strong"/>
          <w:rFonts w:eastAsiaTheme="majorEastAsia"/>
          <w:b/>
          <w:bCs/>
          <w:sz w:val="24"/>
          <w:szCs w:val="24"/>
        </w:rPr>
        <w:t>1</w:t>
      </w:r>
      <w:r w:rsidRPr="006E6493">
        <w:rPr>
          <w:rStyle w:val="Strong"/>
          <w:rFonts w:eastAsiaTheme="majorEastAsia"/>
          <w:b/>
          <w:bCs/>
          <w:sz w:val="24"/>
          <w:szCs w:val="24"/>
        </w:rPr>
        <w:t xml:space="preserve"> Training and Validation Results</w:t>
      </w:r>
      <w:bookmarkStart w:id="72" w:name="_Toc202887965"/>
      <w:bookmarkStart w:id="73" w:name="_Toc212470394"/>
      <w:bookmarkEnd w:id="70"/>
      <w:bookmarkEnd w:id="71"/>
    </w:p>
    <w:p w14:paraId="1D330A72" w14:textId="462F106F" w:rsidR="00D071EB" w:rsidRPr="00D071EB" w:rsidRDefault="00D071EB" w:rsidP="00B63312">
      <w:pPr>
        <w:spacing w:line="480" w:lineRule="auto"/>
        <w:jc w:val="both"/>
        <w:rPr>
          <w:rFonts w:ascii="Times New Roman" w:hAnsi="Times New Roman" w:cs="Times New Roman"/>
          <w:sz w:val="24"/>
          <w:szCs w:val="24"/>
        </w:rPr>
      </w:pPr>
      <w:r w:rsidRPr="00D071EB">
        <w:rPr>
          <w:rFonts w:ascii="Times New Roman" w:hAnsi="Times New Roman" w:cs="Times New Roman"/>
          <w:sz w:val="24"/>
          <w:szCs w:val="24"/>
        </w:rPr>
        <w:t xml:space="preserve">Model training configuration is a factor that is significant in identifying the learning efficiency, stability and the generalization capacity of the deep neural networks. Specific focus was placed on the hyperparameter choice and optimization methods in this work to make sure that ConvNeXt + SE model reaches the best convergence without an overfit. </w:t>
      </w:r>
    </w:p>
    <w:p w14:paraId="7486E314" w14:textId="16963A2F" w:rsidR="00D071EB" w:rsidRPr="00D071EB" w:rsidRDefault="00D071EB" w:rsidP="00B63312">
      <w:pPr>
        <w:spacing w:line="480" w:lineRule="auto"/>
        <w:jc w:val="both"/>
        <w:rPr>
          <w:rFonts w:ascii="Times New Roman" w:hAnsi="Times New Roman" w:cs="Times New Roman"/>
          <w:sz w:val="24"/>
          <w:szCs w:val="24"/>
        </w:rPr>
      </w:pPr>
      <w:r w:rsidRPr="00D071EB">
        <w:rPr>
          <w:rFonts w:ascii="Times New Roman" w:hAnsi="Times New Roman" w:cs="Times New Roman"/>
          <w:sz w:val="24"/>
          <w:szCs w:val="24"/>
        </w:rPr>
        <w:t xml:space="preserve">ConvNeXt has been selected due to the structural benefits including depthwise convolutions, large kernel sizes, and better normalization which help the architecture to detect finer details in medical images. The attention mechanism, Squeeze-and-Excitation, added to the feature learning process provided further sharpening of feature learning process by providing the model with the ability to draw selective attention to diagnostically meaningful areas of each image. </w:t>
      </w:r>
    </w:p>
    <w:p w14:paraId="4183DD1D" w14:textId="72D73C3E" w:rsidR="00D071EB" w:rsidRPr="00D071EB" w:rsidRDefault="00D071EB" w:rsidP="00B63312">
      <w:pPr>
        <w:spacing w:line="480" w:lineRule="auto"/>
        <w:jc w:val="both"/>
        <w:rPr>
          <w:rFonts w:ascii="Times New Roman" w:hAnsi="Times New Roman" w:cs="Times New Roman"/>
          <w:sz w:val="24"/>
          <w:szCs w:val="24"/>
        </w:rPr>
      </w:pPr>
      <w:r w:rsidRPr="00D071EB">
        <w:rPr>
          <w:rFonts w:ascii="Times New Roman" w:hAnsi="Times New Roman" w:cs="Times New Roman"/>
          <w:sz w:val="24"/>
          <w:szCs w:val="24"/>
        </w:rPr>
        <w:t>Regularization methods (such as dropout and weight decay) were also used in the structure, to avoid overfitting and to provide resistance to data noise</w:t>
      </w:r>
      <w:r w:rsidR="006A0357">
        <w:rPr>
          <w:rFonts w:ascii="Times New Roman" w:hAnsi="Times New Roman" w:cs="Times New Roman"/>
          <w:sz w:val="24"/>
          <w:szCs w:val="24"/>
        </w:rPr>
        <w:t xml:space="preserve">. </w:t>
      </w:r>
      <w:r w:rsidRPr="00D071EB">
        <w:rPr>
          <w:rFonts w:ascii="Times New Roman" w:hAnsi="Times New Roman" w:cs="Times New Roman"/>
          <w:sz w:val="24"/>
          <w:szCs w:val="24"/>
        </w:rPr>
        <w:t>A batch size of 16 and a five epoch training schedule offered a good tradeoff between the feasibility of computing and learning consistency, and a learning-rate scheduler enabled the optimizer to be dynamically adjusted as training went on.</w:t>
      </w:r>
    </w:p>
    <w:p w14:paraId="39BEAC7B" w14:textId="4B641617" w:rsidR="00D071EB" w:rsidRDefault="00D071EB" w:rsidP="00B63312">
      <w:pPr>
        <w:spacing w:line="480" w:lineRule="auto"/>
        <w:jc w:val="both"/>
        <w:rPr>
          <w:rFonts w:ascii="Times New Roman" w:hAnsi="Times New Roman" w:cs="Times New Roman"/>
          <w:sz w:val="24"/>
          <w:szCs w:val="24"/>
        </w:rPr>
      </w:pPr>
      <w:r w:rsidRPr="00D071EB">
        <w:rPr>
          <w:rFonts w:ascii="Times New Roman" w:hAnsi="Times New Roman" w:cs="Times New Roman"/>
          <w:sz w:val="24"/>
          <w:szCs w:val="24"/>
        </w:rPr>
        <w:t>All of the hyperparameters were chosen by trial and error, and their objective was to achieve a large accuracy and consistent generalization to unseen data. All the training configurations and the corresponding values are shown in Table 4.1, which provides a summary of the experiment methodology used in this study.</w:t>
      </w:r>
    </w:p>
    <w:p w14:paraId="5D237A6D" w14:textId="77777777" w:rsidR="006A0357" w:rsidRDefault="006A0357" w:rsidP="00B63312">
      <w:pPr>
        <w:spacing w:line="480" w:lineRule="auto"/>
        <w:jc w:val="both"/>
        <w:rPr>
          <w:rFonts w:ascii="Times New Roman" w:hAnsi="Times New Roman" w:cs="Times New Roman"/>
          <w:sz w:val="24"/>
          <w:szCs w:val="24"/>
        </w:rPr>
      </w:pPr>
    </w:p>
    <w:p w14:paraId="2C56AB5C" w14:textId="77777777" w:rsidR="006A0357" w:rsidRDefault="006A0357" w:rsidP="00B63312">
      <w:pPr>
        <w:spacing w:line="480" w:lineRule="auto"/>
        <w:jc w:val="both"/>
        <w:rPr>
          <w:rFonts w:ascii="Times New Roman" w:hAnsi="Times New Roman" w:cs="Times New Roman"/>
          <w:sz w:val="24"/>
          <w:szCs w:val="24"/>
        </w:rPr>
      </w:pPr>
    </w:p>
    <w:p w14:paraId="4960F497" w14:textId="77777777" w:rsidR="006A0357" w:rsidRPr="00D071EB" w:rsidRDefault="006A0357" w:rsidP="00B63312">
      <w:pPr>
        <w:spacing w:line="480" w:lineRule="auto"/>
        <w:jc w:val="both"/>
        <w:rPr>
          <w:rFonts w:ascii="Times New Roman" w:hAnsi="Times New Roman" w:cs="Times New Roman"/>
          <w:sz w:val="24"/>
          <w:szCs w:val="24"/>
        </w:rPr>
      </w:pPr>
    </w:p>
    <w:p w14:paraId="6ED28040" w14:textId="22262E53" w:rsidR="00CA5617" w:rsidRPr="006E6493" w:rsidRDefault="006E6F60" w:rsidP="00B71B6B">
      <w:pPr>
        <w:pStyle w:val="Caption"/>
        <w:spacing w:line="480" w:lineRule="auto"/>
        <w:jc w:val="center"/>
        <w:rPr>
          <w:iCs w:val="0"/>
        </w:rPr>
      </w:pPr>
      <w:r w:rsidRPr="006E6493">
        <w:rPr>
          <w:iCs w:val="0"/>
        </w:rPr>
        <w:t xml:space="preserve">Table 4. </w:t>
      </w:r>
      <w:r w:rsidRPr="006E6493">
        <w:rPr>
          <w:iCs w:val="0"/>
        </w:rPr>
        <w:fldChar w:fldCharType="begin"/>
      </w:r>
      <w:r w:rsidRPr="006E6493">
        <w:rPr>
          <w:iCs w:val="0"/>
        </w:rPr>
        <w:instrText xml:space="preserve"> SEQ Table_4. \* ARABIC </w:instrText>
      </w:r>
      <w:r w:rsidRPr="006E6493">
        <w:rPr>
          <w:iCs w:val="0"/>
        </w:rPr>
        <w:fldChar w:fldCharType="separate"/>
      </w:r>
      <w:r w:rsidR="001B0AB2">
        <w:rPr>
          <w:iCs w:val="0"/>
          <w:noProof/>
        </w:rPr>
        <w:t>1</w:t>
      </w:r>
      <w:r w:rsidRPr="006E6493">
        <w:rPr>
          <w:iCs w:val="0"/>
          <w:noProof/>
        </w:rPr>
        <w:fldChar w:fldCharType="end"/>
      </w:r>
      <w:r w:rsidRPr="006E6493">
        <w:rPr>
          <w:iCs w:val="0"/>
        </w:rPr>
        <w:t xml:space="preserve"> </w:t>
      </w:r>
      <w:r w:rsidR="00CA5617" w:rsidRPr="006E6493">
        <w:rPr>
          <w:iCs w:val="0"/>
        </w:rPr>
        <w:t>Summary of Model Training Parameters</w:t>
      </w:r>
      <w:bookmarkEnd w:id="72"/>
      <w:bookmarkEnd w:id="73"/>
    </w:p>
    <w:tbl>
      <w:tblPr>
        <w:tblStyle w:val="TableGridLight"/>
        <w:tblW w:w="0" w:type="auto"/>
        <w:tblLook w:val="04A0" w:firstRow="1" w:lastRow="0" w:firstColumn="1" w:lastColumn="0" w:noHBand="0" w:noVBand="1"/>
      </w:tblPr>
      <w:tblGrid>
        <w:gridCol w:w="4492"/>
        <w:gridCol w:w="4524"/>
      </w:tblGrid>
      <w:tr w:rsidR="00BC7738" w:rsidRPr="006E6493" w14:paraId="03653825" w14:textId="77777777" w:rsidTr="006A0357">
        <w:trPr>
          <w:trHeight w:val="862"/>
        </w:trPr>
        <w:tc>
          <w:tcPr>
            <w:tcW w:w="4613" w:type="dxa"/>
          </w:tcPr>
          <w:p w14:paraId="1C8EF9DC"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Parameter</w:t>
            </w:r>
          </w:p>
        </w:tc>
        <w:tc>
          <w:tcPr>
            <w:tcW w:w="4613" w:type="dxa"/>
          </w:tcPr>
          <w:p w14:paraId="341421E6"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Value</w:t>
            </w:r>
          </w:p>
        </w:tc>
      </w:tr>
      <w:tr w:rsidR="00BC7738" w:rsidRPr="006E6493" w14:paraId="121C9F5B" w14:textId="77777777" w:rsidTr="006A0357">
        <w:trPr>
          <w:trHeight w:val="885"/>
        </w:trPr>
        <w:tc>
          <w:tcPr>
            <w:tcW w:w="4613" w:type="dxa"/>
          </w:tcPr>
          <w:p w14:paraId="5D2790C6"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Model Architecture</w:t>
            </w:r>
          </w:p>
        </w:tc>
        <w:tc>
          <w:tcPr>
            <w:tcW w:w="4613" w:type="dxa"/>
          </w:tcPr>
          <w:p w14:paraId="51E9D1A6" w14:textId="77777777" w:rsidR="00BC7738" w:rsidRPr="006E6493" w:rsidRDefault="00C85356"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ConvNeXt</w:t>
            </w:r>
            <w:r w:rsidR="00BC7738" w:rsidRPr="006E6493">
              <w:rPr>
                <w:rFonts w:ascii="Times New Roman" w:hAnsi="Times New Roman" w:cs="Times New Roman"/>
                <w:sz w:val="24"/>
                <w:szCs w:val="24"/>
              </w:rPr>
              <w:t>-Base + SE</w:t>
            </w:r>
          </w:p>
        </w:tc>
      </w:tr>
      <w:tr w:rsidR="00BC7738" w:rsidRPr="006E6493" w14:paraId="3BCFD250" w14:textId="77777777" w:rsidTr="006A0357">
        <w:trPr>
          <w:trHeight w:val="862"/>
        </w:trPr>
        <w:tc>
          <w:tcPr>
            <w:tcW w:w="4613" w:type="dxa"/>
          </w:tcPr>
          <w:p w14:paraId="6F1A1590"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Pretrained weights</w:t>
            </w:r>
          </w:p>
        </w:tc>
        <w:tc>
          <w:tcPr>
            <w:tcW w:w="4613" w:type="dxa"/>
          </w:tcPr>
          <w:p w14:paraId="56BA154B"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ImageNet-1k</w:t>
            </w:r>
          </w:p>
        </w:tc>
      </w:tr>
      <w:tr w:rsidR="00BC7738" w:rsidRPr="006E6493" w14:paraId="0D84AB00" w14:textId="77777777" w:rsidTr="006A0357">
        <w:trPr>
          <w:trHeight w:val="885"/>
        </w:trPr>
        <w:tc>
          <w:tcPr>
            <w:tcW w:w="4613" w:type="dxa"/>
          </w:tcPr>
          <w:p w14:paraId="2EC40867"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Input image size</w:t>
            </w:r>
          </w:p>
        </w:tc>
        <w:tc>
          <w:tcPr>
            <w:tcW w:w="4613" w:type="dxa"/>
          </w:tcPr>
          <w:p w14:paraId="318319E1"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224x224</w:t>
            </w:r>
          </w:p>
        </w:tc>
      </w:tr>
      <w:tr w:rsidR="00BC7738" w:rsidRPr="006E6493" w14:paraId="3A7A9874" w14:textId="77777777" w:rsidTr="006A0357">
        <w:trPr>
          <w:trHeight w:val="862"/>
        </w:trPr>
        <w:tc>
          <w:tcPr>
            <w:tcW w:w="4613" w:type="dxa"/>
          </w:tcPr>
          <w:p w14:paraId="35A0E5CF"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Number of Epochs</w:t>
            </w:r>
          </w:p>
        </w:tc>
        <w:tc>
          <w:tcPr>
            <w:tcW w:w="4613" w:type="dxa"/>
          </w:tcPr>
          <w:p w14:paraId="789D029F"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5</w:t>
            </w:r>
          </w:p>
        </w:tc>
      </w:tr>
      <w:tr w:rsidR="00BC7738" w:rsidRPr="006E6493" w14:paraId="0C123FB5" w14:textId="77777777" w:rsidTr="006A0357">
        <w:trPr>
          <w:trHeight w:val="862"/>
        </w:trPr>
        <w:tc>
          <w:tcPr>
            <w:tcW w:w="4613" w:type="dxa"/>
          </w:tcPr>
          <w:p w14:paraId="0C377C60"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Batch size</w:t>
            </w:r>
          </w:p>
        </w:tc>
        <w:tc>
          <w:tcPr>
            <w:tcW w:w="4613" w:type="dxa"/>
          </w:tcPr>
          <w:p w14:paraId="47AB275F"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16</w:t>
            </w:r>
          </w:p>
        </w:tc>
      </w:tr>
      <w:tr w:rsidR="00BC7738" w:rsidRPr="006E6493" w14:paraId="2235EDE6" w14:textId="77777777" w:rsidTr="006A0357">
        <w:trPr>
          <w:trHeight w:val="885"/>
        </w:trPr>
        <w:tc>
          <w:tcPr>
            <w:tcW w:w="4613" w:type="dxa"/>
          </w:tcPr>
          <w:p w14:paraId="3322AE37"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Optimizer</w:t>
            </w:r>
          </w:p>
        </w:tc>
        <w:tc>
          <w:tcPr>
            <w:tcW w:w="4613" w:type="dxa"/>
          </w:tcPr>
          <w:p w14:paraId="548234F1"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Adam</w:t>
            </w:r>
          </w:p>
        </w:tc>
      </w:tr>
      <w:tr w:rsidR="00BC7738" w:rsidRPr="006E6493" w14:paraId="46AE06A3" w14:textId="77777777" w:rsidTr="006A0357">
        <w:trPr>
          <w:trHeight w:val="862"/>
        </w:trPr>
        <w:tc>
          <w:tcPr>
            <w:tcW w:w="4613" w:type="dxa"/>
          </w:tcPr>
          <w:p w14:paraId="09F45D0F"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Learning rate</w:t>
            </w:r>
          </w:p>
        </w:tc>
        <w:tc>
          <w:tcPr>
            <w:tcW w:w="4613" w:type="dxa"/>
          </w:tcPr>
          <w:p w14:paraId="7EA2CD61"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0.0001</w:t>
            </w:r>
          </w:p>
        </w:tc>
      </w:tr>
      <w:tr w:rsidR="00BC7738" w:rsidRPr="006E6493" w14:paraId="1F96850E" w14:textId="77777777" w:rsidTr="006A0357">
        <w:trPr>
          <w:trHeight w:val="885"/>
        </w:trPr>
        <w:tc>
          <w:tcPr>
            <w:tcW w:w="4613" w:type="dxa"/>
          </w:tcPr>
          <w:p w14:paraId="1D41738F"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Scheduler</w:t>
            </w:r>
          </w:p>
        </w:tc>
        <w:tc>
          <w:tcPr>
            <w:tcW w:w="4613" w:type="dxa"/>
          </w:tcPr>
          <w:p w14:paraId="72FAEE57"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ReduceLROnPlateau</w:t>
            </w:r>
          </w:p>
        </w:tc>
      </w:tr>
      <w:tr w:rsidR="00BC7738" w:rsidRPr="006E6493" w14:paraId="72979328" w14:textId="77777777" w:rsidTr="006A0357">
        <w:trPr>
          <w:trHeight w:val="862"/>
        </w:trPr>
        <w:tc>
          <w:tcPr>
            <w:tcW w:w="4613" w:type="dxa"/>
          </w:tcPr>
          <w:p w14:paraId="6C7B30E4" w14:textId="77777777" w:rsidR="00BC7738" w:rsidRPr="006E6493" w:rsidRDefault="00BC773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Loss Function</w:t>
            </w:r>
          </w:p>
        </w:tc>
        <w:tc>
          <w:tcPr>
            <w:tcW w:w="4613" w:type="dxa"/>
          </w:tcPr>
          <w:p w14:paraId="53FB812E" w14:textId="6350C685" w:rsidR="00BC7738" w:rsidRPr="006E6493" w:rsidRDefault="00E70CC7" w:rsidP="00B63312">
            <w:pPr>
              <w:spacing w:line="480" w:lineRule="auto"/>
              <w:jc w:val="both"/>
              <w:rPr>
                <w:rFonts w:ascii="Times New Roman" w:hAnsi="Times New Roman" w:cs="Times New Roman"/>
                <w:sz w:val="24"/>
                <w:szCs w:val="24"/>
              </w:rPr>
            </w:pPr>
            <w:r w:rsidRPr="006E6493">
              <w:rPr>
                <w:rFonts w:ascii="Times New Roman" w:eastAsia="Times New Roman" w:hAnsi="Times New Roman" w:cs="Times New Roman"/>
                <w:sz w:val="24"/>
                <w:szCs w:val="24"/>
                <w:lang w:eastAsia="en-GB"/>
              </w:rPr>
              <w:t>CrossEntropyLoss</w:t>
            </w:r>
          </w:p>
        </w:tc>
      </w:tr>
    </w:tbl>
    <w:p w14:paraId="36E75B1F" w14:textId="77777777" w:rsidR="00D83721" w:rsidRPr="006E6493" w:rsidRDefault="00D83721" w:rsidP="00B63312">
      <w:pPr>
        <w:spacing w:line="480" w:lineRule="auto"/>
        <w:jc w:val="both"/>
        <w:rPr>
          <w:rFonts w:ascii="Times New Roman" w:hAnsi="Times New Roman" w:cs="Times New Roman"/>
          <w:sz w:val="24"/>
          <w:szCs w:val="24"/>
        </w:rPr>
      </w:pPr>
    </w:p>
    <w:p w14:paraId="5752162B" w14:textId="77777777" w:rsidR="00D83721" w:rsidRPr="006E6493" w:rsidRDefault="00D83721" w:rsidP="00B63312">
      <w:pPr>
        <w:spacing w:line="480" w:lineRule="auto"/>
        <w:jc w:val="both"/>
        <w:rPr>
          <w:rFonts w:ascii="Times New Roman" w:hAnsi="Times New Roman" w:cs="Times New Roman"/>
          <w:sz w:val="24"/>
          <w:szCs w:val="24"/>
        </w:rPr>
      </w:pPr>
    </w:p>
    <w:p w14:paraId="64DF63EA" w14:textId="77777777" w:rsidR="00D83721" w:rsidRPr="006E6493" w:rsidRDefault="00D83721" w:rsidP="00B63312">
      <w:pPr>
        <w:spacing w:line="480" w:lineRule="auto"/>
        <w:jc w:val="both"/>
        <w:rPr>
          <w:rFonts w:ascii="Times New Roman" w:hAnsi="Times New Roman" w:cs="Times New Roman"/>
          <w:sz w:val="24"/>
          <w:szCs w:val="24"/>
        </w:rPr>
      </w:pPr>
    </w:p>
    <w:p w14:paraId="4D1973FA" w14:textId="65D50421" w:rsidR="00F548DD" w:rsidRPr="008D5691" w:rsidRDefault="00810852"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lastRenderedPageBreak/>
        <w:t>Table 4.1</w:t>
      </w:r>
      <w:r w:rsidR="00555242" w:rsidRPr="006E6493">
        <w:rPr>
          <w:rFonts w:ascii="Times New Roman" w:hAnsi="Times New Roman" w:cs="Times New Roman"/>
          <w:sz w:val="24"/>
          <w:szCs w:val="24"/>
        </w:rPr>
        <w:t xml:space="preserve"> shows</w:t>
      </w:r>
      <w:r w:rsidR="004F3AAE" w:rsidRPr="006E6493">
        <w:rPr>
          <w:rFonts w:ascii="Times New Roman" w:hAnsi="Times New Roman" w:cs="Times New Roman"/>
          <w:sz w:val="24"/>
          <w:szCs w:val="24"/>
        </w:rPr>
        <w:t xml:space="preserve"> the summary of</w:t>
      </w:r>
      <w:r w:rsidR="00BC7738" w:rsidRPr="006E6493">
        <w:rPr>
          <w:rFonts w:ascii="Times New Roman" w:hAnsi="Times New Roman" w:cs="Times New Roman"/>
          <w:sz w:val="24"/>
          <w:szCs w:val="24"/>
        </w:rPr>
        <w:t xml:space="preserve"> the parameters that the </w:t>
      </w:r>
      <w:r w:rsidR="00C85356" w:rsidRPr="006E6493">
        <w:rPr>
          <w:rFonts w:ascii="Times New Roman" w:hAnsi="Times New Roman" w:cs="Times New Roman"/>
          <w:sz w:val="24"/>
          <w:szCs w:val="24"/>
        </w:rPr>
        <w:t>ConvNeXt</w:t>
      </w:r>
      <w:r w:rsidR="00BC7738" w:rsidRPr="006E6493">
        <w:rPr>
          <w:rFonts w:ascii="Times New Roman" w:hAnsi="Times New Roman" w:cs="Times New Roman"/>
          <w:sz w:val="24"/>
          <w:szCs w:val="24"/>
        </w:rPr>
        <w:t xml:space="preserve"> model was configured with for its training phase.</w:t>
      </w:r>
      <w:r w:rsidR="00817EE7" w:rsidRPr="006E6493">
        <w:rPr>
          <w:rFonts w:ascii="Times New Roman" w:hAnsi="Times New Roman" w:cs="Times New Roman"/>
          <w:sz w:val="24"/>
          <w:szCs w:val="24"/>
        </w:rPr>
        <w:t xml:space="preserve"> </w:t>
      </w:r>
      <w:r w:rsidR="00F829DC" w:rsidRPr="006E6493">
        <w:rPr>
          <w:rStyle w:val="Strong"/>
          <w:rFonts w:ascii="Times New Roman" w:hAnsi="Times New Roman" w:cs="Times New Roman"/>
          <w:b w:val="0"/>
          <w:bCs w:val="0"/>
          <w:sz w:val="24"/>
          <w:szCs w:val="24"/>
        </w:rPr>
        <w:t>To assess the model’s learning effectiveness, I tracked the training loss, validation loss, training accuracy and validation accuracy and plotted them across each epoch.</w:t>
      </w:r>
    </w:p>
    <w:p w14:paraId="6B726674" w14:textId="17FED4B0" w:rsidR="00BC7738" w:rsidRPr="006E6493" w:rsidRDefault="00BC7738" w:rsidP="00B63312">
      <w:pPr>
        <w:pStyle w:val="Heading2"/>
        <w:spacing w:line="480" w:lineRule="auto"/>
        <w:jc w:val="both"/>
        <w:rPr>
          <w:b w:val="0"/>
          <w:sz w:val="24"/>
          <w:szCs w:val="24"/>
        </w:rPr>
      </w:pPr>
      <w:bookmarkStart w:id="74" w:name="_Toc212453060"/>
      <w:bookmarkStart w:id="75" w:name="_Toc212631639"/>
      <w:r w:rsidRPr="006E6493">
        <w:rPr>
          <w:rStyle w:val="Strong"/>
          <w:rFonts w:eastAsiaTheme="majorEastAsia"/>
          <w:b/>
          <w:bCs/>
          <w:sz w:val="24"/>
          <w:szCs w:val="24"/>
        </w:rPr>
        <w:t>4.</w:t>
      </w:r>
      <w:r w:rsidR="00FE3EF3" w:rsidRPr="006E6493">
        <w:rPr>
          <w:rStyle w:val="Strong"/>
          <w:rFonts w:eastAsiaTheme="majorEastAsia"/>
          <w:b/>
          <w:bCs/>
          <w:sz w:val="24"/>
          <w:szCs w:val="24"/>
        </w:rPr>
        <w:t>2</w:t>
      </w:r>
      <w:r w:rsidRPr="006E6493">
        <w:rPr>
          <w:rStyle w:val="Strong"/>
          <w:rFonts w:eastAsiaTheme="majorEastAsia"/>
          <w:b/>
          <w:bCs/>
          <w:sz w:val="24"/>
          <w:szCs w:val="24"/>
        </w:rPr>
        <w:t xml:space="preserve"> Evaluation on the Test Set</w:t>
      </w:r>
      <w:bookmarkEnd w:id="74"/>
      <w:bookmarkEnd w:id="75"/>
    </w:p>
    <w:p w14:paraId="53009D5B" w14:textId="08AFEC3F" w:rsidR="00A20E01" w:rsidRPr="008D5691" w:rsidRDefault="003C3BD9" w:rsidP="00B63312">
      <w:pPr>
        <w:pStyle w:val="NormalWeb"/>
        <w:spacing w:line="480" w:lineRule="auto"/>
        <w:jc w:val="both"/>
        <w:rPr>
          <w:rStyle w:val="Strong"/>
          <w:b w:val="0"/>
          <w:bCs w:val="0"/>
        </w:rPr>
      </w:pPr>
      <w:r w:rsidRPr="006E6493">
        <w:t xml:space="preserve">After its training, the </w:t>
      </w:r>
      <w:r w:rsidR="00C85356" w:rsidRPr="006E6493">
        <w:t>ConvNeXt</w:t>
      </w:r>
      <w:r w:rsidRPr="006E6493">
        <w:t xml:space="preserve"> architecture was tested on a dataset of 1,187 histopathological slide images reserved as a tes</w:t>
      </w:r>
      <w:r w:rsidR="004F3AAE" w:rsidRPr="006E6493">
        <w:t>t set. The aim was</w:t>
      </w:r>
      <w:r w:rsidRPr="006E6493">
        <w:t xml:space="preserve"> to evaluate the ability of the model to extrapolate to new, unknown data by examining common metrics accuracy, precision, so-called recall and F1-score.</w:t>
      </w:r>
    </w:p>
    <w:p w14:paraId="59A19B8D" w14:textId="2EDCD987" w:rsidR="00BC7738" w:rsidRPr="006E6493" w:rsidRDefault="00BC7738" w:rsidP="00B63312">
      <w:pPr>
        <w:pStyle w:val="Heading2"/>
        <w:spacing w:line="480" w:lineRule="auto"/>
        <w:jc w:val="both"/>
        <w:rPr>
          <w:b w:val="0"/>
          <w:sz w:val="24"/>
          <w:szCs w:val="24"/>
        </w:rPr>
      </w:pPr>
      <w:bookmarkStart w:id="76" w:name="_Toc212453061"/>
      <w:bookmarkStart w:id="77" w:name="_Toc212631640"/>
      <w:r w:rsidRPr="006E6493">
        <w:rPr>
          <w:rStyle w:val="Strong"/>
          <w:rFonts w:eastAsiaTheme="majorEastAsia"/>
          <w:b/>
          <w:bCs/>
          <w:sz w:val="24"/>
          <w:szCs w:val="24"/>
        </w:rPr>
        <w:t>4.</w:t>
      </w:r>
      <w:r w:rsidR="00FE3EF3" w:rsidRPr="006E6493">
        <w:rPr>
          <w:rStyle w:val="Strong"/>
          <w:rFonts w:eastAsiaTheme="majorEastAsia"/>
          <w:b/>
          <w:bCs/>
          <w:sz w:val="24"/>
          <w:szCs w:val="24"/>
        </w:rPr>
        <w:t>2</w:t>
      </w:r>
      <w:r w:rsidRPr="006E6493">
        <w:rPr>
          <w:rStyle w:val="Strong"/>
          <w:rFonts w:eastAsiaTheme="majorEastAsia"/>
          <w:b/>
          <w:bCs/>
          <w:sz w:val="24"/>
          <w:szCs w:val="24"/>
        </w:rPr>
        <w:t>.1 Classification Report</w:t>
      </w:r>
      <w:bookmarkEnd w:id="76"/>
      <w:bookmarkEnd w:id="77"/>
    </w:p>
    <w:p w14:paraId="34D87502" w14:textId="75CEC64A" w:rsidR="00465363" w:rsidRPr="00465363" w:rsidRDefault="00465363" w:rsidP="00B63312">
      <w:pPr>
        <w:pStyle w:val="Caption"/>
        <w:spacing w:line="480" w:lineRule="auto"/>
        <w:jc w:val="both"/>
        <w:rPr>
          <w:iCs w:val="0"/>
        </w:rPr>
      </w:pPr>
      <w:bookmarkStart w:id="78" w:name="_Toc202887966"/>
      <w:bookmarkStart w:id="79" w:name="_Toc212470395"/>
      <w:r w:rsidRPr="00465363">
        <w:rPr>
          <w:iCs w:val="0"/>
        </w:rPr>
        <w:t>The performance of the proposed ConvNeXt + SE in classification was tested on the reserved test set to analyze the possibility of the model to generalize on unseen data. The analysis was based on the most important diagnostic measurements, including but not limited to precision, recall, F1-score and overall accuracy to give a balanced insight into the success of the model in differentiating between benign and malignant tissue samples. These measures provide complimentary information on the sensitivity of the model to actual cases of cancer and the accuracy of the model in reducing false alarms.</w:t>
      </w:r>
    </w:p>
    <w:p w14:paraId="73A9201D" w14:textId="6F0D8C5D" w:rsidR="00465363" w:rsidRDefault="00465363" w:rsidP="00B63312">
      <w:pPr>
        <w:pStyle w:val="Caption"/>
        <w:spacing w:line="480" w:lineRule="auto"/>
        <w:jc w:val="both"/>
        <w:rPr>
          <w:iCs w:val="0"/>
        </w:rPr>
      </w:pPr>
      <w:r w:rsidRPr="00465363">
        <w:rPr>
          <w:iCs w:val="0"/>
        </w:rPr>
        <w:t>The high level performance of the model on all the metrics points to the fact that the model not only acquired the discriminative features of the histopathological images but also retained high level of generalization. Table 4.2 summarizes the results that offer detailed numerical data on this performance and indicate the strong and diagnostic reliability of the ConvNeXt + SE framework.</w:t>
      </w:r>
    </w:p>
    <w:p w14:paraId="0C48626B" w14:textId="77777777" w:rsidR="00465363" w:rsidRDefault="00465363" w:rsidP="00B63312">
      <w:pPr>
        <w:pStyle w:val="Caption"/>
        <w:spacing w:line="480" w:lineRule="auto"/>
        <w:jc w:val="both"/>
        <w:rPr>
          <w:iCs w:val="0"/>
        </w:rPr>
      </w:pPr>
    </w:p>
    <w:p w14:paraId="695F9FFF" w14:textId="77777777" w:rsidR="00465363" w:rsidRDefault="00465363" w:rsidP="00B63312">
      <w:pPr>
        <w:pStyle w:val="Caption"/>
        <w:spacing w:line="480" w:lineRule="auto"/>
        <w:jc w:val="both"/>
        <w:rPr>
          <w:iCs w:val="0"/>
        </w:rPr>
      </w:pPr>
    </w:p>
    <w:p w14:paraId="09D87A96" w14:textId="77777777" w:rsidR="00465363" w:rsidRDefault="00465363" w:rsidP="00B63312">
      <w:pPr>
        <w:pStyle w:val="Caption"/>
        <w:spacing w:line="480" w:lineRule="auto"/>
        <w:jc w:val="both"/>
        <w:rPr>
          <w:iCs w:val="0"/>
        </w:rPr>
      </w:pPr>
    </w:p>
    <w:p w14:paraId="432CB934" w14:textId="77777777" w:rsidR="00465363" w:rsidRDefault="00465363" w:rsidP="00B63312">
      <w:pPr>
        <w:pStyle w:val="Caption"/>
        <w:spacing w:line="480" w:lineRule="auto"/>
        <w:jc w:val="both"/>
        <w:rPr>
          <w:iCs w:val="0"/>
        </w:rPr>
      </w:pPr>
    </w:p>
    <w:p w14:paraId="4DD1F42A" w14:textId="77777777" w:rsidR="00465363" w:rsidRDefault="00465363" w:rsidP="00B63312">
      <w:pPr>
        <w:pStyle w:val="Caption"/>
        <w:spacing w:line="480" w:lineRule="auto"/>
        <w:jc w:val="both"/>
        <w:rPr>
          <w:iCs w:val="0"/>
        </w:rPr>
      </w:pPr>
    </w:p>
    <w:p w14:paraId="27D954DA" w14:textId="169BDE90" w:rsidR="00FE7A0B" w:rsidRPr="006E6493" w:rsidRDefault="006E6F60" w:rsidP="00B71B6B">
      <w:pPr>
        <w:pStyle w:val="Caption"/>
        <w:spacing w:line="480" w:lineRule="auto"/>
        <w:jc w:val="center"/>
        <w:rPr>
          <w:iCs w:val="0"/>
        </w:rPr>
      </w:pPr>
      <w:r w:rsidRPr="006E6493">
        <w:rPr>
          <w:iCs w:val="0"/>
        </w:rPr>
        <w:t xml:space="preserve">Table 4. </w:t>
      </w:r>
      <w:r w:rsidRPr="006E6493">
        <w:rPr>
          <w:iCs w:val="0"/>
        </w:rPr>
        <w:fldChar w:fldCharType="begin"/>
      </w:r>
      <w:r w:rsidRPr="006E6493">
        <w:rPr>
          <w:iCs w:val="0"/>
        </w:rPr>
        <w:instrText xml:space="preserve"> SEQ Table_4. \* ARABIC </w:instrText>
      </w:r>
      <w:r w:rsidRPr="006E6493">
        <w:rPr>
          <w:iCs w:val="0"/>
        </w:rPr>
        <w:fldChar w:fldCharType="separate"/>
      </w:r>
      <w:r w:rsidR="001B0AB2">
        <w:rPr>
          <w:iCs w:val="0"/>
          <w:noProof/>
        </w:rPr>
        <w:t>2</w:t>
      </w:r>
      <w:r w:rsidRPr="006E6493">
        <w:rPr>
          <w:iCs w:val="0"/>
          <w:noProof/>
        </w:rPr>
        <w:fldChar w:fldCharType="end"/>
      </w:r>
      <w:r w:rsidRPr="006E6493">
        <w:rPr>
          <w:iCs w:val="0"/>
        </w:rPr>
        <w:t xml:space="preserve"> </w:t>
      </w:r>
      <w:r w:rsidR="00FE7A0B" w:rsidRPr="006E6493">
        <w:rPr>
          <w:rStyle w:val="Strong"/>
          <w:b w:val="0"/>
          <w:bCs w:val="0"/>
          <w:iCs w:val="0"/>
        </w:rPr>
        <w:t xml:space="preserve">Classification Report of the </w:t>
      </w:r>
      <w:r w:rsidR="00FE7A0B" w:rsidRPr="006E6493">
        <w:rPr>
          <w:rStyle w:val="Strong"/>
          <w:rFonts w:eastAsiaTheme="majorEastAsia"/>
          <w:b w:val="0"/>
          <w:bCs w:val="0"/>
          <w:iCs w:val="0"/>
        </w:rPr>
        <w:t>ConvNeXt + SE Model</w:t>
      </w:r>
      <w:bookmarkEnd w:id="78"/>
      <w:bookmarkEnd w:id="79"/>
    </w:p>
    <w:tbl>
      <w:tblPr>
        <w:tblStyle w:val="TableGrid"/>
        <w:tblW w:w="0" w:type="auto"/>
        <w:tblLook w:val="04A0" w:firstRow="1" w:lastRow="0" w:firstColumn="1" w:lastColumn="0" w:noHBand="0" w:noVBand="1"/>
      </w:tblPr>
      <w:tblGrid>
        <w:gridCol w:w="1815"/>
        <w:gridCol w:w="1810"/>
        <w:gridCol w:w="1796"/>
        <w:gridCol w:w="1791"/>
        <w:gridCol w:w="1804"/>
      </w:tblGrid>
      <w:tr w:rsidR="00BC7738" w:rsidRPr="006E6493" w14:paraId="12345A0E" w14:textId="77777777" w:rsidTr="00465363">
        <w:trPr>
          <w:trHeight w:val="996"/>
        </w:trPr>
        <w:tc>
          <w:tcPr>
            <w:tcW w:w="1848" w:type="dxa"/>
          </w:tcPr>
          <w:p w14:paraId="579906DC" w14:textId="77777777" w:rsidR="00BC7738" w:rsidRPr="006E6493" w:rsidRDefault="00BC7738" w:rsidP="00B63312">
            <w:pPr>
              <w:pStyle w:val="NormalWeb"/>
              <w:spacing w:line="480" w:lineRule="auto"/>
              <w:jc w:val="both"/>
            </w:pPr>
            <w:r w:rsidRPr="006E6493">
              <w:t>Class</w:t>
            </w:r>
          </w:p>
        </w:tc>
        <w:tc>
          <w:tcPr>
            <w:tcW w:w="1848" w:type="dxa"/>
          </w:tcPr>
          <w:p w14:paraId="24A913B2" w14:textId="77777777" w:rsidR="00BC7738" w:rsidRPr="006E6493" w:rsidRDefault="00BC7738" w:rsidP="00B63312">
            <w:pPr>
              <w:pStyle w:val="NormalWeb"/>
              <w:spacing w:line="480" w:lineRule="auto"/>
              <w:jc w:val="both"/>
            </w:pPr>
            <w:r w:rsidRPr="006E6493">
              <w:t>Precision</w:t>
            </w:r>
          </w:p>
        </w:tc>
        <w:tc>
          <w:tcPr>
            <w:tcW w:w="1848" w:type="dxa"/>
          </w:tcPr>
          <w:p w14:paraId="05654B1D" w14:textId="77777777" w:rsidR="00BC7738" w:rsidRPr="006E6493" w:rsidRDefault="00BC7738" w:rsidP="00B63312">
            <w:pPr>
              <w:pStyle w:val="NormalWeb"/>
              <w:spacing w:line="480" w:lineRule="auto"/>
              <w:jc w:val="both"/>
            </w:pPr>
            <w:r w:rsidRPr="006E6493">
              <w:t>Recall</w:t>
            </w:r>
          </w:p>
        </w:tc>
        <w:tc>
          <w:tcPr>
            <w:tcW w:w="1849" w:type="dxa"/>
          </w:tcPr>
          <w:p w14:paraId="19FF5AE6" w14:textId="77777777" w:rsidR="00BC7738" w:rsidRPr="006E6493" w:rsidRDefault="00BC7738" w:rsidP="00B63312">
            <w:pPr>
              <w:pStyle w:val="NormalWeb"/>
              <w:spacing w:line="480" w:lineRule="auto"/>
              <w:jc w:val="both"/>
            </w:pPr>
            <w:r w:rsidRPr="006E6493">
              <w:t>F1-score</w:t>
            </w:r>
          </w:p>
        </w:tc>
        <w:tc>
          <w:tcPr>
            <w:tcW w:w="1849" w:type="dxa"/>
          </w:tcPr>
          <w:p w14:paraId="744EE857" w14:textId="77777777" w:rsidR="00BC7738" w:rsidRPr="006E6493" w:rsidRDefault="00BC7738" w:rsidP="00B63312">
            <w:pPr>
              <w:pStyle w:val="NormalWeb"/>
              <w:spacing w:line="480" w:lineRule="auto"/>
              <w:jc w:val="both"/>
            </w:pPr>
            <w:r w:rsidRPr="006E6493">
              <w:t>Support</w:t>
            </w:r>
          </w:p>
        </w:tc>
      </w:tr>
      <w:tr w:rsidR="00BC7738" w:rsidRPr="006E6493" w14:paraId="1543096F" w14:textId="77777777" w:rsidTr="00465363">
        <w:trPr>
          <w:trHeight w:val="1022"/>
        </w:trPr>
        <w:tc>
          <w:tcPr>
            <w:tcW w:w="1848" w:type="dxa"/>
          </w:tcPr>
          <w:p w14:paraId="7D6F75B7" w14:textId="77777777" w:rsidR="00BC7738" w:rsidRPr="006E6493" w:rsidRDefault="00BC7738" w:rsidP="00B63312">
            <w:pPr>
              <w:pStyle w:val="NormalWeb"/>
              <w:spacing w:line="480" w:lineRule="auto"/>
              <w:jc w:val="both"/>
            </w:pPr>
            <w:r w:rsidRPr="006E6493">
              <w:t>Benign</w:t>
            </w:r>
          </w:p>
        </w:tc>
        <w:tc>
          <w:tcPr>
            <w:tcW w:w="1848" w:type="dxa"/>
          </w:tcPr>
          <w:p w14:paraId="3803FB3F" w14:textId="77777777" w:rsidR="00BC7738" w:rsidRPr="006E6493" w:rsidRDefault="00BC7738" w:rsidP="00B63312">
            <w:pPr>
              <w:pStyle w:val="NormalWeb"/>
              <w:spacing w:line="480" w:lineRule="auto"/>
              <w:jc w:val="both"/>
            </w:pPr>
            <w:r w:rsidRPr="006E6493">
              <w:t>0.99</w:t>
            </w:r>
          </w:p>
        </w:tc>
        <w:tc>
          <w:tcPr>
            <w:tcW w:w="1848" w:type="dxa"/>
          </w:tcPr>
          <w:p w14:paraId="0BCA6CD7" w14:textId="77777777" w:rsidR="00BC7738" w:rsidRPr="006E6493" w:rsidRDefault="00BC7738" w:rsidP="00B63312">
            <w:pPr>
              <w:pStyle w:val="NormalWeb"/>
              <w:spacing w:line="480" w:lineRule="auto"/>
              <w:jc w:val="both"/>
            </w:pPr>
            <w:r w:rsidRPr="006E6493">
              <w:t>0.99</w:t>
            </w:r>
          </w:p>
        </w:tc>
        <w:tc>
          <w:tcPr>
            <w:tcW w:w="1849" w:type="dxa"/>
          </w:tcPr>
          <w:p w14:paraId="6FBE3C7C" w14:textId="77777777" w:rsidR="00BC7738" w:rsidRPr="006E6493" w:rsidRDefault="00BC7738" w:rsidP="00B63312">
            <w:pPr>
              <w:pStyle w:val="NormalWeb"/>
              <w:spacing w:line="480" w:lineRule="auto"/>
              <w:jc w:val="both"/>
            </w:pPr>
            <w:r w:rsidRPr="006E6493">
              <w:t>0.99</w:t>
            </w:r>
          </w:p>
        </w:tc>
        <w:tc>
          <w:tcPr>
            <w:tcW w:w="1849" w:type="dxa"/>
          </w:tcPr>
          <w:p w14:paraId="70234CB7" w14:textId="77777777" w:rsidR="00BC7738" w:rsidRPr="006E6493" w:rsidRDefault="00BC7738" w:rsidP="00B63312">
            <w:pPr>
              <w:pStyle w:val="NormalWeb"/>
              <w:spacing w:line="480" w:lineRule="auto"/>
              <w:jc w:val="both"/>
            </w:pPr>
            <w:r w:rsidRPr="006E6493">
              <w:t>345</w:t>
            </w:r>
          </w:p>
        </w:tc>
      </w:tr>
      <w:tr w:rsidR="00BC7738" w:rsidRPr="006E6493" w14:paraId="448DD5C9" w14:textId="77777777" w:rsidTr="00465363">
        <w:trPr>
          <w:trHeight w:val="996"/>
        </w:trPr>
        <w:tc>
          <w:tcPr>
            <w:tcW w:w="1848" w:type="dxa"/>
          </w:tcPr>
          <w:p w14:paraId="47CDB207" w14:textId="77777777" w:rsidR="00BC7738" w:rsidRPr="006E6493" w:rsidRDefault="00BC7738" w:rsidP="00B63312">
            <w:pPr>
              <w:pStyle w:val="NormalWeb"/>
              <w:spacing w:line="480" w:lineRule="auto"/>
              <w:jc w:val="both"/>
            </w:pPr>
            <w:r w:rsidRPr="006E6493">
              <w:t>Malignant</w:t>
            </w:r>
          </w:p>
        </w:tc>
        <w:tc>
          <w:tcPr>
            <w:tcW w:w="1848" w:type="dxa"/>
          </w:tcPr>
          <w:p w14:paraId="3933940E" w14:textId="77777777" w:rsidR="00BC7738" w:rsidRPr="006E6493" w:rsidRDefault="00BC7738" w:rsidP="00B63312">
            <w:pPr>
              <w:pStyle w:val="NormalWeb"/>
              <w:spacing w:line="480" w:lineRule="auto"/>
              <w:jc w:val="both"/>
            </w:pPr>
            <w:r w:rsidRPr="006E6493">
              <w:t>1.00</w:t>
            </w:r>
          </w:p>
        </w:tc>
        <w:tc>
          <w:tcPr>
            <w:tcW w:w="1848" w:type="dxa"/>
          </w:tcPr>
          <w:p w14:paraId="0AC3AAF1" w14:textId="77777777" w:rsidR="00BC7738" w:rsidRPr="006E6493" w:rsidRDefault="00BC7738" w:rsidP="00B63312">
            <w:pPr>
              <w:pStyle w:val="NormalWeb"/>
              <w:spacing w:line="480" w:lineRule="auto"/>
              <w:jc w:val="both"/>
            </w:pPr>
            <w:r w:rsidRPr="006E6493">
              <w:t>1.00</w:t>
            </w:r>
          </w:p>
        </w:tc>
        <w:tc>
          <w:tcPr>
            <w:tcW w:w="1849" w:type="dxa"/>
          </w:tcPr>
          <w:p w14:paraId="0F818877" w14:textId="77777777" w:rsidR="00BC7738" w:rsidRPr="006E6493" w:rsidRDefault="00BC7738" w:rsidP="00B63312">
            <w:pPr>
              <w:pStyle w:val="NormalWeb"/>
              <w:spacing w:line="480" w:lineRule="auto"/>
              <w:jc w:val="both"/>
            </w:pPr>
            <w:r w:rsidRPr="006E6493">
              <w:t>1.00</w:t>
            </w:r>
          </w:p>
        </w:tc>
        <w:tc>
          <w:tcPr>
            <w:tcW w:w="1849" w:type="dxa"/>
          </w:tcPr>
          <w:p w14:paraId="775CF772" w14:textId="77777777" w:rsidR="00BC7738" w:rsidRPr="006E6493" w:rsidRDefault="00BC7738" w:rsidP="00B63312">
            <w:pPr>
              <w:pStyle w:val="NormalWeb"/>
              <w:spacing w:line="480" w:lineRule="auto"/>
              <w:jc w:val="both"/>
            </w:pPr>
            <w:r w:rsidRPr="006E6493">
              <w:t>842</w:t>
            </w:r>
          </w:p>
        </w:tc>
      </w:tr>
      <w:tr w:rsidR="00BC7738" w:rsidRPr="006E6493" w14:paraId="0DDA9256" w14:textId="77777777" w:rsidTr="00465363">
        <w:trPr>
          <w:trHeight w:val="1022"/>
        </w:trPr>
        <w:tc>
          <w:tcPr>
            <w:tcW w:w="1848" w:type="dxa"/>
          </w:tcPr>
          <w:p w14:paraId="104F6626" w14:textId="77777777" w:rsidR="00BC7738" w:rsidRPr="006E6493" w:rsidRDefault="00BC7738" w:rsidP="00B63312">
            <w:pPr>
              <w:pStyle w:val="NormalWeb"/>
              <w:spacing w:line="480" w:lineRule="auto"/>
              <w:jc w:val="both"/>
            </w:pPr>
            <w:r w:rsidRPr="006E6493">
              <w:t>Accurary</w:t>
            </w:r>
          </w:p>
        </w:tc>
        <w:tc>
          <w:tcPr>
            <w:tcW w:w="1848" w:type="dxa"/>
          </w:tcPr>
          <w:p w14:paraId="510E8962" w14:textId="77777777" w:rsidR="00BC7738" w:rsidRPr="006E6493" w:rsidRDefault="00BC7738" w:rsidP="00B63312">
            <w:pPr>
              <w:pStyle w:val="NormalWeb"/>
              <w:spacing w:line="480" w:lineRule="auto"/>
              <w:jc w:val="both"/>
            </w:pPr>
          </w:p>
        </w:tc>
        <w:tc>
          <w:tcPr>
            <w:tcW w:w="1848" w:type="dxa"/>
          </w:tcPr>
          <w:p w14:paraId="35B95CAE" w14:textId="77777777" w:rsidR="00BC7738" w:rsidRPr="006E6493" w:rsidRDefault="00BC7738" w:rsidP="00B63312">
            <w:pPr>
              <w:pStyle w:val="NormalWeb"/>
              <w:spacing w:line="480" w:lineRule="auto"/>
              <w:jc w:val="both"/>
            </w:pPr>
          </w:p>
        </w:tc>
        <w:tc>
          <w:tcPr>
            <w:tcW w:w="1849" w:type="dxa"/>
          </w:tcPr>
          <w:p w14:paraId="23253E27" w14:textId="77777777" w:rsidR="00BC7738" w:rsidRPr="006E6493" w:rsidRDefault="00BC7738" w:rsidP="00B63312">
            <w:pPr>
              <w:pStyle w:val="NormalWeb"/>
              <w:spacing w:line="480" w:lineRule="auto"/>
              <w:jc w:val="both"/>
            </w:pPr>
            <w:r w:rsidRPr="006E6493">
              <w:t>1.00</w:t>
            </w:r>
          </w:p>
        </w:tc>
        <w:tc>
          <w:tcPr>
            <w:tcW w:w="1849" w:type="dxa"/>
          </w:tcPr>
          <w:p w14:paraId="66CE27D2" w14:textId="77777777" w:rsidR="00BC7738" w:rsidRPr="006E6493" w:rsidRDefault="00BC7738" w:rsidP="00B63312">
            <w:pPr>
              <w:pStyle w:val="NormalWeb"/>
              <w:spacing w:line="480" w:lineRule="auto"/>
              <w:jc w:val="both"/>
            </w:pPr>
            <w:r w:rsidRPr="006E6493">
              <w:t>1187</w:t>
            </w:r>
          </w:p>
        </w:tc>
      </w:tr>
      <w:tr w:rsidR="00BC7738" w:rsidRPr="006E6493" w14:paraId="582FE638" w14:textId="77777777" w:rsidTr="00465363">
        <w:trPr>
          <w:trHeight w:val="996"/>
        </w:trPr>
        <w:tc>
          <w:tcPr>
            <w:tcW w:w="1848" w:type="dxa"/>
          </w:tcPr>
          <w:p w14:paraId="152CA810" w14:textId="77777777" w:rsidR="00BC7738" w:rsidRPr="006E6493" w:rsidRDefault="00BC7738" w:rsidP="00B63312">
            <w:pPr>
              <w:pStyle w:val="NormalWeb"/>
              <w:spacing w:line="480" w:lineRule="auto"/>
              <w:jc w:val="both"/>
            </w:pPr>
            <w:r w:rsidRPr="006E6493">
              <w:t>Macro</w:t>
            </w:r>
          </w:p>
        </w:tc>
        <w:tc>
          <w:tcPr>
            <w:tcW w:w="1848" w:type="dxa"/>
          </w:tcPr>
          <w:p w14:paraId="6D3837D7" w14:textId="77777777" w:rsidR="00BC7738" w:rsidRPr="006E6493" w:rsidRDefault="00BC7738" w:rsidP="00B63312">
            <w:pPr>
              <w:pStyle w:val="NormalWeb"/>
              <w:spacing w:line="480" w:lineRule="auto"/>
              <w:jc w:val="both"/>
            </w:pPr>
            <w:r w:rsidRPr="006E6493">
              <w:t>1.00</w:t>
            </w:r>
          </w:p>
        </w:tc>
        <w:tc>
          <w:tcPr>
            <w:tcW w:w="1848" w:type="dxa"/>
          </w:tcPr>
          <w:p w14:paraId="20C31EA1" w14:textId="77777777" w:rsidR="00BC7738" w:rsidRPr="006E6493" w:rsidRDefault="00BC7738" w:rsidP="00B63312">
            <w:pPr>
              <w:pStyle w:val="NormalWeb"/>
              <w:spacing w:line="480" w:lineRule="auto"/>
              <w:jc w:val="both"/>
            </w:pPr>
            <w:r w:rsidRPr="006E6493">
              <w:t>1.00</w:t>
            </w:r>
          </w:p>
        </w:tc>
        <w:tc>
          <w:tcPr>
            <w:tcW w:w="1849" w:type="dxa"/>
          </w:tcPr>
          <w:p w14:paraId="787AD323" w14:textId="77777777" w:rsidR="00BC7738" w:rsidRPr="006E6493" w:rsidRDefault="00BC7738" w:rsidP="00B63312">
            <w:pPr>
              <w:pStyle w:val="NormalWeb"/>
              <w:spacing w:line="480" w:lineRule="auto"/>
              <w:jc w:val="both"/>
            </w:pPr>
            <w:r w:rsidRPr="006E6493">
              <w:t>1.00</w:t>
            </w:r>
          </w:p>
        </w:tc>
        <w:tc>
          <w:tcPr>
            <w:tcW w:w="1849" w:type="dxa"/>
          </w:tcPr>
          <w:p w14:paraId="1B02DEF4" w14:textId="77777777" w:rsidR="00BC7738" w:rsidRPr="006E6493" w:rsidRDefault="00BC7738" w:rsidP="00B63312">
            <w:pPr>
              <w:pStyle w:val="NormalWeb"/>
              <w:spacing w:line="480" w:lineRule="auto"/>
              <w:jc w:val="both"/>
            </w:pPr>
            <w:r w:rsidRPr="006E6493">
              <w:t>1187</w:t>
            </w:r>
          </w:p>
        </w:tc>
      </w:tr>
      <w:tr w:rsidR="00BC7738" w:rsidRPr="006E6493" w14:paraId="40183D25" w14:textId="77777777" w:rsidTr="00465363">
        <w:trPr>
          <w:trHeight w:val="996"/>
        </w:trPr>
        <w:tc>
          <w:tcPr>
            <w:tcW w:w="1848" w:type="dxa"/>
          </w:tcPr>
          <w:p w14:paraId="409FD94C" w14:textId="77777777" w:rsidR="00BC7738" w:rsidRPr="006E6493" w:rsidRDefault="00BC7738" w:rsidP="00B63312">
            <w:pPr>
              <w:pStyle w:val="NormalWeb"/>
              <w:spacing w:line="480" w:lineRule="auto"/>
              <w:jc w:val="both"/>
            </w:pPr>
            <w:r w:rsidRPr="006E6493">
              <w:t>Weighted</w:t>
            </w:r>
          </w:p>
        </w:tc>
        <w:tc>
          <w:tcPr>
            <w:tcW w:w="1848" w:type="dxa"/>
          </w:tcPr>
          <w:p w14:paraId="4F60021D" w14:textId="77777777" w:rsidR="00BC7738" w:rsidRPr="006E6493" w:rsidRDefault="00BC7738" w:rsidP="00B63312">
            <w:pPr>
              <w:pStyle w:val="NormalWeb"/>
              <w:spacing w:line="480" w:lineRule="auto"/>
              <w:jc w:val="both"/>
            </w:pPr>
            <w:r w:rsidRPr="006E6493">
              <w:t>1.00</w:t>
            </w:r>
          </w:p>
        </w:tc>
        <w:tc>
          <w:tcPr>
            <w:tcW w:w="1848" w:type="dxa"/>
          </w:tcPr>
          <w:p w14:paraId="313DF3A5" w14:textId="77777777" w:rsidR="00BC7738" w:rsidRPr="006E6493" w:rsidRDefault="00BC7738" w:rsidP="00B63312">
            <w:pPr>
              <w:pStyle w:val="NormalWeb"/>
              <w:spacing w:line="480" w:lineRule="auto"/>
              <w:jc w:val="both"/>
            </w:pPr>
            <w:r w:rsidRPr="006E6493">
              <w:t>1.00</w:t>
            </w:r>
          </w:p>
        </w:tc>
        <w:tc>
          <w:tcPr>
            <w:tcW w:w="1849" w:type="dxa"/>
          </w:tcPr>
          <w:p w14:paraId="30B8C401" w14:textId="77777777" w:rsidR="00BC7738" w:rsidRPr="006E6493" w:rsidRDefault="00BC7738" w:rsidP="00B63312">
            <w:pPr>
              <w:pStyle w:val="NormalWeb"/>
              <w:spacing w:line="480" w:lineRule="auto"/>
              <w:jc w:val="both"/>
            </w:pPr>
            <w:r w:rsidRPr="006E6493">
              <w:t>1.00</w:t>
            </w:r>
          </w:p>
        </w:tc>
        <w:tc>
          <w:tcPr>
            <w:tcW w:w="1849" w:type="dxa"/>
          </w:tcPr>
          <w:p w14:paraId="3B4423A5" w14:textId="77777777" w:rsidR="00BC7738" w:rsidRPr="006E6493" w:rsidRDefault="00BC7738" w:rsidP="00B63312">
            <w:pPr>
              <w:pStyle w:val="NormalWeb"/>
              <w:spacing w:line="480" w:lineRule="auto"/>
              <w:jc w:val="both"/>
            </w:pPr>
            <w:r w:rsidRPr="006E6493">
              <w:t>1187</w:t>
            </w:r>
          </w:p>
        </w:tc>
      </w:tr>
    </w:tbl>
    <w:p w14:paraId="67AAEFC5" w14:textId="77777777" w:rsidR="00465363" w:rsidRDefault="00465363" w:rsidP="00B63312">
      <w:pPr>
        <w:spacing w:line="480" w:lineRule="auto"/>
        <w:jc w:val="both"/>
        <w:rPr>
          <w:rFonts w:ascii="Times New Roman" w:eastAsiaTheme="majorEastAsia" w:hAnsi="Times New Roman" w:cs="Times New Roman"/>
          <w:sz w:val="24"/>
          <w:szCs w:val="24"/>
        </w:rPr>
      </w:pPr>
    </w:p>
    <w:p w14:paraId="19BBBAFC" w14:textId="77777777" w:rsidR="00465363" w:rsidRDefault="00465363" w:rsidP="00B63312">
      <w:pPr>
        <w:spacing w:line="480" w:lineRule="auto"/>
        <w:jc w:val="both"/>
        <w:rPr>
          <w:rFonts w:ascii="Times New Roman" w:eastAsiaTheme="majorEastAsia" w:hAnsi="Times New Roman" w:cs="Times New Roman"/>
          <w:sz w:val="24"/>
          <w:szCs w:val="24"/>
        </w:rPr>
      </w:pPr>
    </w:p>
    <w:p w14:paraId="6DB0CA93" w14:textId="77777777" w:rsidR="00465363" w:rsidRDefault="00465363" w:rsidP="00B63312">
      <w:pPr>
        <w:spacing w:line="480" w:lineRule="auto"/>
        <w:jc w:val="both"/>
        <w:rPr>
          <w:rFonts w:ascii="Times New Roman" w:eastAsiaTheme="majorEastAsia" w:hAnsi="Times New Roman" w:cs="Times New Roman"/>
          <w:sz w:val="24"/>
          <w:szCs w:val="24"/>
        </w:rPr>
      </w:pPr>
    </w:p>
    <w:p w14:paraId="00B94072" w14:textId="77777777" w:rsidR="00465363" w:rsidRDefault="00465363" w:rsidP="00B63312">
      <w:pPr>
        <w:spacing w:line="480" w:lineRule="auto"/>
        <w:jc w:val="both"/>
        <w:rPr>
          <w:rFonts w:ascii="Times New Roman" w:eastAsiaTheme="majorEastAsia" w:hAnsi="Times New Roman" w:cs="Times New Roman"/>
          <w:sz w:val="24"/>
          <w:szCs w:val="24"/>
        </w:rPr>
      </w:pPr>
    </w:p>
    <w:p w14:paraId="78C26936" w14:textId="77777777" w:rsidR="00465363" w:rsidRDefault="00465363" w:rsidP="00B63312">
      <w:pPr>
        <w:spacing w:line="480" w:lineRule="auto"/>
        <w:jc w:val="both"/>
        <w:rPr>
          <w:rFonts w:ascii="Times New Roman" w:eastAsiaTheme="majorEastAsia" w:hAnsi="Times New Roman" w:cs="Times New Roman"/>
          <w:sz w:val="24"/>
          <w:szCs w:val="24"/>
        </w:rPr>
      </w:pPr>
    </w:p>
    <w:p w14:paraId="7CEE83DD" w14:textId="554B2E48" w:rsidR="00BA7960" w:rsidRPr="006E6493" w:rsidRDefault="00BA7960" w:rsidP="00B63312">
      <w:pPr>
        <w:spacing w:line="480" w:lineRule="auto"/>
        <w:jc w:val="both"/>
        <w:rPr>
          <w:rStyle w:val="Strong"/>
          <w:rFonts w:ascii="Times New Roman" w:eastAsiaTheme="majorEastAsia" w:hAnsi="Times New Roman" w:cs="Times New Roman"/>
          <w:b w:val="0"/>
          <w:bCs w:val="0"/>
          <w:sz w:val="24"/>
          <w:szCs w:val="24"/>
        </w:rPr>
      </w:pPr>
      <w:r w:rsidRPr="006E6493">
        <w:rPr>
          <w:rFonts w:ascii="Times New Roman" w:eastAsiaTheme="majorEastAsia" w:hAnsi="Times New Roman" w:cs="Times New Roman"/>
          <w:sz w:val="24"/>
          <w:szCs w:val="24"/>
        </w:rPr>
        <w:lastRenderedPageBreak/>
        <w:t>Table 4.2 is the classification report gotten after training of the model was completed. According to the results, overall achievements are relatively high in all dimensions. The model attained a total rate of 100 percent precision, recall and F1-scores of over 0.99 in both benign and malignancy classes</w:t>
      </w:r>
    </w:p>
    <w:p w14:paraId="6545A3CD" w14:textId="666FBE62" w:rsidR="00BC7738" w:rsidRPr="006E6493" w:rsidRDefault="00BC7738" w:rsidP="00B63312">
      <w:pPr>
        <w:pStyle w:val="Heading2"/>
        <w:spacing w:line="480" w:lineRule="auto"/>
        <w:jc w:val="both"/>
        <w:rPr>
          <w:b w:val="0"/>
          <w:sz w:val="24"/>
          <w:szCs w:val="24"/>
        </w:rPr>
      </w:pPr>
      <w:bookmarkStart w:id="80" w:name="_Toc212453062"/>
      <w:bookmarkStart w:id="81" w:name="_Toc212631641"/>
      <w:r w:rsidRPr="006E6493">
        <w:rPr>
          <w:rStyle w:val="Strong"/>
          <w:rFonts w:eastAsiaTheme="majorEastAsia"/>
          <w:b/>
          <w:bCs/>
          <w:sz w:val="24"/>
          <w:szCs w:val="24"/>
        </w:rPr>
        <w:t>4.</w:t>
      </w:r>
      <w:r w:rsidR="00FE3EF3" w:rsidRPr="006E6493">
        <w:rPr>
          <w:rStyle w:val="Strong"/>
          <w:rFonts w:eastAsiaTheme="majorEastAsia"/>
          <w:b/>
          <w:bCs/>
          <w:sz w:val="24"/>
          <w:szCs w:val="24"/>
        </w:rPr>
        <w:t>2</w:t>
      </w:r>
      <w:r w:rsidRPr="006E6493">
        <w:rPr>
          <w:rStyle w:val="Strong"/>
          <w:rFonts w:eastAsiaTheme="majorEastAsia"/>
          <w:b/>
          <w:bCs/>
          <w:sz w:val="24"/>
          <w:szCs w:val="24"/>
        </w:rPr>
        <w:t>.2 Confusion Matrix</w:t>
      </w:r>
      <w:bookmarkEnd w:id="80"/>
      <w:bookmarkEnd w:id="81"/>
    </w:p>
    <w:p w14:paraId="45B85C19" w14:textId="7C5711AC" w:rsidR="00AF5309" w:rsidRPr="00AF5309" w:rsidRDefault="00AF5309" w:rsidP="00B63312">
      <w:pPr>
        <w:pStyle w:val="NormalWeb"/>
        <w:spacing w:line="480" w:lineRule="auto"/>
        <w:jc w:val="both"/>
        <w:rPr>
          <w:rStyle w:val="Strong"/>
          <w:b w:val="0"/>
        </w:rPr>
      </w:pPr>
      <w:r w:rsidRPr="00AF5309">
        <w:rPr>
          <w:rStyle w:val="Strong"/>
          <w:b w:val="0"/>
        </w:rPr>
        <w:t>In addition to the classification report, the confusion matrix shows a better picture of the performance of the ConvNeXt + SE model in each of the two tasks of diagnosis. It shows the proportion of right and wrong predictions, which is used to evaluate the tradeoff between sensitivity and specificity. The analysis is crucial in the medical image classification context because false negative, in which a case of malignancy is missed, can be clinically disastrous, and false positive results can result in more follow-up tests or biopsies.</w:t>
      </w:r>
    </w:p>
    <w:p w14:paraId="65E0B2FB" w14:textId="5A013B91" w:rsidR="00AF5309" w:rsidRPr="00AF5309" w:rsidRDefault="00AF5309" w:rsidP="00B63312">
      <w:pPr>
        <w:pStyle w:val="NormalWeb"/>
        <w:spacing w:line="480" w:lineRule="auto"/>
        <w:jc w:val="both"/>
        <w:rPr>
          <w:rStyle w:val="Strong"/>
          <w:b w:val="0"/>
        </w:rPr>
      </w:pPr>
      <w:r w:rsidRPr="00AF5309">
        <w:rPr>
          <w:rStyle w:val="Strong"/>
          <w:b w:val="0"/>
        </w:rPr>
        <w:t>The confusion matrix also provides a comment on the capability of the model to help to differentiate between any benign and malignant sample with a stable boundary of decisions. It is easier to view how the number of true and false predictions to see whether the model is biased towards some of the classes or the learning is balanced. The high diagonal values to be seen denote that the ConvNeXt + SE model classifies most of the images correctly just to state that it is quite reliable.</w:t>
      </w:r>
    </w:p>
    <w:p w14:paraId="40B65489" w14:textId="783F2E48" w:rsidR="00AF5309" w:rsidRDefault="00AF5309" w:rsidP="00B63312">
      <w:pPr>
        <w:pStyle w:val="NormalWeb"/>
        <w:spacing w:line="480" w:lineRule="auto"/>
        <w:jc w:val="both"/>
        <w:rPr>
          <w:rStyle w:val="Strong"/>
          <w:b w:val="0"/>
        </w:rPr>
      </w:pPr>
      <w:r w:rsidRPr="00AF5309">
        <w:rPr>
          <w:rStyle w:val="Strong"/>
          <w:b w:val="0"/>
        </w:rPr>
        <w:t>This distribution is summarized in the matrix provided in Figure 4.2, and the visual representation of the research strength of the proposed approach was made. It underlines that a combination of the Squeeze-and-Excitation mechanism improves the feature separation, which adds to the outstanding diagnostic accuracy of the model with few misclassifications.</w:t>
      </w:r>
    </w:p>
    <w:p w14:paraId="2E49B62B" w14:textId="77777777" w:rsidR="000C4BB3" w:rsidRDefault="000C4BB3" w:rsidP="00B63312">
      <w:pPr>
        <w:pStyle w:val="NormalWeb"/>
        <w:spacing w:line="480" w:lineRule="auto"/>
        <w:jc w:val="both"/>
        <w:rPr>
          <w:rStyle w:val="Strong"/>
          <w:b w:val="0"/>
        </w:rPr>
      </w:pPr>
    </w:p>
    <w:p w14:paraId="17E57B3F" w14:textId="77777777" w:rsidR="000C4BB3" w:rsidRDefault="000C4BB3" w:rsidP="00B63312">
      <w:pPr>
        <w:pStyle w:val="NormalWeb"/>
        <w:spacing w:line="480" w:lineRule="auto"/>
        <w:jc w:val="both"/>
        <w:rPr>
          <w:rStyle w:val="Strong"/>
          <w:b w:val="0"/>
        </w:rPr>
      </w:pPr>
    </w:p>
    <w:p w14:paraId="57E8CEEC" w14:textId="77777777" w:rsidR="000C4BB3" w:rsidRDefault="000C4BB3" w:rsidP="00B63312">
      <w:pPr>
        <w:pStyle w:val="NormalWeb"/>
        <w:spacing w:line="480" w:lineRule="auto"/>
        <w:jc w:val="both"/>
        <w:rPr>
          <w:rStyle w:val="Strong"/>
          <w:b w:val="0"/>
        </w:rPr>
      </w:pPr>
    </w:p>
    <w:p w14:paraId="682216B1" w14:textId="77777777" w:rsidR="000C4BB3" w:rsidRDefault="000C4BB3" w:rsidP="00B63312">
      <w:pPr>
        <w:pStyle w:val="NormalWeb"/>
        <w:spacing w:line="480" w:lineRule="auto"/>
        <w:jc w:val="both"/>
        <w:rPr>
          <w:rStyle w:val="Strong"/>
          <w:b w:val="0"/>
        </w:rPr>
      </w:pPr>
    </w:p>
    <w:p w14:paraId="29284B2A" w14:textId="77777777" w:rsidR="000C4BB3" w:rsidRDefault="000C4BB3" w:rsidP="00B63312">
      <w:pPr>
        <w:pStyle w:val="NormalWeb"/>
        <w:spacing w:line="480" w:lineRule="auto"/>
        <w:jc w:val="both"/>
        <w:rPr>
          <w:rStyle w:val="Strong"/>
          <w:b w:val="0"/>
        </w:rPr>
      </w:pPr>
    </w:p>
    <w:p w14:paraId="00E996B2" w14:textId="4394DB85" w:rsidR="00BC7738" w:rsidRPr="006E6493" w:rsidRDefault="00BC7738" w:rsidP="00B63312">
      <w:pPr>
        <w:pStyle w:val="NormalWeb"/>
        <w:spacing w:line="480" w:lineRule="auto"/>
        <w:jc w:val="both"/>
        <w:rPr>
          <w:rStyle w:val="Strong"/>
          <w:b w:val="0"/>
        </w:rPr>
      </w:pPr>
      <w:r w:rsidRPr="006E6493">
        <w:rPr>
          <w:noProof/>
          <w:lang w:val="en-US" w:eastAsia="en-US"/>
        </w:rPr>
        <w:drawing>
          <wp:inline distT="0" distB="0" distL="0" distR="0" wp14:anchorId="67F59E32" wp14:editId="3C396A40">
            <wp:extent cx="5784304" cy="3938257"/>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vNeXT+SE confusion matrix.png"/>
                    <pic:cNvPicPr/>
                  </pic:nvPicPr>
                  <pic:blipFill>
                    <a:blip r:embed="rId11">
                      <a:extLst>
                        <a:ext uri="{28A0092B-C50C-407E-A947-70E740481C1C}">
                          <a14:useLocalDpi xmlns:a14="http://schemas.microsoft.com/office/drawing/2010/main" val="0"/>
                        </a:ext>
                      </a:extLst>
                    </a:blip>
                    <a:stretch>
                      <a:fillRect/>
                    </a:stretch>
                  </pic:blipFill>
                  <pic:spPr>
                    <a:xfrm>
                      <a:off x="0" y="0"/>
                      <a:ext cx="5812200" cy="3957250"/>
                    </a:xfrm>
                    <a:prstGeom prst="rect">
                      <a:avLst/>
                    </a:prstGeom>
                  </pic:spPr>
                </pic:pic>
              </a:graphicData>
            </a:graphic>
          </wp:inline>
        </w:drawing>
      </w:r>
    </w:p>
    <w:p w14:paraId="1C46E915" w14:textId="002B7B8C" w:rsidR="00BC7738" w:rsidRPr="006E6493" w:rsidRDefault="005535B8" w:rsidP="00C8784E">
      <w:pPr>
        <w:pStyle w:val="Caption"/>
        <w:spacing w:line="480" w:lineRule="auto"/>
        <w:jc w:val="center"/>
        <w:rPr>
          <w:bCs/>
          <w:iCs w:val="0"/>
        </w:rPr>
      </w:pPr>
      <w:bookmarkStart w:id="82" w:name="_Toc202805445"/>
      <w:bookmarkStart w:id="83" w:name="_Toc212471746"/>
      <w:r w:rsidRPr="006E6493">
        <w:rPr>
          <w:iCs w:val="0"/>
        </w:rPr>
        <w:t xml:space="preserve">Figure 4. </w:t>
      </w:r>
      <w:r w:rsidRPr="006E6493">
        <w:rPr>
          <w:iCs w:val="0"/>
        </w:rPr>
        <w:fldChar w:fldCharType="begin"/>
      </w:r>
      <w:r w:rsidRPr="006E6493">
        <w:rPr>
          <w:iCs w:val="0"/>
        </w:rPr>
        <w:instrText xml:space="preserve"> SEQ Figure_4. \* ARABIC </w:instrText>
      </w:r>
      <w:r w:rsidRPr="006E6493">
        <w:rPr>
          <w:iCs w:val="0"/>
        </w:rPr>
        <w:fldChar w:fldCharType="separate"/>
      </w:r>
      <w:r w:rsidR="001B0AB2">
        <w:rPr>
          <w:iCs w:val="0"/>
          <w:noProof/>
        </w:rPr>
        <w:t>1</w:t>
      </w:r>
      <w:r w:rsidRPr="006E6493">
        <w:rPr>
          <w:iCs w:val="0"/>
          <w:noProof/>
        </w:rPr>
        <w:fldChar w:fldCharType="end"/>
      </w:r>
      <w:r w:rsidR="007502CD" w:rsidRPr="006E6493">
        <w:rPr>
          <w:iCs w:val="0"/>
        </w:rPr>
        <w:t xml:space="preserve"> </w:t>
      </w:r>
      <w:r w:rsidR="00BC7738" w:rsidRPr="006E6493">
        <w:rPr>
          <w:rStyle w:val="Strong"/>
          <w:rFonts w:eastAsiaTheme="majorEastAsia"/>
          <w:b w:val="0"/>
          <w:iCs w:val="0"/>
        </w:rPr>
        <w:t>Confusion Matrix of Test Set Predictions</w:t>
      </w:r>
      <w:bookmarkEnd w:id="82"/>
      <w:bookmarkEnd w:id="83"/>
    </w:p>
    <w:p w14:paraId="46A1FB0D" w14:textId="77777777" w:rsidR="000C4BB3" w:rsidRDefault="000C4BB3" w:rsidP="00B63312">
      <w:pPr>
        <w:pStyle w:val="NormalWeb"/>
        <w:spacing w:line="480" w:lineRule="auto"/>
        <w:jc w:val="both"/>
        <w:rPr>
          <w:bCs/>
        </w:rPr>
      </w:pPr>
    </w:p>
    <w:p w14:paraId="7327CAE5" w14:textId="77777777" w:rsidR="000C4BB3" w:rsidRDefault="000C4BB3" w:rsidP="00B63312">
      <w:pPr>
        <w:pStyle w:val="NormalWeb"/>
        <w:spacing w:line="480" w:lineRule="auto"/>
        <w:jc w:val="both"/>
        <w:rPr>
          <w:bCs/>
        </w:rPr>
      </w:pPr>
    </w:p>
    <w:p w14:paraId="7F73154D" w14:textId="77777777" w:rsidR="000C4BB3" w:rsidRDefault="000C4BB3" w:rsidP="00B63312">
      <w:pPr>
        <w:pStyle w:val="NormalWeb"/>
        <w:spacing w:line="480" w:lineRule="auto"/>
        <w:jc w:val="both"/>
        <w:rPr>
          <w:bCs/>
        </w:rPr>
      </w:pPr>
    </w:p>
    <w:p w14:paraId="4859660F" w14:textId="77777777" w:rsidR="000C4BB3" w:rsidRDefault="000C4BB3" w:rsidP="00B63312">
      <w:pPr>
        <w:pStyle w:val="NormalWeb"/>
        <w:spacing w:line="480" w:lineRule="auto"/>
        <w:jc w:val="both"/>
        <w:rPr>
          <w:bCs/>
        </w:rPr>
      </w:pPr>
    </w:p>
    <w:p w14:paraId="676889DE" w14:textId="7D051DE9" w:rsidR="00DF0D7D" w:rsidRPr="006E6493" w:rsidRDefault="006F0CD7" w:rsidP="00B63312">
      <w:pPr>
        <w:pStyle w:val="NormalWeb"/>
        <w:spacing w:line="480" w:lineRule="auto"/>
        <w:jc w:val="both"/>
        <w:rPr>
          <w:bCs/>
        </w:rPr>
      </w:pPr>
      <w:r w:rsidRPr="006E6493">
        <w:rPr>
          <w:bCs/>
        </w:rPr>
        <w:lastRenderedPageBreak/>
        <w:t>Figure 4.2 is the c</w:t>
      </w:r>
      <w:r w:rsidR="00DF0D7D" w:rsidRPr="006E6493">
        <w:rPr>
          <w:bCs/>
        </w:rPr>
        <w:t>onfusion matrix</w:t>
      </w:r>
      <w:r w:rsidRPr="006E6493">
        <w:rPr>
          <w:bCs/>
        </w:rPr>
        <w:t xml:space="preserve"> and it</w:t>
      </w:r>
      <w:r w:rsidR="00DF0D7D" w:rsidRPr="006E6493">
        <w:rPr>
          <w:bCs/>
        </w:rPr>
        <w:t xml:space="preserve"> shows that True Positives = 820, i.e. representing the correct classification of malignant samples; False Negatives = 362 representing the correct identification of benign samples; False Positives = 2 representing two benign samples which have been classified as malignant and False Negatives = 3 identifying three malignant samples which have been classified as benign.</w:t>
      </w:r>
    </w:p>
    <w:p w14:paraId="307DFAAE" w14:textId="77777777" w:rsidR="00BC7738" w:rsidRDefault="00DF0D7D" w:rsidP="00B63312">
      <w:pPr>
        <w:pStyle w:val="NormalWeb"/>
        <w:spacing w:line="480" w:lineRule="auto"/>
        <w:jc w:val="both"/>
        <w:rPr>
          <w:bCs/>
        </w:rPr>
      </w:pPr>
      <w:r w:rsidRPr="006E6493">
        <w:rPr>
          <w:bCs/>
        </w:rPr>
        <w:t>Such significantly low numbers of misclassifications (5/1,187) present a mark of the strength of the model. Especially, the figure of False Negative, which amounts to 3 cases is of paramount importance in clinical practice, where undiagnosed malignancy may have far-reaching consequences.</w:t>
      </w:r>
    </w:p>
    <w:p w14:paraId="38757C5A" w14:textId="0E3063F6" w:rsidR="008D5691" w:rsidRDefault="008D5691" w:rsidP="00B63312">
      <w:pPr>
        <w:pStyle w:val="Heading2"/>
        <w:spacing w:line="480" w:lineRule="auto"/>
        <w:jc w:val="both"/>
        <w:rPr>
          <w:sz w:val="24"/>
          <w:szCs w:val="24"/>
        </w:rPr>
      </w:pPr>
      <w:bookmarkStart w:id="84" w:name="_Toc212631642"/>
      <w:r w:rsidRPr="008D5691">
        <w:rPr>
          <w:sz w:val="24"/>
          <w:szCs w:val="24"/>
        </w:rPr>
        <w:t>4.2.3 Accuracy-Loss plot</w:t>
      </w:r>
      <w:bookmarkEnd w:id="84"/>
    </w:p>
    <w:p w14:paraId="646F8B95" w14:textId="47F73E32" w:rsidR="00B81FB0" w:rsidRPr="00B81FB0" w:rsidRDefault="00B81FB0" w:rsidP="00B63312">
      <w:pPr>
        <w:spacing w:line="480" w:lineRule="auto"/>
        <w:jc w:val="both"/>
        <w:rPr>
          <w:rFonts w:ascii="Times New Roman" w:hAnsi="Times New Roman" w:cs="Times New Roman"/>
          <w:sz w:val="24"/>
          <w:szCs w:val="24"/>
        </w:rPr>
      </w:pPr>
      <w:r w:rsidRPr="00B81FB0">
        <w:rPr>
          <w:rFonts w:ascii="Times New Roman" w:hAnsi="Times New Roman" w:cs="Times New Roman"/>
          <w:sz w:val="24"/>
          <w:szCs w:val="24"/>
        </w:rPr>
        <w:t>The training and validation performance curves gives a clear view of the way the ConvNeXt + SE model was learned in one epoch at a time. Curves of this nature are important in measuring the stability of the model, convergence and the generalization ability during the training process.</w:t>
      </w:r>
      <w:r>
        <w:rPr>
          <w:rFonts w:ascii="Times New Roman" w:hAnsi="Times New Roman" w:cs="Times New Roman"/>
          <w:sz w:val="24"/>
          <w:szCs w:val="24"/>
        </w:rPr>
        <w:t xml:space="preserve"> </w:t>
      </w:r>
      <w:r w:rsidRPr="00B81FB0">
        <w:rPr>
          <w:rFonts w:ascii="Times New Roman" w:hAnsi="Times New Roman" w:cs="Times New Roman"/>
          <w:sz w:val="24"/>
          <w:szCs w:val="24"/>
        </w:rPr>
        <w:t>These trends indicate that the network successively adjusted to the underlying data distribution without deteriorating the effectiveness on the validation set.</w:t>
      </w:r>
    </w:p>
    <w:p w14:paraId="67DC0FE7" w14:textId="264AC58C" w:rsidR="00B81FB0" w:rsidRDefault="00B81FB0" w:rsidP="00B63312">
      <w:pPr>
        <w:spacing w:line="480" w:lineRule="auto"/>
        <w:jc w:val="both"/>
        <w:rPr>
          <w:rFonts w:ascii="Times New Roman" w:hAnsi="Times New Roman" w:cs="Times New Roman"/>
          <w:sz w:val="24"/>
          <w:szCs w:val="24"/>
        </w:rPr>
      </w:pPr>
      <w:r w:rsidRPr="00B81FB0">
        <w:rPr>
          <w:rFonts w:ascii="Times New Roman" w:hAnsi="Times New Roman" w:cs="Times New Roman"/>
          <w:sz w:val="24"/>
          <w:szCs w:val="24"/>
        </w:rPr>
        <w:t>The presence of these trends can also be used to confirm the appropriateness of the chosen hyperparameters, such as the learning rate, the batch size and the optimizer configuration. Regular consistency between the training and validation curves indicates that regularization methods that we used such as dropout and weight decay were effective in avoiding overfitting and ensuring good generalization. This slow progress of learning as shown in Figure 4.3 proves that the ConvNeXt + SE model reached the stable optimization and successful convergence after the specified number of epochs.</w:t>
      </w:r>
    </w:p>
    <w:p w14:paraId="56DC4486" w14:textId="77777777" w:rsidR="00B81FB0" w:rsidRDefault="00B81FB0" w:rsidP="00B63312">
      <w:pPr>
        <w:spacing w:line="480" w:lineRule="auto"/>
        <w:jc w:val="both"/>
        <w:rPr>
          <w:rFonts w:ascii="Times New Roman" w:hAnsi="Times New Roman" w:cs="Times New Roman"/>
          <w:sz w:val="24"/>
          <w:szCs w:val="24"/>
        </w:rPr>
      </w:pPr>
    </w:p>
    <w:p w14:paraId="6AFD2708" w14:textId="77777777" w:rsidR="00B81FB0" w:rsidRDefault="00B81FB0" w:rsidP="00B63312">
      <w:pPr>
        <w:spacing w:line="480" w:lineRule="auto"/>
        <w:jc w:val="both"/>
        <w:rPr>
          <w:rFonts w:ascii="Times New Roman" w:hAnsi="Times New Roman" w:cs="Times New Roman"/>
          <w:sz w:val="24"/>
          <w:szCs w:val="24"/>
        </w:rPr>
      </w:pPr>
    </w:p>
    <w:p w14:paraId="086BC02B" w14:textId="77777777" w:rsidR="00B81FB0" w:rsidRDefault="00B81FB0" w:rsidP="00B63312">
      <w:pPr>
        <w:spacing w:line="480" w:lineRule="auto"/>
        <w:jc w:val="both"/>
        <w:rPr>
          <w:rFonts w:ascii="Times New Roman" w:hAnsi="Times New Roman" w:cs="Times New Roman"/>
          <w:sz w:val="24"/>
          <w:szCs w:val="24"/>
        </w:rPr>
      </w:pPr>
    </w:p>
    <w:p w14:paraId="2FD4792A" w14:textId="77777777" w:rsidR="00B81FB0" w:rsidRDefault="00B81FB0" w:rsidP="00B63312">
      <w:pPr>
        <w:spacing w:line="480" w:lineRule="auto"/>
        <w:jc w:val="both"/>
        <w:rPr>
          <w:rFonts w:ascii="Times New Roman" w:hAnsi="Times New Roman" w:cs="Times New Roman"/>
          <w:sz w:val="24"/>
          <w:szCs w:val="24"/>
        </w:rPr>
      </w:pPr>
    </w:p>
    <w:p w14:paraId="48B0404E" w14:textId="77777777" w:rsidR="00B81FB0" w:rsidRDefault="00B81FB0" w:rsidP="00B63312">
      <w:pPr>
        <w:spacing w:line="480" w:lineRule="auto"/>
        <w:jc w:val="both"/>
        <w:rPr>
          <w:rFonts w:ascii="Times New Roman" w:hAnsi="Times New Roman" w:cs="Times New Roman"/>
          <w:sz w:val="24"/>
          <w:szCs w:val="24"/>
        </w:rPr>
      </w:pPr>
    </w:p>
    <w:p w14:paraId="7B8A1B3B" w14:textId="77777777" w:rsidR="00B81FB0" w:rsidRPr="00B81FB0" w:rsidRDefault="00B81FB0" w:rsidP="00B63312">
      <w:pPr>
        <w:spacing w:line="480" w:lineRule="auto"/>
        <w:jc w:val="both"/>
        <w:rPr>
          <w:rFonts w:ascii="Times New Roman" w:hAnsi="Times New Roman" w:cs="Times New Roman"/>
          <w:sz w:val="24"/>
          <w:szCs w:val="24"/>
        </w:rPr>
      </w:pPr>
    </w:p>
    <w:p w14:paraId="3C04C0C4" w14:textId="0EA9E6BE" w:rsidR="008D5691" w:rsidRDefault="008D5691" w:rsidP="00B63312">
      <w:pPr>
        <w:spacing w:line="480" w:lineRule="auto"/>
        <w:jc w:val="both"/>
        <w:rPr>
          <w:rFonts w:ascii="Times New Roman" w:hAnsi="Times New Roman" w:cs="Times New Roman"/>
          <w:sz w:val="24"/>
          <w:szCs w:val="24"/>
        </w:rPr>
      </w:pPr>
      <w:r w:rsidRPr="006E6493">
        <w:rPr>
          <w:rFonts w:ascii="Times New Roman" w:hAnsi="Times New Roman" w:cs="Times New Roman"/>
          <w:noProof/>
          <w:sz w:val="24"/>
          <w:szCs w:val="24"/>
          <w:lang w:val="en-US"/>
        </w:rPr>
        <w:drawing>
          <wp:inline distT="0" distB="0" distL="0" distR="0" wp14:anchorId="2705C4FE" wp14:editId="7204B33C">
            <wp:extent cx="5731510" cy="3373541"/>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ccuracy loss plot for convnext+se.png"/>
                    <pic:cNvPicPr/>
                  </pic:nvPicPr>
                  <pic:blipFill>
                    <a:blip r:embed="rId12">
                      <a:extLst>
                        <a:ext uri="{28A0092B-C50C-407E-A947-70E740481C1C}">
                          <a14:useLocalDpi xmlns:a14="http://schemas.microsoft.com/office/drawing/2010/main" val="0"/>
                        </a:ext>
                      </a:extLst>
                    </a:blip>
                    <a:stretch>
                      <a:fillRect/>
                    </a:stretch>
                  </pic:blipFill>
                  <pic:spPr>
                    <a:xfrm>
                      <a:off x="0" y="0"/>
                      <a:ext cx="5737586" cy="3377117"/>
                    </a:xfrm>
                    <a:prstGeom prst="rect">
                      <a:avLst/>
                    </a:prstGeom>
                  </pic:spPr>
                </pic:pic>
              </a:graphicData>
            </a:graphic>
          </wp:inline>
        </w:drawing>
      </w:r>
    </w:p>
    <w:p w14:paraId="369BEBE8" w14:textId="46EB2D3B" w:rsidR="00B71B6B" w:rsidRDefault="00B71B6B" w:rsidP="00B71B6B">
      <w:pPr>
        <w:pStyle w:val="Caption"/>
        <w:spacing w:line="480" w:lineRule="auto"/>
        <w:ind w:left="2160"/>
        <w:jc w:val="both"/>
        <w:rPr>
          <w:iCs w:val="0"/>
        </w:rPr>
      </w:pPr>
      <w:bookmarkStart w:id="85" w:name="_Toc202805444"/>
      <w:bookmarkStart w:id="86" w:name="_Toc212471745"/>
      <w:r>
        <w:rPr>
          <w:iCs w:val="0"/>
        </w:rPr>
        <w:t xml:space="preserve">     </w:t>
      </w:r>
      <w:r w:rsidRPr="00B71B6B">
        <w:rPr>
          <w:iCs w:val="0"/>
        </w:rPr>
        <w:t>(a</w:t>
      </w:r>
      <w:r>
        <w:rPr>
          <w:iCs w:val="0"/>
        </w:rPr>
        <w:t>)                                                                      (b)</w:t>
      </w:r>
    </w:p>
    <w:p w14:paraId="6C4F55C7" w14:textId="0089943D" w:rsidR="008D5691" w:rsidRPr="006E6493" w:rsidRDefault="008D5691" w:rsidP="00FD23A5">
      <w:pPr>
        <w:pStyle w:val="Caption"/>
        <w:spacing w:line="480" w:lineRule="auto"/>
        <w:jc w:val="center"/>
        <w:rPr>
          <w:rStyle w:val="Strong"/>
          <w:b w:val="0"/>
          <w:bCs w:val="0"/>
          <w:iCs w:val="0"/>
        </w:rPr>
      </w:pPr>
      <w:r w:rsidRPr="006E6493">
        <w:rPr>
          <w:iCs w:val="0"/>
        </w:rPr>
        <w:t xml:space="preserve">Figure 4. </w:t>
      </w:r>
      <w:r w:rsidRPr="006E6493">
        <w:rPr>
          <w:iCs w:val="0"/>
        </w:rPr>
        <w:fldChar w:fldCharType="begin"/>
      </w:r>
      <w:r w:rsidRPr="006E6493">
        <w:rPr>
          <w:iCs w:val="0"/>
        </w:rPr>
        <w:instrText xml:space="preserve"> SEQ Figure_4. \* ARABIC </w:instrText>
      </w:r>
      <w:r w:rsidRPr="006E6493">
        <w:rPr>
          <w:iCs w:val="0"/>
        </w:rPr>
        <w:fldChar w:fldCharType="separate"/>
      </w:r>
      <w:r w:rsidR="001B0AB2">
        <w:rPr>
          <w:iCs w:val="0"/>
          <w:noProof/>
        </w:rPr>
        <w:t>2</w:t>
      </w:r>
      <w:r w:rsidRPr="006E6493">
        <w:rPr>
          <w:iCs w:val="0"/>
          <w:noProof/>
        </w:rPr>
        <w:fldChar w:fldCharType="end"/>
      </w:r>
      <w:r w:rsidRPr="006E6493">
        <w:rPr>
          <w:iCs w:val="0"/>
        </w:rPr>
        <w:t xml:space="preserve"> Accuracy loss plot for ConvNeXt + SE</w:t>
      </w:r>
      <w:bookmarkEnd w:id="85"/>
      <w:bookmarkEnd w:id="86"/>
    </w:p>
    <w:p w14:paraId="45159F20" w14:textId="77777777" w:rsidR="00B81FB0" w:rsidRDefault="00B81FB0" w:rsidP="00B63312">
      <w:pPr>
        <w:pStyle w:val="NormalWeb"/>
        <w:spacing w:line="480" w:lineRule="auto"/>
        <w:jc w:val="both"/>
        <w:rPr>
          <w:bCs/>
        </w:rPr>
      </w:pPr>
    </w:p>
    <w:p w14:paraId="663419F3" w14:textId="77777777" w:rsidR="00B81FB0" w:rsidRDefault="00B81FB0" w:rsidP="00B63312">
      <w:pPr>
        <w:pStyle w:val="NormalWeb"/>
        <w:spacing w:line="480" w:lineRule="auto"/>
        <w:jc w:val="both"/>
        <w:rPr>
          <w:bCs/>
        </w:rPr>
      </w:pPr>
    </w:p>
    <w:p w14:paraId="209F8A05" w14:textId="77777777" w:rsidR="00B81FB0" w:rsidRDefault="00B81FB0" w:rsidP="00B63312">
      <w:pPr>
        <w:pStyle w:val="NormalWeb"/>
        <w:spacing w:line="480" w:lineRule="auto"/>
        <w:jc w:val="both"/>
        <w:rPr>
          <w:bCs/>
        </w:rPr>
      </w:pPr>
    </w:p>
    <w:p w14:paraId="4B01269B" w14:textId="77777777" w:rsidR="00B81FB0" w:rsidRDefault="00B81FB0" w:rsidP="00B63312">
      <w:pPr>
        <w:pStyle w:val="NormalWeb"/>
        <w:spacing w:line="480" w:lineRule="auto"/>
        <w:jc w:val="both"/>
        <w:rPr>
          <w:bCs/>
        </w:rPr>
      </w:pPr>
    </w:p>
    <w:p w14:paraId="3A9A91EE" w14:textId="77A2E9F9" w:rsidR="008D5691" w:rsidRPr="006E6493" w:rsidRDefault="008D5691" w:rsidP="00B63312">
      <w:pPr>
        <w:pStyle w:val="NormalWeb"/>
        <w:spacing w:line="480" w:lineRule="auto"/>
        <w:jc w:val="both"/>
      </w:pPr>
      <w:r w:rsidRPr="006E6493">
        <w:rPr>
          <w:bCs/>
        </w:rPr>
        <w:lastRenderedPageBreak/>
        <w:t xml:space="preserve">As shown in </w:t>
      </w:r>
      <w:r w:rsidR="00FD23A5">
        <w:t>Fig. 4.2(b</w:t>
      </w:r>
      <w:r w:rsidRPr="006E6493">
        <w:t>), the accuracy of training at the end of the first epoch was 92 %, which later improved to 99 % on the fifth epoch. Accuracy in validation also increased to 99 % by the fifth epoch compared to 93 % at the end of the first epoch, which indicates that there was successful generalization on unseen data during learning.</w:t>
      </w:r>
    </w:p>
    <w:p w14:paraId="1B54752F" w14:textId="19429493" w:rsidR="008D5691" w:rsidRPr="008D5691" w:rsidRDefault="00FD23A5" w:rsidP="00B63312">
      <w:pPr>
        <w:pStyle w:val="NormalWeb"/>
        <w:spacing w:line="480" w:lineRule="auto"/>
        <w:jc w:val="both"/>
      </w:pPr>
      <w:r>
        <w:t>As shown in Fig. 4.2(a</w:t>
      </w:r>
      <w:r w:rsidR="008D5691" w:rsidRPr="006E6493">
        <w:t>), the training loss decreased from 0.21 gotten during the end of the first epoch to 0.039 by the fifth epoch. Validation loss also dropped significantly from 0.16 gotten at the end of the first epoch to 0.032 at the end of the fifth epoch.</w:t>
      </w:r>
    </w:p>
    <w:p w14:paraId="6C06AC17" w14:textId="3EAF5796" w:rsidR="00E1489A" w:rsidRPr="006E6493" w:rsidRDefault="00E1489A" w:rsidP="00B63312">
      <w:pPr>
        <w:pStyle w:val="Heading2"/>
        <w:spacing w:line="480" w:lineRule="auto"/>
        <w:jc w:val="both"/>
        <w:rPr>
          <w:sz w:val="24"/>
          <w:szCs w:val="24"/>
        </w:rPr>
      </w:pPr>
      <w:bookmarkStart w:id="87" w:name="_Toc212631643"/>
      <w:r w:rsidRPr="006E6493">
        <w:rPr>
          <w:sz w:val="24"/>
          <w:szCs w:val="24"/>
        </w:rPr>
        <w:t>4.</w:t>
      </w:r>
      <w:r w:rsidR="00FE3EF3" w:rsidRPr="006E6493">
        <w:rPr>
          <w:sz w:val="24"/>
          <w:szCs w:val="24"/>
        </w:rPr>
        <w:t>3</w:t>
      </w:r>
      <w:r w:rsidRPr="006E6493">
        <w:rPr>
          <w:sz w:val="24"/>
          <w:szCs w:val="24"/>
        </w:rPr>
        <w:t xml:space="preserve"> Visualization and Interpretation of Model Attention</w:t>
      </w:r>
      <w:bookmarkEnd w:id="87"/>
    </w:p>
    <w:p w14:paraId="5704E81D" w14:textId="77777777" w:rsidR="00E1489A" w:rsidRPr="006E6493" w:rsidRDefault="00E1489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Grad-CAM (Gradient-weighted Class Activation Mapping) was applied to visualize the areas in the histopathology images that contributed to the classification choices of the model to improve interpretability. This is especially so considering the fact that it incorporates the Squeeze-and-Excitation (SE) attention mechanism, which focuses on informative channels when learning features.</w:t>
      </w:r>
    </w:p>
    <w:p w14:paraId="5C1067DE" w14:textId="7C6D8B0F" w:rsidR="002356CF" w:rsidRDefault="00E1489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The produced heat maps provide visual explanations in an intuitive way, showing the areas of the image that contributed most to the final prediction. Areas that are red and yellow represent high model attention whereas blue and green areas represent lower influence.</w:t>
      </w:r>
    </w:p>
    <w:p w14:paraId="28C6127F" w14:textId="77777777" w:rsidR="00FD23A5" w:rsidRDefault="00FD23A5" w:rsidP="00FD23A5">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Figure 4.3 shows that the highlighted regions indicate localized areas of low-risk tissue characteristics.</w:t>
      </w:r>
    </w:p>
    <w:p w14:paraId="5042F869" w14:textId="77777777" w:rsidR="00FD23A5" w:rsidRPr="006E6493" w:rsidRDefault="00FD23A5" w:rsidP="00FD23A5">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Figure 4.4 shows that model’s attention is concentrated around nuclei-dense regions consistent with known tumor patterns.</w:t>
      </w:r>
    </w:p>
    <w:p w14:paraId="776078CB" w14:textId="77777777" w:rsidR="002356CF" w:rsidRPr="006E6493" w:rsidRDefault="002356CF" w:rsidP="00B63312">
      <w:pPr>
        <w:spacing w:line="480" w:lineRule="auto"/>
        <w:jc w:val="both"/>
        <w:rPr>
          <w:rFonts w:ascii="Times New Roman" w:hAnsi="Times New Roman" w:cs="Times New Roman"/>
          <w:sz w:val="24"/>
          <w:szCs w:val="24"/>
        </w:rPr>
      </w:pPr>
    </w:p>
    <w:p w14:paraId="6261BBD7" w14:textId="77777777" w:rsidR="002356CF" w:rsidRDefault="002356CF" w:rsidP="00B63312">
      <w:pPr>
        <w:spacing w:line="480" w:lineRule="auto"/>
        <w:jc w:val="both"/>
        <w:rPr>
          <w:rFonts w:ascii="Times New Roman" w:hAnsi="Times New Roman" w:cs="Times New Roman"/>
          <w:sz w:val="24"/>
          <w:szCs w:val="24"/>
        </w:rPr>
      </w:pPr>
    </w:p>
    <w:p w14:paraId="1B3F17C5" w14:textId="77777777" w:rsidR="002356CF" w:rsidRDefault="002356CF" w:rsidP="00B63312">
      <w:pPr>
        <w:spacing w:line="480" w:lineRule="auto"/>
        <w:jc w:val="both"/>
        <w:rPr>
          <w:rFonts w:ascii="Times New Roman" w:hAnsi="Times New Roman" w:cs="Times New Roman"/>
          <w:sz w:val="24"/>
          <w:szCs w:val="24"/>
        </w:rPr>
      </w:pPr>
    </w:p>
    <w:p w14:paraId="630E113F" w14:textId="77777777" w:rsidR="002356CF" w:rsidRDefault="002356CF" w:rsidP="00B63312">
      <w:pPr>
        <w:spacing w:line="480" w:lineRule="auto"/>
        <w:jc w:val="both"/>
        <w:rPr>
          <w:rFonts w:ascii="Times New Roman" w:hAnsi="Times New Roman" w:cs="Times New Roman"/>
          <w:sz w:val="24"/>
          <w:szCs w:val="24"/>
        </w:rPr>
      </w:pPr>
    </w:p>
    <w:p w14:paraId="1D2B7A53" w14:textId="77777777" w:rsidR="002356CF" w:rsidRDefault="002356CF" w:rsidP="00B63312">
      <w:pPr>
        <w:spacing w:line="480" w:lineRule="auto"/>
        <w:jc w:val="both"/>
        <w:rPr>
          <w:rFonts w:ascii="Times New Roman" w:hAnsi="Times New Roman" w:cs="Times New Roman"/>
          <w:sz w:val="24"/>
          <w:szCs w:val="24"/>
        </w:rPr>
      </w:pPr>
    </w:p>
    <w:p w14:paraId="37AFD080" w14:textId="77777777" w:rsidR="002356CF" w:rsidRDefault="002356CF" w:rsidP="00B63312">
      <w:pPr>
        <w:spacing w:line="480" w:lineRule="auto"/>
        <w:jc w:val="both"/>
        <w:rPr>
          <w:rFonts w:ascii="Times New Roman" w:hAnsi="Times New Roman" w:cs="Times New Roman"/>
          <w:sz w:val="24"/>
          <w:szCs w:val="24"/>
        </w:rPr>
      </w:pPr>
    </w:p>
    <w:p w14:paraId="6DAC4615" w14:textId="77777777" w:rsidR="002356CF" w:rsidRDefault="002356CF" w:rsidP="00B63312">
      <w:pPr>
        <w:spacing w:line="480" w:lineRule="auto"/>
        <w:jc w:val="both"/>
        <w:rPr>
          <w:rFonts w:ascii="Times New Roman" w:hAnsi="Times New Roman" w:cs="Times New Roman"/>
          <w:sz w:val="24"/>
          <w:szCs w:val="24"/>
        </w:rPr>
      </w:pPr>
    </w:p>
    <w:p w14:paraId="2C954312" w14:textId="77777777" w:rsidR="002356CF" w:rsidRDefault="002356CF" w:rsidP="00B63312">
      <w:pPr>
        <w:spacing w:line="480" w:lineRule="auto"/>
        <w:jc w:val="both"/>
        <w:rPr>
          <w:rFonts w:ascii="Times New Roman" w:hAnsi="Times New Roman" w:cs="Times New Roman"/>
          <w:sz w:val="24"/>
          <w:szCs w:val="24"/>
        </w:rPr>
      </w:pPr>
    </w:p>
    <w:p w14:paraId="6BE797CD" w14:textId="77777777" w:rsidR="002356CF" w:rsidRDefault="002356CF" w:rsidP="00B63312">
      <w:pPr>
        <w:spacing w:line="480" w:lineRule="auto"/>
        <w:jc w:val="both"/>
        <w:rPr>
          <w:rFonts w:ascii="Times New Roman" w:hAnsi="Times New Roman" w:cs="Times New Roman"/>
          <w:sz w:val="24"/>
          <w:szCs w:val="24"/>
        </w:rPr>
      </w:pPr>
    </w:p>
    <w:p w14:paraId="50958907" w14:textId="77777777" w:rsidR="002356CF" w:rsidRDefault="002356CF" w:rsidP="00B63312">
      <w:pPr>
        <w:spacing w:line="480" w:lineRule="auto"/>
        <w:jc w:val="both"/>
        <w:rPr>
          <w:rFonts w:ascii="Times New Roman" w:hAnsi="Times New Roman" w:cs="Times New Roman"/>
          <w:sz w:val="24"/>
          <w:szCs w:val="24"/>
        </w:rPr>
      </w:pPr>
    </w:p>
    <w:p w14:paraId="08DFBB6E" w14:textId="4E81BDF8" w:rsidR="00BC7738" w:rsidRPr="006E6493" w:rsidRDefault="00A713E1" w:rsidP="00C8784E">
      <w:pPr>
        <w:spacing w:line="480" w:lineRule="auto"/>
        <w:jc w:val="center"/>
        <w:rPr>
          <w:rFonts w:ascii="Times New Roman" w:hAnsi="Times New Roman" w:cs="Times New Roman"/>
          <w:sz w:val="24"/>
          <w:szCs w:val="24"/>
        </w:rPr>
      </w:pPr>
      <w:r w:rsidRPr="006E6493">
        <w:rPr>
          <w:rFonts w:ascii="Times New Roman" w:hAnsi="Times New Roman" w:cs="Times New Roman"/>
          <w:noProof/>
          <w:sz w:val="24"/>
          <w:szCs w:val="24"/>
          <w:lang w:val="en-US"/>
        </w:rPr>
        <w:drawing>
          <wp:inline distT="0" distB="0" distL="0" distR="0" wp14:anchorId="4F087223" wp14:editId="120F869A">
            <wp:extent cx="2133600" cy="213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eatmap_2_true_Benign_pred_Benign.jpg"/>
                    <pic:cNvPicPr/>
                  </pic:nvPicPr>
                  <pic:blipFill>
                    <a:blip r:embed="rId13">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r w:rsidRPr="006E6493">
        <w:rPr>
          <w:rFonts w:ascii="Times New Roman" w:hAnsi="Times New Roman" w:cs="Times New Roman"/>
          <w:noProof/>
          <w:sz w:val="24"/>
          <w:szCs w:val="24"/>
          <w:lang w:val="en-US"/>
        </w:rPr>
        <w:drawing>
          <wp:inline distT="0" distB="0" distL="0" distR="0" wp14:anchorId="78AB8C45" wp14:editId="68313A76">
            <wp:extent cx="2133600" cy="213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eatmap_3_label_0.jpg"/>
                    <pic:cNvPicPr/>
                  </pic:nvPicPr>
                  <pic:blipFill>
                    <a:blip r:embed="rId14">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p w14:paraId="0A2614D9" w14:textId="22624E28" w:rsidR="00C759A0" w:rsidRPr="006E6493" w:rsidRDefault="005535B8" w:rsidP="00C8784E">
      <w:pPr>
        <w:pStyle w:val="Caption"/>
        <w:spacing w:line="480" w:lineRule="auto"/>
        <w:jc w:val="center"/>
        <w:rPr>
          <w:iCs w:val="0"/>
        </w:rPr>
      </w:pPr>
      <w:bookmarkStart w:id="88" w:name="_Toc202805446"/>
      <w:bookmarkStart w:id="89" w:name="_Toc212471747"/>
      <w:r w:rsidRPr="006E6493">
        <w:rPr>
          <w:iCs w:val="0"/>
        </w:rPr>
        <w:t xml:space="preserve">Figure 4. </w:t>
      </w:r>
      <w:r w:rsidRPr="006E6493">
        <w:rPr>
          <w:iCs w:val="0"/>
        </w:rPr>
        <w:fldChar w:fldCharType="begin"/>
      </w:r>
      <w:r w:rsidRPr="006E6493">
        <w:rPr>
          <w:iCs w:val="0"/>
        </w:rPr>
        <w:instrText xml:space="preserve"> SEQ Figure_4. \* ARABIC </w:instrText>
      </w:r>
      <w:r w:rsidRPr="006E6493">
        <w:rPr>
          <w:iCs w:val="0"/>
        </w:rPr>
        <w:fldChar w:fldCharType="separate"/>
      </w:r>
      <w:r w:rsidR="001B0AB2">
        <w:rPr>
          <w:iCs w:val="0"/>
          <w:noProof/>
        </w:rPr>
        <w:t>3</w:t>
      </w:r>
      <w:r w:rsidRPr="006E6493">
        <w:rPr>
          <w:iCs w:val="0"/>
          <w:noProof/>
        </w:rPr>
        <w:fldChar w:fldCharType="end"/>
      </w:r>
      <w:r w:rsidR="007502CD" w:rsidRPr="006E6493">
        <w:rPr>
          <w:iCs w:val="0"/>
        </w:rPr>
        <w:t xml:space="preserve"> </w:t>
      </w:r>
      <w:r w:rsidR="00A713E1" w:rsidRPr="006E6493">
        <w:rPr>
          <w:iCs w:val="0"/>
        </w:rPr>
        <w:t xml:space="preserve">Grad-CAM attention </w:t>
      </w:r>
      <w:r w:rsidR="00032667" w:rsidRPr="006E6493">
        <w:rPr>
          <w:iCs w:val="0"/>
        </w:rPr>
        <w:t>heat map</w:t>
      </w:r>
      <w:r w:rsidR="00A713E1" w:rsidRPr="006E6493">
        <w:rPr>
          <w:iCs w:val="0"/>
        </w:rPr>
        <w:t xml:space="preserve"> for a correctly classified benign sample.</w:t>
      </w:r>
      <w:bookmarkEnd w:id="88"/>
      <w:bookmarkEnd w:id="89"/>
    </w:p>
    <w:p w14:paraId="67AAED89" w14:textId="77777777" w:rsidR="002356CF" w:rsidRDefault="002356CF" w:rsidP="00B63312">
      <w:pPr>
        <w:spacing w:line="480" w:lineRule="auto"/>
        <w:jc w:val="both"/>
        <w:rPr>
          <w:rFonts w:ascii="Times New Roman" w:hAnsi="Times New Roman" w:cs="Times New Roman"/>
          <w:sz w:val="24"/>
          <w:szCs w:val="24"/>
        </w:rPr>
      </w:pPr>
    </w:p>
    <w:p w14:paraId="580D73D8" w14:textId="77777777" w:rsidR="002356CF" w:rsidRDefault="002356CF" w:rsidP="00B63312">
      <w:pPr>
        <w:spacing w:line="480" w:lineRule="auto"/>
        <w:jc w:val="both"/>
        <w:rPr>
          <w:rFonts w:ascii="Times New Roman" w:hAnsi="Times New Roman" w:cs="Times New Roman"/>
          <w:sz w:val="24"/>
          <w:szCs w:val="24"/>
        </w:rPr>
      </w:pPr>
    </w:p>
    <w:p w14:paraId="1259FCB0" w14:textId="77777777" w:rsidR="002356CF" w:rsidRDefault="002356CF" w:rsidP="00B63312">
      <w:pPr>
        <w:spacing w:line="480" w:lineRule="auto"/>
        <w:jc w:val="both"/>
        <w:rPr>
          <w:rFonts w:ascii="Times New Roman" w:hAnsi="Times New Roman" w:cs="Times New Roman"/>
          <w:sz w:val="24"/>
          <w:szCs w:val="24"/>
        </w:rPr>
      </w:pPr>
    </w:p>
    <w:p w14:paraId="22070958" w14:textId="77777777" w:rsidR="002356CF" w:rsidRDefault="002356CF" w:rsidP="00B63312">
      <w:pPr>
        <w:spacing w:line="480" w:lineRule="auto"/>
        <w:jc w:val="both"/>
        <w:rPr>
          <w:rFonts w:ascii="Times New Roman" w:hAnsi="Times New Roman" w:cs="Times New Roman"/>
          <w:sz w:val="24"/>
          <w:szCs w:val="24"/>
        </w:rPr>
      </w:pPr>
    </w:p>
    <w:p w14:paraId="6E39AE5D" w14:textId="77777777" w:rsidR="002356CF" w:rsidRDefault="002356CF" w:rsidP="00B63312">
      <w:pPr>
        <w:spacing w:line="480" w:lineRule="auto"/>
        <w:jc w:val="both"/>
        <w:rPr>
          <w:rFonts w:ascii="Times New Roman" w:hAnsi="Times New Roman" w:cs="Times New Roman"/>
          <w:sz w:val="24"/>
          <w:szCs w:val="24"/>
        </w:rPr>
      </w:pPr>
    </w:p>
    <w:p w14:paraId="651E7034" w14:textId="77777777" w:rsidR="002356CF" w:rsidRDefault="002356CF" w:rsidP="00B63312">
      <w:pPr>
        <w:spacing w:line="480" w:lineRule="auto"/>
        <w:jc w:val="both"/>
        <w:rPr>
          <w:rFonts w:ascii="Times New Roman" w:hAnsi="Times New Roman" w:cs="Times New Roman"/>
          <w:sz w:val="24"/>
          <w:szCs w:val="24"/>
        </w:rPr>
      </w:pPr>
    </w:p>
    <w:p w14:paraId="719EA432" w14:textId="77777777" w:rsidR="002356CF" w:rsidRDefault="002356CF" w:rsidP="00B63312">
      <w:pPr>
        <w:spacing w:line="480" w:lineRule="auto"/>
        <w:jc w:val="both"/>
        <w:rPr>
          <w:rFonts w:ascii="Times New Roman" w:hAnsi="Times New Roman" w:cs="Times New Roman"/>
          <w:sz w:val="24"/>
          <w:szCs w:val="24"/>
        </w:rPr>
      </w:pPr>
    </w:p>
    <w:p w14:paraId="6551D84F" w14:textId="77777777" w:rsidR="002356CF" w:rsidRDefault="002356CF" w:rsidP="00B63312">
      <w:pPr>
        <w:spacing w:line="480" w:lineRule="auto"/>
        <w:jc w:val="both"/>
        <w:rPr>
          <w:rFonts w:ascii="Times New Roman" w:hAnsi="Times New Roman" w:cs="Times New Roman"/>
          <w:sz w:val="24"/>
          <w:szCs w:val="24"/>
        </w:rPr>
      </w:pPr>
    </w:p>
    <w:p w14:paraId="4385F32B" w14:textId="77777777" w:rsidR="002356CF" w:rsidRDefault="002356CF" w:rsidP="00B63312">
      <w:pPr>
        <w:spacing w:line="480" w:lineRule="auto"/>
        <w:jc w:val="both"/>
        <w:rPr>
          <w:rFonts w:ascii="Times New Roman" w:hAnsi="Times New Roman" w:cs="Times New Roman"/>
          <w:sz w:val="24"/>
          <w:szCs w:val="24"/>
        </w:rPr>
      </w:pPr>
    </w:p>
    <w:p w14:paraId="53BB33AF" w14:textId="77777777" w:rsidR="002356CF" w:rsidRDefault="002356CF" w:rsidP="00B63312">
      <w:pPr>
        <w:spacing w:line="480" w:lineRule="auto"/>
        <w:jc w:val="both"/>
        <w:rPr>
          <w:rFonts w:ascii="Times New Roman" w:hAnsi="Times New Roman" w:cs="Times New Roman"/>
          <w:sz w:val="24"/>
          <w:szCs w:val="24"/>
        </w:rPr>
      </w:pPr>
    </w:p>
    <w:p w14:paraId="2A45B01B" w14:textId="77777777" w:rsidR="002356CF" w:rsidRPr="006E6493" w:rsidRDefault="002356CF" w:rsidP="00B63312">
      <w:pPr>
        <w:spacing w:line="480" w:lineRule="auto"/>
        <w:jc w:val="both"/>
        <w:rPr>
          <w:rFonts w:ascii="Times New Roman" w:hAnsi="Times New Roman" w:cs="Times New Roman"/>
          <w:sz w:val="24"/>
          <w:szCs w:val="24"/>
        </w:rPr>
      </w:pPr>
    </w:p>
    <w:p w14:paraId="349630CF" w14:textId="21ABD440" w:rsidR="00C759A0" w:rsidRPr="006E6493" w:rsidRDefault="00A713E1" w:rsidP="00C8784E">
      <w:pPr>
        <w:spacing w:line="480" w:lineRule="auto"/>
        <w:jc w:val="center"/>
        <w:rPr>
          <w:rFonts w:ascii="Times New Roman" w:hAnsi="Times New Roman" w:cs="Times New Roman"/>
          <w:sz w:val="24"/>
          <w:szCs w:val="24"/>
        </w:rPr>
      </w:pPr>
      <w:r w:rsidRPr="006E6493">
        <w:rPr>
          <w:rFonts w:ascii="Times New Roman" w:hAnsi="Times New Roman" w:cs="Times New Roman"/>
          <w:noProof/>
          <w:sz w:val="24"/>
          <w:szCs w:val="24"/>
          <w:lang w:val="en-US"/>
        </w:rPr>
        <w:drawing>
          <wp:inline distT="0" distB="0" distL="0" distR="0" wp14:anchorId="439CA366" wp14:editId="6B35546C">
            <wp:extent cx="2133600" cy="2133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eatmap_1_label_1.jpg"/>
                    <pic:cNvPicPr/>
                  </pic:nvPicPr>
                  <pic:blipFill>
                    <a:blip r:embed="rId15">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r w:rsidRPr="006E6493">
        <w:rPr>
          <w:rFonts w:ascii="Times New Roman" w:hAnsi="Times New Roman" w:cs="Times New Roman"/>
          <w:noProof/>
          <w:sz w:val="24"/>
          <w:szCs w:val="24"/>
          <w:lang w:val="en-US"/>
        </w:rPr>
        <w:drawing>
          <wp:inline distT="0" distB="0" distL="0" distR="0" wp14:anchorId="77F4A14D" wp14:editId="7EDD00BA">
            <wp:extent cx="2133600" cy="2133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eatmap_4_true_Malignant_pred_Malignant.jpg"/>
                    <pic:cNvPicPr/>
                  </pic:nvPicPr>
                  <pic:blipFill>
                    <a:blip r:embed="rId16">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p w14:paraId="00DB39EA" w14:textId="19456E14" w:rsidR="00C759A0" w:rsidRPr="006E6493" w:rsidRDefault="005535B8" w:rsidP="00C8784E">
      <w:pPr>
        <w:pStyle w:val="Caption"/>
        <w:spacing w:line="480" w:lineRule="auto"/>
        <w:jc w:val="center"/>
        <w:rPr>
          <w:iCs w:val="0"/>
        </w:rPr>
      </w:pPr>
      <w:bookmarkStart w:id="90" w:name="_Toc202805447"/>
      <w:bookmarkStart w:id="91" w:name="_Toc212471748"/>
      <w:r w:rsidRPr="006E6493">
        <w:rPr>
          <w:iCs w:val="0"/>
        </w:rPr>
        <w:t xml:space="preserve">Figure 4. </w:t>
      </w:r>
      <w:r w:rsidRPr="006E6493">
        <w:rPr>
          <w:iCs w:val="0"/>
        </w:rPr>
        <w:fldChar w:fldCharType="begin"/>
      </w:r>
      <w:r w:rsidRPr="006E6493">
        <w:rPr>
          <w:iCs w:val="0"/>
        </w:rPr>
        <w:instrText xml:space="preserve"> SEQ Figure_4. \* ARABIC </w:instrText>
      </w:r>
      <w:r w:rsidRPr="006E6493">
        <w:rPr>
          <w:iCs w:val="0"/>
        </w:rPr>
        <w:fldChar w:fldCharType="separate"/>
      </w:r>
      <w:r w:rsidR="001B0AB2">
        <w:rPr>
          <w:iCs w:val="0"/>
          <w:noProof/>
        </w:rPr>
        <w:t>4</w:t>
      </w:r>
      <w:r w:rsidRPr="006E6493">
        <w:rPr>
          <w:iCs w:val="0"/>
          <w:noProof/>
        </w:rPr>
        <w:fldChar w:fldCharType="end"/>
      </w:r>
      <w:r w:rsidR="007502CD" w:rsidRPr="006E6493">
        <w:rPr>
          <w:iCs w:val="0"/>
        </w:rPr>
        <w:t xml:space="preserve"> </w:t>
      </w:r>
      <w:r w:rsidR="00A713E1" w:rsidRPr="006E6493">
        <w:rPr>
          <w:iCs w:val="0"/>
        </w:rPr>
        <w:t xml:space="preserve">Grad-CAM attention </w:t>
      </w:r>
      <w:r w:rsidR="00D85F3D" w:rsidRPr="006E6493">
        <w:rPr>
          <w:iCs w:val="0"/>
        </w:rPr>
        <w:t>heat map</w:t>
      </w:r>
      <w:r w:rsidR="00A713E1" w:rsidRPr="006E6493">
        <w:rPr>
          <w:iCs w:val="0"/>
        </w:rPr>
        <w:t xml:space="preserve"> for a correctly classified malignant sample.</w:t>
      </w:r>
      <w:bookmarkEnd w:id="90"/>
      <w:bookmarkEnd w:id="91"/>
    </w:p>
    <w:p w14:paraId="1C455890" w14:textId="16DB596C" w:rsidR="00C759A0" w:rsidRPr="006E6493" w:rsidRDefault="001A1C77"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w:t>
      </w:r>
    </w:p>
    <w:p w14:paraId="2B63493B" w14:textId="77777777" w:rsidR="00D82C28" w:rsidRDefault="00D82C28" w:rsidP="00B63312">
      <w:pPr>
        <w:spacing w:line="480" w:lineRule="auto"/>
        <w:jc w:val="both"/>
        <w:rPr>
          <w:rFonts w:ascii="Times New Roman" w:hAnsi="Times New Roman" w:cs="Times New Roman"/>
          <w:sz w:val="24"/>
          <w:szCs w:val="24"/>
        </w:rPr>
      </w:pPr>
    </w:p>
    <w:p w14:paraId="4516026E" w14:textId="77777777" w:rsidR="002356CF" w:rsidRDefault="002356CF" w:rsidP="00B63312">
      <w:pPr>
        <w:spacing w:line="480" w:lineRule="auto"/>
        <w:jc w:val="both"/>
        <w:rPr>
          <w:rFonts w:ascii="Times New Roman" w:hAnsi="Times New Roman" w:cs="Times New Roman"/>
          <w:sz w:val="24"/>
          <w:szCs w:val="24"/>
        </w:rPr>
      </w:pPr>
    </w:p>
    <w:p w14:paraId="4A78258D" w14:textId="77777777" w:rsidR="002356CF" w:rsidRDefault="002356CF" w:rsidP="00B63312">
      <w:pPr>
        <w:spacing w:line="480" w:lineRule="auto"/>
        <w:jc w:val="both"/>
        <w:rPr>
          <w:rFonts w:ascii="Times New Roman" w:hAnsi="Times New Roman" w:cs="Times New Roman"/>
          <w:sz w:val="24"/>
          <w:szCs w:val="24"/>
        </w:rPr>
      </w:pPr>
    </w:p>
    <w:p w14:paraId="4827354B" w14:textId="77777777" w:rsidR="002356CF" w:rsidRPr="006E6493" w:rsidRDefault="002356CF" w:rsidP="00B63312">
      <w:pPr>
        <w:spacing w:line="480" w:lineRule="auto"/>
        <w:jc w:val="both"/>
        <w:rPr>
          <w:rFonts w:ascii="Times New Roman" w:hAnsi="Times New Roman" w:cs="Times New Roman"/>
          <w:sz w:val="24"/>
          <w:szCs w:val="24"/>
        </w:rPr>
      </w:pPr>
    </w:p>
    <w:p w14:paraId="1AFD29C3" w14:textId="77777777" w:rsidR="00C759A0" w:rsidRPr="006E6493" w:rsidRDefault="00C759A0" w:rsidP="00B63312">
      <w:pPr>
        <w:spacing w:line="480" w:lineRule="auto"/>
        <w:jc w:val="both"/>
        <w:rPr>
          <w:rFonts w:ascii="Times New Roman" w:hAnsi="Times New Roman" w:cs="Times New Roman"/>
          <w:sz w:val="24"/>
          <w:szCs w:val="24"/>
        </w:rPr>
      </w:pPr>
    </w:p>
    <w:p w14:paraId="7D37E2B2" w14:textId="4983FF18" w:rsidR="00D82C28" w:rsidRPr="006E6493" w:rsidRDefault="00D82C28" w:rsidP="00B63312">
      <w:pPr>
        <w:pStyle w:val="Heading2"/>
        <w:spacing w:line="480" w:lineRule="auto"/>
        <w:jc w:val="both"/>
        <w:rPr>
          <w:sz w:val="24"/>
          <w:szCs w:val="24"/>
        </w:rPr>
      </w:pPr>
      <w:bookmarkStart w:id="92" w:name="_Toc212453063"/>
      <w:bookmarkStart w:id="93" w:name="_Toc212631644"/>
      <w:r w:rsidRPr="006E6493">
        <w:rPr>
          <w:sz w:val="24"/>
          <w:szCs w:val="24"/>
        </w:rPr>
        <w:lastRenderedPageBreak/>
        <w:t>4.</w:t>
      </w:r>
      <w:r w:rsidR="00FE3EF3" w:rsidRPr="006E6493">
        <w:rPr>
          <w:sz w:val="24"/>
          <w:szCs w:val="24"/>
        </w:rPr>
        <w:t>4</w:t>
      </w:r>
      <w:r w:rsidRPr="006E6493">
        <w:rPr>
          <w:sz w:val="24"/>
          <w:szCs w:val="24"/>
        </w:rPr>
        <w:t xml:space="preserve"> Comparative Analysis of Performance and Methodology</w:t>
      </w:r>
      <w:bookmarkEnd w:id="92"/>
      <w:bookmarkEnd w:id="93"/>
    </w:p>
    <w:p w14:paraId="57F2204D" w14:textId="007C367B" w:rsidR="004A6391" w:rsidRPr="004A6391" w:rsidRDefault="004A6391" w:rsidP="00B63312">
      <w:pPr>
        <w:pStyle w:val="Caption"/>
        <w:spacing w:line="480" w:lineRule="auto"/>
        <w:jc w:val="both"/>
      </w:pPr>
      <w:bookmarkStart w:id="94" w:name="_Toc202887967"/>
      <w:bookmarkStart w:id="95" w:name="_Toc212470396"/>
      <w:r w:rsidRPr="004A6391">
        <w:t xml:space="preserve">To measure the performance of the proposed ConvNeXt+SE model, a comparison was made with state-of-the-art convolutional neural networks designed for breast cancer histopathology classification. This is also crucial to assess how much the proposed method improves in terms of accuracy and diagnostic reliability. Comparisons examine where our model lies in the landscape of deep </w:t>
      </w:r>
      <w:r w:rsidR="00C72359" w:rsidRPr="004A6391">
        <w:t>learning-based</w:t>
      </w:r>
      <w:r w:rsidRPr="004A6391">
        <w:t xml:space="preserve"> research, showing its advantages and compensating for the performance drawbacks on those works.</w:t>
      </w:r>
    </w:p>
    <w:p w14:paraId="142E789F" w14:textId="77777777" w:rsidR="004A6391" w:rsidRPr="004A6391" w:rsidRDefault="004A6391" w:rsidP="00B63312">
      <w:pPr>
        <w:pStyle w:val="Caption"/>
        <w:spacing w:line="480" w:lineRule="auto"/>
        <w:jc w:val="both"/>
      </w:pPr>
      <w:r w:rsidRPr="004A6391">
        <w:t>The comparison is centered on CNNs, in particular those such as ResNet, DenseNet and EfficientNet that have obtained a high success rate for medical image analysis, but they are constrained directly by interpretability and the complexity of computations. Integrating the Squeeze-and-Excitation attention into the ConvNeXt structure alleviates these limitations by facilitating feature league and sensitivity to diagnostic regions. Such a design allows the model to be aware of better representation learning performance while not sacrificing training efficiency or inflating parameter size.</w:t>
      </w:r>
    </w:p>
    <w:p w14:paraId="1C8FD3E7" w14:textId="725FE73F" w:rsidR="004A6391" w:rsidRPr="004A6391" w:rsidRDefault="004A6391" w:rsidP="00B63312">
      <w:pPr>
        <w:pStyle w:val="Caption"/>
        <w:spacing w:line="480" w:lineRule="auto"/>
        <w:jc w:val="both"/>
      </w:pPr>
      <w:r w:rsidRPr="004A6391">
        <w:t xml:space="preserve">Moreover, the evaluation includes not just accuracy, but precision, recall and F1-score to guarantee an overall measurement of diagnostic performance. These measures expose the extent to which the model continues reliable between both malignant and benign classifications. The conclusions of this comparison are schematized in Table 4.3: the proposed ConvNeXt + SE model is consistently superior </w:t>
      </w:r>
      <w:r w:rsidR="00C72359" w:rsidRPr="004A6391">
        <w:t>to</w:t>
      </w:r>
      <w:r w:rsidRPr="004A6391">
        <w:t xml:space="preserve"> all the other architectures in terms of predictive accuracy and robustness, indicating its effectiveness for real-life diagnostic tasks.</w:t>
      </w:r>
    </w:p>
    <w:p w14:paraId="504D8BC8" w14:textId="77777777" w:rsidR="004A6391" w:rsidRDefault="004A6391" w:rsidP="00B63312">
      <w:pPr>
        <w:pStyle w:val="Caption"/>
        <w:spacing w:line="480" w:lineRule="auto"/>
        <w:jc w:val="both"/>
        <w:rPr>
          <w:iCs w:val="0"/>
        </w:rPr>
      </w:pPr>
    </w:p>
    <w:p w14:paraId="3B0FA556" w14:textId="77777777" w:rsidR="004A6391" w:rsidRPr="004A6391" w:rsidRDefault="004A6391" w:rsidP="00B63312">
      <w:pPr>
        <w:jc w:val="both"/>
      </w:pPr>
    </w:p>
    <w:p w14:paraId="521436EB" w14:textId="77777777" w:rsidR="004A6391" w:rsidRDefault="004A6391" w:rsidP="00B63312">
      <w:pPr>
        <w:pStyle w:val="Caption"/>
        <w:spacing w:line="480" w:lineRule="auto"/>
        <w:jc w:val="both"/>
        <w:rPr>
          <w:iCs w:val="0"/>
        </w:rPr>
      </w:pPr>
    </w:p>
    <w:p w14:paraId="44AB295A" w14:textId="77777777" w:rsidR="004A6391" w:rsidRDefault="004A6391" w:rsidP="00B63312">
      <w:pPr>
        <w:pStyle w:val="Caption"/>
        <w:spacing w:line="480" w:lineRule="auto"/>
        <w:jc w:val="both"/>
        <w:rPr>
          <w:iCs w:val="0"/>
        </w:rPr>
      </w:pPr>
    </w:p>
    <w:p w14:paraId="3A33130C" w14:textId="77777777" w:rsidR="004A6391" w:rsidRDefault="004A6391" w:rsidP="00B63312">
      <w:pPr>
        <w:pStyle w:val="Caption"/>
        <w:spacing w:line="480" w:lineRule="auto"/>
        <w:jc w:val="both"/>
        <w:rPr>
          <w:iCs w:val="0"/>
        </w:rPr>
      </w:pPr>
    </w:p>
    <w:p w14:paraId="6400C418" w14:textId="5B710B83" w:rsidR="008B7AC8" w:rsidRPr="006E6493" w:rsidRDefault="006E6F60" w:rsidP="00FD23A5">
      <w:pPr>
        <w:pStyle w:val="Caption"/>
        <w:spacing w:line="480" w:lineRule="auto"/>
        <w:jc w:val="center"/>
        <w:rPr>
          <w:iCs w:val="0"/>
        </w:rPr>
      </w:pPr>
      <w:r w:rsidRPr="006E6493">
        <w:rPr>
          <w:iCs w:val="0"/>
        </w:rPr>
        <w:t xml:space="preserve">Table 4. </w:t>
      </w:r>
      <w:r w:rsidRPr="006E6493">
        <w:rPr>
          <w:iCs w:val="0"/>
        </w:rPr>
        <w:fldChar w:fldCharType="begin"/>
      </w:r>
      <w:r w:rsidRPr="006E6493">
        <w:rPr>
          <w:iCs w:val="0"/>
        </w:rPr>
        <w:instrText xml:space="preserve"> SEQ Table_4. \* ARABIC </w:instrText>
      </w:r>
      <w:r w:rsidRPr="006E6493">
        <w:rPr>
          <w:iCs w:val="0"/>
        </w:rPr>
        <w:fldChar w:fldCharType="separate"/>
      </w:r>
      <w:r w:rsidR="001B0AB2">
        <w:rPr>
          <w:iCs w:val="0"/>
          <w:noProof/>
        </w:rPr>
        <w:t>3</w:t>
      </w:r>
      <w:r w:rsidRPr="006E6493">
        <w:rPr>
          <w:iCs w:val="0"/>
          <w:noProof/>
        </w:rPr>
        <w:fldChar w:fldCharType="end"/>
      </w:r>
      <w:r w:rsidRPr="006E6493">
        <w:rPr>
          <w:iCs w:val="0"/>
        </w:rPr>
        <w:t xml:space="preserve"> </w:t>
      </w:r>
      <w:r w:rsidR="008B7AC8" w:rsidRPr="006E6493">
        <w:rPr>
          <w:iCs w:val="0"/>
        </w:rPr>
        <w:t>Comparative Evaluation with Verified Authors</w:t>
      </w:r>
      <w:bookmarkEnd w:id="94"/>
      <w:bookmarkEnd w:id="95"/>
    </w:p>
    <w:tbl>
      <w:tblPr>
        <w:tblStyle w:val="TableGrid"/>
        <w:tblW w:w="0" w:type="auto"/>
        <w:tblLook w:val="04A0" w:firstRow="1" w:lastRow="0" w:firstColumn="1" w:lastColumn="0" w:noHBand="0" w:noVBand="1"/>
      </w:tblPr>
      <w:tblGrid>
        <w:gridCol w:w="1006"/>
        <w:gridCol w:w="1129"/>
        <w:gridCol w:w="1256"/>
        <w:gridCol w:w="1147"/>
        <w:gridCol w:w="1189"/>
        <w:gridCol w:w="1163"/>
        <w:gridCol w:w="1076"/>
        <w:gridCol w:w="1050"/>
      </w:tblGrid>
      <w:tr w:rsidR="00D82C28" w:rsidRPr="006E6493" w14:paraId="1A927D15" w14:textId="77777777" w:rsidTr="00DF5DBA">
        <w:tc>
          <w:tcPr>
            <w:tcW w:w="1097" w:type="dxa"/>
          </w:tcPr>
          <w:p w14:paraId="0C6FA942" w14:textId="77777777" w:rsidR="00D82C28" w:rsidRPr="006E6493" w:rsidRDefault="00D82C28" w:rsidP="00B63312">
            <w:pPr>
              <w:spacing w:line="480" w:lineRule="auto"/>
              <w:jc w:val="both"/>
              <w:rPr>
                <w:rFonts w:ascii="Times New Roman" w:hAnsi="Times New Roman" w:cs="Times New Roman"/>
                <w:b/>
                <w:sz w:val="24"/>
                <w:szCs w:val="24"/>
              </w:rPr>
            </w:pPr>
            <w:r w:rsidRPr="006E6493">
              <w:rPr>
                <w:rFonts w:ascii="Times New Roman" w:hAnsi="Times New Roman" w:cs="Times New Roman"/>
                <w:b/>
                <w:sz w:val="24"/>
                <w:szCs w:val="24"/>
              </w:rPr>
              <w:t>S/N</w:t>
            </w:r>
          </w:p>
        </w:tc>
        <w:tc>
          <w:tcPr>
            <w:tcW w:w="1145" w:type="dxa"/>
          </w:tcPr>
          <w:p w14:paraId="32BD08F7" w14:textId="77777777" w:rsidR="00D82C28" w:rsidRPr="006E6493" w:rsidRDefault="00D82C28" w:rsidP="00B63312">
            <w:pPr>
              <w:spacing w:line="480" w:lineRule="auto"/>
              <w:jc w:val="both"/>
              <w:rPr>
                <w:rFonts w:ascii="Times New Roman" w:hAnsi="Times New Roman" w:cs="Times New Roman"/>
                <w:b/>
                <w:sz w:val="24"/>
                <w:szCs w:val="24"/>
              </w:rPr>
            </w:pPr>
            <w:r w:rsidRPr="006E6493">
              <w:rPr>
                <w:rFonts w:ascii="Times New Roman" w:hAnsi="Times New Roman" w:cs="Times New Roman"/>
                <w:b/>
                <w:sz w:val="24"/>
                <w:szCs w:val="24"/>
              </w:rPr>
              <w:t>Authors</w:t>
            </w:r>
          </w:p>
        </w:tc>
        <w:tc>
          <w:tcPr>
            <w:tcW w:w="1256" w:type="dxa"/>
          </w:tcPr>
          <w:p w14:paraId="190DCA38" w14:textId="77777777" w:rsidR="00D82C28" w:rsidRPr="006E6493" w:rsidRDefault="00D82C28" w:rsidP="00B63312">
            <w:pPr>
              <w:spacing w:line="480" w:lineRule="auto"/>
              <w:jc w:val="both"/>
              <w:rPr>
                <w:rFonts w:ascii="Times New Roman" w:hAnsi="Times New Roman" w:cs="Times New Roman"/>
                <w:b/>
                <w:sz w:val="24"/>
                <w:szCs w:val="24"/>
              </w:rPr>
            </w:pPr>
            <w:r w:rsidRPr="006E6493">
              <w:rPr>
                <w:rFonts w:ascii="Times New Roman" w:hAnsi="Times New Roman" w:cs="Times New Roman"/>
                <w:b/>
                <w:sz w:val="24"/>
                <w:szCs w:val="24"/>
              </w:rPr>
              <w:t>Model</w:t>
            </w:r>
          </w:p>
        </w:tc>
        <w:tc>
          <w:tcPr>
            <w:tcW w:w="1152" w:type="dxa"/>
          </w:tcPr>
          <w:p w14:paraId="41137BB1" w14:textId="77777777" w:rsidR="00D82C28" w:rsidRPr="006E6493" w:rsidRDefault="00D82C28" w:rsidP="00B63312">
            <w:pPr>
              <w:spacing w:line="480" w:lineRule="auto"/>
              <w:jc w:val="both"/>
              <w:rPr>
                <w:rFonts w:ascii="Times New Roman" w:hAnsi="Times New Roman" w:cs="Times New Roman"/>
                <w:b/>
                <w:sz w:val="24"/>
                <w:szCs w:val="24"/>
              </w:rPr>
            </w:pPr>
            <w:r w:rsidRPr="006E6493">
              <w:rPr>
                <w:rFonts w:ascii="Times New Roman" w:hAnsi="Times New Roman" w:cs="Times New Roman"/>
                <w:b/>
                <w:sz w:val="24"/>
                <w:szCs w:val="24"/>
              </w:rPr>
              <w:t>Dataset</w:t>
            </w:r>
          </w:p>
        </w:tc>
        <w:tc>
          <w:tcPr>
            <w:tcW w:w="1189" w:type="dxa"/>
          </w:tcPr>
          <w:p w14:paraId="237D1BBB" w14:textId="77777777" w:rsidR="00D82C28" w:rsidRPr="006E6493" w:rsidRDefault="00D82C28" w:rsidP="00B63312">
            <w:pPr>
              <w:spacing w:line="480" w:lineRule="auto"/>
              <w:jc w:val="both"/>
              <w:rPr>
                <w:rFonts w:ascii="Times New Roman" w:hAnsi="Times New Roman" w:cs="Times New Roman"/>
                <w:b/>
                <w:sz w:val="24"/>
                <w:szCs w:val="24"/>
              </w:rPr>
            </w:pPr>
            <w:r w:rsidRPr="006E6493">
              <w:rPr>
                <w:rFonts w:ascii="Times New Roman" w:hAnsi="Times New Roman" w:cs="Times New Roman"/>
                <w:b/>
                <w:sz w:val="24"/>
                <w:szCs w:val="24"/>
              </w:rPr>
              <w:t>Accuracy</w:t>
            </w:r>
          </w:p>
        </w:tc>
        <w:tc>
          <w:tcPr>
            <w:tcW w:w="1163" w:type="dxa"/>
          </w:tcPr>
          <w:p w14:paraId="119D9407" w14:textId="77777777" w:rsidR="00D82C28" w:rsidRPr="006E6493" w:rsidRDefault="00D82C28" w:rsidP="00B63312">
            <w:pPr>
              <w:spacing w:line="480" w:lineRule="auto"/>
              <w:jc w:val="both"/>
              <w:rPr>
                <w:rFonts w:ascii="Times New Roman" w:hAnsi="Times New Roman" w:cs="Times New Roman"/>
                <w:b/>
                <w:sz w:val="24"/>
                <w:szCs w:val="24"/>
              </w:rPr>
            </w:pPr>
            <w:r w:rsidRPr="006E6493">
              <w:rPr>
                <w:rFonts w:ascii="Times New Roman" w:hAnsi="Times New Roman" w:cs="Times New Roman"/>
                <w:b/>
                <w:sz w:val="24"/>
                <w:szCs w:val="24"/>
              </w:rPr>
              <w:t>Precision</w:t>
            </w:r>
          </w:p>
        </w:tc>
        <w:tc>
          <w:tcPr>
            <w:tcW w:w="1125" w:type="dxa"/>
          </w:tcPr>
          <w:p w14:paraId="654481C5" w14:textId="77777777" w:rsidR="00D82C28" w:rsidRPr="006E6493" w:rsidRDefault="00D82C28" w:rsidP="00B63312">
            <w:pPr>
              <w:spacing w:line="480" w:lineRule="auto"/>
              <w:jc w:val="both"/>
              <w:rPr>
                <w:rFonts w:ascii="Times New Roman" w:hAnsi="Times New Roman" w:cs="Times New Roman"/>
                <w:b/>
                <w:sz w:val="24"/>
                <w:szCs w:val="24"/>
              </w:rPr>
            </w:pPr>
            <w:r w:rsidRPr="006E6493">
              <w:rPr>
                <w:rFonts w:ascii="Times New Roman" w:hAnsi="Times New Roman" w:cs="Times New Roman"/>
                <w:b/>
                <w:sz w:val="24"/>
                <w:szCs w:val="24"/>
              </w:rPr>
              <w:t>Recall</w:t>
            </w:r>
          </w:p>
        </w:tc>
        <w:tc>
          <w:tcPr>
            <w:tcW w:w="1115" w:type="dxa"/>
          </w:tcPr>
          <w:p w14:paraId="1033495F" w14:textId="77777777" w:rsidR="00D82C28" w:rsidRPr="006E6493" w:rsidRDefault="00DF5DBA" w:rsidP="00B63312">
            <w:pPr>
              <w:spacing w:line="480" w:lineRule="auto"/>
              <w:jc w:val="both"/>
              <w:rPr>
                <w:rFonts w:ascii="Times New Roman" w:hAnsi="Times New Roman" w:cs="Times New Roman"/>
                <w:b/>
                <w:sz w:val="24"/>
                <w:szCs w:val="24"/>
              </w:rPr>
            </w:pPr>
            <w:r w:rsidRPr="006E6493">
              <w:rPr>
                <w:rFonts w:ascii="Times New Roman" w:hAnsi="Times New Roman" w:cs="Times New Roman"/>
                <w:b/>
                <w:sz w:val="24"/>
                <w:szCs w:val="24"/>
              </w:rPr>
              <w:t>F1-score</w:t>
            </w:r>
          </w:p>
        </w:tc>
      </w:tr>
      <w:tr w:rsidR="00D82C28" w:rsidRPr="006E6493" w14:paraId="4AB350BF" w14:textId="77777777" w:rsidTr="00DF5DBA">
        <w:tc>
          <w:tcPr>
            <w:tcW w:w="1097" w:type="dxa"/>
          </w:tcPr>
          <w:p w14:paraId="00D5519E"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1</w:t>
            </w:r>
          </w:p>
        </w:tc>
        <w:tc>
          <w:tcPr>
            <w:tcW w:w="1145" w:type="dxa"/>
          </w:tcPr>
          <w:p w14:paraId="12A8DCB7" w14:textId="77777777" w:rsidR="00D82C28" w:rsidRPr="006E6493" w:rsidRDefault="00DF5DBA" w:rsidP="00B63312">
            <w:pPr>
              <w:spacing w:line="480" w:lineRule="auto"/>
              <w:jc w:val="both"/>
              <w:rPr>
                <w:rFonts w:ascii="Times New Roman" w:hAnsi="Times New Roman" w:cs="Times New Roman"/>
                <w:sz w:val="24"/>
                <w:szCs w:val="24"/>
              </w:rPr>
            </w:pPr>
            <w:r w:rsidRPr="006E6493">
              <w:t>Albawi et al. (2022)</w:t>
            </w:r>
          </w:p>
        </w:tc>
        <w:tc>
          <w:tcPr>
            <w:tcW w:w="1256" w:type="dxa"/>
          </w:tcPr>
          <w:p w14:paraId="73280270"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CNN model built from scratch</w:t>
            </w:r>
          </w:p>
        </w:tc>
        <w:tc>
          <w:tcPr>
            <w:tcW w:w="1152" w:type="dxa"/>
          </w:tcPr>
          <w:p w14:paraId="60F2839A"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BreakHis</w:t>
            </w:r>
          </w:p>
        </w:tc>
        <w:tc>
          <w:tcPr>
            <w:tcW w:w="1189" w:type="dxa"/>
          </w:tcPr>
          <w:p w14:paraId="52AF8562"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94.1</w:t>
            </w:r>
          </w:p>
        </w:tc>
        <w:tc>
          <w:tcPr>
            <w:tcW w:w="1163" w:type="dxa"/>
          </w:tcPr>
          <w:p w14:paraId="329CE3A8"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0.91</w:t>
            </w:r>
          </w:p>
        </w:tc>
        <w:tc>
          <w:tcPr>
            <w:tcW w:w="1125" w:type="dxa"/>
          </w:tcPr>
          <w:p w14:paraId="47D682D1" w14:textId="77777777" w:rsidR="00D82C28" w:rsidRPr="006E6493" w:rsidRDefault="00D82C28"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0.93</w:t>
            </w:r>
          </w:p>
        </w:tc>
        <w:tc>
          <w:tcPr>
            <w:tcW w:w="1115" w:type="dxa"/>
          </w:tcPr>
          <w:p w14:paraId="0B655D27"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0.92</w:t>
            </w:r>
          </w:p>
        </w:tc>
      </w:tr>
      <w:tr w:rsidR="00D82C28" w:rsidRPr="006E6493" w14:paraId="2368826A" w14:textId="77777777" w:rsidTr="00DF5DBA">
        <w:tc>
          <w:tcPr>
            <w:tcW w:w="1097" w:type="dxa"/>
          </w:tcPr>
          <w:p w14:paraId="5C2D9656"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2</w:t>
            </w:r>
          </w:p>
        </w:tc>
        <w:tc>
          <w:tcPr>
            <w:tcW w:w="1145" w:type="dxa"/>
          </w:tcPr>
          <w:p w14:paraId="5BED511C" w14:textId="77777777" w:rsidR="00D82C28" w:rsidRPr="006E6493" w:rsidRDefault="00DF5DBA" w:rsidP="00B63312">
            <w:pPr>
              <w:spacing w:line="480" w:lineRule="auto"/>
              <w:jc w:val="both"/>
              <w:rPr>
                <w:rFonts w:ascii="Times New Roman" w:hAnsi="Times New Roman" w:cs="Times New Roman"/>
                <w:sz w:val="24"/>
                <w:szCs w:val="24"/>
              </w:rPr>
            </w:pPr>
            <w:r w:rsidRPr="006E6493">
              <w:t>Murtaza et al. (2022)</w:t>
            </w:r>
          </w:p>
        </w:tc>
        <w:tc>
          <w:tcPr>
            <w:tcW w:w="1256" w:type="dxa"/>
          </w:tcPr>
          <w:p w14:paraId="3A4D8048"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Pre-trained VGG+ transfer learning</w:t>
            </w:r>
          </w:p>
        </w:tc>
        <w:tc>
          <w:tcPr>
            <w:tcW w:w="1152" w:type="dxa"/>
          </w:tcPr>
          <w:p w14:paraId="4A3F0D37"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BreakHis</w:t>
            </w:r>
          </w:p>
        </w:tc>
        <w:tc>
          <w:tcPr>
            <w:tcW w:w="1189" w:type="dxa"/>
          </w:tcPr>
          <w:p w14:paraId="6FEAE69F"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95.7</w:t>
            </w:r>
          </w:p>
        </w:tc>
        <w:tc>
          <w:tcPr>
            <w:tcW w:w="1163" w:type="dxa"/>
          </w:tcPr>
          <w:p w14:paraId="219E5454"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0.94</w:t>
            </w:r>
          </w:p>
        </w:tc>
        <w:tc>
          <w:tcPr>
            <w:tcW w:w="1125" w:type="dxa"/>
          </w:tcPr>
          <w:p w14:paraId="5215EA04"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0.95</w:t>
            </w:r>
          </w:p>
        </w:tc>
        <w:tc>
          <w:tcPr>
            <w:tcW w:w="1115" w:type="dxa"/>
          </w:tcPr>
          <w:p w14:paraId="2DBF6A94"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0.945</w:t>
            </w:r>
          </w:p>
        </w:tc>
      </w:tr>
      <w:tr w:rsidR="00D82C28" w:rsidRPr="006E6493" w14:paraId="33717FBF" w14:textId="77777777" w:rsidTr="00DF5DBA">
        <w:tc>
          <w:tcPr>
            <w:tcW w:w="1097" w:type="dxa"/>
          </w:tcPr>
          <w:p w14:paraId="7B5FDD64"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3</w:t>
            </w:r>
          </w:p>
        </w:tc>
        <w:tc>
          <w:tcPr>
            <w:tcW w:w="1145" w:type="dxa"/>
          </w:tcPr>
          <w:p w14:paraId="27BD5112" w14:textId="77777777" w:rsidR="00D82C28" w:rsidRPr="006E6493" w:rsidRDefault="00DF5DBA" w:rsidP="00B63312">
            <w:pPr>
              <w:spacing w:line="480" w:lineRule="auto"/>
              <w:jc w:val="both"/>
              <w:rPr>
                <w:rFonts w:ascii="Times New Roman" w:hAnsi="Times New Roman" w:cs="Times New Roman"/>
                <w:sz w:val="24"/>
                <w:szCs w:val="24"/>
              </w:rPr>
            </w:pPr>
            <w:r w:rsidRPr="006E6493">
              <w:t>Sebai et al. (2023)</w:t>
            </w:r>
          </w:p>
        </w:tc>
        <w:tc>
          <w:tcPr>
            <w:tcW w:w="1256" w:type="dxa"/>
          </w:tcPr>
          <w:p w14:paraId="24DBF03D"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Hybrid CNN</w:t>
            </w:r>
          </w:p>
        </w:tc>
        <w:tc>
          <w:tcPr>
            <w:tcW w:w="1152" w:type="dxa"/>
          </w:tcPr>
          <w:p w14:paraId="249C1FB1"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BreakHis</w:t>
            </w:r>
          </w:p>
        </w:tc>
        <w:tc>
          <w:tcPr>
            <w:tcW w:w="1189" w:type="dxa"/>
          </w:tcPr>
          <w:p w14:paraId="14788060"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96.4</w:t>
            </w:r>
          </w:p>
        </w:tc>
        <w:tc>
          <w:tcPr>
            <w:tcW w:w="1163" w:type="dxa"/>
          </w:tcPr>
          <w:p w14:paraId="6DE1A9C1"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0.95</w:t>
            </w:r>
          </w:p>
        </w:tc>
        <w:tc>
          <w:tcPr>
            <w:tcW w:w="1125" w:type="dxa"/>
          </w:tcPr>
          <w:p w14:paraId="053A4AE0"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0.96</w:t>
            </w:r>
          </w:p>
        </w:tc>
        <w:tc>
          <w:tcPr>
            <w:tcW w:w="1115" w:type="dxa"/>
          </w:tcPr>
          <w:p w14:paraId="28572D4C"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0.95</w:t>
            </w:r>
          </w:p>
        </w:tc>
      </w:tr>
      <w:tr w:rsidR="00D82C28" w:rsidRPr="006E6493" w14:paraId="34F30EC8" w14:textId="77777777" w:rsidTr="00DF5DBA">
        <w:tc>
          <w:tcPr>
            <w:tcW w:w="1097" w:type="dxa"/>
          </w:tcPr>
          <w:p w14:paraId="243E92A3"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4</w:t>
            </w:r>
          </w:p>
        </w:tc>
        <w:tc>
          <w:tcPr>
            <w:tcW w:w="1145" w:type="dxa"/>
          </w:tcPr>
          <w:p w14:paraId="0F8C3F4D" w14:textId="77777777" w:rsidR="00D82C28" w:rsidRPr="006E6493" w:rsidRDefault="00DF5DBA" w:rsidP="00B63312">
            <w:pPr>
              <w:spacing w:line="480" w:lineRule="auto"/>
              <w:jc w:val="both"/>
              <w:rPr>
                <w:rFonts w:ascii="Times New Roman" w:hAnsi="Times New Roman" w:cs="Times New Roman"/>
                <w:sz w:val="24"/>
                <w:szCs w:val="24"/>
              </w:rPr>
            </w:pPr>
            <w:r w:rsidRPr="006E6493">
              <w:t>Your Study (2025)</w:t>
            </w:r>
          </w:p>
        </w:tc>
        <w:tc>
          <w:tcPr>
            <w:tcW w:w="1256" w:type="dxa"/>
          </w:tcPr>
          <w:p w14:paraId="12651669"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ConvNeXt +SE</w:t>
            </w:r>
          </w:p>
        </w:tc>
        <w:tc>
          <w:tcPr>
            <w:tcW w:w="1152" w:type="dxa"/>
          </w:tcPr>
          <w:p w14:paraId="4B197EC7"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BreakHis</w:t>
            </w:r>
          </w:p>
        </w:tc>
        <w:tc>
          <w:tcPr>
            <w:tcW w:w="1189" w:type="dxa"/>
          </w:tcPr>
          <w:p w14:paraId="2C2180D2"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99.0</w:t>
            </w:r>
          </w:p>
        </w:tc>
        <w:tc>
          <w:tcPr>
            <w:tcW w:w="1163" w:type="dxa"/>
          </w:tcPr>
          <w:p w14:paraId="1C57BAAE"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0.99</w:t>
            </w:r>
          </w:p>
        </w:tc>
        <w:tc>
          <w:tcPr>
            <w:tcW w:w="1125" w:type="dxa"/>
          </w:tcPr>
          <w:p w14:paraId="6CA15623"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0.99</w:t>
            </w:r>
          </w:p>
        </w:tc>
        <w:tc>
          <w:tcPr>
            <w:tcW w:w="1115" w:type="dxa"/>
          </w:tcPr>
          <w:p w14:paraId="04726E03" w14:textId="77777777" w:rsidR="00D82C28" w:rsidRPr="006E6493" w:rsidRDefault="00DF5DBA"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0.99</w:t>
            </w:r>
          </w:p>
        </w:tc>
      </w:tr>
    </w:tbl>
    <w:p w14:paraId="6B0CB9DB" w14:textId="77777777" w:rsidR="005B7E1A" w:rsidRDefault="005B7E1A" w:rsidP="00B63312">
      <w:pPr>
        <w:spacing w:line="480" w:lineRule="auto"/>
        <w:jc w:val="both"/>
        <w:rPr>
          <w:rFonts w:ascii="Times New Roman" w:eastAsia="Times New Roman" w:hAnsi="Times New Roman" w:cs="Times New Roman"/>
          <w:sz w:val="24"/>
          <w:szCs w:val="24"/>
          <w:lang w:eastAsia="en-GB"/>
        </w:rPr>
      </w:pPr>
    </w:p>
    <w:p w14:paraId="4907B60A" w14:textId="77777777" w:rsidR="004A6391" w:rsidRDefault="004A6391" w:rsidP="00B63312">
      <w:pPr>
        <w:spacing w:line="480" w:lineRule="auto"/>
        <w:jc w:val="both"/>
        <w:rPr>
          <w:rFonts w:ascii="Times New Roman" w:eastAsia="Times New Roman" w:hAnsi="Times New Roman" w:cs="Times New Roman"/>
          <w:sz w:val="24"/>
          <w:szCs w:val="24"/>
          <w:lang w:eastAsia="en-GB"/>
        </w:rPr>
      </w:pPr>
    </w:p>
    <w:p w14:paraId="61F75A23" w14:textId="77777777" w:rsidR="004A6391" w:rsidRDefault="004A6391" w:rsidP="00B63312">
      <w:pPr>
        <w:spacing w:line="480" w:lineRule="auto"/>
        <w:jc w:val="both"/>
        <w:rPr>
          <w:rFonts w:ascii="Times New Roman" w:eastAsia="Times New Roman" w:hAnsi="Times New Roman" w:cs="Times New Roman"/>
          <w:sz w:val="24"/>
          <w:szCs w:val="24"/>
          <w:lang w:eastAsia="en-GB"/>
        </w:rPr>
      </w:pPr>
    </w:p>
    <w:p w14:paraId="475FEBD7" w14:textId="47DF70CE" w:rsidR="00DF5DBA" w:rsidRPr="006E6493" w:rsidRDefault="00164CEA" w:rsidP="00B63312">
      <w:pPr>
        <w:spacing w:line="480" w:lineRule="auto"/>
        <w:jc w:val="both"/>
        <w:rPr>
          <w:rFonts w:ascii="Times New Roman" w:eastAsia="Times New Roman" w:hAnsi="Times New Roman" w:cs="Times New Roman"/>
          <w:sz w:val="24"/>
          <w:szCs w:val="24"/>
          <w:lang w:eastAsia="en-GB"/>
        </w:rPr>
      </w:pPr>
      <w:r w:rsidRPr="006E6493">
        <w:rPr>
          <w:rFonts w:ascii="Times New Roman" w:eastAsia="Times New Roman" w:hAnsi="Times New Roman" w:cs="Times New Roman"/>
          <w:sz w:val="24"/>
          <w:szCs w:val="24"/>
          <w:lang w:eastAsia="en-GB"/>
        </w:rPr>
        <w:lastRenderedPageBreak/>
        <w:t>T</w:t>
      </w:r>
      <w:r w:rsidR="00501753" w:rsidRPr="006E6493">
        <w:rPr>
          <w:rFonts w:ascii="Times New Roman" w:eastAsia="Times New Roman" w:hAnsi="Times New Roman" w:cs="Times New Roman"/>
          <w:sz w:val="24"/>
          <w:szCs w:val="24"/>
          <w:lang w:eastAsia="en-GB"/>
        </w:rPr>
        <w:t>able</w:t>
      </w:r>
      <w:r w:rsidRPr="006E6493">
        <w:rPr>
          <w:rFonts w:ascii="Times New Roman" w:eastAsia="Times New Roman" w:hAnsi="Times New Roman" w:cs="Times New Roman"/>
          <w:sz w:val="24"/>
          <w:szCs w:val="24"/>
          <w:lang w:eastAsia="en-GB"/>
        </w:rPr>
        <w:t xml:space="preserve"> 4.3</w:t>
      </w:r>
      <w:r w:rsidR="00DF5DBA" w:rsidRPr="006E6493">
        <w:rPr>
          <w:rFonts w:ascii="Times New Roman" w:eastAsia="Times New Roman" w:hAnsi="Times New Roman" w:cs="Times New Roman"/>
          <w:sz w:val="24"/>
          <w:szCs w:val="24"/>
          <w:lang w:eastAsia="en-GB"/>
        </w:rPr>
        <w:t xml:space="preserve"> is a summary of the performance of the ConvNeXt + SE model compared with recent results of deep learning-based breast cancer classification models. A custom CNN without transfer learning or attention was used by Albawi </w:t>
      </w:r>
      <w:r w:rsidR="004E4281" w:rsidRPr="006E6493">
        <w:rPr>
          <w:rFonts w:ascii="Times New Roman" w:eastAsia="Times New Roman" w:hAnsi="Times New Roman" w:cs="Times New Roman"/>
          <w:sz w:val="24"/>
          <w:szCs w:val="24"/>
          <w:lang w:eastAsia="en-GB"/>
        </w:rPr>
        <w:t>et al.,</w:t>
      </w:r>
      <w:r w:rsidR="00DF5DBA" w:rsidRPr="006E6493">
        <w:rPr>
          <w:rFonts w:ascii="Times New Roman" w:eastAsia="Times New Roman" w:hAnsi="Times New Roman" w:cs="Times New Roman"/>
          <w:sz w:val="24"/>
          <w:szCs w:val="24"/>
          <w:lang w:eastAsia="en-GB"/>
        </w:rPr>
        <w:t xml:space="preserve"> (2022) that gave 94.1 percent accuracy. Applying the pre-trained VGG-16 architecture, Murtaza </w:t>
      </w:r>
      <w:r w:rsidR="004E4281" w:rsidRPr="006E6493">
        <w:rPr>
          <w:rFonts w:ascii="Times New Roman" w:eastAsia="Times New Roman" w:hAnsi="Times New Roman" w:cs="Times New Roman"/>
          <w:sz w:val="24"/>
          <w:szCs w:val="24"/>
          <w:lang w:eastAsia="en-GB"/>
        </w:rPr>
        <w:t>et al.,</w:t>
      </w:r>
      <w:r w:rsidR="00DF5DBA" w:rsidRPr="006E6493">
        <w:rPr>
          <w:rFonts w:ascii="Times New Roman" w:eastAsia="Times New Roman" w:hAnsi="Times New Roman" w:cs="Times New Roman"/>
          <w:sz w:val="24"/>
          <w:szCs w:val="24"/>
          <w:lang w:eastAsia="en-GB"/>
        </w:rPr>
        <w:t xml:space="preserve"> (2022) obtained a performance</w:t>
      </w:r>
      <w:r w:rsidR="00741517" w:rsidRPr="006E6493">
        <w:rPr>
          <w:rFonts w:ascii="Times New Roman" w:eastAsia="Times New Roman" w:hAnsi="Times New Roman" w:cs="Times New Roman"/>
          <w:sz w:val="24"/>
          <w:szCs w:val="24"/>
          <w:lang w:eastAsia="en-GB"/>
        </w:rPr>
        <w:t xml:space="preserve"> with 95.7%. Then</w:t>
      </w:r>
      <w:r w:rsidR="00DF5DBA" w:rsidRPr="006E6493">
        <w:rPr>
          <w:rFonts w:ascii="Times New Roman" w:eastAsia="Times New Roman" w:hAnsi="Times New Roman" w:cs="Times New Roman"/>
          <w:sz w:val="24"/>
          <w:szCs w:val="24"/>
          <w:lang w:eastAsia="en-GB"/>
        </w:rPr>
        <w:t xml:space="preserve"> the hybrid CNN framework by Sebai </w:t>
      </w:r>
      <w:r w:rsidR="004E4281" w:rsidRPr="006E6493">
        <w:rPr>
          <w:rFonts w:ascii="Times New Roman" w:eastAsia="Times New Roman" w:hAnsi="Times New Roman" w:cs="Times New Roman"/>
          <w:sz w:val="24"/>
          <w:szCs w:val="24"/>
          <w:lang w:eastAsia="en-GB"/>
        </w:rPr>
        <w:t>et al.,</w:t>
      </w:r>
      <w:r w:rsidR="00741517" w:rsidRPr="006E6493">
        <w:rPr>
          <w:rFonts w:ascii="Times New Roman" w:eastAsia="Times New Roman" w:hAnsi="Times New Roman" w:cs="Times New Roman"/>
          <w:sz w:val="24"/>
          <w:szCs w:val="24"/>
          <w:lang w:eastAsia="en-GB"/>
        </w:rPr>
        <w:t xml:space="preserve"> (2023), </w:t>
      </w:r>
      <w:r w:rsidR="00DF5DBA" w:rsidRPr="006E6493">
        <w:rPr>
          <w:rFonts w:ascii="Times New Roman" w:eastAsia="Times New Roman" w:hAnsi="Times New Roman" w:cs="Times New Roman"/>
          <w:sz w:val="24"/>
          <w:szCs w:val="24"/>
          <w:lang w:eastAsia="en-GB"/>
        </w:rPr>
        <w:t>reported 96.4 percent accuracy on data augmentation and strong multi features extraction. Nevertheless, all these works lacked the implementation of attention mechanisms and did not produce explainable attention maps.</w:t>
      </w:r>
    </w:p>
    <w:p w14:paraId="45E76D33" w14:textId="77777777" w:rsidR="00C759A0" w:rsidRPr="006E6493" w:rsidRDefault="00DF5DBA" w:rsidP="00B63312">
      <w:pPr>
        <w:spacing w:line="480" w:lineRule="auto"/>
        <w:jc w:val="both"/>
        <w:rPr>
          <w:rFonts w:ascii="Times New Roman" w:hAnsi="Times New Roman" w:cs="Times New Roman"/>
          <w:sz w:val="24"/>
          <w:szCs w:val="24"/>
        </w:rPr>
      </w:pPr>
      <w:r w:rsidRPr="006E6493">
        <w:rPr>
          <w:rFonts w:ascii="Times New Roman" w:eastAsia="Times New Roman" w:hAnsi="Times New Roman" w:cs="Times New Roman"/>
          <w:sz w:val="24"/>
          <w:szCs w:val="24"/>
          <w:lang w:eastAsia="en-GB"/>
        </w:rPr>
        <w:t xml:space="preserve">Comparatively, this study created the ConvNeXt + SE model that displays an accuracy value of 99.0%, and a 0.99 score in both precision and recall as well as F1-score, but also facilitates visual interpretability based </w:t>
      </w:r>
      <w:r w:rsidR="00336CDC" w:rsidRPr="006E6493">
        <w:rPr>
          <w:rFonts w:ascii="Times New Roman" w:eastAsia="Times New Roman" w:hAnsi="Times New Roman" w:cs="Times New Roman"/>
          <w:sz w:val="24"/>
          <w:szCs w:val="24"/>
          <w:lang w:eastAsia="en-GB"/>
        </w:rPr>
        <w:t>on the use of Grad</w:t>
      </w:r>
      <w:bookmarkStart w:id="96" w:name="_GoBack"/>
      <w:bookmarkEnd w:id="96"/>
      <w:r w:rsidR="00336CDC" w:rsidRPr="006E6493">
        <w:rPr>
          <w:rFonts w:ascii="Times New Roman" w:eastAsia="Times New Roman" w:hAnsi="Times New Roman" w:cs="Times New Roman"/>
          <w:sz w:val="24"/>
          <w:szCs w:val="24"/>
          <w:lang w:eastAsia="en-GB"/>
        </w:rPr>
        <w:t>-CAM</w:t>
      </w:r>
      <w:r w:rsidRPr="006E6493">
        <w:rPr>
          <w:rFonts w:ascii="Times New Roman" w:eastAsia="Times New Roman" w:hAnsi="Times New Roman" w:cs="Times New Roman"/>
          <w:sz w:val="24"/>
          <w:szCs w:val="24"/>
          <w:lang w:eastAsia="en-GB"/>
        </w:rPr>
        <w:t>.</w:t>
      </w:r>
      <w:r w:rsidRPr="006E6493">
        <w:rPr>
          <w:rFonts w:ascii="Times New Roman" w:hAnsi="Times New Roman" w:cs="Times New Roman"/>
          <w:sz w:val="24"/>
          <w:szCs w:val="24"/>
        </w:rPr>
        <w:t xml:space="preserve"> </w:t>
      </w:r>
      <w:r w:rsidR="00C759A0" w:rsidRPr="006E6493">
        <w:rPr>
          <w:rFonts w:ascii="Times New Roman" w:hAnsi="Times New Roman" w:cs="Times New Roman"/>
          <w:sz w:val="24"/>
          <w:szCs w:val="24"/>
        </w:rPr>
        <w:br w:type="page"/>
      </w:r>
    </w:p>
    <w:p w14:paraId="5A550C0D" w14:textId="77777777" w:rsidR="00CB3258" w:rsidRPr="006E6493" w:rsidRDefault="00CB3258" w:rsidP="00497B47">
      <w:pPr>
        <w:pStyle w:val="Heading2"/>
        <w:spacing w:line="480" w:lineRule="auto"/>
        <w:jc w:val="center"/>
        <w:rPr>
          <w:sz w:val="24"/>
          <w:szCs w:val="24"/>
        </w:rPr>
      </w:pPr>
      <w:bookmarkStart w:id="97" w:name="_Toc212453064"/>
      <w:bookmarkStart w:id="98" w:name="_Toc212631645"/>
      <w:r w:rsidRPr="006E6493">
        <w:rPr>
          <w:sz w:val="24"/>
          <w:szCs w:val="24"/>
        </w:rPr>
        <w:lastRenderedPageBreak/>
        <w:t>CHAPTER FIVE</w:t>
      </w:r>
      <w:bookmarkEnd w:id="97"/>
      <w:bookmarkEnd w:id="98"/>
    </w:p>
    <w:p w14:paraId="0BBC365A" w14:textId="77777777" w:rsidR="00CB3258" w:rsidRPr="006E6493" w:rsidRDefault="00CB3258" w:rsidP="00497B47">
      <w:pPr>
        <w:spacing w:line="480" w:lineRule="auto"/>
        <w:jc w:val="center"/>
        <w:rPr>
          <w:rFonts w:ascii="Times New Roman" w:hAnsi="Times New Roman" w:cs="Times New Roman"/>
          <w:b/>
          <w:sz w:val="24"/>
          <w:szCs w:val="24"/>
        </w:rPr>
      </w:pPr>
      <w:r w:rsidRPr="006E6493">
        <w:rPr>
          <w:rFonts w:ascii="Times New Roman" w:hAnsi="Times New Roman" w:cs="Times New Roman"/>
          <w:b/>
          <w:sz w:val="24"/>
          <w:szCs w:val="24"/>
        </w:rPr>
        <w:t>CONCLUSION AND RECOMMENDATIONS</w:t>
      </w:r>
    </w:p>
    <w:p w14:paraId="4E7DD630" w14:textId="77777777" w:rsidR="00CB3258" w:rsidRPr="006E6493" w:rsidRDefault="00CB3258" w:rsidP="00B63312">
      <w:pPr>
        <w:pStyle w:val="Heading2"/>
        <w:spacing w:line="480" w:lineRule="auto"/>
        <w:jc w:val="both"/>
        <w:rPr>
          <w:sz w:val="24"/>
          <w:szCs w:val="24"/>
        </w:rPr>
      </w:pPr>
      <w:bookmarkStart w:id="99" w:name="_Toc212453065"/>
      <w:bookmarkStart w:id="100" w:name="_Toc212631646"/>
      <w:r w:rsidRPr="006E6493">
        <w:rPr>
          <w:sz w:val="24"/>
          <w:szCs w:val="24"/>
        </w:rPr>
        <w:t>5.1 Conclusion</w:t>
      </w:r>
      <w:bookmarkEnd w:id="99"/>
      <w:bookmarkEnd w:id="100"/>
    </w:p>
    <w:p w14:paraId="4C8ED1D1" w14:textId="77777777" w:rsidR="004251BD" w:rsidRPr="006E6493" w:rsidRDefault="004251BD"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 xml:space="preserve">The current paper determines that the </w:t>
      </w:r>
      <w:r w:rsidR="00C85356" w:rsidRPr="006E6493">
        <w:rPr>
          <w:rFonts w:ascii="Times New Roman" w:hAnsi="Times New Roman" w:cs="Times New Roman"/>
          <w:sz w:val="24"/>
          <w:szCs w:val="24"/>
        </w:rPr>
        <w:t>ConvNeXt</w:t>
      </w:r>
      <w:r w:rsidRPr="006E6493">
        <w:rPr>
          <w:rFonts w:ascii="Times New Roman" w:hAnsi="Times New Roman" w:cs="Times New Roman"/>
          <w:sz w:val="24"/>
          <w:szCs w:val="24"/>
        </w:rPr>
        <w:t>-Base model with the addition of Squeeze-and-Excitation attention module has shown outstanding results in categorizing breast cancer based on histopathology images. The feature extraction aspect materialized with a significant result through feature mode recalibration by the attention mechanism.</w:t>
      </w:r>
    </w:p>
    <w:p w14:paraId="1E142BB9" w14:textId="77777777" w:rsidR="004251BD" w:rsidRPr="006E6493" w:rsidRDefault="004251BD"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The model achieved decent levels of classification accuracy, high generalization to test data and low misclassification, showing that the model learned well the representational patterns of the histopathological dataset. In addition to that, the research showed a significant ability to minimize the occurrence of false negatives, an outcome with specific importance in the case or prospective medical diagnostics, where false negative results related to malignant diseases may trigger serious repercussions.</w:t>
      </w:r>
    </w:p>
    <w:p w14:paraId="06DE2829" w14:textId="77777777" w:rsidR="004251BD" w:rsidRPr="006E6493" w:rsidRDefault="004251BD"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 xml:space="preserve">To conclude, the methodological approach of the project enhances previous research since it shows that the deep learning method, when merged with attention-enhanced convolutional models, is a legitimate tool to </w:t>
      </w:r>
      <w:r w:rsidR="004F3AAE" w:rsidRPr="006E6493">
        <w:rPr>
          <w:rFonts w:ascii="Times New Roman" w:hAnsi="Times New Roman" w:cs="Times New Roman"/>
          <w:sz w:val="24"/>
          <w:szCs w:val="24"/>
        </w:rPr>
        <w:t>analyse</w:t>
      </w:r>
      <w:r w:rsidRPr="006E6493">
        <w:rPr>
          <w:rFonts w:ascii="Times New Roman" w:hAnsi="Times New Roman" w:cs="Times New Roman"/>
          <w:sz w:val="24"/>
          <w:szCs w:val="24"/>
        </w:rPr>
        <w:t xml:space="preserve"> medical images. A wise combination of the architectural innovation with systematic training resulted in the solution that is effective but also accurate.</w:t>
      </w:r>
    </w:p>
    <w:p w14:paraId="13B7591B" w14:textId="74D95089" w:rsidR="00CB3258" w:rsidRPr="006E6493" w:rsidRDefault="00ED6049" w:rsidP="00B63312">
      <w:pPr>
        <w:pStyle w:val="Heading2"/>
        <w:spacing w:line="480" w:lineRule="auto"/>
        <w:jc w:val="both"/>
        <w:rPr>
          <w:sz w:val="24"/>
          <w:szCs w:val="24"/>
        </w:rPr>
      </w:pPr>
      <w:bookmarkStart w:id="101" w:name="_Toc212453066"/>
      <w:bookmarkStart w:id="102" w:name="_Toc212631647"/>
      <w:r>
        <w:rPr>
          <w:sz w:val="24"/>
          <w:szCs w:val="24"/>
        </w:rPr>
        <w:t>5.2</w:t>
      </w:r>
      <w:r w:rsidR="00CB3258" w:rsidRPr="006E6493">
        <w:rPr>
          <w:sz w:val="24"/>
          <w:szCs w:val="24"/>
        </w:rPr>
        <w:t xml:space="preserve"> Recommendations</w:t>
      </w:r>
      <w:bookmarkEnd w:id="101"/>
      <w:bookmarkEnd w:id="102"/>
    </w:p>
    <w:p w14:paraId="7BE21ABA" w14:textId="77777777" w:rsidR="009623DB" w:rsidRPr="006E6493" w:rsidRDefault="00DF0D7D"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t xml:space="preserve">The model should then be assessed further using other histopathology datasets to establish the effective generality of the model in diverse heterogeneous imaging conditions and patient populations. It is worth evaluating the role of training and deployment at various magnification levels to make the role in classification accuracy understandable. Building of models with the </w:t>
      </w:r>
      <w:r w:rsidRPr="006E6493">
        <w:rPr>
          <w:rFonts w:ascii="Times New Roman" w:hAnsi="Times New Roman" w:cs="Times New Roman"/>
          <w:sz w:val="24"/>
          <w:szCs w:val="24"/>
        </w:rPr>
        <w:lastRenderedPageBreak/>
        <w:t>capability of capturing multi-scale features using information spanning across magnification modalities might further enhance the precision of diagnosis. Also expanding the model in a way that would enable it to differentiate between subtype of both benign and malignant tumors would provide finer details in the form of diagnostic renderings and enable a more defined inferential model.</w:t>
      </w:r>
    </w:p>
    <w:p w14:paraId="2C283B12" w14:textId="77777777" w:rsidR="009623DB" w:rsidRPr="006E6493" w:rsidRDefault="009623DB" w:rsidP="00B63312">
      <w:pPr>
        <w:spacing w:line="480" w:lineRule="auto"/>
        <w:jc w:val="both"/>
        <w:rPr>
          <w:rFonts w:ascii="Times New Roman" w:hAnsi="Times New Roman" w:cs="Times New Roman"/>
          <w:sz w:val="24"/>
          <w:szCs w:val="24"/>
        </w:rPr>
      </w:pPr>
      <w:r w:rsidRPr="006E6493">
        <w:rPr>
          <w:rFonts w:ascii="Times New Roman" w:hAnsi="Times New Roman" w:cs="Times New Roman"/>
          <w:sz w:val="24"/>
          <w:szCs w:val="24"/>
        </w:rPr>
        <w:br w:type="page"/>
      </w:r>
    </w:p>
    <w:p w14:paraId="1E6EF1CA" w14:textId="77777777" w:rsidR="009623DB" w:rsidRPr="006E6493" w:rsidRDefault="00FB02F4" w:rsidP="005861BC">
      <w:pPr>
        <w:pStyle w:val="Heading2"/>
        <w:spacing w:line="480" w:lineRule="auto"/>
        <w:jc w:val="center"/>
        <w:rPr>
          <w:sz w:val="24"/>
          <w:szCs w:val="24"/>
        </w:rPr>
      </w:pPr>
      <w:bookmarkStart w:id="103" w:name="_Toc212453067"/>
      <w:bookmarkStart w:id="104" w:name="_Toc212631648"/>
      <w:r w:rsidRPr="006E6493">
        <w:rPr>
          <w:sz w:val="24"/>
          <w:szCs w:val="24"/>
        </w:rPr>
        <w:lastRenderedPageBreak/>
        <w:t>REFERENCES</w:t>
      </w:r>
      <w:bookmarkEnd w:id="103"/>
      <w:bookmarkEnd w:id="104"/>
    </w:p>
    <w:p w14:paraId="213E9A77"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Aggarwal, R., Sounderajah, V., Martin, G., Ting, D. S. W., Karthikesalingam, A., King, D., Ashrafian, H.,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Darzi, A. (2021). Diagnostic accuracy of deep learning in medical imaging: A systematic review and meta-analysis. </w:t>
      </w:r>
      <w:r w:rsidRPr="006E6493">
        <w:rPr>
          <w:rStyle w:val="Emphasis"/>
          <w:rFonts w:ascii="Times New Roman" w:hAnsi="Times New Roman" w:cs="Times New Roman"/>
          <w:i w:val="0"/>
          <w:iCs w:val="0"/>
          <w:sz w:val="24"/>
          <w:szCs w:val="24"/>
        </w:rPr>
        <w:t>NPJ Digital Medicine, 4</w:t>
      </w:r>
      <w:r w:rsidRPr="006E6493">
        <w:rPr>
          <w:rFonts w:ascii="Times New Roman" w:hAnsi="Times New Roman" w:cs="Times New Roman"/>
          <w:sz w:val="24"/>
          <w:szCs w:val="24"/>
        </w:rPr>
        <w:t xml:space="preserve">(1), Article 65. </w:t>
      </w:r>
    </w:p>
    <w:p w14:paraId="79B89707"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Ahmad, J., Khan, M. A., Din, S. I.,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Alotaibi, M. H. (2021). Deep learning-based detection of COVID-19 from chest X-rays. </w:t>
      </w:r>
      <w:r w:rsidRPr="006E6493">
        <w:rPr>
          <w:rStyle w:val="Emphasis"/>
          <w:rFonts w:ascii="Times New Roman" w:hAnsi="Times New Roman" w:cs="Times New Roman"/>
          <w:i w:val="0"/>
          <w:iCs w:val="0"/>
          <w:sz w:val="24"/>
          <w:szCs w:val="24"/>
        </w:rPr>
        <w:t>Sensors, 21</w:t>
      </w:r>
      <w:r w:rsidRPr="006E6493">
        <w:rPr>
          <w:rFonts w:ascii="Times New Roman" w:hAnsi="Times New Roman" w:cs="Times New Roman"/>
          <w:sz w:val="24"/>
          <w:szCs w:val="24"/>
        </w:rPr>
        <w:t xml:space="preserve">(14), Article 4688. </w:t>
      </w:r>
    </w:p>
    <w:p w14:paraId="3986D28B"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Albawi, S., Al-Yas, Q. M.,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Mohammed, T. A. (2022). Deep learning-based breast cancer classification using histopathology images. </w:t>
      </w:r>
      <w:r w:rsidRPr="006E6493">
        <w:rPr>
          <w:rStyle w:val="Emphasis"/>
          <w:rFonts w:ascii="Times New Roman" w:hAnsi="Times New Roman" w:cs="Times New Roman"/>
          <w:i w:val="0"/>
          <w:iCs w:val="0"/>
          <w:sz w:val="24"/>
          <w:szCs w:val="24"/>
        </w:rPr>
        <w:t>Journal of Medical Systems, 46</w:t>
      </w:r>
      <w:r w:rsidRPr="006E6493">
        <w:rPr>
          <w:rFonts w:ascii="Times New Roman" w:hAnsi="Times New Roman" w:cs="Times New Roman"/>
          <w:sz w:val="24"/>
          <w:szCs w:val="24"/>
        </w:rPr>
        <w:t xml:space="preserve">(8), Article 54. </w:t>
      </w:r>
    </w:p>
    <w:p w14:paraId="0447E0A9"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Al-Jabbar, M., Alshayeji, M. H.,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Al-Jarrah, M. (2023).</w:t>
      </w:r>
      <w:r w:rsidRPr="006E6493">
        <w:rPr>
          <w:rFonts w:ascii="Times New Roman" w:hAnsi="Times New Roman" w:cs="Times New Roman"/>
          <w:b/>
          <w:sz w:val="24"/>
          <w:szCs w:val="24"/>
        </w:rPr>
        <w:t xml:space="preserve"> </w:t>
      </w:r>
      <w:r w:rsidRPr="006E6493">
        <w:rPr>
          <w:rFonts w:ascii="Times New Roman" w:hAnsi="Times New Roman" w:cs="Times New Roman"/>
          <w:sz w:val="24"/>
          <w:szCs w:val="24"/>
        </w:rPr>
        <w:t xml:space="preserve">Enhanced deep learning-based approach for detecting and classifying breast cancer using histopathology images. </w:t>
      </w:r>
      <w:r w:rsidRPr="006E6493">
        <w:rPr>
          <w:rStyle w:val="Emphasis"/>
          <w:rFonts w:ascii="Times New Roman" w:hAnsi="Times New Roman" w:cs="Times New Roman"/>
          <w:i w:val="0"/>
          <w:iCs w:val="0"/>
          <w:sz w:val="24"/>
          <w:szCs w:val="24"/>
        </w:rPr>
        <w:t>Diagnostics, 13</w:t>
      </w:r>
      <w:r w:rsidRPr="006E6493">
        <w:rPr>
          <w:rFonts w:ascii="Times New Roman" w:hAnsi="Times New Roman" w:cs="Times New Roman"/>
          <w:sz w:val="24"/>
          <w:szCs w:val="24"/>
        </w:rPr>
        <w:t xml:space="preserve">(13), Article 2242. </w:t>
      </w:r>
    </w:p>
    <w:p w14:paraId="548275C8"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Al-Jabbar, M., Alshayeji, M. A.,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Alhajeri, M. A. (2023). Deep learning-based classification of breast cancer using mammography images. </w:t>
      </w:r>
      <w:r w:rsidRPr="006E6493">
        <w:rPr>
          <w:rStyle w:val="Emphasis"/>
          <w:rFonts w:ascii="Times New Roman" w:hAnsi="Times New Roman" w:cs="Times New Roman"/>
          <w:i w:val="0"/>
          <w:iCs w:val="0"/>
          <w:sz w:val="24"/>
          <w:szCs w:val="24"/>
        </w:rPr>
        <w:t>Cancers, 15</w:t>
      </w:r>
      <w:r w:rsidRPr="006E6493">
        <w:rPr>
          <w:rFonts w:ascii="Times New Roman" w:hAnsi="Times New Roman" w:cs="Times New Roman"/>
          <w:sz w:val="24"/>
          <w:szCs w:val="24"/>
        </w:rPr>
        <w:t xml:space="preserve">(6), Article 1771. </w:t>
      </w:r>
    </w:p>
    <w:p w14:paraId="2BED50F3"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Alzubaidi, L., Zhang, J., Humaidi, A. J., Al-Dujaili, A., Duan, Y., Al-Shamma, O., Santamaría, J., Fadhel, M. A., Al-Amidie, M.,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Farhan, L. (2021). Review of deep learning: Concepts, CNN architectures, challenges, applications, future directions. </w:t>
      </w:r>
      <w:r w:rsidRPr="006E6493">
        <w:rPr>
          <w:rStyle w:val="Emphasis"/>
          <w:rFonts w:ascii="Times New Roman" w:hAnsi="Times New Roman" w:cs="Times New Roman"/>
          <w:i w:val="0"/>
          <w:iCs w:val="0"/>
          <w:sz w:val="24"/>
          <w:szCs w:val="24"/>
        </w:rPr>
        <w:t>Journal of Big Data, 8</w:t>
      </w:r>
      <w:r w:rsidRPr="006E6493">
        <w:rPr>
          <w:rFonts w:ascii="Times New Roman" w:hAnsi="Times New Roman" w:cs="Times New Roman"/>
          <w:sz w:val="24"/>
          <w:szCs w:val="24"/>
        </w:rPr>
        <w:t xml:space="preserve">(1), Article 53. </w:t>
      </w:r>
    </w:p>
    <w:p w14:paraId="4A474535"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Bang, J., Kim, S.,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Lee, J. (2020). Deep learning-based bone lesion detection in X-ray images. </w:t>
      </w:r>
      <w:r w:rsidRPr="006E6493">
        <w:rPr>
          <w:rStyle w:val="Emphasis"/>
          <w:rFonts w:ascii="Times New Roman" w:hAnsi="Times New Roman" w:cs="Times New Roman"/>
          <w:i w:val="0"/>
          <w:iCs w:val="0"/>
          <w:sz w:val="24"/>
          <w:szCs w:val="24"/>
        </w:rPr>
        <w:t>Journal of Medical Imaging, 7</w:t>
      </w:r>
      <w:r w:rsidRPr="006E6493">
        <w:rPr>
          <w:rFonts w:ascii="Times New Roman" w:hAnsi="Times New Roman" w:cs="Times New Roman"/>
          <w:sz w:val="24"/>
          <w:szCs w:val="24"/>
        </w:rPr>
        <w:t xml:space="preserve">(3), Article 034501. </w:t>
      </w:r>
    </w:p>
    <w:p w14:paraId="2B36CE4F"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Chen, Y., Yang, L., Hu, H., Hu, J.,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Li, J. (2020). Application of deep learning algorithm in clinical medical image analysis. </w:t>
      </w:r>
      <w:r w:rsidRPr="006E6493">
        <w:rPr>
          <w:rStyle w:val="Emphasis"/>
          <w:rFonts w:ascii="Times New Roman" w:hAnsi="Times New Roman" w:cs="Times New Roman"/>
          <w:i w:val="0"/>
          <w:iCs w:val="0"/>
          <w:sz w:val="24"/>
          <w:szCs w:val="24"/>
        </w:rPr>
        <w:t>Journal of Medical Imaging and Health Informatics, 10</w:t>
      </w:r>
      <w:r w:rsidRPr="006E6493">
        <w:rPr>
          <w:rFonts w:ascii="Times New Roman" w:hAnsi="Times New Roman" w:cs="Times New Roman"/>
          <w:sz w:val="24"/>
          <w:szCs w:val="24"/>
        </w:rPr>
        <w:t xml:space="preserve">(11), 2601–2607. </w:t>
      </w:r>
    </w:p>
    <w:p w14:paraId="70956E2F"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Fakoor, R., Wang, X.,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Zhang, Y. (2022). Deep learning for survival prediction in breast cancer using imaging and clinical data. </w:t>
      </w:r>
      <w:r w:rsidRPr="006E6493">
        <w:rPr>
          <w:rStyle w:val="Emphasis"/>
          <w:rFonts w:ascii="Times New Roman" w:hAnsi="Times New Roman" w:cs="Times New Roman"/>
          <w:i w:val="0"/>
          <w:iCs w:val="0"/>
          <w:sz w:val="24"/>
          <w:szCs w:val="24"/>
        </w:rPr>
        <w:t>IEEE Transactions on Medical Imaging, 41</w:t>
      </w:r>
      <w:r w:rsidRPr="006E6493">
        <w:rPr>
          <w:rFonts w:ascii="Times New Roman" w:hAnsi="Times New Roman" w:cs="Times New Roman"/>
          <w:sz w:val="24"/>
          <w:szCs w:val="24"/>
        </w:rPr>
        <w:t xml:space="preserve">(5), 1234–1245. </w:t>
      </w:r>
    </w:p>
    <w:p w14:paraId="2FB0F7D6"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Hamza, A., Attique, M., Khan, M. A.,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Sharif, M. (2022). Breast cancer classification using deep learning techniques: A review. </w:t>
      </w:r>
      <w:r w:rsidRPr="006E6493">
        <w:rPr>
          <w:rStyle w:val="Emphasis"/>
          <w:rFonts w:ascii="Times New Roman" w:hAnsi="Times New Roman" w:cs="Times New Roman"/>
          <w:i w:val="0"/>
          <w:iCs w:val="0"/>
          <w:sz w:val="24"/>
          <w:szCs w:val="24"/>
        </w:rPr>
        <w:t>International Journal of Machine Learning and Cybernetics, 13</w:t>
      </w:r>
      <w:r w:rsidRPr="006E6493">
        <w:rPr>
          <w:rFonts w:ascii="Times New Roman" w:hAnsi="Times New Roman" w:cs="Times New Roman"/>
          <w:sz w:val="24"/>
          <w:szCs w:val="24"/>
        </w:rPr>
        <w:t xml:space="preserve">(4), 1123–1135. </w:t>
      </w:r>
    </w:p>
    <w:p w14:paraId="3320A2D6"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Houssein, E. H., Emam, M. M.,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Ali, A. A. (2022). Deep learning with metaheuristic optimization for breast cancer detection. </w:t>
      </w:r>
      <w:r w:rsidRPr="006E6493">
        <w:rPr>
          <w:rStyle w:val="Emphasis"/>
          <w:rFonts w:ascii="Times New Roman" w:hAnsi="Times New Roman" w:cs="Times New Roman"/>
          <w:i w:val="0"/>
          <w:iCs w:val="0"/>
          <w:sz w:val="24"/>
          <w:szCs w:val="24"/>
        </w:rPr>
        <w:t>Applied Sciences, 12</w:t>
      </w:r>
      <w:r w:rsidRPr="006E6493">
        <w:rPr>
          <w:rFonts w:ascii="Times New Roman" w:hAnsi="Times New Roman" w:cs="Times New Roman"/>
          <w:sz w:val="24"/>
          <w:szCs w:val="24"/>
        </w:rPr>
        <w:t xml:space="preserve">(3), Article 1345. </w:t>
      </w:r>
    </w:p>
    <w:p w14:paraId="0613BA45"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Khan, S., Muhammad, K.,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Hussain, T. (2023).</w:t>
      </w:r>
      <w:r w:rsidRPr="006E6493">
        <w:rPr>
          <w:rFonts w:ascii="Times New Roman" w:hAnsi="Times New Roman" w:cs="Times New Roman"/>
          <w:b/>
          <w:sz w:val="24"/>
          <w:szCs w:val="24"/>
        </w:rPr>
        <w:t xml:space="preserve"> </w:t>
      </w:r>
      <w:r w:rsidRPr="006E6493">
        <w:rPr>
          <w:rFonts w:ascii="Times New Roman" w:hAnsi="Times New Roman" w:cs="Times New Roman"/>
          <w:sz w:val="24"/>
          <w:szCs w:val="24"/>
        </w:rPr>
        <w:t xml:space="preserve">3D convolutional neural networks with attention mechanisms for lung cancer detection. </w:t>
      </w:r>
      <w:r w:rsidRPr="006E6493">
        <w:rPr>
          <w:rStyle w:val="Emphasis"/>
          <w:rFonts w:ascii="Times New Roman" w:hAnsi="Times New Roman" w:cs="Times New Roman"/>
          <w:i w:val="0"/>
          <w:iCs w:val="0"/>
          <w:sz w:val="24"/>
          <w:szCs w:val="24"/>
        </w:rPr>
        <w:t>IEEE Transactions on Medical Imaging, 42</w:t>
      </w:r>
      <w:r w:rsidRPr="006E6493">
        <w:rPr>
          <w:rFonts w:ascii="Times New Roman" w:hAnsi="Times New Roman" w:cs="Times New Roman"/>
          <w:sz w:val="24"/>
          <w:szCs w:val="24"/>
        </w:rPr>
        <w:t xml:space="preserve">(7), 1987–1998. </w:t>
      </w:r>
    </w:p>
    <w:p w14:paraId="3DDDAA54"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Kim, S., Lee, H.,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Park, J. (2020). Deep learning-based detection of Alzheimer’s disease from brain MRIs. </w:t>
      </w:r>
      <w:r w:rsidRPr="006E6493">
        <w:rPr>
          <w:rStyle w:val="Emphasis"/>
          <w:rFonts w:ascii="Times New Roman" w:hAnsi="Times New Roman" w:cs="Times New Roman"/>
          <w:i w:val="0"/>
          <w:iCs w:val="0"/>
          <w:sz w:val="24"/>
          <w:szCs w:val="24"/>
        </w:rPr>
        <w:t>IEEE Transactions on Medical Imaging, 39</w:t>
      </w:r>
      <w:r w:rsidRPr="006E6493">
        <w:rPr>
          <w:rFonts w:ascii="Times New Roman" w:hAnsi="Times New Roman" w:cs="Times New Roman"/>
          <w:sz w:val="24"/>
          <w:szCs w:val="24"/>
        </w:rPr>
        <w:t xml:space="preserve">(12), 4005–4014. </w:t>
      </w:r>
    </w:p>
    <w:p w14:paraId="7BDC3A5E"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Krithiga, R.,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Geetha, P. (2022). Breast cancer detection from histopathology images using modified residual neural networks. </w:t>
      </w:r>
      <w:r w:rsidRPr="006E6493">
        <w:rPr>
          <w:rStyle w:val="Emphasis"/>
          <w:rFonts w:ascii="Times New Roman" w:hAnsi="Times New Roman" w:cs="Times New Roman"/>
          <w:i w:val="0"/>
          <w:iCs w:val="0"/>
          <w:sz w:val="24"/>
          <w:szCs w:val="24"/>
        </w:rPr>
        <w:t>Diagnostics, 12</w:t>
      </w:r>
      <w:r w:rsidRPr="006E6493">
        <w:rPr>
          <w:rFonts w:ascii="Times New Roman" w:hAnsi="Times New Roman" w:cs="Times New Roman"/>
          <w:sz w:val="24"/>
          <w:szCs w:val="24"/>
        </w:rPr>
        <w:t xml:space="preserve">(1), Article 135. </w:t>
      </w:r>
    </w:p>
    <w:p w14:paraId="4AB830E4"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lastRenderedPageBreak/>
        <w:t xml:space="preserve">Li, M., Zhang, J.,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Wang, X. (2021). 3D convolutional neural networks with attention mechanisms for lung cancer detection in CT scans. </w:t>
      </w:r>
      <w:r w:rsidRPr="006E6493">
        <w:rPr>
          <w:rStyle w:val="Emphasis"/>
          <w:rFonts w:ascii="Times New Roman" w:hAnsi="Times New Roman" w:cs="Times New Roman"/>
          <w:i w:val="0"/>
          <w:iCs w:val="0"/>
          <w:sz w:val="24"/>
          <w:szCs w:val="24"/>
        </w:rPr>
        <w:t>Medical Image Analysis, 67</w:t>
      </w:r>
      <w:r w:rsidRPr="006E6493">
        <w:rPr>
          <w:rFonts w:ascii="Times New Roman" w:hAnsi="Times New Roman" w:cs="Times New Roman"/>
          <w:sz w:val="24"/>
          <w:szCs w:val="24"/>
        </w:rPr>
        <w:t xml:space="preserve">, Article 101873. </w:t>
      </w:r>
    </w:p>
    <w:p w14:paraId="173887B4"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Lin, M., Wang, X.,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Zhang, Y. (2021). Deep learning in medical image analysis: A review of recent developments. </w:t>
      </w:r>
      <w:r w:rsidRPr="006E6493">
        <w:rPr>
          <w:rStyle w:val="Emphasis"/>
          <w:rFonts w:ascii="Times New Roman" w:hAnsi="Times New Roman" w:cs="Times New Roman"/>
          <w:i w:val="0"/>
          <w:iCs w:val="0"/>
          <w:sz w:val="24"/>
          <w:szCs w:val="24"/>
        </w:rPr>
        <w:t>Journal of Healthcare Engineering, 2021</w:t>
      </w:r>
      <w:r w:rsidRPr="006E6493">
        <w:rPr>
          <w:rFonts w:ascii="Times New Roman" w:hAnsi="Times New Roman" w:cs="Times New Roman"/>
          <w:sz w:val="24"/>
          <w:szCs w:val="24"/>
        </w:rPr>
        <w:t xml:space="preserve">, Article 6627019. </w:t>
      </w:r>
    </w:p>
    <w:p w14:paraId="6EBAB4F1"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Litjens, G., Kooi, T., Bejnordi, B. E., Setio, A. A. A., Ciompi, F., Ghafoorian, M., van der Laak, J. A. W. M., van Ginneken, B.,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Sánchez, C. I. (2020). Artificial intelligence for breast cancer detection in mammography and digital breast tomosynthesis. </w:t>
      </w:r>
      <w:r w:rsidRPr="006E6493">
        <w:rPr>
          <w:rStyle w:val="Emphasis"/>
          <w:rFonts w:ascii="Times New Roman" w:hAnsi="Times New Roman" w:cs="Times New Roman"/>
          <w:i w:val="0"/>
          <w:iCs w:val="0"/>
          <w:sz w:val="24"/>
          <w:szCs w:val="24"/>
        </w:rPr>
        <w:t>NPJ Breast Cancer, 4</w:t>
      </w:r>
      <w:r w:rsidRPr="006E6493">
        <w:rPr>
          <w:rFonts w:ascii="Times New Roman" w:hAnsi="Times New Roman" w:cs="Times New Roman"/>
          <w:sz w:val="24"/>
          <w:szCs w:val="24"/>
        </w:rPr>
        <w:t xml:space="preserve">(1), Article 27. </w:t>
      </w:r>
    </w:p>
    <w:p w14:paraId="0BBC765E"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Liu, M., Zhang, J.,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Wang, X. (2020). U-Net-based segmentation of brain tumors in multi-modal MRI images. </w:t>
      </w:r>
      <w:r w:rsidRPr="006E6493">
        <w:rPr>
          <w:rStyle w:val="Emphasis"/>
          <w:rFonts w:ascii="Times New Roman" w:hAnsi="Times New Roman" w:cs="Times New Roman"/>
          <w:i w:val="0"/>
          <w:iCs w:val="0"/>
          <w:sz w:val="24"/>
          <w:szCs w:val="24"/>
        </w:rPr>
        <w:t>IEEE Transactions on Medical Imaging, 39</w:t>
      </w:r>
      <w:r w:rsidRPr="006E6493">
        <w:rPr>
          <w:rFonts w:ascii="Times New Roman" w:hAnsi="Times New Roman" w:cs="Times New Roman"/>
          <w:sz w:val="24"/>
          <w:szCs w:val="24"/>
        </w:rPr>
        <w:t xml:space="preserve">(6), 2001–2011. </w:t>
      </w:r>
    </w:p>
    <w:p w14:paraId="5815AE84"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Murtaza, G., Shuib, L.,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Wahab, A. W. A. (2022). Deep learning-based breast cancer classification in histopathology images. </w:t>
      </w:r>
      <w:r w:rsidRPr="006E6493">
        <w:rPr>
          <w:rStyle w:val="Emphasis"/>
          <w:rFonts w:ascii="Times New Roman" w:hAnsi="Times New Roman" w:cs="Times New Roman"/>
          <w:i w:val="0"/>
          <w:iCs w:val="0"/>
          <w:sz w:val="24"/>
          <w:szCs w:val="24"/>
        </w:rPr>
        <w:t>Diagnostics, 12</w:t>
      </w:r>
      <w:r w:rsidRPr="006E6493">
        <w:rPr>
          <w:rFonts w:ascii="Times New Roman" w:hAnsi="Times New Roman" w:cs="Times New Roman"/>
          <w:sz w:val="24"/>
          <w:szCs w:val="24"/>
        </w:rPr>
        <w:t xml:space="preserve">(2), Article 456. </w:t>
      </w:r>
    </w:p>
    <w:p w14:paraId="52D4EAE6"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Rahman, M. M., Ghasemi, Y.,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Suley, E. (2020). Deep learning for medical image analysis: Current trends and future directions. </w:t>
      </w:r>
      <w:r w:rsidRPr="006E6493">
        <w:rPr>
          <w:rStyle w:val="Emphasis"/>
          <w:rFonts w:ascii="Times New Roman" w:hAnsi="Times New Roman" w:cs="Times New Roman"/>
          <w:i w:val="0"/>
          <w:iCs w:val="0"/>
          <w:sz w:val="24"/>
          <w:szCs w:val="24"/>
        </w:rPr>
        <w:t>Electronics, 9</w:t>
      </w:r>
      <w:r w:rsidRPr="006E6493">
        <w:rPr>
          <w:rFonts w:ascii="Times New Roman" w:hAnsi="Times New Roman" w:cs="Times New Roman"/>
          <w:sz w:val="24"/>
          <w:szCs w:val="24"/>
        </w:rPr>
        <w:t xml:space="preserve">(11), Article 1807. </w:t>
      </w:r>
    </w:p>
    <w:p w14:paraId="4D445770"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Sebai, M., Wang, T.,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Al-Fadhli, A. M. (2023). Deep learning-based detection of breast cancer from histopathology images. </w:t>
      </w:r>
      <w:r w:rsidRPr="006E6493">
        <w:rPr>
          <w:rStyle w:val="Emphasis"/>
          <w:rFonts w:ascii="Times New Roman" w:hAnsi="Times New Roman" w:cs="Times New Roman"/>
          <w:i w:val="0"/>
          <w:iCs w:val="0"/>
          <w:sz w:val="24"/>
          <w:szCs w:val="24"/>
        </w:rPr>
        <w:t>Diagnostics, 13</w:t>
      </w:r>
      <w:r w:rsidRPr="006E6493">
        <w:rPr>
          <w:rFonts w:ascii="Times New Roman" w:hAnsi="Times New Roman" w:cs="Times New Roman"/>
          <w:sz w:val="24"/>
          <w:szCs w:val="24"/>
        </w:rPr>
        <w:t xml:space="preserve">(13), Article 2258. </w:t>
      </w:r>
    </w:p>
    <w:p w14:paraId="51DB5461"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Sebai, M., Wang, T.,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Al-Fadhli, S. A. (2020). MaskMitosis: A deep learning framework for mitotic figure detection in breast cancer histopathology images. </w:t>
      </w:r>
      <w:r w:rsidRPr="006E6493">
        <w:rPr>
          <w:rStyle w:val="Emphasis"/>
          <w:rFonts w:ascii="Times New Roman" w:hAnsi="Times New Roman" w:cs="Times New Roman"/>
          <w:i w:val="0"/>
          <w:iCs w:val="0"/>
          <w:sz w:val="24"/>
          <w:szCs w:val="24"/>
        </w:rPr>
        <w:t>Medical Image Analysis, 65</w:t>
      </w:r>
      <w:r w:rsidRPr="006E6493">
        <w:rPr>
          <w:rFonts w:ascii="Times New Roman" w:hAnsi="Times New Roman" w:cs="Times New Roman"/>
          <w:sz w:val="24"/>
          <w:szCs w:val="24"/>
        </w:rPr>
        <w:t xml:space="preserve">, Article 101773. </w:t>
      </w:r>
    </w:p>
    <w:p w14:paraId="6640EE45"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Siegel, R. L., Miller, K. D.,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Jemal, A. (2020). Cancer statistics, 2020. </w:t>
      </w:r>
      <w:r w:rsidRPr="006E6493">
        <w:rPr>
          <w:rStyle w:val="Emphasis"/>
          <w:rFonts w:ascii="Times New Roman" w:hAnsi="Times New Roman" w:cs="Times New Roman"/>
          <w:i w:val="0"/>
          <w:iCs w:val="0"/>
          <w:sz w:val="24"/>
          <w:szCs w:val="24"/>
        </w:rPr>
        <w:t>CA: A Cancer Journal for Clinicians, 70</w:t>
      </w:r>
      <w:r w:rsidRPr="006E6493">
        <w:rPr>
          <w:rFonts w:ascii="Times New Roman" w:hAnsi="Times New Roman" w:cs="Times New Roman"/>
          <w:sz w:val="24"/>
          <w:szCs w:val="24"/>
        </w:rPr>
        <w:t xml:space="preserve">(1), 7–30. </w:t>
      </w:r>
    </w:p>
    <w:p w14:paraId="6401AF85"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Sitaula, C.,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Hossain, M. B. (2022). Attention-based VGG-16 model for COVID-19 chest X-ray image classification. </w:t>
      </w:r>
      <w:r w:rsidRPr="006E6493">
        <w:rPr>
          <w:rStyle w:val="Emphasis"/>
          <w:rFonts w:ascii="Times New Roman" w:hAnsi="Times New Roman" w:cs="Times New Roman"/>
          <w:i w:val="0"/>
          <w:iCs w:val="0"/>
          <w:sz w:val="24"/>
          <w:szCs w:val="24"/>
        </w:rPr>
        <w:t>Scientific Reports, 12</w:t>
      </w:r>
      <w:r w:rsidRPr="006E6493">
        <w:rPr>
          <w:rFonts w:ascii="Times New Roman" w:hAnsi="Times New Roman" w:cs="Times New Roman"/>
          <w:sz w:val="24"/>
          <w:szCs w:val="24"/>
        </w:rPr>
        <w:t xml:space="preserve">(1), Article 19112. </w:t>
      </w:r>
    </w:p>
    <w:p w14:paraId="2FB77515" w14:textId="77777777" w:rsidR="00952D9E" w:rsidRPr="006E6493" w:rsidRDefault="00952D9E" w:rsidP="00CB4477">
      <w:pPr>
        <w:autoSpaceDE w:val="0"/>
        <w:autoSpaceDN w:val="0"/>
        <w:spacing w:line="240" w:lineRule="auto"/>
        <w:ind w:left="480" w:hanging="480"/>
        <w:jc w:val="both"/>
        <w:rPr>
          <w:rFonts w:ascii="Times New Roman" w:hAnsi="Times New Roman" w:cs="Times New Roman"/>
          <w:color w:val="0000FF" w:themeColor="hyperlink"/>
          <w:sz w:val="24"/>
          <w:szCs w:val="24"/>
          <w:u w:val="single"/>
        </w:rPr>
      </w:pPr>
      <w:r w:rsidRPr="006E6493">
        <w:rPr>
          <w:rFonts w:ascii="Times New Roman" w:hAnsi="Times New Roman" w:cs="Times New Roman"/>
          <w:sz w:val="24"/>
          <w:szCs w:val="24"/>
        </w:rPr>
        <w:t xml:space="preserve">Sung, H., Ferlay, J., Siegel, R. L., Laversanne, M., Soerjomataram, I., Jemal, A., </w:t>
      </w:r>
      <w:r w:rsidR="0004771F" w:rsidRPr="006E6493">
        <w:rPr>
          <w:rFonts w:ascii="Times New Roman" w:hAnsi="Times New Roman" w:cs="Times New Roman"/>
          <w:sz w:val="24"/>
          <w:szCs w:val="24"/>
        </w:rPr>
        <w:t>and</w:t>
      </w:r>
      <w:r w:rsidRPr="006E6493">
        <w:rPr>
          <w:rFonts w:ascii="Times New Roman" w:hAnsi="Times New Roman" w:cs="Times New Roman"/>
          <w:sz w:val="24"/>
          <w:szCs w:val="24"/>
        </w:rPr>
        <w:t xml:space="preserve"> Bray, F. (2021). Global cancer statistics 2020: GLOBOCAN estimates of incidence and mortality worldwide. </w:t>
      </w:r>
      <w:r w:rsidRPr="006E6493">
        <w:rPr>
          <w:rStyle w:val="Emphasis"/>
          <w:rFonts w:ascii="Times New Roman" w:hAnsi="Times New Roman" w:cs="Times New Roman"/>
          <w:i w:val="0"/>
          <w:iCs w:val="0"/>
          <w:sz w:val="24"/>
          <w:szCs w:val="24"/>
        </w:rPr>
        <w:t>CA: A Cancer Journal for Clinicians, 71</w:t>
      </w:r>
      <w:r w:rsidRPr="006E6493">
        <w:rPr>
          <w:rFonts w:ascii="Times New Roman" w:hAnsi="Times New Roman" w:cs="Times New Roman"/>
          <w:sz w:val="24"/>
          <w:szCs w:val="24"/>
        </w:rPr>
        <w:t xml:space="preserve">(3), 209–249. </w:t>
      </w:r>
    </w:p>
    <w:p w14:paraId="2C137275" w14:textId="77777777" w:rsidR="00E60DEE" w:rsidRPr="006E6493" w:rsidRDefault="00E60DEE" w:rsidP="00B63312">
      <w:pPr>
        <w:autoSpaceDE w:val="0"/>
        <w:autoSpaceDN w:val="0"/>
        <w:spacing w:line="480" w:lineRule="auto"/>
        <w:ind w:left="480" w:hanging="480"/>
        <w:jc w:val="both"/>
        <w:rPr>
          <w:rFonts w:ascii="Times New Roman" w:hAnsi="Times New Roman" w:cs="Times New Roman"/>
          <w:color w:val="0000FF" w:themeColor="hyperlink"/>
          <w:sz w:val="24"/>
          <w:szCs w:val="24"/>
          <w:u w:val="single"/>
        </w:rPr>
      </w:pPr>
    </w:p>
    <w:p w14:paraId="011AC574" w14:textId="77777777" w:rsidR="00E60DEE" w:rsidRPr="006E6493" w:rsidRDefault="00E60DEE" w:rsidP="00B63312">
      <w:pPr>
        <w:spacing w:line="480" w:lineRule="auto"/>
        <w:jc w:val="both"/>
        <w:rPr>
          <w:rFonts w:ascii="Times New Roman" w:hAnsi="Times New Roman" w:cs="Times New Roman"/>
          <w:color w:val="0000FF" w:themeColor="hyperlink"/>
          <w:sz w:val="24"/>
          <w:szCs w:val="24"/>
          <w:u w:val="single"/>
        </w:rPr>
      </w:pPr>
      <w:r w:rsidRPr="006E6493">
        <w:rPr>
          <w:rFonts w:ascii="Times New Roman" w:hAnsi="Times New Roman" w:cs="Times New Roman"/>
          <w:color w:val="0000FF" w:themeColor="hyperlink"/>
          <w:sz w:val="24"/>
          <w:szCs w:val="24"/>
          <w:u w:val="single"/>
        </w:rPr>
        <w:br w:type="page"/>
      </w:r>
    </w:p>
    <w:p w14:paraId="7B15A989" w14:textId="77777777" w:rsidR="00952D9E" w:rsidRPr="006E6493" w:rsidRDefault="00E60DEE" w:rsidP="005861BC">
      <w:pPr>
        <w:pStyle w:val="Heading2"/>
        <w:spacing w:line="480" w:lineRule="auto"/>
        <w:jc w:val="center"/>
        <w:rPr>
          <w:sz w:val="24"/>
          <w:szCs w:val="24"/>
        </w:rPr>
      </w:pPr>
      <w:bookmarkStart w:id="105" w:name="_Toc212453068"/>
      <w:bookmarkStart w:id="106" w:name="_Toc212631649"/>
      <w:r w:rsidRPr="006E6493">
        <w:rPr>
          <w:sz w:val="24"/>
          <w:szCs w:val="24"/>
        </w:rPr>
        <w:lastRenderedPageBreak/>
        <w:t>APPENDIX</w:t>
      </w:r>
      <w:bookmarkEnd w:id="105"/>
      <w:bookmarkEnd w:id="106"/>
    </w:p>
    <w:p w14:paraId="0915E808" w14:textId="77777777" w:rsidR="00A2506C" w:rsidRPr="006E6493" w:rsidRDefault="00A2506C" w:rsidP="00B63312">
      <w:pPr>
        <w:spacing w:line="480" w:lineRule="auto"/>
        <w:jc w:val="both"/>
      </w:pPr>
      <w:r w:rsidRPr="006E6493">
        <w:t>A1. Code snippet for importing necessary libraries</w:t>
      </w:r>
    </w:p>
    <w:p w14:paraId="28733248" w14:textId="77777777" w:rsidR="00E60DEE" w:rsidRPr="006E6493" w:rsidRDefault="00A2506C" w:rsidP="00B63312">
      <w:pPr>
        <w:spacing w:line="480" w:lineRule="auto"/>
        <w:jc w:val="both"/>
      </w:pPr>
      <w:r w:rsidRPr="006E6493">
        <w:rPr>
          <w:noProof/>
          <w:lang w:val="en-US"/>
        </w:rPr>
        <w:drawing>
          <wp:inline distT="0" distB="0" distL="0" distR="0" wp14:anchorId="7F71E637" wp14:editId="4F99B58E">
            <wp:extent cx="5284167" cy="2512345"/>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170).png"/>
                    <pic:cNvPicPr/>
                  </pic:nvPicPr>
                  <pic:blipFill rotWithShape="1">
                    <a:blip r:embed="rId17" cstate="print">
                      <a:extLst>
                        <a:ext uri="{28A0092B-C50C-407E-A947-70E740481C1C}">
                          <a14:useLocalDpi xmlns:a14="http://schemas.microsoft.com/office/drawing/2010/main" val="0"/>
                        </a:ext>
                      </a:extLst>
                    </a:blip>
                    <a:srcRect l="6798" t="5258" r="965"/>
                    <a:stretch/>
                  </pic:blipFill>
                  <pic:spPr bwMode="auto">
                    <a:xfrm>
                      <a:off x="0" y="0"/>
                      <a:ext cx="5291687" cy="2515921"/>
                    </a:xfrm>
                    <a:prstGeom prst="rect">
                      <a:avLst/>
                    </a:prstGeom>
                    <a:ln>
                      <a:noFill/>
                    </a:ln>
                    <a:extLst>
                      <a:ext uri="{53640926-AAD7-44D8-BBD7-CCE9431645EC}">
                        <a14:shadowObscured xmlns:a14="http://schemas.microsoft.com/office/drawing/2010/main"/>
                      </a:ext>
                    </a:extLst>
                  </pic:spPr>
                </pic:pic>
              </a:graphicData>
            </a:graphic>
          </wp:inline>
        </w:drawing>
      </w:r>
    </w:p>
    <w:p w14:paraId="665CB08C" w14:textId="77777777" w:rsidR="00A2506C" w:rsidRPr="006E6493" w:rsidRDefault="00A2506C" w:rsidP="00B63312">
      <w:pPr>
        <w:spacing w:line="480" w:lineRule="auto"/>
        <w:jc w:val="both"/>
      </w:pPr>
      <w:r w:rsidRPr="006E6493">
        <w:t xml:space="preserve">A2. </w:t>
      </w:r>
      <w:r w:rsidR="00D2486D" w:rsidRPr="006E6493">
        <w:t>Code snippet for setting up SE Attention Mechanism</w:t>
      </w:r>
    </w:p>
    <w:p w14:paraId="0CEDD423" w14:textId="77777777" w:rsidR="00A2506C" w:rsidRPr="006E6493" w:rsidRDefault="00A2506C" w:rsidP="00B63312">
      <w:pPr>
        <w:spacing w:line="480" w:lineRule="auto"/>
        <w:jc w:val="both"/>
      </w:pPr>
      <w:r w:rsidRPr="006E6493">
        <w:rPr>
          <w:noProof/>
          <w:lang w:val="en-US"/>
        </w:rPr>
        <w:drawing>
          <wp:inline distT="0" distB="0" distL="0" distR="0" wp14:anchorId="56D6DFE0" wp14:editId="5B7C3762">
            <wp:extent cx="5273177" cy="1704975"/>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171).png"/>
                    <pic:cNvPicPr/>
                  </pic:nvPicPr>
                  <pic:blipFill rotWithShape="1">
                    <a:blip r:embed="rId18" cstate="print">
                      <a:extLst>
                        <a:ext uri="{28A0092B-C50C-407E-A947-70E740481C1C}">
                          <a14:useLocalDpi xmlns:a14="http://schemas.microsoft.com/office/drawing/2010/main" val="0"/>
                        </a:ext>
                      </a:extLst>
                    </a:blip>
                    <a:srcRect l="6832" r="658"/>
                    <a:stretch/>
                  </pic:blipFill>
                  <pic:spPr bwMode="auto">
                    <a:xfrm>
                      <a:off x="0" y="0"/>
                      <a:ext cx="5293036" cy="1711396"/>
                    </a:xfrm>
                    <a:prstGeom prst="rect">
                      <a:avLst/>
                    </a:prstGeom>
                    <a:ln>
                      <a:noFill/>
                    </a:ln>
                    <a:extLst>
                      <a:ext uri="{53640926-AAD7-44D8-BBD7-CCE9431645EC}">
                        <a14:shadowObscured xmlns:a14="http://schemas.microsoft.com/office/drawing/2010/main"/>
                      </a:ext>
                    </a:extLst>
                  </pic:spPr>
                </pic:pic>
              </a:graphicData>
            </a:graphic>
          </wp:inline>
        </w:drawing>
      </w:r>
    </w:p>
    <w:p w14:paraId="1AEFFE10" w14:textId="77777777" w:rsidR="00A2506C" w:rsidRPr="006E6493" w:rsidRDefault="00A2506C" w:rsidP="00B63312">
      <w:pPr>
        <w:spacing w:line="480" w:lineRule="auto"/>
        <w:jc w:val="both"/>
      </w:pPr>
      <w:r w:rsidRPr="006E6493">
        <w:t>A3.</w:t>
      </w:r>
      <w:r w:rsidR="00E659B2" w:rsidRPr="006E6493">
        <w:t>Code snippet for importing ConvNeXt model</w:t>
      </w:r>
    </w:p>
    <w:p w14:paraId="03F259E6" w14:textId="77777777" w:rsidR="00A2506C" w:rsidRPr="006E6493" w:rsidRDefault="00A2506C" w:rsidP="00B63312">
      <w:pPr>
        <w:spacing w:line="480" w:lineRule="auto"/>
        <w:jc w:val="both"/>
      </w:pPr>
      <w:r w:rsidRPr="006E6493">
        <w:rPr>
          <w:noProof/>
          <w:lang w:val="en-US"/>
        </w:rPr>
        <w:lastRenderedPageBreak/>
        <w:drawing>
          <wp:inline distT="0" distB="0" distL="0" distR="0" wp14:anchorId="14AFBD2D" wp14:editId="34F928D6">
            <wp:extent cx="5285478" cy="24636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172).png"/>
                    <pic:cNvPicPr/>
                  </pic:nvPicPr>
                  <pic:blipFill rotWithShape="1">
                    <a:blip r:embed="rId19" cstate="print">
                      <a:extLst>
                        <a:ext uri="{28A0092B-C50C-407E-A947-70E740481C1C}">
                          <a14:useLocalDpi xmlns:a14="http://schemas.microsoft.com/office/drawing/2010/main" val="0"/>
                        </a:ext>
                      </a:extLst>
                    </a:blip>
                    <a:srcRect l="6798" r="957"/>
                    <a:stretch/>
                  </pic:blipFill>
                  <pic:spPr bwMode="auto">
                    <a:xfrm>
                      <a:off x="0" y="0"/>
                      <a:ext cx="5294025" cy="2467649"/>
                    </a:xfrm>
                    <a:prstGeom prst="rect">
                      <a:avLst/>
                    </a:prstGeom>
                    <a:ln>
                      <a:noFill/>
                    </a:ln>
                    <a:extLst>
                      <a:ext uri="{53640926-AAD7-44D8-BBD7-CCE9431645EC}">
                        <a14:shadowObscured xmlns:a14="http://schemas.microsoft.com/office/drawing/2010/main"/>
                      </a:ext>
                    </a:extLst>
                  </pic:spPr>
                </pic:pic>
              </a:graphicData>
            </a:graphic>
          </wp:inline>
        </w:drawing>
      </w:r>
    </w:p>
    <w:p w14:paraId="036F74DF" w14:textId="77777777" w:rsidR="00A2506C" w:rsidRPr="006E6493" w:rsidRDefault="00A2506C" w:rsidP="00B63312">
      <w:pPr>
        <w:spacing w:line="480" w:lineRule="auto"/>
        <w:jc w:val="both"/>
      </w:pPr>
    </w:p>
    <w:p w14:paraId="65E337D8" w14:textId="77777777" w:rsidR="00A2506C" w:rsidRPr="006E6493" w:rsidRDefault="00A2506C" w:rsidP="00B63312">
      <w:pPr>
        <w:spacing w:line="480" w:lineRule="auto"/>
        <w:jc w:val="both"/>
      </w:pPr>
      <w:r w:rsidRPr="006E6493">
        <w:t xml:space="preserve">A4. </w:t>
      </w:r>
      <w:r w:rsidR="00E659B2" w:rsidRPr="006E6493">
        <w:t>Code snippet for loading the ConvNext</w:t>
      </w:r>
    </w:p>
    <w:p w14:paraId="58E25972" w14:textId="77777777" w:rsidR="00A2506C" w:rsidRPr="006E6493" w:rsidRDefault="00A2506C" w:rsidP="00B63312">
      <w:pPr>
        <w:spacing w:line="480" w:lineRule="auto"/>
        <w:jc w:val="both"/>
      </w:pPr>
      <w:r w:rsidRPr="006E6493">
        <w:rPr>
          <w:noProof/>
          <w:lang w:val="en-US"/>
        </w:rPr>
        <w:drawing>
          <wp:inline distT="0" distB="0" distL="0" distR="0" wp14:anchorId="55A06A24" wp14:editId="0614BD1A">
            <wp:extent cx="5731510" cy="1894408"/>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17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40230" cy="1897290"/>
                    </a:xfrm>
                    <a:prstGeom prst="rect">
                      <a:avLst/>
                    </a:prstGeom>
                  </pic:spPr>
                </pic:pic>
              </a:graphicData>
            </a:graphic>
          </wp:inline>
        </w:drawing>
      </w:r>
    </w:p>
    <w:p w14:paraId="7E8E4D8A" w14:textId="77777777" w:rsidR="00A2506C" w:rsidRPr="006E6493" w:rsidRDefault="00A2506C" w:rsidP="00B63312">
      <w:pPr>
        <w:spacing w:line="480" w:lineRule="auto"/>
        <w:jc w:val="both"/>
      </w:pPr>
      <w:r w:rsidRPr="006E6493">
        <w:t>A5.</w:t>
      </w:r>
      <w:r w:rsidR="00E659B2" w:rsidRPr="006E6493">
        <w:t xml:space="preserve"> Code snippet for training for the ConvNext + SE model</w:t>
      </w:r>
    </w:p>
    <w:p w14:paraId="3441B340" w14:textId="77777777" w:rsidR="00A2506C" w:rsidRPr="006E6493" w:rsidRDefault="00A2506C" w:rsidP="00B63312">
      <w:pPr>
        <w:spacing w:line="480" w:lineRule="auto"/>
        <w:jc w:val="both"/>
      </w:pPr>
      <w:r w:rsidRPr="006E6493">
        <w:rPr>
          <w:noProof/>
          <w:lang w:val="en-US"/>
        </w:rPr>
        <w:lastRenderedPageBreak/>
        <w:drawing>
          <wp:inline distT="0" distB="0" distL="0" distR="0" wp14:anchorId="64A72FA3" wp14:editId="7CDB6BF5">
            <wp:extent cx="5287002" cy="278420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174).png"/>
                    <pic:cNvPicPr/>
                  </pic:nvPicPr>
                  <pic:blipFill rotWithShape="1">
                    <a:blip r:embed="rId21" cstate="print">
                      <a:extLst>
                        <a:ext uri="{28A0092B-C50C-407E-A947-70E740481C1C}">
                          <a14:useLocalDpi xmlns:a14="http://schemas.microsoft.com/office/drawing/2010/main" val="0"/>
                        </a:ext>
                      </a:extLst>
                    </a:blip>
                    <a:srcRect l="6870" r="853" b="1559"/>
                    <a:stretch/>
                  </pic:blipFill>
                  <pic:spPr bwMode="auto">
                    <a:xfrm>
                      <a:off x="0" y="0"/>
                      <a:ext cx="5290866" cy="2786239"/>
                    </a:xfrm>
                    <a:prstGeom prst="rect">
                      <a:avLst/>
                    </a:prstGeom>
                    <a:ln>
                      <a:noFill/>
                    </a:ln>
                    <a:extLst>
                      <a:ext uri="{53640926-AAD7-44D8-BBD7-CCE9431645EC}">
                        <a14:shadowObscured xmlns:a14="http://schemas.microsoft.com/office/drawing/2010/main"/>
                      </a:ext>
                    </a:extLst>
                  </pic:spPr>
                </pic:pic>
              </a:graphicData>
            </a:graphic>
          </wp:inline>
        </w:drawing>
      </w:r>
    </w:p>
    <w:p w14:paraId="57866B80" w14:textId="77777777" w:rsidR="00A2506C" w:rsidRPr="006E6493" w:rsidRDefault="00A2506C" w:rsidP="00B63312">
      <w:pPr>
        <w:spacing w:line="480" w:lineRule="auto"/>
        <w:jc w:val="both"/>
      </w:pPr>
      <w:r w:rsidRPr="006E6493">
        <w:t>A6.</w:t>
      </w:r>
      <w:r w:rsidR="00E659B2" w:rsidRPr="006E6493">
        <w:t xml:space="preserve"> Continuation of Code snippet for training for the ConvNext + SE model</w:t>
      </w:r>
    </w:p>
    <w:p w14:paraId="5AD6F1C1" w14:textId="77777777" w:rsidR="00A2506C" w:rsidRPr="006E6493" w:rsidRDefault="00A2506C" w:rsidP="00B63312">
      <w:pPr>
        <w:spacing w:line="480" w:lineRule="auto"/>
        <w:jc w:val="both"/>
      </w:pPr>
      <w:r w:rsidRPr="006E6493">
        <w:rPr>
          <w:noProof/>
          <w:lang w:val="en-US"/>
        </w:rPr>
        <w:drawing>
          <wp:inline distT="0" distB="0" distL="0" distR="0" wp14:anchorId="08C99DDA" wp14:editId="39B973CF">
            <wp:extent cx="5288041" cy="2795905"/>
            <wp:effectExtent l="0" t="0" r="8255"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175).png"/>
                    <pic:cNvPicPr/>
                  </pic:nvPicPr>
                  <pic:blipFill rotWithShape="1">
                    <a:blip r:embed="rId22" cstate="print">
                      <a:extLst>
                        <a:ext uri="{28A0092B-C50C-407E-A947-70E740481C1C}">
                          <a14:useLocalDpi xmlns:a14="http://schemas.microsoft.com/office/drawing/2010/main" val="0"/>
                        </a:ext>
                      </a:extLst>
                    </a:blip>
                    <a:srcRect l="6798" t="1" r="906" b="425"/>
                    <a:stretch/>
                  </pic:blipFill>
                  <pic:spPr bwMode="auto">
                    <a:xfrm>
                      <a:off x="0" y="0"/>
                      <a:ext cx="5294178" cy="2799150"/>
                    </a:xfrm>
                    <a:prstGeom prst="rect">
                      <a:avLst/>
                    </a:prstGeom>
                    <a:ln>
                      <a:noFill/>
                    </a:ln>
                    <a:extLst>
                      <a:ext uri="{53640926-AAD7-44D8-BBD7-CCE9431645EC}">
                        <a14:shadowObscured xmlns:a14="http://schemas.microsoft.com/office/drawing/2010/main"/>
                      </a:ext>
                    </a:extLst>
                  </pic:spPr>
                </pic:pic>
              </a:graphicData>
            </a:graphic>
          </wp:inline>
        </w:drawing>
      </w:r>
    </w:p>
    <w:p w14:paraId="0305544E" w14:textId="77777777" w:rsidR="00A2506C" w:rsidRPr="006E6493" w:rsidRDefault="00A2506C" w:rsidP="00B63312">
      <w:pPr>
        <w:spacing w:line="480" w:lineRule="auto"/>
        <w:jc w:val="both"/>
      </w:pPr>
      <w:r w:rsidRPr="006E6493">
        <w:t>A7.</w:t>
      </w:r>
      <w:r w:rsidR="00E659B2" w:rsidRPr="006E6493">
        <w:t xml:space="preserve"> Continuation of Code snippet for training for the ConvNext + SE model</w:t>
      </w:r>
    </w:p>
    <w:p w14:paraId="7E7FE9FB" w14:textId="77777777" w:rsidR="00A2506C" w:rsidRPr="006E6493" w:rsidRDefault="00A2506C" w:rsidP="00B63312">
      <w:pPr>
        <w:spacing w:line="480" w:lineRule="auto"/>
        <w:jc w:val="both"/>
      </w:pPr>
      <w:r w:rsidRPr="006E6493">
        <w:rPr>
          <w:noProof/>
          <w:lang w:val="en-US"/>
        </w:rPr>
        <w:lastRenderedPageBreak/>
        <w:drawing>
          <wp:inline distT="0" distB="0" distL="0" distR="0" wp14:anchorId="1A9CAE35" wp14:editId="07D3F136">
            <wp:extent cx="5289262" cy="2685266"/>
            <wp:effectExtent l="0" t="0" r="6985"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176).png"/>
                    <pic:cNvPicPr/>
                  </pic:nvPicPr>
                  <pic:blipFill rotWithShape="1">
                    <a:blip r:embed="rId23" cstate="print">
                      <a:extLst>
                        <a:ext uri="{28A0092B-C50C-407E-A947-70E740481C1C}">
                          <a14:useLocalDpi xmlns:a14="http://schemas.microsoft.com/office/drawing/2010/main" val="0"/>
                        </a:ext>
                      </a:extLst>
                    </a:blip>
                    <a:srcRect l="6798" r="900"/>
                    <a:stretch/>
                  </pic:blipFill>
                  <pic:spPr bwMode="auto">
                    <a:xfrm>
                      <a:off x="0" y="0"/>
                      <a:ext cx="5294361" cy="2687854"/>
                    </a:xfrm>
                    <a:prstGeom prst="rect">
                      <a:avLst/>
                    </a:prstGeom>
                    <a:ln>
                      <a:noFill/>
                    </a:ln>
                    <a:extLst>
                      <a:ext uri="{53640926-AAD7-44D8-BBD7-CCE9431645EC}">
                        <a14:shadowObscured xmlns:a14="http://schemas.microsoft.com/office/drawing/2010/main"/>
                      </a:ext>
                    </a:extLst>
                  </pic:spPr>
                </pic:pic>
              </a:graphicData>
            </a:graphic>
          </wp:inline>
        </w:drawing>
      </w:r>
    </w:p>
    <w:p w14:paraId="0C40447D" w14:textId="77777777" w:rsidR="00A2506C" w:rsidRPr="006E6493" w:rsidRDefault="00A2506C" w:rsidP="00B63312">
      <w:pPr>
        <w:spacing w:line="480" w:lineRule="auto"/>
        <w:jc w:val="both"/>
      </w:pPr>
      <w:r w:rsidRPr="006E6493">
        <w:t>A8.</w:t>
      </w:r>
      <w:r w:rsidR="00E659B2" w:rsidRPr="006E6493">
        <w:t xml:space="preserve"> Code snippet to get classification table and Confusion Matrix</w:t>
      </w:r>
    </w:p>
    <w:p w14:paraId="18903505" w14:textId="77777777" w:rsidR="00A2506C" w:rsidRPr="006E6493" w:rsidRDefault="00D2486D" w:rsidP="00B63312">
      <w:pPr>
        <w:spacing w:line="480" w:lineRule="auto"/>
        <w:jc w:val="both"/>
      </w:pPr>
      <w:r w:rsidRPr="006E6493">
        <w:rPr>
          <w:noProof/>
          <w:lang w:val="en-US"/>
        </w:rPr>
        <w:drawing>
          <wp:inline distT="0" distB="0" distL="0" distR="0" wp14:anchorId="68D962CE" wp14:editId="76B06FE5">
            <wp:extent cx="5687060" cy="2513139"/>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177).png"/>
                    <pic:cNvPicPr/>
                  </pic:nvPicPr>
                  <pic:blipFill rotWithShape="1">
                    <a:blip r:embed="rId24" cstate="print">
                      <a:extLst>
                        <a:ext uri="{28A0092B-C50C-407E-A947-70E740481C1C}">
                          <a14:useLocalDpi xmlns:a14="http://schemas.microsoft.com/office/drawing/2010/main" val="0"/>
                        </a:ext>
                      </a:extLst>
                    </a:blip>
                    <a:srcRect t="1447" r="758"/>
                    <a:stretch/>
                  </pic:blipFill>
                  <pic:spPr bwMode="auto">
                    <a:xfrm>
                      <a:off x="0" y="0"/>
                      <a:ext cx="5691249" cy="2514990"/>
                    </a:xfrm>
                    <a:prstGeom prst="rect">
                      <a:avLst/>
                    </a:prstGeom>
                    <a:ln>
                      <a:noFill/>
                    </a:ln>
                    <a:extLst>
                      <a:ext uri="{53640926-AAD7-44D8-BBD7-CCE9431645EC}">
                        <a14:shadowObscured xmlns:a14="http://schemas.microsoft.com/office/drawing/2010/main"/>
                      </a:ext>
                    </a:extLst>
                  </pic:spPr>
                </pic:pic>
              </a:graphicData>
            </a:graphic>
          </wp:inline>
        </w:drawing>
      </w:r>
    </w:p>
    <w:p w14:paraId="6F4ED0D6" w14:textId="77777777" w:rsidR="00D2486D" w:rsidRPr="006E6493" w:rsidRDefault="00D2486D" w:rsidP="00B63312">
      <w:pPr>
        <w:spacing w:line="480" w:lineRule="auto"/>
        <w:jc w:val="both"/>
      </w:pPr>
      <w:r w:rsidRPr="006E6493">
        <w:t xml:space="preserve">A9. </w:t>
      </w:r>
      <w:r w:rsidR="00E659B2" w:rsidRPr="006E6493">
        <w:t>Code snippet to plot Accuracy-Loss graph</w:t>
      </w:r>
    </w:p>
    <w:p w14:paraId="3DAEA1A5" w14:textId="77777777" w:rsidR="00D2486D" w:rsidRPr="006E6493" w:rsidRDefault="00D2486D" w:rsidP="00B63312">
      <w:pPr>
        <w:spacing w:line="480" w:lineRule="auto"/>
        <w:jc w:val="both"/>
      </w:pPr>
      <w:r w:rsidRPr="006E6493">
        <w:rPr>
          <w:noProof/>
          <w:lang w:val="en-US"/>
        </w:rPr>
        <w:lastRenderedPageBreak/>
        <w:drawing>
          <wp:inline distT="0" distB="0" distL="0" distR="0" wp14:anchorId="69C19615" wp14:editId="42A78111">
            <wp:extent cx="5420793" cy="2242123"/>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179).png"/>
                    <pic:cNvPicPr/>
                  </pic:nvPicPr>
                  <pic:blipFill rotWithShape="1">
                    <a:blip r:embed="rId25" cstate="print">
                      <a:extLst>
                        <a:ext uri="{28A0092B-C50C-407E-A947-70E740481C1C}">
                          <a14:useLocalDpi xmlns:a14="http://schemas.microsoft.com/office/drawing/2010/main" val="0"/>
                        </a:ext>
                      </a:extLst>
                    </a:blip>
                    <a:srcRect l="6367" r="722"/>
                    <a:stretch/>
                  </pic:blipFill>
                  <pic:spPr bwMode="auto">
                    <a:xfrm>
                      <a:off x="0" y="0"/>
                      <a:ext cx="5447597" cy="2253209"/>
                    </a:xfrm>
                    <a:prstGeom prst="rect">
                      <a:avLst/>
                    </a:prstGeom>
                    <a:ln>
                      <a:noFill/>
                    </a:ln>
                    <a:extLst>
                      <a:ext uri="{53640926-AAD7-44D8-BBD7-CCE9431645EC}">
                        <a14:shadowObscured xmlns:a14="http://schemas.microsoft.com/office/drawing/2010/main"/>
                      </a:ext>
                    </a:extLst>
                  </pic:spPr>
                </pic:pic>
              </a:graphicData>
            </a:graphic>
          </wp:inline>
        </w:drawing>
      </w:r>
    </w:p>
    <w:sectPr w:rsidR="00D2486D" w:rsidRPr="006E6493" w:rsidSect="00AC2CC8">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2CFF93" w14:textId="77777777" w:rsidR="008945B6" w:rsidRDefault="008945B6" w:rsidP="006D3B13">
      <w:pPr>
        <w:spacing w:after="0" w:line="240" w:lineRule="auto"/>
      </w:pPr>
      <w:r>
        <w:separator/>
      </w:r>
    </w:p>
  </w:endnote>
  <w:endnote w:type="continuationSeparator" w:id="0">
    <w:p w14:paraId="5BB2E2AC" w14:textId="77777777" w:rsidR="008945B6" w:rsidRDefault="008945B6" w:rsidP="006D3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Times New Roman Regular">
    <w:altName w:val="Times New Roman"/>
    <w:charset w:val="00"/>
    <w:family w:val="auto"/>
    <w:pitch w:val="default"/>
    <w:sig w:usb0="00000000" w:usb1="00007843" w:usb2="00000001" w:usb3="00000000" w:csb0="400001BF" w:csb1="DFF7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4233780"/>
      <w:docPartObj>
        <w:docPartGallery w:val="Page Numbers (Bottom of Page)"/>
        <w:docPartUnique/>
      </w:docPartObj>
    </w:sdtPr>
    <w:sdtEndPr>
      <w:rPr>
        <w:noProof/>
      </w:rPr>
    </w:sdtEndPr>
    <w:sdtContent>
      <w:p w14:paraId="504F5959" w14:textId="5D64671D" w:rsidR="001B0AB2" w:rsidRDefault="001B0AB2">
        <w:pPr>
          <w:pStyle w:val="Footer"/>
          <w:jc w:val="center"/>
        </w:pPr>
        <w:r>
          <w:fldChar w:fldCharType="begin"/>
        </w:r>
        <w:r>
          <w:instrText xml:space="preserve"> PAGE   \* MERGEFORMAT </w:instrText>
        </w:r>
        <w:r>
          <w:fldChar w:fldCharType="separate"/>
        </w:r>
        <w:r w:rsidR="00180982">
          <w:rPr>
            <w:noProof/>
          </w:rPr>
          <w:t>ii</w:t>
        </w:r>
        <w:r>
          <w:rPr>
            <w:noProof/>
          </w:rPr>
          <w:fldChar w:fldCharType="end"/>
        </w:r>
      </w:p>
    </w:sdtContent>
  </w:sdt>
  <w:p w14:paraId="0F239CED" w14:textId="77777777" w:rsidR="001B0AB2" w:rsidRDefault="001B0A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8725255"/>
      <w:docPartObj>
        <w:docPartGallery w:val="Page Numbers (Bottom of Page)"/>
        <w:docPartUnique/>
      </w:docPartObj>
    </w:sdtPr>
    <w:sdtEndPr>
      <w:rPr>
        <w:noProof/>
      </w:rPr>
    </w:sdtEndPr>
    <w:sdtContent>
      <w:p w14:paraId="252123F6" w14:textId="1FA34601" w:rsidR="001B0AB2" w:rsidRDefault="001B0AB2">
        <w:pPr>
          <w:pStyle w:val="Footer"/>
          <w:jc w:val="center"/>
        </w:pPr>
        <w:r>
          <w:fldChar w:fldCharType="begin"/>
        </w:r>
        <w:r>
          <w:instrText xml:space="preserve"> PAGE   \* MERGEFORMAT </w:instrText>
        </w:r>
        <w:r>
          <w:fldChar w:fldCharType="separate"/>
        </w:r>
        <w:r w:rsidR="00180982">
          <w:rPr>
            <w:noProof/>
          </w:rPr>
          <w:t>38</w:t>
        </w:r>
        <w:r>
          <w:rPr>
            <w:noProof/>
          </w:rPr>
          <w:fldChar w:fldCharType="end"/>
        </w:r>
      </w:p>
    </w:sdtContent>
  </w:sdt>
  <w:p w14:paraId="036D6824" w14:textId="77777777" w:rsidR="001B0AB2" w:rsidRDefault="001B0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A0B588" w14:textId="77777777" w:rsidR="008945B6" w:rsidRDefault="008945B6" w:rsidP="006D3B13">
      <w:pPr>
        <w:spacing w:after="0" w:line="240" w:lineRule="auto"/>
      </w:pPr>
      <w:r>
        <w:separator/>
      </w:r>
    </w:p>
  </w:footnote>
  <w:footnote w:type="continuationSeparator" w:id="0">
    <w:p w14:paraId="0CE263C5" w14:textId="77777777" w:rsidR="008945B6" w:rsidRDefault="008945B6" w:rsidP="006D3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A4830"/>
    <w:multiLevelType w:val="multilevel"/>
    <w:tmpl w:val="30B01BC0"/>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59332C"/>
    <w:multiLevelType w:val="multilevel"/>
    <w:tmpl w:val="A24E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56716"/>
    <w:multiLevelType w:val="hybridMultilevel"/>
    <w:tmpl w:val="E60C1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B97917"/>
    <w:multiLevelType w:val="multilevel"/>
    <w:tmpl w:val="8C24A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73276"/>
    <w:multiLevelType w:val="hybridMultilevel"/>
    <w:tmpl w:val="404875C2"/>
    <w:lvl w:ilvl="0" w:tplc="C018C92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4220EB2"/>
    <w:multiLevelType w:val="multilevel"/>
    <w:tmpl w:val="E3A2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A3478"/>
    <w:multiLevelType w:val="hybridMultilevel"/>
    <w:tmpl w:val="48D0C7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DC0E02"/>
    <w:multiLevelType w:val="hybridMultilevel"/>
    <w:tmpl w:val="04E41BF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9841D7"/>
    <w:multiLevelType w:val="multilevel"/>
    <w:tmpl w:val="4DFC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B2999"/>
    <w:multiLevelType w:val="hybridMultilevel"/>
    <w:tmpl w:val="108C10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5046F0"/>
    <w:multiLevelType w:val="hybridMultilevel"/>
    <w:tmpl w:val="3CE8EA5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AA7542"/>
    <w:multiLevelType w:val="multilevel"/>
    <w:tmpl w:val="71D2F8F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DB6634"/>
    <w:multiLevelType w:val="hybridMultilevel"/>
    <w:tmpl w:val="0278202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A80FDC"/>
    <w:multiLevelType w:val="hybridMultilevel"/>
    <w:tmpl w:val="3E54A59C"/>
    <w:lvl w:ilvl="0" w:tplc="23909DE8">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31CE6385"/>
    <w:multiLevelType w:val="multilevel"/>
    <w:tmpl w:val="4C303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6326A"/>
    <w:multiLevelType w:val="multilevel"/>
    <w:tmpl w:val="7370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D7CFB"/>
    <w:multiLevelType w:val="hybridMultilevel"/>
    <w:tmpl w:val="1A14BFB6"/>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 w15:restartNumberingAfterBreak="0">
    <w:nsid w:val="380E385D"/>
    <w:multiLevelType w:val="hybridMultilevel"/>
    <w:tmpl w:val="456CA028"/>
    <w:lvl w:ilvl="0" w:tplc="4E4ABDF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276EDC"/>
    <w:multiLevelType w:val="hybridMultilevel"/>
    <w:tmpl w:val="75628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BC77BC"/>
    <w:multiLevelType w:val="hybridMultilevel"/>
    <w:tmpl w:val="799A7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6D09E5"/>
    <w:multiLevelType w:val="multilevel"/>
    <w:tmpl w:val="AAEEDB40"/>
    <w:lvl w:ilvl="0">
      <w:start w:val="3"/>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9B31BBF"/>
    <w:multiLevelType w:val="multilevel"/>
    <w:tmpl w:val="6804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972746"/>
    <w:multiLevelType w:val="hybridMultilevel"/>
    <w:tmpl w:val="EAD48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D34948"/>
    <w:multiLevelType w:val="multilevel"/>
    <w:tmpl w:val="0A887CC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9975018"/>
    <w:multiLevelType w:val="multilevel"/>
    <w:tmpl w:val="C56EA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D0F46"/>
    <w:multiLevelType w:val="multilevel"/>
    <w:tmpl w:val="37AE84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A0A06"/>
    <w:multiLevelType w:val="hybridMultilevel"/>
    <w:tmpl w:val="5E789B70"/>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68FE3023"/>
    <w:multiLevelType w:val="hybridMultilevel"/>
    <w:tmpl w:val="D8BE9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BC106E2"/>
    <w:multiLevelType w:val="hybridMultilevel"/>
    <w:tmpl w:val="83D63C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06A6F29"/>
    <w:multiLevelType w:val="hybridMultilevel"/>
    <w:tmpl w:val="D4B6F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1ED5187"/>
    <w:multiLevelType w:val="hybridMultilevel"/>
    <w:tmpl w:val="C16ABA72"/>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3152DEF"/>
    <w:multiLevelType w:val="hybridMultilevel"/>
    <w:tmpl w:val="E2A20F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6410037"/>
    <w:multiLevelType w:val="hybridMultilevel"/>
    <w:tmpl w:val="2B0007AA"/>
    <w:lvl w:ilvl="0" w:tplc="E2CEA09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3" w15:restartNumberingAfterBreak="0">
    <w:nsid w:val="7A316A66"/>
    <w:multiLevelType w:val="hybridMultilevel"/>
    <w:tmpl w:val="33A0D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0"/>
  </w:num>
  <w:num w:numId="2">
    <w:abstractNumId w:val="7"/>
  </w:num>
  <w:num w:numId="3">
    <w:abstractNumId w:val="21"/>
  </w:num>
  <w:num w:numId="4">
    <w:abstractNumId w:val="5"/>
  </w:num>
  <w:num w:numId="5">
    <w:abstractNumId w:val="1"/>
  </w:num>
  <w:num w:numId="6">
    <w:abstractNumId w:val="8"/>
  </w:num>
  <w:num w:numId="7">
    <w:abstractNumId w:val="15"/>
  </w:num>
  <w:num w:numId="8">
    <w:abstractNumId w:val="3"/>
  </w:num>
  <w:num w:numId="9">
    <w:abstractNumId w:val="25"/>
  </w:num>
  <w:num w:numId="10">
    <w:abstractNumId w:val="14"/>
  </w:num>
  <w:num w:numId="11">
    <w:abstractNumId w:val="24"/>
  </w:num>
  <w:num w:numId="12">
    <w:abstractNumId w:val="28"/>
  </w:num>
  <w:num w:numId="13">
    <w:abstractNumId w:val="10"/>
  </w:num>
  <w:num w:numId="14">
    <w:abstractNumId w:val="29"/>
  </w:num>
  <w:num w:numId="15">
    <w:abstractNumId w:val="27"/>
  </w:num>
  <w:num w:numId="16">
    <w:abstractNumId w:val="22"/>
  </w:num>
  <w:num w:numId="17">
    <w:abstractNumId w:val="2"/>
  </w:num>
  <w:num w:numId="18">
    <w:abstractNumId w:val="6"/>
  </w:num>
  <w:num w:numId="19">
    <w:abstractNumId w:val="17"/>
  </w:num>
  <w:num w:numId="20">
    <w:abstractNumId w:val="13"/>
  </w:num>
  <w:num w:numId="21">
    <w:abstractNumId w:val="33"/>
  </w:num>
  <w:num w:numId="22">
    <w:abstractNumId w:val="19"/>
  </w:num>
  <w:num w:numId="23">
    <w:abstractNumId w:val="18"/>
  </w:num>
  <w:num w:numId="24">
    <w:abstractNumId w:val="31"/>
  </w:num>
  <w:num w:numId="25">
    <w:abstractNumId w:val="9"/>
  </w:num>
  <w:num w:numId="26">
    <w:abstractNumId w:val="0"/>
  </w:num>
  <w:num w:numId="27">
    <w:abstractNumId w:val="16"/>
  </w:num>
  <w:num w:numId="28">
    <w:abstractNumId w:val="20"/>
  </w:num>
  <w:num w:numId="29">
    <w:abstractNumId w:val="26"/>
  </w:num>
  <w:num w:numId="30">
    <w:abstractNumId w:val="12"/>
  </w:num>
  <w:num w:numId="31">
    <w:abstractNumId w:val="11"/>
  </w:num>
  <w:num w:numId="32">
    <w:abstractNumId w:val="32"/>
  </w:num>
  <w:num w:numId="33">
    <w:abstractNumId w:val="4"/>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815"/>
    <w:rsid w:val="00001158"/>
    <w:rsid w:val="00006DE2"/>
    <w:rsid w:val="00006FB2"/>
    <w:rsid w:val="000224BB"/>
    <w:rsid w:val="00024938"/>
    <w:rsid w:val="00024A44"/>
    <w:rsid w:val="00024CBA"/>
    <w:rsid w:val="0003099E"/>
    <w:rsid w:val="00032667"/>
    <w:rsid w:val="00032C0F"/>
    <w:rsid w:val="0003590F"/>
    <w:rsid w:val="00042AAF"/>
    <w:rsid w:val="0004771F"/>
    <w:rsid w:val="000738E3"/>
    <w:rsid w:val="0007506E"/>
    <w:rsid w:val="0009262A"/>
    <w:rsid w:val="00096011"/>
    <w:rsid w:val="00096F22"/>
    <w:rsid w:val="000A46C6"/>
    <w:rsid w:val="000B2AF6"/>
    <w:rsid w:val="000C1B78"/>
    <w:rsid w:val="000C4BB3"/>
    <w:rsid w:val="000D5406"/>
    <w:rsid w:val="000D68F1"/>
    <w:rsid w:val="000E6B83"/>
    <w:rsid w:val="000F07D0"/>
    <w:rsid w:val="000F5055"/>
    <w:rsid w:val="0011792D"/>
    <w:rsid w:val="0014283C"/>
    <w:rsid w:val="00146560"/>
    <w:rsid w:val="00147C2C"/>
    <w:rsid w:val="00151310"/>
    <w:rsid w:val="00153C55"/>
    <w:rsid w:val="0016211B"/>
    <w:rsid w:val="00163E6C"/>
    <w:rsid w:val="00164CEA"/>
    <w:rsid w:val="00177AE6"/>
    <w:rsid w:val="00180982"/>
    <w:rsid w:val="0018210A"/>
    <w:rsid w:val="001847BE"/>
    <w:rsid w:val="001960BF"/>
    <w:rsid w:val="001A1C77"/>
    <w:rsid w:val="001B0AB2"/>
    <w:rsid w:val="001C35C1"/>
    <w:rsid w:val="001D1C85"/>
    <w:rsid w:val="001D3C7B"/>
    <w:rsid w:val="001F2F90"/>
    <w:rsid w:val="001F345B"/>
    <w:rsid w:val="00206F25"/>
    <w:rsid w:val="0021200F"/>
    <w:rsid w:val="002168F8"/>
    <w:rsid w:val="0023546E"/>
    <w:rsid w:val="002356CF"/>
    <w:rsid w:val="00247E00"/>
    <w:rsid w:val="00253C20"/>
    <w:rsid w:val="00257C2C"/>
    <w:rsid w:val="00257CB0"/>
    <w:rsid w:val="00261DED"/>
    <w:rsid w:val="00271222"/>
    <w:rsid w:val="00271939"/>
    <w:rsid w:val="00275BB4"/>
    <w:rsid w:val="00276D24"/>
    <w:rsid w:val="00280B60"/>
    <w:rsid w:val="00281173"/>
    <w:rsid w:val="00282BE7"/>
    <w:rsid w:val="0028735F"/>
    <w:rsid w:val="0029335A"/>
    <w:rsid w:val="002942E1"/>
    <w:rsid w:val="00294A0C"/>
    <w:rsid w:val="002A788D"/>
    <w:rsid w:val="002B14ED"/>
    <w:rsid w:val="002B3BF8"/>
    <w:rsid w:val="002B7C1B"/>
    <w:rsid w:val="002C12D5"/>
    <w:rsid w:val="002F066E"/>
    <w:rsid w:val="002F70AA"/>
    <w:rsid w:val="00302EE8"/>
    <w:rsid w:val="00311ED5"/>
    <w:rsid w:val="00322104"/>
    <w:rsid w:val="0033023A"/>
    <w:rsid w:val="00335AB6"/>
    <w:rsid w:val="003367BE"/>
    <w:rsid w:val="00336CDC"/>
    <w:rsid w:val="003512E2"/>
    <w:rsid w:val="00367313"/>
    <w:rsid w:val="00373817"/>
    <w:rsid w:val="0037673D"/>
    <w:rsid w:val="003832CB"/>
    <w:rsid w:val="003874E4"/>
    <w:rsid w:val="003A37B5"/>
    <w:rsid w:val="003B259E"/>
    <w:rsid w:val="003B4A10"/>
    <w:rsid w:val="003C3BD9"/>
    <w:rsid w:val="003C7A8B"/>
    <w:rsid w:val="003E3EFB"/>
    <w:rsid w:val="003F1F04"/>
    <w:rsid w:val="003F2791"/>
    <w:rsid w:val="004026EB"/>
    <w:rsid w:val="00404D34"/>
    <w:rsid w:val="00405815"/>
    <w:rsid w:val="00415BA7"/>
    <w:rsid w:val="004251BD"/>
    <w:rsid w:val="00426429"/>
    <w:rsid w:val="0043630C"/>
    <w:rsid w:val="00453AE4"/>
    <w:rsid w:val="004567AC"/>
    <w:rsid w:val="00462CDF"/>
    <w:rsid w:val="00465363"/>
    <w:rsid w:val="00467A25"/>
    <w:rsid w:val="00494121"/>
    <w:rsid w:val="00497B47"/>
    <w:rsid w:val="004A6391"/>
    <w:rsid w:val="004B2ACD"/>
    <w:rsid w:val="004C6693"/>
    <w:rsid w:val="004C6E36"/>
    <w:rsid w:val="004D21B1"/>
    <w:rsid w:val="004E4281"/>
    <w:rsid w:val="004E776D"/>
    <w:rsid w:val="004F096F"/>
    <w:rsid w:val="004F2208"/>
    <w:rsid w:val="004F3AAE"/>
    <w:rsid w:val="00501753"/>
    <w:rsid w:val="00501A24"/>
    <w:rsid w:val="005025FF"/>
    <w:rsid w:val="005032B4"/>
    <w:rsid w:val="00505B1C"/>
    <w:rsid w:val="00513C81"/>
    <w:rsid w:val="0051709C"/>
    <w:rsid w:val="00534DA8"/>
    <w:rsid w:val="005358D0"/>
    <w:rsid w:val="005502BC"/>
    <w:rsid w:val="005535B8"/>
    <w:rsid w:val="00555242"/>
    <w:rsid w:val="0056299C"/>
    <w:rsid w:val="0056514E"/>
    <w:rsid w:val="005747C9"/>
    <w:rsid w:val="00575531"/>
    <w:rsid w:val="005861BC"/>
    <w:rsid w:val="0059408F"/>
    <w:rsid w:val="005A1F9E"/>
    <w:rsid w:val="005A3061"/>
    <w:rsid w:val="005A5F9F"/>
    <w:rsid w:val="005B3157"/>
    <w:rsid w:val="005B66F5"/>
    <w:rsid w:val="005B7E1A"/>
    <w:rsid w:val="005C572D"/>
    <w:rsid w:val="005C78DE"/>
    <w:rsid w:val="005D08E1"/>
    <w:rsid w:val="005D1704"/>
    <w:rsid w:val="005E06E7"/>
    <w:rsid w:val="005E3D0C"/>
    <w:rsid w:val="005F0E1E"/>
    <w:rsid w:val="00605F5D"/>
    <w:rsid w:val="006122C4"/>
    <w:rsid w:val="00613895"/>
    <w:rsid w:val="00616676"/>
    <w:rsid w:val="00617009"/>
    <w:rsid w:val="00620306"/>
    <w:rsid w:val="006241A4"/>
    <w:rsid w:val="00624CF7"/>
    <w:rsid w:val="00626EFC"/>
    <w:rsid w:val="00634738"/>
    <w:rsid w:val="006426D2"/>
    <w:rsid w:val="0064272D"/>
    <w:rsid w:val="00662F9B"/>
    <w:rsid w:val="00671B9C"/>
    <w:rsid w:val="0067221C"/>
    <w:rsid w:val="006843AC"/>
    <w:rsid w:val="006932AE"/>
    <w:rsid w:val="006A0357"/>
    <w:rsid w:val="006A6FED"/>
    <w:rsid w:val="006A7726"/>
    <w:rsid w:val="006B3A88"/>
    <w:rsid w:val="006D05D5"/>
    <w:rsid w:val="006D3B13"/>
    <w:rsid w:val="006E0BE4"/>
    <w:rsid w:val="006E3EDE"/>
    <w:rsid w:val="006E6493"/>
    <w:rsid w:val="006E6F60"/>
    <w:rsid w:val="006F0CD7"/>
    <w:rsid w:val="007013E4"/>
    <w:rsid w:val="00706899"/>
    <w:rsid w:val="00711A1C"/>
    <w:rsid w:val="0071793B"/>
    <w:rsid w:val="007274E0"/>
    <w:rsid w:val="0073470C"/>
    <w:rsid w:val="0073598A"/>
    <w:rsid w:val="00741517"/>
    <w:rsid w:val="007428FD"/>
    <w:rsid w:val="0074484D"/>
    <w:rsid w:val="00746543"/>
    <w:rsid w:val="0074766D"/>
    <w:rsid w:val="007502CD"/>
    <w:rsid w:val="00750E57"/>
    <w:rsid w:val="00751595"/>
    <w:rsid w:val="00755FA8"/>
    <w:rsid w:val="007740D6"/>
    <w:rsid w:val="0078133F"/>
    <w:rsid w:val="00794469"/>
    <w:rsid w:val="007C7AB3"/>
    <w:rsid w:val="007D559B"/>
    <w:rsid w:val="007D701D"/>
    <w:rsid w:val="007E4212"/>
    <w:rsid w:val="007F7CB6"/>
    <w:rsid w:val="00810852"/>
    <w:rsid w:val="008167DF"/>
    <w:rsid w:val="00817EE7"/>
    <w:rsid w:val="00823655"/>
    <w:rsid w:val="008253D0"/>
    <w:rsid w:val="008266E9"/>
    <w:rsid w:val="00855275"/>
    <w:rsid w:val="00875F83"/>
    <w:rsid w:val="008824CA"/>
    <w:rsid w:val="0088271D"/>
    <w:rsid w:val="00891351"/>
    <w:rsid w:val="00891681"/>
    <w:rsid w:val="008945B6"/>
    <w:rsid w:val="008A527A"/>
    <w:rsid w:val="008B0A96"/>
    <w:rsid w:val="008B1FDC"/>
    <w:rsid w:val="008B7AC8"/>
    <w:rsid w:val="008D26DE"/>
    <w:rsid w:val="008D5691"/>
    <w:rsid w:val="008E61BB"/>
    <w:rsid w:val="008F460B"/>
    <w:rsid w:val="00931486"/>
    <w:rsid w:val="00942466"/>
    <w:rsid w:val="009510C8"/>
    <w:rsid w:val="00952D9E"/>
    <w:rsid w:val="0095760C"/>
    <w:rsid w:val="009623DB"/>
    <w:rsid w:val="009747AD"/>
    <w:rsid w:val="0097738B"/>
    <w:rsid w:val="00980765"/>
    <w:rsid w:val="00983DEB"/>
    <w:rsid w:val="009B5AEE"/>
    <w:rsid w:val="009C5C57"/>
    <w:rsid w:val="009D0C97"/>
    <w:rsid w:val="009D4636"/>
    <w:rsid w:val="009D47E8"/>
    <w:rsid w:val="009E6D75"/>
    <w:rsid w:val="009F33C1"/>
    <w:rsid w:val="00A033AA"/>
    <w:rsid w:val="00A05928"/>
    <w:rsid w:val="00A13533"/>
    <w:rsid w:val="00A14D08"/>
    <w:rsid w:val="00A20E01"/>
    <w:rsid w:val="00A2446D"/>
    <w:rsid w:val="00A2506C"/>
    <w:rsid w:val="00A30F42"/>
    <w:rsid w:val="00A316F2"/>
    <w:rsid w:val="00A35324"/>
    <w:rsid w:val="00A43D82"/>
    <w:rsid w:val="00A43FFA"/>
    <w:rsid w:val="00A500A3"/>
    <w:rsid w:val="00A57E87"/>
    <w:rsid w:val="00A713E1"/>
    <w:rsid w:val="00A73801"/>
    <w:rsid w:val="00A73F53"/>
    <w:rsid w:val="00A83C36"/>
    <w:rsid w:val="00A91D63"/>
    <w:rsid w:val="00AA0894"/>
    <w:rsid w:val="00AA0FB1"/>
    <w:rsid w:val="00AB13E3"/>
    <w:rsid w:val="00AB7356"/>
    <w:rsid w:val="00AC2CC8"/>
    <w:rsid w:val="00AC7975"/>
    <w:rsid w:val="00AD23FC"/>
    <w:rsid w:val="00AF5309"/>
    <w:rsid w:val="00B05CCE"/>
    <w:rsid w:val="00B1349E"/>
    <w:rsid w:val="00B26EC0"/>
    <w:rsid w:val="00B40998"/>
    <w:rsid w:val="00B43B1D"/>
    <w:rsid w:val="00B53EC2"/>
    <w:rsid w:val="00B54127"/>
    <w:rsid w:val="00B61DC4"/>
    <w:rsid w:val="00B63312"/>
    <w:rsid w:val="00B64FA1"/>
    <w:rsid w:val="00B67117"/>
    <w:rsid w:val="00B71B6B"/>
    <w:rsid w:val="00B80483"/>
    <w:rsid w:val="00B81FB0"/>
    <w:rsid w:val="00B9244B"/>
    <w:rsid w:val="00BA7960"/>
    <w:rsid w:val="00BB25B6"/>
    <w:rsid w:val="00BC0669"/>
    <w:rsid w:val="00BC7738"/>
    <w:rsid w:val="00BE245E"/>
    <w:rsid w:val="00BF1D25"/>
    <w:rsid w:val="00BF1E48"/>
    <w:rsid w:val="00C007FE"/>
    <w:rsid w:val="00C168CE"/>
    <w:rsid w:val="00C3702B"/>
    <w:rsid w:val="00C46726"/>
    <w:rsid w:val="00C72359"/>
    <w:rsid w:val="00C759A0"/>
    <w:rsid w:val="00C82A39"/>
    <w:rsid w:val="00C85356"/>
    <w:rsid w:val="00C8784E"/>
    <w:rsid w:val="00C913D9"/>
    <w:rsid w:val="00C91F1C"/>
    <w:rsid w:val="00C92677"/>
    <w:rsid w:val="00CA5617"/>
    <w:rsid w:val="00CB3258"/>
    <w:rsid w:val="00CB4477"/>
    <w:rsid w:val="00CC40F3"/>
    <w:rsid w:val="00CD1BC9"/>
    <w:rsid w:val="00CE3B8B"/>
    <w:rsid w:val="00D000B4"/>
    <w:rsid w:val="00D000EF"/>
    <w:rsid w:val="00D01CD2"/>
    <w:rsid w:val="00D033E0"/>
    <w:rsid w:val="00D06F28"/>
    <w:rsid w:val="00D071EB"/>
    <w:rsid w:val="00D11557"/>
    <w:rsid w:val="00D12A09"/>
    <w:rsid w:val="00D14929"/>
    <w:rsid w:val="00D2116E"/>
    <w:rsid w:val="00D2486D"/>
    <w:rsid w:val="00D334FE"/>
    <w:rsid w:val="00D33EB9"/>
    <w:rsid w:val="00D340B8"/>
    <w:rsid w:val="00D35806"/>
    <w:rsid w:val="00D410BD"/>
    <w:rsid w:val="00D44AC6"/>
    <w:rsid w:val="00D44D7D"/>
    <w:rsid w:val="00D463AB"/>
    <w:rsid w:val="00D57B2C"/>
    <w:rsid w:val="00D63E67"/>
    <w:rsid w:val="00D82C28"/>
    <w:rsid w:val="00D83569"/>
    <w:rsid w:val="00D83721"/>
    <w:rsid w:val="00D855E1"/>
    <w:rsid w:val="00D85F3D"/>
    <w:rsid w:val="00DB2E98"/>
    <w:rsid w:val="00DB6C33"/>
    <w:rsid w:val="00DC6AF6"/>
    <w:rsid w:val="00DD128F"/>
    <w:rsid w:val="00DD20D2"/>
    <w:rsid w:val="00DD39BC"/>
    <w:rsid w:val="00DE2F77"/>
    <w:rsid w:val="00DF0D7D"/>
    <w:rsid w:val="00DF5DBA"/>
    <w:rsid w:val="00E00E1C"/>
    <w:rsid w:val="00E0195B"/>
    <w:rsid w:val="00E131C3"/>
    <w:rsid w:val="00E13878"/>
    <w:rsid w:val="00E1489A"/>
    <w:rsid w:val="00E15A83"/>
    <w:rsid w:val="00E165BC"/>
    <w:rsid w:val="00E210BE"/>
    <w:rsid w:val="00E235A9"/>
    <w:rsid w:val="00E25281"/>
    <w:rsid w:val="00E3108A"/>
    <w:rsid w:val="00E326CC"/>
    <w:rsid w:val="00E36636"/>
    <w:rsid w:val="00E41BD9"/>
    <w:rsid w:val="00E60A76"/>
    <w:rsid w:val="00E60DEE"/>
    <w:rsid w:val="00E61D11"/>
    <w:rsid w:val="00E62303"/>
    <w:rsid w:val="00E6509E"/>
    <w:rsid w:val="00E659B2"/>
    <w:rsid w:val="00E705FE"/>
    <w:rsid w:val="00E70CC7"/>
    <w:rsid w:val="00E92B3B"/>
    <w:rsid w:val="00E9669E"/>
    <w:rsid w:val="00EA37AE"/>
    <w:rsid w:val="00EA6EE5"/>
    <w:rsid w:val="00EB5044"/>
    <w:rsid w:val="00EC7911"/>
    <w:rsid w:val="00ED2FFE"/>
    <w:rsid w:val="00ED6049"/>
    <w:rsid w:val="00F07574"/>
    <w:rsid w:val="00F103E4"/>
    <w:rsid w:val="00F12DC3"/>
    <w:rsid w:val="00F2451D"/>
    <w:rsid w:val="00F31EAD"/>
    <w:rsid w:val="00F40876"/>
    <w:rsid w:val="00F548DD"/>
    <w:rsid w:val="00F552A0"/>
    <w:rsid w:val="00F60EE4"/>
    <w:rsid w:val="00F6355B"/>
    <w:rsid w:val="00F829DC"/>
    <w:rsid w:val="00FA0622"/>
    <w:rsid w:val="00FA3FFB"/>
    <w:rsid w:val="00FA55E5"/>
    <w:rsid w:val="00FB02F4"/>
    <w:rsid w:val="00FC6D2E"/>
    <w:rsid w:val="00FC6D38"/>
    <w:rsid w:val="00FC7D78"/>
    <w:rsid w:val="00FD23A5"/>
    <w:rsid w:val="00FD2D8A"/>
    <w:rsid w:val="00FD48A9"/>
    <w:rsid w:val="00FE3EF3"/>
    <w:rsid w:val="00FE7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A32AFA"/>
  <w15:chartTrackingRefBased/>
  <w15:docId w15:val="{C8E37757-ACE2-446D-9651-9A6F2AEA1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59B2"/>
  </w:style>
  <w:style w:type="paragraph" w:styleId="Heading1">
    <w:name w:val="heading 1"/>
    <w:basedOn w:val="Normal"/>
    <w:next w:val="Normal"/>
    <w:link w:val="Heading1Char"/>
    <w:uiPriority w:val="9"/>
    <w:qFormat/>
    <w:rsid w:val="00C82A3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40581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29335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253D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5815"/>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40581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29335A"/>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E01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0195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281173"/>
    <w:rPr>
      <w:b/>
      <w:bCs/>
    </w:rPr>
  </w:style>
  <w:style w:type="paragraph" w:styleId="ListParagraph">
    <w:name w:val="List Paragraph"/>
    <w:basedOn w:val="Normal"/>
    <w:uiPriority w:val="34"/>
    <w:qFormat/>
    <w:rsid w:val="008253D0"/>
    <w:pPr>
      <w:ind w:left="720"/>
      <w:contextualSpacing/>
    </w:pPr>
  </w:style>
  <w:style w:type="character" w:customStyle="1" w:styleId="Heading4Char">
    <w:name w:val="Heading 4 Char"/>
    <w:basedOn w:val="DefaultParagraphFont"/>
    <w:link w:val="Heading4"/>
    <w:uiPriority w:val="9"/>
    <w:semiHidden/>
    <w:rsid w:val="008253D0"/>
    <w:rPr>
      <w:rFonts w:asciiTheme="majorHAnsi" w:eastAsiaTheme="majorEastAsia" w:hAnsiTheme="majorHAnsi" w:cstheme="majorBidi"/>
      <w:i/>
      <w:iCs/>
      <w:color w:val="365F91" w:themeColor="accent1" w:themeShade="BF"/>
    </w:rPr>
  </w:style>
  <w:style w:type="character" w:customStyle="1" w:styleId="katex-mathml">
    <w:name w:val="katex-mathml"/>
    <w:basedOn w:val="DefaultParagraphFont"/>
    <w:rsid w:val="008253D0"/>
  </w:style>
  <w:style w:type="character" w:customStyle="1" w:styleId="vlist-s">
    <w:name w:val="vlist-s"/>
    <w:basedOn w:val="DefaultParagraphFont"/>
    <w:rsid w:val="008253D0"/>
  </w:style>
  <w:style w:type="character" w:styleId="Emphasis">
    <w:name w:val="Emphasis"/>
    <w:basedOn w:val="DefaultParagraphFont"/>
    <w:uiPriority w:val="20"/>
    <w:qFormat/>
    <w:rsid w:val="00CC40F3"/>
    <w:rPr>
      <w:i/>
      <w:iCs/>
    </w:rPr>
  </w:style>
  <w:style w:type="character" w:styleId="Hyperlink">
    <w:name w:val="Hyperlink"/>
    <w:basedOn w:val="DefaultParagraphFont"/>
    <w:uiPriority w:val="99"/>
    <w:unhideWhenUsed/>
    <w:rsid w:val="00CC40F3"/>
    <w:rPr>
      <w:color w:val="0000FF"/>
      <w:u w:val="single"/>
    </w:rPr>
  </w:style>
  <w:style w:type="character" w:styleId="FollowedHyperlink">
    <w:name w:val="FollowedHyperlink"/>
    <w:basedOn w:val="DefaultParagraphFont"/>
    <w:uiPriority w:val="99"/>
    <w:semiHidden/>
    <w:unhideWhenUsed/>
    <w:rsid w:val="00CC40F3"/>
    <w:rPr>
      <w:color w:val="800080" w:themeColor="followedHyperlink"/>
      <w:u w:val="single"/>
    </w:rPr>
  </w:style>
  <w:style w:type="table" w:styleId="TableGridLight">
    <w:name w:val="Grid Table Light"/>
    <w:basedOn w:val="TableNormal"/>
    <w:uiPriority w:val="40"/>
    <w:rsid w:val="00163E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D3580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C82A39"/>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6D3B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3B13"/>
  </w:style>
  <w:style w:type="paragraph" w:styleId="Footer">
    <w:name w:val="footer"/>
    <w:basedOn w:val="Normal"/>
    <w:link w:val="FooterChar"/>
    <w:uiPriority w:val="99"/>
    <w:unhideWhenUsed/>
    <w:rsid w:val="006D3B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3B13"/>
  </w:style>
  <w:style w:type="paragraph" w:styleId="TOCHeading">
    <w:name w:val="TOC Heading"/>
    <w:basedOn w:val="Heading1"/>
    <w:next w:val="Normal"/>
    <w:uiPriority w:val="39"/>
    <w:unhideWhenUsed/>
    <w:qFormat/>
    <w:rsid w:val="00BC0669"/>
    <w:pPr>
      <w:spacing w:line="259" w:lineRule="auto"/>
      <w:outlineLvl w:val="9"/>
    </w:pPr>
    <w:rPr>
      <w:lang w:val="en-US"/>
    </w:rPr>
  </w:style>
  <w:style w:type="paragraph" w:styleId="TOC2">
    <w:name w:val="toc 2"/>
    <w:basedOn w:val="Normal"/>
    <w:next w:val="Normal"/>
    <w:autoRedefine/>
    <w:uiPriority w:val="39"/>
    <w:unhideWhenUsed/>
    <w:rsid w:val="00C168CE"/>
    <w:pPr>
      <w:tabs>
        <w:tab w:val="right" w:leader="dot" w:pos="9016"/>
      </w:tabs>
      <w:spacing w:after="100" w:line="480" w:lineRule="auto"/>
      <w:ind w:left="220"/>
    </w:pPr>
    <w:rPr>
      <w:noProof/>
    </w:rPr>
  </w:style>
  <w:style w:type="paragraph" w:styleId="TOC3">
    <w:name w:val="toc 3"/>
    <w:basedOn w:val="Normal"/>
    <w:next w:val="Normal"/>
    <w:autoRedefine/>
    <w:uiPriority w:val="39"/>
    <w:unhideWhenUsed/>
    <w:rsid w:val="00BC0669"/>
    <w:pPr>
      <w:spacing w:after="100"/>
      <w:ind w:left="440"/>
    </w:pPr>
  </w:style>
  <w:style w:type="paragraph" w:styleId="Caption">
    <w:name w:val="caption"/>
    <w:basedOn w:val="Normal"/>
    <w:next w:val="Normal"/>
    <w:uiPriority w:val="35"/>
    <w:unhideWhenUsed/>
    <w:qFormat/>
    <w:rsid w:val="00280B60"/>
    <w:pPr>
      <w:spacing w:line="240" w:lineRule="auto"/>
    </w:pPr>
    <w:rPr>
      <w:rFonts w:ascii="Times New Roman" w:hAnsi="Times New Roman" w:cs="Times New Roman"/>
      <w:iCs/>
      <w:sz w:val="24"/>
      <w:szCs w:val="24"/>
    </w:rPr>
  </w:style>
  <w:style w:type="paragraph" w:styleId="TableofFigures">
    <w:name w:val="table of figures"/>
    <w:basedOn w:val="Normal"/>
    <w:next w:val="Normal"/>
    <w:uiPriority w:val="99"/>
    <w:unhideWhenUsed/>
    <w:rsid w:val="00D85F3D"/>
    <w:pPr>
      <w:spacing w:after="0"/>
    </w:pPr>
    <w:rPr>
      <w:rFonts w:ascii="Times New Roman" w:hAnsi="Times New Roman"/>
      <w:sz w:val="24"/>
    </w:rPr>
  </w:style>
  <w:style w:type="paragraph" w:styleId="TOC1">
    <w:name w:val="toc 1"/>
    <w:basedOn w:val="Normal"/>
    <w:next w:val="Normal"/>
    <w:autoRedefine/>
    <w:uiPriority w:val="39"/>
    <w:semiHidden/>
    <w:unhideWhenUsed/>
    <w:rsid w:val="00FC6D2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26177">
      <w:bodyDiv w:val="1"/>
      <w:marLeft w:val="0"/>
      <w:marRight w:val="0"/>
      <w:marTop w:val="0"/>
      <w:marBottom w:val="0"/>
      <w:divBdr>
        <w:top w:val="none" w:sz="0" w:space="0" w:color="auto"/>
        <w:left w:val="none" w:sz="0" w:space="0" w:color="auto"/>
        <w:bottom w:val="none" w:sz="0" w:space="0" w:color="auto"/>
        <w:right w:val="none" w:sz="0" w:space="0" w:color="auto"/>
      </w:divBdr>
    </w:div>
    <w:div w:id="70541520">
      <w:bodyDiv w:val="1"/>
      <w:marLeft w:val="0"/>
      <w:marRight w:val="0"/>
      <w:marTop w:val="0"/>
      <w:marBottom w:val="0"/>
      <w:divBdr>
        <w:top w:val="none" w:sz="0" w:space="0" w:color="auto"/>
        <w:left w:val="none" w:sz="0" w:space="0" w:color="auto"/>
        <w:bottom w:val="none" w:sz="0" w:space="0" w:color="auto"/>
        <w:right w:val="none" w:sz="0" w:space="0" w:color="auto"/>
      </w:divBdr>
    </w:div>
    <w:div w:id="78216418">
      <w:bodyDiv w:val="1"/>
      <w:marLeft w:val="0"/>
      <w:marRight w:val="0"/>
      <w:marTop w:val="0"/>
      <w:marBottom w:val="0"/>
      <w:divBdr>
        <w:top w:val="none" w:sz="0" w:space="0" w:color="auto"/>
        <w:left w:val="none" w:sz="0" w:space="0" w:color="auto"/>
        <w:bottom w:val="none" w:sz="0" w:space="0" w:color="auto"/>
        <w:right w:val="none" w:sz="0" w:space="0" w:color="auto"/>
      </w:divBdr>
    </w:div>
    <w:div w:id="140732964">
      <w:bodyDiv w:val="1"/>
      <w:marLeft w:val="0"/>
      <w:marRight w:val="0"/>
      <w:marTop w:val="0"/>
      <w:marBottom w:val="0"/>
      <w:divBdr>
        <w:top w:val="none" w:sz="0" w:space="0" w:color="auto"/>
        <w:left w:val="none" w:sz="0" w:space="0" w:color="auto"/>
        <w:bottom w:val="none" w:sz="0" w:space="0" w:color="auto"/>
        <w:right w:val="none" w:sz="0" w:space="0" w:color="auto"/>
      </w:divBdr>
    </w:div>
    <w:div w:id="152334968">
      <w:bodyDiv w:val="1"/>
      <w:marLeft w:val="0"/>
      <w:marRight w:val="0"/>
      <w:marTop w:val="0"/>
      <w:marBottom w:val="0"/>
      <w:divBdr>
        <w:top w:val="none" w:sz="0" w:space="0" w:color="auto"/>
        <w:left w:val="none" w:sz="0" w:space="0" w:color="auto"/>
        <w:bottom w:val="none" w:sz="0" w:space="0" w:color="auto"/>
        <w:right w:val="none" w:sz="0" w:space="0" w:color="auto"/>
      </w:divBdr>
    </w:div>
    <w:div w:id="153499865">
      <w:bodyDiv w:val="1"/>
      <w:marLeft w:val="0"/>
      <w:marRight w:val="0"/>
      <w:marTop w:val="0"/>
      <w:marBottom w:val="0"/>
      <w:divBdr>
        <w:top w:val="none" w:sz="0" w:space="0" w:color="auto"/>
        <w:left w:val="none" w:sz="0" w:space="0" w:color="auto"/>
        <w:bottom w:val="none" w:sz="0" w:space="0" w:color="auto"/>
        <w:right w:val="none" w:sz="0" w:space="0" w:color="auto"/>
      </w:divBdr>
    </w:div>
    <w:div w:id="165483544">
      <w:bodyDiv w:val="1"/>
      <w:marLeft w:val="0"/>
      <w:marRight w:val="0"/>
      <w:marTop w:val="0"/>
      <w:marBottom w:val="0"/>
      <w:divBdr>
        <w:top w:val="none" w:sz="0" w:space="0" w:color="auto"/>
        <w:left w:val="none" w:sz="0" w:space="0" w:color="auto"/>
        <w:bottom w:val="none" w:sz="0" w:space="0" w:color="auto"/>
        <w:right w:val="none" w:sz="0" w:space="0" w:color="auto"/>
      </w:divBdr>
    </w:div>
    <w:div w:id="166947722">
      <w:bodyDiv w:val="1"/>
      <w:marLeft w:val="0"/>
      <w:marRight w:val="0"/>
      <w:marTop w:val="0"/>
      <w:marBottom w:val="0"/>
      <w:divBdr>
        <w:top w:val="none" w:sz="0" w:space="0" w:color="auto"/>
        <w:left w:val="none" w:sz="0" w:space="0" w:color="auto"/>
        <w:bottom w:val="none" w:sz="0" w:space="0" w:color="auto"/>
        <w:right w:val="none" w:sz="0" w:space="0" w:color="auto"/>
      </w:divBdr>
    </w:div>
    <w:div w:id="192350472">
      <w:bodyDiv w:val="1"/>
      <w:marLeft w:val="0"/>
      <w:marRight w:val="0"/>
      <w:marTop w:val="0"/>
      <w:marBottom w:val="0"/>
      <w:divBdr>
        <w:top w:val="none" w:sz="0" w:space="0" w:color="auto"/>
        <w:left w:val="none" w:sz="0" w:space="0" w:color="auto"/>
        <w:bottom w:val="none" w:sz="0" w:space="0" w:color="auto"/>
        <w:right w:val="none" w:sz="0" w:space="0" w:color="auto"/>
      </w:divBdr>
    </w:div>
    <w:div w:id="199706533">
      <w:bodyDiv w:val="1"/>
      <w:marLeft w:val="0"/>
      <w:marRight w:val="0"/>
      <w:marTop w:val="0"/>
      <w:marBottom w:val="0"/>
      <w:divBdr>
        <w:top w:val="none" w:sz="0" w:space="0" w:color="auto"/>
        <w:left w:val="none" w:sz="0" w:space="0" w:color="auto"/>
        <w:bottom w:val="none" w:sz="0" w:space="0" w:color="auto"/>
        <w:right w:val="none" w:sz="0" w:space="0" w:color="auto"/>
      </w:divBdr>
    </w:div>
    <w:div w:id="210004020">
      <w:bodyDiv w:val="1"/>
      <w:marLeft w:val="0"/>
      <w:marRight w:val="0"/>
      <w:marTop w:val="0"/>
      <w:marBottom w:val="0"/>
      <w:divBdr>
        <w:top w:val="none" w:sz="0" w:space="0" w:color="auto"/>
        <w:left w:val="none" w:sz="0" w:space="0" w:color="auto"/>
        <w:bottom w:val="none" w:sz="0" w:space="0" w:color="auto"/>
        <w:right w:val="none" w:sz="0" w:space="0" w:color="auto"/>
      </w:divBdr>
    </w:div>
    <w:div w:id="248739050">
      <w:bodyDiv w:val="1"/>
      <w:marLeft w:val="0"/>
      <w:marRight w:val="0"/>
      <w:marTop w:val="0"/>
      <w:marBottom w:val="0"/>
      <w:divBdr>
        <w:top w:val="none" w:sz="0" w:space="0" w:color="auto"/>
        <w:left w:val="none" w:sz="0" w:space="0" w:color="auto"/>
        <w:bottom w:val="none" w:sz="0" w:space="0" w:color="auto"/>
        <w:right w:val="none" w:sz="0" w:space="0" w:color="auto"/>
      </w:divBdr>
      <w:divsChild>
        <w:div w:id="1891649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510214">
      <w:bodyDiv w:val="1"/>
      <w:marLeft w:val="0"/>
      <w:marRight w:val="0"/>
      <w:marTop w:val="0"/>
      <w:marBottom w:val="0"/>
      <w:divBdr>
        <w:top w:val="none" w:sz="0" w:space="0" w:color="auto"/>
        <w:left w:val="none" w:sz="0" w:space="0" w:color="auto"/>
        <w:bottom w:val="none" w:sz="0" w:space="0" w:color="auto"/>
        <w:right w:val="none" w:sz="0" w:space="0" w:color="auto"/>
      </w:divBdr>
    </w:div>
    <w:div w:id="250240348">
      <w:bodyDiv w:val="1"/>
      <w:marLeft w:val="0"/>
      <w:marRight w:val="0"/>
      <w:marTop w:val="0"/>
      <w:marBottom w:val="0"/>
      <w:divBdr>
        <w:top w:val="none" w:sz="0" w:space="0" w:color="auto"/>
        <w:left w:val="none" w:sz="0" w:space="0" w:color="auto"/>
        <w:bottom w:val="none" w:sz="0" w:space="0" w:color="auto"/>
        <w:right w:val="none" w:sz="0" w:space="0" w:color="auto"/>
      </w:divBdr>
    </w:div>
    <w:div w:id="253247969">
      <w:bodyDiv w:val="1"/>
      <w:marLeft w:val="0"/>
      <w:marRight w:val="0"/>
      <w:marTop w:val="0"/>
      <w:marBottom w:val="0"/>
      <w:divBdr>
        <w:top w:val="none" w:sz="0" w:space="0" w:color="auto"/>
        <w:left w:val="none" w:sz="0" w:space="0" w:color="auto"/>
        <w:bottom w:val="none" w:sz="0" w:space="0" w:color="auto"/>
        <w:right w:val="none" w:sz="0" w:space="0" w:color="auto"/>
      </w:divBdr>
    </w:div>
    <w:div w:id="372730885">
      <w:bodyDiv w:val="1"/>
      <w:marLeft w:val="0"/>
      <w:marRight w:val="0"/>
      <w:marTop w:val="0"/>
      <w:marBottom w:val="0"/>
      <w:divBdr>
        <w:top w:val="none" w:sz="0" w:space="0" w:color="auto"/>
        <w:left w:val="none" w:sz="0" w:space="0" w:color="auto"/>
        <w:bottom w:val="none" w:sz="0" w:space="0" w:color="auto"/>
        <w:right w:val="none" w:sz="0" w:space="0" w:color="auto"/>
      </w:divBdr>
    </w:div>
    <w:div w:id="373969049">
      <w:bodyDiv w:val="1"/>
      <w:marLeft w:val="0"/>
      <w:marRight w:val="0"/>
      <w:marTop w:val="0"/>
      <w:marBottom w:val="0"/>
      <w:divBdr>
        <w:top w:val="none" w:sz="0" w:space="0" w:color="auto"/>
        <w:left w:val="none" w:sz="0" w:space="0" w:color="auto"/>
        <w:bottom w:val="none" w:sz="0" w:space="0" w:color="auto"/>
        <w:right w:val="none" w:sz="0" w:space="0" w:color="auto"/>
      </w:divBdr>
    </w:div>
    <w:div w:id="374743133">
      <w:bodyDiv w:val="1"/>
      <w:marLeft w:val="0"/>
      <w:marRight w:val="0"/>
      <w:marTop w:val="0"/>
      <w:marBottom w:val="0"/>
      <w:divBdr>
        <w:top w:val="none" w:sz="0" w:space="0" w:color="auto"/>
        <w:left w:val="none" w:sz="0" w:space="0" w:color="auto"/>
        <w:bottom w:val="none" w:sz="0" w:space="0" w:color="auto"/>
        <w:right w:val="none" w:sz="0" w:space="0" w:color="auto"/>
      </w:divBdr>
    </w:div>
    <w:div w:id="396709116">
      <w:bodyDiv w:val="1"/>
      <w:marLeft w:val="0"/>
      <w:marRight w:val="0"/>
      <w:marTop w:val="0"/>
      <w:marBottom w:val="0"/>
      <w:divBdr>
        <w:top w:val="none" w:sz="0" w:space="0" w:color="auto"/>
        <w:left w:val="none" w:sz="0" w:space="0" w:color="auto"/>
        <w:bottom w:val="none" w:sz="0" w:space="0" w:color="auto"/>
        <w:right w:val="none" w:sz="0" w:space="0" w:color="auto"/>
      </w:divBdr>
    </w:div>
    <w:div w:id="397483802">
      <w:bodyDiv w:val="1"/>
      <w:marLeft w:val="0"/>
      <w:marRight w:val="0"/>
      <w:marTop w:val="0"/>
      <w:marBottom w:val="0"/>
      <w:divBdr>
        <w:top w:val="none" w:sz="0" w:space="0" w:color="auto"/>
        <w:left w:val="none" w:sz="0" w:space="0" w:color="auto"/>
        <w:bottom w:val="none" w:sz="0" w:space="0" w:color="auto"/>
        <w:right w:val="none" w:sz="0" w:space="0" w:color="auto"/>
      </w:divBdr>
    </w:div>
    <w:div w:id="418794392">
      <w:bodyDiv w:val="1"/>
      <w:marLeft w:val="0"/>
      <w:marRight w:val="0"/>
      <w:marTop w:val="0"/>
      <w:marBottom w:val="0"/>
      <w:divBdr>
        <w:top w:val="none" w:sz="0" w:space="0" w:color="auto"/>
        <w:left w:val="none" w:sz="0" w:space="0" w:color="auto"/>
        <w:bottom w:val="none" w:sz="0" w:space="0" w:color="auto"/>
        <w:right w:val="none" w:sz="0" w:space="0" w:color="auto"/>
      </w:divBdr>
    </w:div>
    <w:div w:id="419184606">
      <w:bodyDiv w:val="1"/>
      <w:marLeft w:val="0"/>
      <w:marRight w:val="0"/>
      <w:marTop w:val="0"/>
      <w:marBottom w:val="0"/>
      <w:divBdr>
        <w:top w:val="none" w:sz="0" w:space="0" w:color="auto"/>
        <w:left w:val="none" w:sz="0" w:space="0" w:color="auto"/>
        <w:bottom w:val="none" w:sz="0" w:space="0" w:color="auto"/>
        <w:right w:val="none" w:sz="0" w:space="0" w:color="auto"/>
      </w:divBdr>
    </w:div>
    <w:div w:id="425151744">
      <w:bodyDiv w:val="1"/>
      <w:marLeft w:val="0"/>
      <w:marRight w:val="0"/>
      <w:marTop w:val="0"/>
      <w:marBottom w:val="0"/>
      <w:divBdr>
        <w:top w:val="none" w:sz="0" w:space="0" w:color="auto"/>
        <w:left w:val="none" w:sz="0" w:space="0" w:color="auto"/>
        <w:bottom w:val="none" w:sz="0" w:space="0" w:color="auto"/>
        <w:right w:val="none" w:sz="0" w:space="0" w:color="auto"/>
      </w:divBdr>
    </w:div>
    <w:div w:id="442069697">
      <w:bodyDiv w:val="1"/>
      <w:marLeft w:val="0"/>
      <w:marRight w:val="0"/>
      <w:marTop w:val="0"/>
      <w:marBottom w:val="0"/>
      <w:divBdr>
        <w:top w:val="none" w:sz="0" w:space="0" w:color="auto"/>
        <w:left w:val="none" w:sz="0" w:space="0" w:color="auto"/>
        <w:bottom w:val="none" w:sz="0" w:space="0" w:color="auto"/>
        <w:right w:val="none" w:sz="0" w:space="0" w:color="auto"/>
      </w:divBdr>
    </w:div>
    <w:div w:id="469172888">
      <w:bodyDiv w:val="1"/>
      <w:marLeft w:val="0"/>
      <w:marRight w:val="0"/>
      <w:marTop w:val="0"/>
      <w:marBottom w:val="0"/>
      <w:divBdr>
        <w:top w:val="none" w:sz="0" w:space="0" w:color="auto"/>
        <w:left w:val="none" w:sz="0" w:space="0" w:color="auto"/>
        <w:bottom w:val="none" w:sz="0" w:space="0" w:color="auto"/>
        <w:right w:val="none" w:sz="0" w:space="0" w:color="auto"/>
      </w:divBdr>
    </w:div>
    <w:div w:id="469597263">
      <w:bodyDiv w:val="1"/>
      <w:marLeft w:val="0"/>
      <w:marRight w:val="0"/>
      <w:marTop w:val="0"/>
      <w:marBottom w:val="0"/>
      <w:divBdr>
        <w:top w:val="none" w:sz="0" w:space="0" w:color="auto"/>
        <w:left w:val="none" w:sz="0" w:space="0" w:color="auto"/>
        <w:bottom w:val="none" w:sz="0" w:space="0" w:color="auto"/>
        <w:right w:val="none" w:sz="0" w:space="0" w:color="auto"/>
      </w:divBdr>
    </w:div>
    <w:div w:id="476646919">
      <w:bodyDiv w:val="1"/>
      <w:marLeft w:val="0"/>
      <w:marRight w:val="0"/>
      <w:marTop w:val="0"/>
      <w:marBottom w:val="0"/>
      <w:divBdr>
        <w:top w:val="none" w:sz="0" w:space="0" w:color="auto"/>
        <w:left w:val="none" w:sz="0" w:space="0" w:color="auto"/>
        <w:bottom w:val="none" w:sz="0" w:space="0" w:color="auto"/>
        <w:right w:val="none" w:sz="0" w:space="0" w:color="auto"/>
      </w:divBdr>
    </w:div>
    <w:div w:id="483474142">
      <w:bodyDiv w:val="1"/>
      <w:marLeft w:val="0"/>
      <w:marRight w:val="0"/>
      <w:marTop w:val="0"/>
      <w:marBottom w:val="0"/>
      <w:divBdr>
        <w:top w:val="none" w:sz="0" w:space="0" w:color="auto"/>
        <w:left w:val="none" w:sz="0" w:space="0" w:color="auto"/>
        <w:bottom w:val="none" w:sz="0" w:space="0" w:color="auto"/>
        <w:right w:val="none" w:sz="0" w:space="0" w:color="auto"/>
      </w:divBdr>
    </w:div>
    <w:div w:id="515729392">
      <w:bodyDiv w:val="1"/>
      <w:marLeft w:val="0"/>
      <w:marRight w:val="0"/>
      <w:marTop w:val="0"/>
      <w:marBottom w:val="0"/>
      <w:divBdr>
        <w:top w:val="none" w:sz="0" w:space="0" w:color="auto"/>
        <w:left w:val="none" w:sz="0" w:space="0" w:color="auto"/>
        <w:bottom w:val="none" w:sz="0" w:space="0" w:color="auto"/>
        <w:right w:val="none" w:sz="0" w:space="0" w:color="auto"/>
      </w:divBdr>
    </w:div>
    <w:div w:id="559629598">
      <w:bodyDiv w:val="1"/>
      <w:marLeft w:val="0"/>
      <w:marRight w:val="0"/>
      <w:marTop w:val="0"/>
      <w:marBottom w:val="0"/>
      <w:divBdr>
        <w:top w:val="none" w:sz="0" w:space="0" w:color="auto"/>
        <w:left w:val="none" w:sz="0" w:space="0" w:color="auto"/>
        <w:bottom w:val="none" w:sz="0" w:space="0" w:color="auto"/>
        <w:right w:val="none" w:sz="0" w:space="0" w:color="auto"/>
      </w:divBdr>
    </w:div>
    <w:div w:id="562450257">
      <w:bodyDiv w:val="1"/>
      <w:marLeft w:val="0"/>
      <w:marRight w:val="0"/>
      <w:marTop w:val="0"/>
      <w:marBottom w:val="0"/>
      <w:divBdr>
        <w:top w:val="none" w:sz="0" w:space="0" w:color="auto"/>
        <w:left w:val="none" w:sz="0" w:space="0" w:color="auto"/>
        <w:bottom w:val="none" w:sz="0" w:space="0" w:color="auto"/>
        <w:right w:val="none" w:sz="0" w:space="0" w:color="auto"/>
      </w:divBdr>
    </w:div>
    <w:div w:id="576324619">
      <w:bodyDiv w:val="1"/>
      <w:marLeft w:val="0"/>
      <w:marRight w:val="0"/>
      <w:marTop w:val="0"/>
      <w:marBottom w:val="0"/>
      <w:divBdr>
        <w:top w:val="none" w:sz="0" w:space="0" w:color="auto"/>
        <w:left w:val="none" w:sz="0" w:space="0" w:color="auto"/>
        <w:bottom w:val="none" w:sz="0" w:space="0" w:color="auto"/>
        <w:right w:val="none" w:sz="0" w:space="0" w:color="auto"/>
      </w:divBdr>
    </w:div>
    <w:div w:id="588391564">
      <w:bodyDiv w:val="1"/>
      <w:marLeft w:val="0"/>
      <w:marRight w:val="0"/>
      <w:marTop w:val="0"/>
      <w:marBottom w:val="0"/>
      <w:divBdr>
        <w:top w:val="none" w:sz="0" w:space="0" w:color="auto"/>
        <w:left w:val="none" w:sz="0" w:space="0" w:color="auto"/>
        <w:bottom w:val="none" w:sz="0" w:space="0" w:color="auto"/>
        <w:right w:val="none" w:sz="0" w:space="0" w:color="auto"/>
      </w:divBdr>
    </w:div>
    <w:div w:id="622465630">
      <w:bodyDiv w:val="1"/>
      <w:marLeft w:val="0"/>
      <w:marRight w:val="0"/>
      <w:marTop w:val="0"/>
      <w:marBottom w:val="0"/>
      <w:divBdr>
        <w:top w:val="none" w:sz="0" w:space="0" w:color="auto"/>
        <w:left w:val="none" w:sz="0" w:space="0" w:color="auto"/>
        <w:bottom w:val="none" w:sz="0" w:space="0" w:color="auto"/>
        <w:right w:val="none" w:sz="0" w:space="0" w:color="auto"/>
      </w:divBdr>
    </w:div>
    <w:div w:id="645936292">
      <w:bodyDiv w:val="1"/>
      <w:marLeft w:val="0"/>
      <w:marRight w:val="0"/>
      <w:marTop w:val="0"/>
      <w:marBottom w:val="0"/>
      <w:divBdr>
        <w:top w:val="none" w:sz="0" w:space="0" w:color="auto"/>
        <w:left w:val="none" w:sz="0" w:space="0" w:color="auto"/>
        <w:bottom w:val="none" w:sz="0" w:space="0" w:color="auto"/>
        <w:right w:val="none" w:sz="0" w:space="0" w:color="auto"/>
      </w:divBdr>
    </w:div>
    <w:div w:id="647638735">
      <w:bodyDiv w:val="1"/>
      <w:marLeft w:val="0"/>
      <w:marRight w:val="0"/>
      <w:marTop w:val="0"/>
      <w:marBottom w:val="0"/>
      <w:divBdr>
        <w:top w:val="none" w:sz="0" w:space="0" w:color="auto"/>
        <w:left w:val="none" w:sz="0" w:space="0" w:color="auto"/>
        <w:bottom w:val="none" w:sz="0" w:space="0" w:color="auto"/>
        <w:right w:val="none" w:sz="0" w:space="0" w:color="auto"/>
      </w:divBdr>
    </w:div>
    <w:div w:id="675697355">
      <w:bodyDiv w:val="1"/>
      <w:marLeft w:val="0"/>
      <w:marRight w:val="0"/>
      <w:marTop w:val="0"/>
      <w:marBottom w:val="0"/>
      <w:divBdr>
        <w:top w:val="none" w:sz="0" w:space="0" w:color="auto"/>
        <w:left w:val="none" w:sz="0" w:space="0" w:color="auto"/>
        <w:bottom w:val="none" w:sz="0" w:space="0" w:color="auto"/>
        <w:right w:val="none" w:sz="0" w:space="0" w:color="auto"/>
      </w:divBdr>
    </w:div>
    <w:div w:id="676463495">
      <w:bodyDiv w:val="1"/>
      <w:marLeft w:val="0"/>
      <w:marRight w:val="0"/>
      <w:marTop w:val="0"/>
      <w:marBottom w:val="0"/>
      <w:divBdr>
        <w:top w:val="none" w:sz="0" w:space="0" w:color="auto"/>
        <w:left w:val="none" w:sz="0" w:space="0" w:color="auto"/>
        <w:bottom w:val="none" w:sz="0" w:space="0" w:color="auto"/>
        <w:right w:val="none" w:sz="0" w:space="0" w:color="auto"/>
      </w:divBdr>
    </w:div>
    <w:div w:id="679162090">
      <w:bodyDiv w:val="1"/>
      <w:marLeft w:val="0"/>
      <w:marRight w:val="0"/>
      <w:marTop w:val="0"/>
      <w:marBottom w:val="0"/>
      <w:divBdr>
        <w:top w:val="none" w:sz="0" w:space="0" w:color="auto"/>
        <w:left w:val="none" w:sz="0" w:space="0" w:color="auto"/>
        <w:bottom w:val="none" w:sz="0" w:space="0" w:color="auto"/>
        <w:right w:val="none" w:sz="0" w:space="0" w:color="auto"/>
      </w:divBdr>
    </w:div>
    <w:div w:id="684944642">
      <w:bodyDiv w:val="1"/>
      <w:marLeft w:val="0"/>
      <w:marRight w:val="0"/>
      <w:marTop w:val="0"/>
      <w:marBottom w:val="0"/>
      <w:divBdr>
        <w:top w:val="none" w:sz="0" w:space="0" w:color="auto"/>
        <w:left w:val="none" w:sz="0" w:space="0" w:color="auto"/>
        <w:bottom w:val="none" w:sz="0" w:space="0" w:color="auto"/>
        <w:right w:val="none" w:sz="0" w:space="0" w:color="auto"/>
      </w:divBdr>
    </w:div>
    <w:div w:id="688986825">
      <w:bodyDiv w:val="1"/>
      <w:marLeft w:val="0"/>
      <w:marRight w:val="0"/>
      <w:marTop w:val="0"/>
      <w:marBottom w:val="0"/>
      <w:divBdr>
        <w:top w:val="none" w:sz="0" w:space="0" w:color="auto"/>
        <w:left w:val="none" w:sz="0" w:space="0" w:color="auto"/>
        <w:bottom w:val="none" w:sz="0" w:space="0" w:color="auto"/>
        <w:right w:val="none" w:sz="0" w:space="0" w:color="auto"/>
      </w:divBdr>
    </w:div>
    <w:div w:id="711226079">
      <w:bodyDiv w:val="1"/>
      <w:marLeft w:val="0"/>
      <w:marRight w:val="0"/>
      <w:marTop w:val="0"/>
      <w:marBottom w:val="0"/>
      <w:divBdr>
        <w:top w:val="none" w:sz="0" w:space="0" w:color="auto"/>
        <w:left w:val="none" w:sz="0" w:space="0" w:color="auto"/>
        <w:bottom w:val="none" w:sz="0" w:space="0" w:color="auto"/>
        <w:right w:val="none" w:sz="0" w:space="0" w:color="auto"/>
      </w:divBdr>
    </w:div>
    <w:div w:id="716130041">
      <w:bodyDiv w:val="1"/>
      <w:marLeft w:val="0"/>
      <w:marRight w:val="0"/>
      <w:marTop w:val="0"/>
      <w:marBottom w:val="0"/>
      <w:divBdr>
        <w:top w:val="none" w:sz="0" w:space="0" w:color="auto"/>
        <w:left w:val="none" w:sz="0" w:space="0" w:color="auto"/>
        <w:bottom w:val="none" w:sz="0" w:space="0" w:color="auto"/>
        <w:right w:val="none" w:sz="0" w:space="0" w:color="auto"/>
      </w:divBdr>
    </w:div>
    <w:div w:id="719940750">
      <w:bodyDiv w:val="1"/>
      <w:marLeft w:val="0"/>
      <w:marRight w:val="0"/>
      <w:marTop w:val="0"/>
      <w:marBottom w:val="0"/>
      <w:divBdr>
        <w:top w:val="none" w:sz="0" w:space="0" w:color="auto"/>
        <w:left w:val="none" w:sz="0" w:space="0" w:color="auto"/>
        <w:bottom w:val="none" w:sz="0" w:space="0" w:color="auto"/>
        <w:right w:val="none" w:sz="0" w:space="0" w:color="auto"/>
      </w:divBdr>
    </w:div>
    <w:div w:id="748498359">
      <w:bodyDiv w:val="1"/>
      <w:marLeft w:val="0"/>
      <w:marRight w:val="0"/>
      <w:marTop w:val="0"/>
      <w:marBottom w:val="0"/>
      <w:divBdr>
        <w:top w:val="none" w:sz="0" w:space="0" w:color="auto"/>
        <w:left w:val="none" w:sz="0" w:space="0" w:color="auto"/>
        <w:bottom w:val="none" w:sz="0" w:space="0" w:color="auto"/>
        <w:right w:val="none" w:sz="0" w:space="0" w:color="auto"/>
      </w:divBdr>
    </w:div>
    <w:div w:id="762848061">
      <w:bodyDiv w:val="1"/>
      <w:marLeft w:val="0"/>
      <w:marRight w:val="0"/>
      <w:marTop w:val="0"/>
      <w:marBottom w:val="0"/>
      <w:divBdr>
        <w:top w:val="none" w:sz="0" w:space="0" w:color="auto"/>
        <w:left w:val="none" w:sz="0" w:space="0" w:color="auto"/>
        <w:bottom w:val="none" w:sz="0" w:space="0" w:color="auto"/>
        <w:right w:val="none" w:sz="0" w:space="0" w:color="auto"/>
      </w:divBdr>
    </w:div>
    <w:div w:id="767702218">
      <w:bodyDiv w:val="1"/>
      <w:marLeft w:val="0"/>
      <w:marRight w:val="0"/>
      <w:marTop w:val="0"/>
      <w:marBottom w:val="0"/>
      <w:divBdr>
        <w:top w:val="none" w:sz="0" w:space="0" w:color="auto"/>
        <w:left w:val="none" w:sz="0" w:space="0" w:color="auto"/>
        <w:bottom w:val="none" w:sz="0" w:space="0" w:color="auto"/>
        <w:right w:val="none" w:sz="0" w:space="0" w:color="auto"/>
      </w:divBdr>
    </w:div>
    <w:div w:id="789667401">
      <w:bodyDiv w:val="1"/>
      <w:marLeft w:val="0"/>
      <w:marRight w:val="0"/>
      <w:marTop w:val="0"/>
      <w:marBottom w:val="0"/>
      <w:divBdr>
        <w:top w:val="none" w:sz="0" w:space="0" w:color="auto"/>
        <w:left w:val="none" w:sz="0" w:space="0" w:color="auto"/>
        <w:bottom w:val="none" w:sz="0" w:space="0" w:color="auto"/>
        <w:right w:val="none" w:sz="0" w:space="0" w:color="auto"/>
      </w:divBdr>
    </w:div>
    <w:div w:id="826478786">
      <w:bodyDiv w:val="1"/>
      <w:marLeft w:val="0"/>
      <w:marRight w:val="0"/>
      <w:marTop w:val="0"/>
      <w:marBottom w:val="0"/>
      <w:divBdr>
        <w:top w:val="none" w:sz="0" w:space="0" w:color="auto"/>
        <w:left w:val="none" w:sz="0" w:space="0" w:color="auto"/>
        <w:bottom w:val="none" w:sz="0" w:space="0" w:color="auto"/>
        <w:right w:val="none" w:sz="0" w:space="0" w:color="auto"/>
      </w:divBdr>
    </w:div>
    <w:div w:id="829909485">
      <w:bodyDiv w:val="1"/>
      <w:marLeft w:val="0"/>
      <w:marRight w:val="0"/>
      <w:marTop w:val="0"/>
      <w:marBottom w:val="0"/>
      <w:divBdr>
        <w:top w:val="none" w:sz="0" w:space="0" w:color="auto"/>
        <w:left w:val="none" w:sz="0" w:space="0" w:color="auto"/>
        <w:bottom w:val="none" w:sz="0" w:space="0" w:color="auto"/>
        <w:right w:val="none" w:sz="0" w:space="0" w:color="auto"/>
      </w:divBdr>
    </w:div>
    <w:div w:id="868496380">
      <w:bodyDiv w:val="1"/>
      <w:marLeft w:val="0"/>
      <w:marRight w:val="0"/>
      <w:marTop w:val="0"/>
      <w:marBottom w:val="0"/>
      <w:divBdr>
        <w:top w:val="none" w:sz="0" w:space="0" w:color="auto"/>
        <w:left w:val="none" w:sz="0" w:space="0" w:color="auto"/>
        <w:bottom w:val="none" w:sz="0" w:space="0" w:color="auto"/>
        <w:right w:val="none" w:sz="0" w:space="0" w:color="auto"/>
      </w:divBdr>
    </w:div>
    <w:div w:id="869807546">
      <w:bodyDiv w:val="1"/>
      <w:marLeft w:val="0"/>
      <w:marRight w:val="0"/>
      <w:marTop w:val="0"/>
      <w:marBottom w:val="0"/>
      <w:divBdr>
        <w:top w:val="none" w:sz="0" w:space="0" w:color="auto"/>
        <w:left w:val="none" w:sz="0" w:space="0" w:color="auto"/>
        <w:bottom w:val="none" w:sz="0" w:space="0" w:color="auto"/>
        <w:right w:val="none" w:sz="0" w:space="0" w:color="auto"/>
      </w:divBdr>
    </w:div>
    <w:div w:id="876813382">
      <w:bodyDiv w:val="1"/>
      <w:marLeft w:val="0"/>
      <w:marRight w:val="0"/>
      <w:marTop w:val="0"/>
      <w:marBottom w:val="0"/>
      <w:divBdr>
        <w:top w:val="none" w:sz="0" w:space="0" w:color="auto"/>
        <w:left w:val="none" w:sz="0" w:space="0" w:color="auto"/>
        <w:bottom w:val="none" w:sz="0" w:space="0" w:color="auto"/>
        <w:right w:val="none" w:sz="0" w:space="0" w:color="auto"/>
      </w:divBdr>
    </w:div>
    <w:div w:id="914971898">
      <w:bodyDiv w:val="1"/>
      <w:marLeft w:val="0"/>
      <w:marRight w:val="0"/>
      <w:marTop w:val="0"/>
      <w:marBottom w:val="0"/>
      <w:divBdr>
        <w:top w:val="none" w:sz="0" w:space="0" w:color="auto"/>
        <w:left w:val="none" w:sz="0" w:space="0" w:color="auto"/>
        <w:bottom w:val="none" w:sz="0" w:space="0" w:color="auto"/>
        <w:right w:val="none" w:sz="0" w:space="0" w:color="auto"/>
      </w:divBdr>
    </w:div>
    <w:div w:id="917447557">
      <w:bodyDiv w:val="1"/>
      <w:marLeft w:val="0"/>
      <w:marRight w:val="0"/>
      <w:marTop w:val="0"/>
      <w:marBottom w:val="0"/>
      <w:divBdr>
        <w:top w:val="none" w:sz="0" w:space="0" w:color="auto"/>
        <w:left w:val="none" w:sz="0" w:space="0" w:color="auto"/>
        <w:bottom w:val="none" w:sz="0" w:space="0" w:color="auto"/>
        <w:right w:val="none" w:sz="0" w:space="0" w:color="auto"/>
      </w:divBdr>
    </w:div>
    <w:div w:id="935359105">
      <w:bodyDiv w:val="1"/>
      <w:marLeft w:val="0"/>
      <w:marRight w:val="0"/>
      <w:marTop w:val="0"/>
      <w:marBottom w:val="0"/>
      <w:divBdr>
        <w:top w:val="none" w:sz="0" w:space="0" w:color="auto"/>
        <w:left w:val="none" w:sz="0" w:space="0" w:color="auto"/>
        <w:bottom w:val="none" w:sz="0" w:space="0" w:color="auto"/>
        <w:right w:val="none" w:sz="0" w:space="0" w:color="auto"/>
      </w:divBdr>
    </w:div>
    <w:div w:id="961115857">
      <w:bodyDiv w:val="1"/>
      <w:marLeft w:val="0"/>
      <w:marRight w:val="0"/>
      <w:marTop w:val="0"/>
      <w:marBottom w:val="0"/>
      <w:divBdr>
        <w:top w:val="none" w:sz="0" w:space="0" w:color="auto"/>
        <w:left w:val="none" w:sz="0" w:space="0" w:color="auto"/>
        <w:bottom w:val="none" w:sz="0" w:space="0" w:color="auto"/>
        <w:right w:val="none" w:sz="0" w:space="0" w:color="auto"/>
      </w:divBdr>
    </w:div>
    <w:div w:id="967706233">
      <w:bodyDiv w:val="1"/>
      <w:marLeft w:val="0"/>
      <w:marRight w:val="0"/>
      <w:marTop w:val="0"/>
      <w:marBottom w:val="0"/>
      <w:divBdr>
        <w:top w:val="none" w:sz="0" w:space="0" w:color="auto"/>
        <w:left w:val="none" w:sz="0" w:space="0" w:color="auto"/>
        <w:bottom w:val="none" w:sz="0" w:space="0" w:color="auto"/>
        <w:right w:val="none" w:sz="0" w:space="0" w:color="auto"/>
      </w:divBdr>
    </w:div>
    <w:div w:id="996346494">
      <w:bodyDiv w:val="1"/>
      <w:marLeft w:val="0"/>
      <w:marRight w:val="0"/>
      <w:marTop w:val="0"/>
      <w:marBottom w:val="0"/>
      <w:divBdr>
        <w:top w:val="none" w:sz="0" w:space="0" w:color="auto"/>
        <w:left w:val="none" w:sz="0" w:space="0" w:color="auto"/>
        <w:bottom w:val="none" w:sz="0" w:space="0" w:color="auto"/>
        <w:right w:val="none" w:sz="0" w:space="0" w:color="auto"/>
      </w:divBdr>
    </w:div>
    <w:div w:id="1002590161">
      <w:bodyDiv w:val="1"/>
      <w:marLeft w:val="0"/>
      <w:marRight w:val="0"/>
      <w:marTop w:val="0"/>
      <w:marBottom w:val="0"/>
      <w:divBdr>
        <w:top w:val="none" w:sz="0" w:space="0" w:color="auto"/>
        <w:left w:val="none" w:sz="0" w:space="0" w:color="auto"/>
        <w:bottom w:val="none" w:sz="0" w:space="0" w:color="auto"/>
        <w:right w:val="none" w:sz="0" w:space="0" w:color="auto"/>
      </w:divBdr>
    </w:div>
    <w:div w:id="1048802918">
      <w:bodyDiv w:val="1"/>
      <w:marLeft w:val="0"/>
      <w:marRight w:val="0"/>
      <w:marTop w:val="0"/>
      <w:marBottom w:val="0"/>
      <w:divBdr>
        <w:top w:val="none" w:sz="0" w:space="0" w:color="auto"/>
        <w:left w:val="none" w:sz="0" w:space="0" w:color="auto"/>
        <w:bottom w:val="none" w:sz="0" w:space="0" w:color="auto"/>
        <w:right w:val="none" w:sz="0" w:space="0" w:color="auto"/>
      </w:divBdr>
    </w:div>
    <w:div w:id="1061905771">
      <w:bodyDiv w:val="1"/>
      <w:marLeft w:val="0"/>
      <w:marRight w:val="0"/>
      <w:marTop w:val="0"/>
      <w:marBottom w:val="0"/>
      <w:divBdr>
        <w:top w:val="none" w:sz="0" w:space="0" w:color="auto"/>
        <w:left w:val="none" w:sz="0" w:space="0" w:color="auto"/>
        <w:bottom w:val="none" w:sz="0" w:space="0" w:color="auto"/>
        <w:right w:val="none" w:sz="0" w:space="0" w:color="auto"/>
      </w:divBdr>
    </w:div>
    <w:div w:id="1084958931">
      <w:bodyDiv w:val="1"/>
      <w:marLeft w:val="0"/>
      <w:marRight w:val="0"/>
      <w:marTop w:val="0"/>
      <w:marBottom w:val="0"/>
      <w:divBdr>
        <w:top w:val="none" w:sz="0" w:space="0" w:color="auto"/>
        <w:left w:val="none" w:sz="0" w:space="0" w:color="auto"/>
        <w:bottom w:val="none" w:sz="0" w:space="0" w:color="auto"/>
        <w:right w:val="none" w:sz="0" w:space="0" w:color="auto"/>
      </w:divBdr>
    </w:div>
    <w:div w:id="1094401346">
      <w:bodyDiv w:val="1"/>
      <w:marLeft w:val="0"/>
      <w:marRight w:val="0"/>
      <w:marTop w:val="0"/>
      <w:marBottom w:val="0"/>
      <w:divBdr>
        <w:top w:val="none" w:sz="0" w:space="0" w:color="auto"/>
        <w:left w:val="none" w:sz="0" w:space="0" w:color="auto"/>
        <w:bottom w:val="none" w:sz="0" w:space="0" w:color="auto"/>
        <w:right w:val="none" w:sz="0" w:space="0" w:color="auto"/>
      </w:divBdr>
    </w:div>
    <w:div w:id="1095514856">
      <w:bodyDiv w:val="1"/>
      <w:marLeft w:val="0"/>
      <w:marRight w:val="0"/>
      <w:marTop w:val="0"/>
      <w:marBottom w:val="0"/>
      <w:divBdr>
        <w:top w:val="none" w:sz="0" w:space="0" w:color="auto"/>
        <w:left w:val="none" w:sz="0" w:space="0" w:color="auto"/>
        <w:bottom w:val="none" w:sz="0" w:space="0" w:color="auto"/>
        <w:right w:val="none" w:sz="0" w:space="0" w:color="auto"/>
      </w:divBdr>
    </w:div>
    <w:div w:id="1101340699">
      <w:bodyDiv w:val="1"/>
      <w:marLeft w:val="0"/>
      <w:marRight w:val="0"/>
      <w:marTop w:val="0"/>
      <w:marBottom w:val="0"/>
      <w:divBdr>
        <w:top w:val="none" w:sz="0" w:space="0" w:color="auto"/>
        <w:left w:val="none" w:sz="0" w:space="0" w:color="auto"/>
        <w:bottom w:val="none" w:sz="0" w:space="0" w:color="auto"/>
        <w:right w:val="none" w:sz="0" w:space="0" w:color="auto"/>
      </w:divBdr>
    </w:div>
    <w:div w:id="1112631025">
      <w:bodyDiv w:val="1"/>
      <w:marLeft w:val="0"/>
      <w:marRight w:val="0"/>
      <w:marTop w:val="0"/>
      <w:marBottom w:val="0"/>
      <w:divBdr>
        <w:top w:val="none" w:sz="0" w:space="0" w:color="auto"/>
        <w:left w:val="none" w:sz="0" w:space="0" w:color="auto"/>
        <w:bottom w:val="none" w:sz="0" w:space="0" w:color="auto"/>
        <w:right w:val="none" w:sz="0" w:space="0" w:color="auto"/>
      </w:divBdr>
    </w:div>
    <w:div w:id="1162627730">
      <w:bodyDiv w:val="1"/>
      <w:marLeft w:val="0"/>
      <w:marRight w:val="0"/>
      <w:marTop w:val="0"/>
      <w:marBottom w:val="0"/>
      <w:divBdr>
        <w:top w:val="none" w:sz="0" w:space="0" w:color="auto"/>
        <w:left w:val="none" w:sz="0" w:space="0" w:color="auto"/>
        <w:bottom w:val="none" w:sz="0" w:space="0" w:color="auto"/>
        <w:right w:val="none" w:sz="0" w:space="0" w:color="auto"/>
      </w:divBdr>
    </w:div>
    <w:div w:id="1170944652">
      <w:bodyDiv w:val="1"/>
      <w:marLeft w:val="0"/>
      <w:marRight w:val="0"/>
      <w:marTop w:val="0"/>
      <w:marBottom w:val="0"/>
      <w:divBdr>
        <w:top w:val="none" w:sz="0" w:space="0" w:color="auto"/>
        <w:left w:val="none" w:sz="0" w:space="0" w:color="auto"/>
        <w:bottom w:val="none" w:sz="0" w:space="0" w:color="auto"/>
        <w:right w:val="none" w:sz="0" w:space="0" w:color="auto"/>
      </w:divBdr>
    </w:div>
    <w:div w:id="1177959046">
      <w:bodyDiv w:val="1"/>
      <w:marLeft w:val="0"/>
      <w:marRight w:val="0"/>
      <w:marTop w:val="0"/>
      <w:marBottom w:val="0"/>
      <w:divBdr>
        <w:top w:val="none" w:sz="0" w:space="0" w:color="auto"/>
        <w:left w:val="none" w:sz="0" w:space="0" w:color="auto"/>
        <w:bottom w:val="none" w:sz="0" w:space="0" w:color="auto"/>
        <w:right w:val="none" w:sz="0" w:space="0" w:color="auto"/>
      </w:divBdr>
    </w:div>
    <w:div w:id="1189098318">
      <w:bodyDiv w:val="1"/>
      <w:marLeft w:val="0"/>
      <w:marRight w:val="0"/>
      <w:marTop w:val="0"/>
      <w:marBottom w:val="0"/>
      <w:divBdr>
        <w:top w:val="none" w:sz="0" w:space="0" w:color="auto"/>
        <w:left w:val="none" w:sz="0" w:space="0" w:color="auto"/>
        <w:bottom w:val="none" w:sz="0" w:space="0" w:color="auto"/>
        <w:right w:val="none" w:sz="0" w:space="0" w:color="auto"/>
      </w:divBdr>
    </w:div>
    <w:div w:id="1196970058">
      <w:bodyDiv w:val="1"/>
      <w:marLeft w:val="0"/>
      <w:marRight w:val="0"/>
      <w:marTop w:val="0"/>
      <w:marBottom w:val="0"/>
      <w:divBdr>
        <w:top w:val="none" w:sz="0" w:space="0" w:color="auto"/>
        <w:left w:val="none" w:sz="0" w:space="0" w:color="auto"/>
        <w:bottom w:val="none" w:sz="0" w:space="0" w:color="auto"/>
        <w:right w:val="none" w:sz="0" w:space="0" w:color="auto"/>
      </w:divBdr>
    </w:div>
    <w:div w:id="1209534480">
      <w:bodyDiv w:val="1"/>
      <w:marLeft w:val="0"/>
      <w:marRight w:val="0"/>
      <w:marTop w:val="0"/>
      <w:marBottom w:val="0"/>
      <w:divBdr>
        <w:top w:val="none" w:sz="0" w:space="0" w:color="auto"/>
        <w:left w:val="none" w:sz="0" w:space="0" w:color="auto"/>
        <w:bottom w:val="none" w:sz="0" w:space="0" w:color="auto"/>
        <w:right w:val="none" w:sz="0" w:space="0" w:color="auto"/>
      </w:divBdr>
    </w:div>
    <w:div w:id="1243949579">
      <w:bodyDiv w:val="1"/>
      <w:marLeft w:val="0"/>
      <w:marRight w:val="0"/>
      <w:marTop w:val="0"/>
      <w:marBottom w:val="0"/>
      <w:divBdr>
        <w:top w:val="none" w:sz="0" w:space="0" w:color="auto"/>
        <w:left w:val="none" w:sz="0" w:space="0" w:color="auto"/>
        <w:bottom w:val="none" w:sz="0" w:space="0" w:color="auto"/>
        <w:right w:val="none" w:sz="0" w:space="0" w:color="auto"/>
      </w:divBdr>
    </w:div>
    <w:div w:id="1250773661">
      <w:bodyDiv w:val="1"/>
      <w:marLeft w:val="0"/>
      <w:marRight w:val="0"/>
      <w:marTop w:val="0"/>
      <w:marBottom w:val="0"/>
      <w:divBdr>
        <w:top w:val="none" w:sz="0" w:space="0" w:color="auto"/>
        <w:left w:val="none" w:sz="0" w:space="0" w:color="auto"/>
        <w:bottom w:val="none" w:sz="0" w:space="0" w:color="auto"/>
        <w:right w:val="none" w:sz="0" w:space="0" w:color="auto"/>
      </w:divBdr>
    </w:div>
    <w:div w:id="1279988315">
      <w:bodyDiv w:val="1"/>
      <w:marLeft w:val="0"/>
      <w:marRight w:val="0"/>
      <w:marTop w:val="0"/>
      <w:marBottom w:val="0"/>
      <w:divBdr>
        <w:top w:val="none" w:sz="0" w:space="0" w:color="auto"/>
        <w:left w:val="none" w:sz="0" w:space="0" w:color="auto"/>
        <w:bottom w:val="none" w:sz="0" w:space="0" w:color="auto"/>
        <w:right w:val="none" w:sz="0" w:space="0" w:color="auto"/>
      </w:divBdr>
    </w:div>
    <w:div w:id="1322732272">
      <w:bodyDiv w:val="1"/>
      <w:marLeft w:val="0"/>
      <w:marRight w:val="0"/>
      <w:marTop w:val="0"/>
      <w:marBottom w:val="0"/>
      <w:divBdr>
        <w:top w:val="none" w:sz="0" w:space="0" w:color="auto"/>
        <w:left w:val="none" w:sz="0" w:space="0" w:color="auto"/>
        <w:bottom w:val="none" w:sz="0" w:space="0" w:color="auto"/>
        <w:right w:val="none" w:sz="0" w:space="0" w:color="auto"/>
      </w:divBdr>
    </w:div>
    <w:div w:id="1358458300">
      <w:bodyDiv w:val="1"/>
      <w:marLeft w:val="0"/>
      <w:marRight w:val="0"/>
      <w:marTop w:val="0"/>
      <w:marBottom w:val="0"/>
      <w:divBdr>
        <w:top w:val="none" w:sz="0" w:space="0" w:color="auto"/>
        <w:left w:val="none" w:sz="0" w:space="0" w:color="auto"/>
        <w:bottom w:val="none" w:sz="0" w:space="0" w:color="auto"/>
        <w:right w:val="none" w:sz="0" w:space="0" w:color="auto"/>
      </w:divBdr>
    </w:div>
    <w:div w:id="1363436183">
      <w:bodyDiv w:val="1"/>
      <w:marLeft w:val="0"/>
      <w:marRight w:val="0"/>
      <w:marTop w:val="0"/>
      <w:marBottom w:val="0"/>
      <w:divBdr>
        <w:top w:val="none" w:sz="0" w:space="0" w:color="auto"/>
        <w:left w:val="none" w:sz="0" w:space="0" w:color="auto"/>
        <w:bottom w:val="none" w:sz="0" w:space="0" w:color="auto"/>
        <w:right w:val="none" w:sz="0" w:space="0" w:color="auto"/>
      </w:divBdr>
    </w:div>
    <w:div w:id="1391926412">
      <w:bodyDiv w:val="1"/>
      <w:marLeft w:val="0"/>
      <w:marRight w:val="0"/>
      <w:marTop w:val="0"/>
      <w:marBottom w:val="0"/>
      <w:divBdr>
        <w:top w:val="none" w:sz="0" w:space="0" w:color="auto"/>
        <w:left w:val="none" w:sz="0" w:space="0" w:color="auto"/>
        <w:bottom w:val="none" w:sz="0" w:space="0" w:color="auto"/>
        <w:right w:val="none" w:sz="0" w:space="0" w:color="auto"/>
      </w:divBdr>
    </w:div>
    <w:div w:id="1407146457">
      <w:bodyDiv w:val="1"/>
      <w:marLeft w:val="0"/>
      <w:marRight w:val="0"/>
      <w:marTop w:val="0"/>
      <w:marBottom w:val="0"/>
      <w:divBdr>
        <w:top w:val="none" w:sz="0" w:space="0" w:color="auto"/>
        <w:left w:val="none" w:sz="0" w:space="0" w:color="auto"/>
        <w:bottom w:val="none" w:sz="0" w:space="0" w:color="auto"/>
        <w:right w:val="none" w:sz="0" w:space="0" w:color="auto"/>
      </w:divBdr>
    </w:div>
    <w:div w:id="1433160114">
      <w:bodyDiv w:val="1"/>
      <w:marLeft w:val="0"/>
      <w:marRight w:val="0"/>
      <w:marTop w:val="0"/>
      <w:marBottom w:val="0"/>
      <w:divBdr>
        <w:top w:val="none" w:sz="0" w:space="0" w:color="auto"/>
        <w:left w:val="none" w:sz="0" w:space="0" w:color="auto"/>
        <w:bottom w:val="none" w:sz="0" w:space="0" w:color="auto"/>
        <w:right w:val="none" w:sz="0" w:space="0" w:color="auto"/>
      </w:divBdr>
    </w:div>
    <w:div w:id="1444837455">
      <w:bodyDiv w:val="1"/>
      <w:marLeft w:val="0"/>
      <w:marRight w:val="0"/>
      <w:marTop w:val="0"/>
      <w:marBottom w:val="0"/>
      <w:divBdr>
        <w:top w:val="none" w:sz="0" w:space="0" w:color="auto"/>
        <w:left w:val="none" w:sz="0" w:space="0" w:color="auto"/>
        <w:bottom w:val="none" w:sz="0" w:space="0" w:color="auto"/>
        <w:right w:val="none" w:sz="0" w:space="0" w:color="auto"/>
      </w:divBdr>
    </w:div>
    <w:div w:id="1456558188">
      <w:bodyDiv w:val="1"/>
      <w:marLeft w:val="0"/>
      <w:marRight w:val="0"/>
      <w:marTop w:val="0"/>
      <w:marBottom w:val="0"/>
      <w:divBdr>
        <w:top w:val="none" w:sz="0" w:space="0" w:color="auto"/>
        <w:left w:val="none" w:sz="0" w:space="0" w:color="auto"/>
        <w:bottom w:val="none" w:sz="0" w:space="0" w:color="auto"/>
        <w:right w:val="none" w:sz="0" w:space="0" w:color="auto"/>
      </w:divBdr>
    </w:div>
    <w:div w:id="1510869522">
      <w:bodyDiv w:val="1"/>
      <w:marLeft w:val="0"/>
      <w:marRight w:val="0"/>
      <w:marTop w:val="0"/>
      <w:marBottom w:val="0"/>
      <w:divBdr>
        <w:top w:val="none" w:sz="0" w:space="0" w:color="auto"/>
        <w:left w:val="none" w:sz="0" w:space="0" w:color="auto"/>
        <w:bottom w:val="none" w:sz="0" w:space="0" w:color="auto"/>
        <w:right w:val="none" w:sz="0" w:space="0" w:color="auto"/>
      </w:divBdr>
      <w:divsChild>
        <w:div w:id="1335835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380838">
      <w:bodyDiv w:val="1"/>
      <w:marLeft w:val="0"/>
      <w:marRight w:val="0"/>
      <w:marTop w:val="0"/>
      <w:marBottom w:val="0"/>
      <w:divBdr>
        <w:top w:val="none" w:sz="0" w:space="0" w:color="auto"/>
        <w:left w:val="none" w:sz="0" w:space="0" w:color="auto"/>
        <w:bottom w:val="none" w:sz="0" w:space="0" w:color="auto"/>
        <w:right w:val="none" w:sz="0" w:space="0" w:color="auto"/>
      </w:divBdr>
    </w:div>
    <w:div w:id="1519848099">
      <w:bodyDiv w:val="1"/>
      <w:marLeft w:val="0"/>
      <w:marRight w:val="0"/>
      <w:marTop w:val="0"/>
      <w:marBottom w:val="0"/>
      <w:divBdr>
        <w:top w:val="none" w:sz="0" w:space="0" w:color="auto"/>
        <w:left w:val="none" w:sz="0" w:space="0" w:color="auto"/>
        <w:bottom w:val="none" w:sz="0" w:space="0" w:color="auto"/>
        <w:right w:val="none" w:sz="0" w:space="0" w:color="auto"/>
      </w:divBdr>
    </w:div>
    <w:div w:id="1601714073">
      <w:bodyDiv w:val="1"/>
      <w:marLeft w:val="0"/>
      <w:marRight w:val="0"/>
      <w:marTop w:val="0"/>
      <w:marBottom w:val="0"/>
      <w:divBdr>
        <w:top w:val="none" w:sz="0" w:space="0" w:color="auto"/>
        <w:left w:val="none" w:sz="0" w:space="0" w:color="auto"/>
        <w:bottom w:val="none" w:sz="0" w:space="0" w:color="auto"/>
        <w:right w:val="none" w:sz="0" w:space="0" w:color="auto"/>
      </w:divBdr>
    </w:div>
    <w:div w:id="1618870705">
      <w:bodyDiv w:val="1"/>
      <w:marLeft w:val="0"/>
      <w:marRight w:val="0"/>
      <w:marTop w:val="0"/>
      <w:marBottom w:val="0"/>
      <w:divBdr>
        <w:top w:val="none" w:sz="0" w:space="0" w:color="auto"/>
        <w:left w:val="none" w:sz="0" w:space="0" w:color="auto"/>
        <w:bottom w:val="none" w:sz="0" w:space="0" w:color="auto"/>
        <w:right w:val="none" w:sz="0" w:space="0" w:color="auto"/>
      </w:divBdr>
    </w:div>
    <w:div w:id="1637951723">
      <w:bodyDiv w:val="1"/>
      <w:marLeft w:val="0"/>
      <w:marRight w:val="0"/>
      <w:marTop w:val="0"/>
      <w:marBottom w:val="0"/>
      <w:divBdr>
        <w:top w:val="none" w:sz="0" w:space="0" w:color="auto"/>
        <w:left w:val="none" w:sz="0" w:space="0" w:color="auto"/>
        <w:bottom w:val="none" w:sz="0" w:space="0" w:color="auto"/>
        <w:right w:val="none" w:sz="0" w:space="0" w:color="auto"/>
      </w:divBdr>
    </w:div>
    <w:div w:id="1654332938">
      <w:bodyDiv w:val="1"/>
      <w:marLeft w:val="0"/>
      <w:marRight w:val="0"/>
      <w:marTop w:val="0"/>
      <w:marBottom w:val="0"/>
      <w:divBdr>
        <w:top w:val="none" w:sz="0" w:space="0" w:color="auto"/>
        <w:left w:val="none" w:sz="0" w:space="0" w:color="auto"/>
        <w:bottom w:val="none" w:sz="0" w:space="0" w:color="auto"/>
        <w:right w:val="none" w:sz="0" w:space="0" w:color="auto"/>
      </w:divBdr>
    </w:div>
    <w:div w:id="1657109279">
      <w:bodyDiv w:val="1"/>
      <w:marLeft w:val="0"/>
      <w:marRight w:val="0"/>
      <w:marTop w:val="0"/>
      <w:marBottom w:val="0"/>
      <w:divBdr>
        <w:top w:val="none" w:sz="0" w:space="0" w:color="auto"/>
        <w:left w:val="none" w:sz="0" w:space="0" w:color="auto"/>
        <w:bottom w:val="none" w:sz="0" w:space="0" w:color="auto"/>
        <w:right w:val="none" w:sz="0" w:space="0" w:color="auto"/>
      </w:divBdr>
    </w:div>
    <w:div w:id="1659579531">
      <w:bodyDiv w:val="1"/>
      <w:marLeft w:val="0"/>
      <w:marRight w:val="0"/>
      <w:marTop w:val="0"/>
      <w:marBottom w:val="0"/>
      <w:divBdr>
        <w:top w:val="none" w:sz="0" w:space="0" w:color="auto"/>
        <w:left w:val="none" w:sz="0" w:space="0" w:color="auto"/>
        <w:bottom w:val="none" w:sz="0" w:space="0" w:color="auto"/>
        <w:right w:val="none" w:sz="0" w:space="0" w:color="auto"/>
      </w:divBdr>
    </w:div>
    <w:div w:id="1659962567">
      <w:bodyDiv w:val="1"/>
      <w:marLeft w:val="0"/>
      <w:marRight w:val="0"/>
      <w:marTop w:val="0"/>
      <w:marBottom w:val="0"/>
      <w:divBdr>
        <w:top w:val="none" w:sz="0" w:space="0" w:color="auto"/>
        <w:left w:val="none" w:sz="0" w:space="0" w:color="auto"/>
        <w:bottom w:val="none" w:sz="0" w:space="0" w:color="auto"/>
        <w:right w:val="none" w:sz="0" w:space="0" w:color="auto"/>
      </w:divBdr>
    </w:div>
    <w:div w:id="1692337165">
      <w:bodyDiv w:val="1"/>
      <w:marLeft w:val="0"/>
      <w:marRight w:val="0"/>
      <w:marTop w:val="0"/>
      <w:marBottom w:val="0"/>
      <w:divBdr>
        <w:top w:val="none" w:sz="0" w:space="0" w:color="auto"/>
        <w:left w:val="none" w:sz="0" w:space="0" w:color="auto"/>
        <w:bottom w:val="none" w:sz="0" w:space="0" w:color="auto"/>
        <w:right w:val="none" w:sz="0" w:space="0" w:color="auto"/>
      </w:divBdr>
    </w:div>
    <w:div w:id="1707295465">
      <w:bodyDiv w:val="1"/>
      <w:marLeft w:val="0"/>
      <w:marRight w:val="0"/>
      <w:marTop w:val="0"/>
      <w:marBottom w:val="0"/>
      <w:divBdr>
        <w:top w:val="none" w:sz="0" w:space="0" w:color="auto"/>
        <w:left w:val="none" w:sz="0" w:space="0" w:color="auto"/>
        <w:bottom w:val="none" w:sz="0" w:space="0" w:color="auto"/>
        <w:right w:val="none" w:sz="0" w:space="0" w:color="auto"/>
      </w:divBdr>
    </w:div>
    <w:div w:id="1780293965">
      <w:bodyDiv w:val="1"/>
      <w:marLeft w:val="0"/>
      <w:marRight w:val="0"/>
      <w:marTop w:val="0"/>
      <w:marBottom w:val="0"/>
      <w:divBdr>
        <w:top w:val="none" w:sz="0" w:space="0" w:color="auto"/>
        <w:left w:val="none" w:sz="0" w:space="0" w:color="auto"/>
        <w:bottom w:val="none" w:sz="0" w:space="0" w:color="auto"/>
        <w:right w:val="none" w:sz="0" w:space="0" w:color="auto"/>
      </w:divBdr>
    </w:div>
    <w:div w:id="1787235840">
      <w:bodyDiv w:val="1"/>
      <w:marLeft w:val="0"/>
      <w:marRight w:val="0"/>
      <w:marTop w:val="0"/>
      <w:marBottom w:val="0"/>
      <w:divBdr>
        <w:top w:val="none" w:sz="0" w:space="0" w:color="auto"/>
        <w:left w:val="none" w:sz="0" w:space="0" w:color="auto"/>
        <w:bottom w:val="none" w:sz="0" w:space="0" w:color="auto"/>
        <w:right w:val="none" w:sz="0" w:space="0" w:color="auto"/>
      </w:divBdr>
    </w:div>
    <w:div w:id="1798722795">
      <w:bodyDiv w:val="1"/>
      <w:marLeft w:val="0"/>
      <w:marRight w:val="0"/>
      <w:marTop w:val="0"/>
      <w:marBottom w:val="0"/>
      <w:divBdr>
        <w:top w:val="none" w:sz="0" w:space="0" w:color="auto"/>
        <w:left w:val="none" w:sz="0" w:space="0" w:color="auto"/>
        <w:bottom w:val="none" w:sz="0" w:space="0" w:color="auto"/>
        <w:right w:val="none" w:sz="0" w:space="0" w:color="auto"/>
      </w:divBdr>
    </w:div>
    <w:div w:id="1798794649">
      <w:bodyDiv w:val="1"/>
      <w:marLeft w:val="0"/>
      <w:marRight w:val="0"/>
      <w:marTop w:val="0"/>
      <w:marBottom w:val="0"/>
      <w:divBdr>
        <w:top w:val="none" w:sz="0" w:space="0" w:color="auto"/>
        <w:left w:val="none" w:sz="0" w:space="0" w:color="auto"/>
        <w:bottom w:val="none" w:sz="0" w:space="0" w:color="auto"/>
        <w:right w:val="none" w:sz="0" w:space="0" w:color="auto"/>
      </w:divBdr>
    </w:div>
    <w:div w:id="1828091804">
      <w:bodyDiv w:val="1"/>
      <w:marLeft w:val="0"/>
      <w:marRight w:val="0"/>
      <w:marTop w:val="0"/>
      <w:marBottom w:val="0"/>
      <w:divBdr>
        <w:top w:val="none" w:sz="0" w:space="0" w:color="auto"/>
        <w:left w:val="none" w:sz="0" w:space="0" w:color="auto"/>
        <w:bottom w:val="none" w:sz="0" w:space="0" w:color="auto"/>
        <w:right w:val="none" w:sz="0" w:space="0" w:color="auto"/>
      </w:divBdr>
    </w:div>
    <w:div w:id="1876582230">
      <w:bodyDiv w:val="1"/>
      <w:marLeft w:val="0"/>
      <w:marRight w:val="0"/>
      <w:marTop w:val="0"/>
      <w:marBottom w:val="0"/>
      <w:divBdr>
        <w:top w:val="none" w:sz="0" w:space="0" w:color="auto"/>
        <w:left w:val="none" w:sz="0" w:space="0" w:color="auto"/>
        <w:bottom w:val="none" w:sz="0" w:space="0" w:color="auto"/>
        <w:right w:val="none" w:sz="0" w:space="0" w:color="auto"/>
      </w:divBdr>
    </w:div>
    <w:div w:id="1877960559">
      <w:bodyDiv w:val="1"/>
      <w:marLeft w:val="0"/>
      <w:marRight w:val="0"/>
      <w:marTop w:val="0"/>
      <w:marBottom w:val="0"/>
      <w:divBdr>
        <w:top w:val="none" w:sz="0" w:space="0" w:color="auto"/>
        <w:left w:val="none" w:sz="0" w:space="0" w:color="auto"/>
        <w:bottom w:val="none" w:sz="0" w:space="0" w:color="auto"/>
        <w:right w:val="none" w:sz="0" w:space="0" w:color="auto"/>
      </w:divBdr>
    </w:div>
    <w:div w:id="1878156395">
      <w:bodyDiv w:val="1"/>
      <w:marLeft w:val="0"/>
      <w:marRight w:val="0"/>
      <w:marTop w:val="0"/>
      <w:marBottom w:val="0"/>
      <w:divBdr>
        <w:top w:val="none" w:sz="0" w:space="0" w:color="auto"/>
        <w:left w:val="none" w:sz="0" w:space="0" w:color="auto"/>
        <w:bottom w:val="none" w:sz="0" w:space="0" w:color="auto"/>
        <w:right w:val="none" w:sz="0" w:space="0" w:color="auto"/>
      </w:divBdr>
    </w:div>
    <w:div w:id="1897084225">
      <w:bodyDiv w:val="1"/>
      <w:marLeft w:val="0"/>
      <w:marRight w:val="0"/>
      <w:marTop w:val="0"/>
      <w:marBottom w:val="0"/>
      <w:divBdr>
        <w:top w:val="none" w:sz="0" w:space="0" w:color="auto"/>
        <w:left w:val="none" w:sz="0" w:space="0" w:color="auto"/>
        <w:bottom w:val="none" w:sz="0" w:space="0" w:color="auto"/>
        <w:right w:val="none" w:sz="0" w:space="0" w:color="auto"/>
      </w:divBdr>
    </w:div>
    <w:div w:id="1913272241">
      <w:bodyDiv w:val="1"/>
      <w:marLeft w:val="0"/>
      <w:marRight w:val="0"/>
      <w:marTop w:val="0"/>
      <w:marBottom w:val="0"/>
      <w:divBdr>
        <w:top w:val="none" w:sz="0" w:space="0" w:color="auto"/>
        <w:left w:val="none" w:sz="0" w:space="0" w:color="auto"/>
        <w:bottom w:val="none" w:sz="0" w:space="0" w:color="auto"/>
        <w:right w:val="none" w:sz="0" w:space="0" w:color="auto"/>
      </w:divBdr>
    </w:div>
    <w:div w:id="1930428988">
      <w:bodyDiv w:val="1"/>
      <w:marLeft w:val="0"/>
      <w:marRight w:val="0"/>
      <w:marTop w:val="0"/>
      <w:marBottom w:val="0"/>
      <w:divBdr>
        <w:top w:val="none" w:sz="0" w:space="0" w:color="auto"/>
        <w:left w:val="none" w:sz="0" w:space="0" w:color="auto"/>
        <w:bottom w:val="none" w:sz="0" w:space="0" w:color="auto"/>
        <w:right w:val="none" w:sz="0" w:space="0" w:color="auto"/>
      </w:divBdr>
    </w:div>
    <w:div w:id="1950116040">
      <w:bodyDiv w:val="1"/>
      <w:marLeft w:val="0"/>
      <w:marRight w:val="0"/>
      <w:marTop w:val="0"/>
      <w:marBottom w:val="0"/>
      <w:divBdr>
        <w:top w:val="none" w:sz="0" w:space="0" w:color="auto"/>
        <w:left w:val="none" w:sz="0" w:space="0" w:color="auto"/>
        <w:bottom w:val="none" w:sz="0" w:space="0" w:color="auto"/>
        <w:right w:val="none" w:sz="0" w:space="0" w:color="auto"/>
      </w:divBdr>
    </w:div>
    <w:div w:id="1968386108">
      <w:bodyDiv w:val="1"/>
      <w:marLeft w:val="0"/>
      <w:marRight w:val="0"/>
      <w:marTop w:val="0"/>
      <w:marBottom w:val="0"/>
      <w:divBdr>
        <w:top w:val="none" w:sz="0" w:space="0" w:color="auto"/>
        <w:left w:val="none" w:sz="0" w:space="0" w:color="auto"/>
        <w:bottom w:val="none" w:sz="0" w:space="0" w:color="auto"/>
        <w:right w:val="none" w:sz="0" w:space="0" w:color="auto"/>
      </w:divBdr>
    </w:div>
    <w:div w:id="1991716302">
      <w:bodyDiv w:val="1"/>
      <w:marLeft w:val="0"/>
      <w:marRight w:val="0"/>
      <w:marTop w:val="0"/>
      <w:marBottom w:val="0"/>
      <w:divBdr>
        <w:top w:val="none" w:sz="0" w:space="0" w:color="auto"/>
        <w:left w:val="none" w:sz="0" w:space="0" w:color="auto"/>
        <w:bottom w:val="none" w:sz="0" w:space="0" w:color="auto"/>
        <w:right w:val="none" w:sz="0" w:space="0" w:color="auto"/>
      </w:divBdr>
    </w:div>
    <w:div w:id="1997109118">
      <w:bodyDiv w:val="1"/>
      <w:marLeft w:val="0"/>
      <w:marRight w:val="0"/>
      <w:marTop w:val="0"/>
      <w:marBottom w:val="0"/>
      <w:divBdr>
        <w:top w:val="none" w:sz="0" w:space="0" w:color="auto"/>
        <w:left w:val="none" w:sz="0" w:space="0" w:color="auto"/>
        <w:bottom w:val="none" w:sz="0" w:space="0" w:color="auto"/>
        <w:right w:val="none" w:sz="0" w:space="0" w:color="auto"/>
      </w:divBdr>
    </w:div>
    <w:div w:id="1999767985">
      <w:bodyDiv w:val="1"/>
      <w:marLeft w:val="0"/>
      <w:marRight w:val="0"/>
      <w:marTop w:val="0"/>
      <w:marBottom w:val="0"/>
      <w:divBdr>
        <w:top w:val="none" w:sz="0" w:space="0" w:color="auto"/>
        <w:left w:val="none" w:sz="0" w:space="0" w:color="auto"/>
        <w:bottom w:val="none" w:sz="0" w:space="0" w:color="auto"/>
        <w:right w:val="none" w:sz="0" w:space="0" w:color="auto"/>
      </w:divBdr>
    </w:div>
    <w:div w:id="2017464299">
      <w:bodyDiv w:val="1"/>
      <w:marLeft w:val="0"/>
      <w:marRight w:val="0"/>
      <w:marTop w:val="0"/>
      <w:marBottom w:val="0"/>
      <w:divBdr>
        <w:top w:val="none" w:sz="0" w:space="0" w:color="auto"/>
        <w:left w:val="none" w:sz="0" w:space="0" w:color="auto"/>
        <w:bottom w:val="none" w:sz="0" w:space="0" w:color="auto"/>
        <w:right w:val="none" w:sz="0" w:space="0" w:color="auto"/>
      </w:divBdr>
    </w:div>
    <w:div w:id="2022001518">
      <w:bodyDiv w:val="1"/>
      <w:marLeft w:val="0"/>
      <w:marRight w:val="0"/>
      <w:marTop w:val="0"/>
      <w:marBottom w:val="0"/>
      <w:divBdr>
        <w:top w:val="none" w:sz="0" w:space="0" w:color="auto"/>
        <w:left w:val="none" w:sz="0" w:space="0" w:color="auto"/>
        <w:bottom w:val="none" w:sz="0" w:space="0" w:color="auto"/>
        <w:right w:val="none" w:sz="0" w:space="0" w:color="auto"/>
      </w:divBdr>
    </w:div>
    <w:div w:id="2038119113">
      <w:bodyDiv w:val="1"/>
      <w:marLeft w:val="0"/>
      <w:marRight w:val="0"/>
      <w:marTop w:val="0"/>
      <w:marBottom w:val="0"/>
      <w:divBdr>
        <w:top w:val="none" w:sz="0" w:space="0" w:color="auto"/>
        <w:left w:val="none" w:sz="0" w:space="0" w:color="auto"/>
        <w:bottom w:val="none" w:sz="0" w:space="0" w:color="auto"/>
        <w:right w:val="none" w:sz="0" w:space="0" w:color="auto"/>
      </w:divBdr>
    </w:div>
    <w:div w:id="2049454629">
      <w:bodyDiv w:val="1"/>
      <w:marLeft w:val="0"/>
      <w:marRight w:val="0"/>
      <w:marTop w:val="0"/>
      <w:marBottom w:val="0"/>
      <w:divBdr>
        <w:top w:val="none" w:sz="0" w:space="0" w:color="auto"/>
        <w:left w:val="none" w:sz="0" w:space="0" w:color="auto"/>
        <w:bottom w:val="none" w:sz="0" w:space="0" w:color="auto"/>
        <w:right w:val="none" w:sz="0" w:space="0" w:color="auto"/>
      </w:divBdr>
    </w:div>
    <w:div w:id="2052924666">
      <w:bodyDiv w:val="1"/>
      <w:marLeft w:val="0"/>
      <w:marRight w:val="0"/>
      <w:marTop w:val="0"/>
      <w:marBottom w:val="0"/>
      <w:divBdr>
        <w:top w:val="none" w:sz="0" w:space="0" w:color="auto"/>
        <w:left w:val="none" w:sz="0" w:space="0" w:color="auto"/>
        <w:bottom w:val="none" w:sz="0" w:space="0" w:color="auto"/>
        <w:right w:val="none" w:sz="0" w:space="0" w:color="auto"/>
      </w:divBdr>
    </w:div>
    <w:div w:id="2059820301">
      <w:bodyDiv w:val="1"/>
      <w:marLeft w:val="0"/>
      <w:marRight w:val="0"/>
      <w:marTop w:val="0"/>
      <w:marBottom w:val="0"/>
      <w:divBdr>
        <w:top w:val="none" w:sz="0" w:space="0" w:color="auto"/>
        <w:left w:val="none" w:sz="0" w:space="0" w:color="auto"/>
        <w:bottom w:val="none" w:sz="0" w:space="0" w:color="auto"/>
        <w:right w:val="none" w:sz="0" w:space="0" w:color="auto"/>
      </w:divBdr>
    </w:div>
    <w:div w:id="2061201985">
      <w:bodyDiv w:val="1"/>
      <w:marLeft w:val="0"/>
      <w:marRight w:val="0"/>
      <w:marTop w:val="0"/>
      <w:marBottom w:val="0"/>
      <w:divBdr>
        <w:top w:val="none" w:sz="0" w:space="0" w:color="auto"/>
        <w:left w:val="none" w:sz="0" w:space="0" w:color="auto"/>
        <w:bottom w:val="none" w:sz="0" w:space="0" w:color="auto"/>
        <w:right w:val="none" w:sz="0" w:space="0" w:color="auto"/>
      </w:divBdr>
    </w:div>
    <w:div w:id="2068992846">
      <w:bodyDiv w:val="1"/>
      <w:marLeft w:val="0"/>
      <w:marRight w:val="0"/>
      <w:marTop w:val="0"/>
      <w:marBottom w:val="0"/>
      <w:divBdr>
        <w:top w:val="none" w:sz="0" w:space="0" w:color="auto"/>
        <w:left w:val="none" w:sz="0" w:space="0" w:color="auto"/>
        <w:bottom w:val="none" w:sz="0" w:space="0" w:color="auto"/>
        <w:right w:val="none" w:sz="0" w:space="0" w:color="auto"/>
      </w:divBdr>
    </w:div>
    <w:div w:id="2094472853">
      <w:bodyDiv w:val="1"/>
      <w:marLeft w:val="0"/>
      <w:marRight w:val="0"/>
      <w:marTop w:val="0"/>
      <w:marBottom w:val="0"/>
      <w:divBdr>
        <w:top w:val="none" w:sz="0" w:space="0" w:color="auto"/>
        <w:left w:val="none" w:sz="0" w:space="0" w:color="auto"/>
        <w:bottom w:val="none" w:sz="0" w:space="0" w:color="auto"/>
        <w:right w:val="none" w:sz="0" w:space="0" w:color="auto"/>
      </w:divBdr>
    </w:div>
    <w:div w:id="2097169104">
      <w:bodyDiv w:val="1"/>
      <w:marLeft w:val="0"/>
      <w:marRight w:val="0"/>
      <w:marTop w:val="0"/>
      <w:marBottom w:val="0"/>
      <w:divBdr>
        <w:top w:val="none" w:sz="0" w:space="0" w:color="auto"/>
        <w:left w:val="none" w:sz="0" w:space="0" w:color="auto"/>
        <w:bottom w:val="none" w:sz="0" w:space="0" w:color="auto"/>
        <w:right w:val="none" w:sz="0" w:space="0" w:color="auto"/>
      </w:divBdr>
    </w:div>
    <w:div w:id="2104059813">
      <w:bodyDiv w:val="1"/>
      <w:marLeft w:val="0"/>
      <w:marRight w:val="0"/>
      <w:marTop w:val="0"/>
      <w:marBottom w:val="0"/>
      <w:divBdr>
        <w:top w:val="none" w:sz="0" w:space="0" w:color="auto"/>
        <w:left w:val="none" w:sz="0" w:space="0" w:color="auto"/>
        <w:bottom w:val="none" w:sz="0" w:space="0" w:color="auto"/>
        <w:right w:val="none" w:sz="0" w:space="0" w:color="auto"/>
      </w:divBdr>
    </w:div>
    <w:div w:id="2115590766">
      <w:bodyDiv w:val="1"/>
      <w:marLeft w:val="0"/>
      <w:marRight w:val="0"/>
      <w:marTop w:val="0"/>
      <w:marBottom w:val="0"/>
      <w:divBdr>
        <w:top w:val="none" w:sz="0" w:space="0" w:color="auto"/>
        <w:left w:val="none" w:sz="0" w:space="0" w:color="auto"/>
        <w:bottom w:val="none" w:sz="0" w:space="0" w:color="auto"/>
        <w:right w:val="none" w:sz="0" w:space="0" w:color="auto"/>
      </w:divBdr>
    </w:div>
    <w:div w:id="2125465127">
      <w:bodyDiv w:val="1"/>
      <w:marLeft w:val="0"/>
      <w:marRight w:val="0"/>
      <w:marTop w:val="0"/>
      <w:marBottom w:val="0"/>
      <w:divBdr>
        <w:top w:val="none" w:sz="0" w:space="0" w:color="auto"/>
        <w:left w:val="none" w:sz="0" w:space="0" w:color="auto"/>
        <w:bottom w:val="none" w:sz="0" w:space="0" w:color="auto"/>
        <w:right w:val="none" w:sz="0" w:space="0" w:color="auto"/>
      </w:divBdr>
    </w:div>
    <w:div w:id="214076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A5FF5-19FE-416A-82AC-3DE5AF039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14902</Words>
  <Characters>84944</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Dickson IWANEFUN</dc:creator>
  <cp:keywords/>
  <dc:description/>
  <cp:lastModifiedBy>akolade</cp:lastModifiedBy>
  <cp:revision>2</cp:revision>
  <cp:lastPrinted>2025-11-06T10:05:00Z</cp:lastPrinted>
  <dcterms:created xsi:type="dcterms:W3CDTF">2025-11-07T09:19:00Z</dcterms:created>
  <dcterms:modified xsi:type="dcterms:W3CDTF">2025-11-07T09:19:00Z</dcterms:modified>
</cp:coreProperties>
</file>