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5062" w:rsidRPr="00E43A36" w:rsidRDefault="00345062" w:rsidP="0077186F">
      <w:pPr>
        <w:spacing w:line="240" w:lineRule="auto"/>
      </w:pPr>
    </w:p>
    <w:p w:rsidR="00345062" w:rsidRDefault="00345062" w:rsidP="0077186F">
      <w:pPr>
        <w:spacing w:line="240" w:lineRule="auto"/>
      </w:pPr>
    </w:p>
    <w:p w:rsidR="00345062" w:rsidRDefault="00345062" w:rsidP="0077186F">
      <w:pPr>
        <w:spacing w:line="240" w:lineRule="auto"/>
      </w:pPr>
    </w:p>
    <w:p w:rsidR="00345062" w:rsidRDefault="00345062" w:rsidP="00345062"/>
    <w:p w:rsidR="00345062" w:rsidRPr="00A91AD0" w:rsidRDefault="00345062" w:rsidP="00345062">
      <w:pPr>
        <w:pStyle w:val="dek1"/>
      </w:pPr>
      <w:r w:rsidRPr="00A91AD0">
        <w:t>Szegedi Tudományegyetem</w:t>
      </w:r>
    </w:p>
    <w:p w:rsidR="00345062" w:rsidRPr="00A91AD0" w:rsidRDefault="00345062" w:rsidP="00345062">
      <w:pPr>
        <w:pStyle w:val="dek1"/>
      </w:pPr>
      <w:r w:rsidRPr="00A91AD0">
        <w:t>Informatikai Tanszékcsoport</w:t>
      </w: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345062"/>
    <w:p w:rsidR="00345062" w:rsidRPr="00E43A36" w:rsidRDefault="00345062" w:rsidP="00345062">
      <w:pPr>
        <w:pStyle w:val="dek2"/>
      </w:pPr>
      <w:r>
        <w:t>SZAKDOLGOZAT</w:t>
      </w: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87CAD" w:rsidRDefault="00345062" w:rsidP="00345062">
      <w:pPr>
        <w:pStyle w:val="dek3"/>
      </w:pPr>
      <w:r>
        <w:t>Nagy</w:t>
      </w:r>
      <w:r w:rsidRPr="00E87CAD">
        <w:t xml:space="preserve"> </w:t>
      </w:r>
      <w:r>
        <w:t>Bence</w:t>
      </w:r>
    </w:p>
    <w:p w:rsidR="00345062" w:rsidRPr="00E87CAD" w:rsidRDefault="00345062" w:rsidP="0077186F">
      <w:pPr>
        <w:spacing w:line="240" w:lineRule="auto"/>
      </w:pPr>
    </w:p>
    <w:p w:rsidR="00345062" w:rsidRPr="00E87CAD" w:rsidRDefault="00345062" w:rsidP="00345062">
      <w:pPr>
        <w:pStyle w:val="dek4"/>
      </w:pPr>
      <w:r w:rsidRPr="00E87CAD">
        <w:t>20</w:t>
      </w:r>
      <w:r>
        <w:t>15</w:t>
      </w:r>
    </w:p>
    <w:p w:rsidR="00345062" w:rsidRPr="00E87CAD" w:rsidRDefault="00345062" w:rsidP="0077186F">
      <w:pPr>
        <w:spacing w:line="240" w:lineRule="auto"/>
      </w:pPr>
    </w:p>
    <w:p w:rsidR="00345062" w:rsidRPr="00E87CAD" w:rsidRDefault="00345062" w:rsidP="0077186F">
      <w:pPr>
        <w:spacing w:line="240" w:lineRule="auto"/>
      </w:pPr>
      <w:r w:rsidRPr="00E87CAD">
        <w:br w:type="page"/>
      </w:r>
    </w:p>
    <w:p w:rsidR="00345062" w:rsidRPr="00E87CAD" w:rsidRDefault="00345062" w:rsidP="0077186F">
      <w:pPr>
        <w:spacing w:line="240" w:lineRule="auto"/>
      </w:pPr>
    </w:p>
    <w:p w:rsidR="00345062" w:rsidRPr="00E87CAD" w:rsidRDefault="00345062" w:rsidP="0077186F">
      <w:pPr>
        <w:spacing w:line="240" w:lineRule="auto"/>
      </w:pPr>
    </w:p>
    <w:p w:rsidR="00345062" w:rsidRPr="00E87CAD" w:rsidRDefault="00345062" w:rsidP="00345062">
      <w:pPr>
        <w:pStyle w:val="dco1"/>
      </w:pPr>
      <w:r w:rsidRPr="00E87CAD">
        <w:t>Szegedi Tudományegyetem</w:t>
      </w:r>
    </w:p>
    <w:p w:rsidR="00345062" w:rsidRPr="00E87CAD" w:rsidRDefault="00345062" w:rsidP="00345062">
      <w:pPr>
        <w:pStyle w:val="dco1"/>
      </w:pPr>
      <w:r w:rsidRPr="00E87CAD">
        <w:t>Informatikai Tanszékcsoport</w:t>
      </w:r>
    </w:p>
    <w:p w:rsidR="00345062" w:rsidRPr="00E87CAD" w:rsidRDefault="00345062" w:rsidP="0077186F">
      <w:pPr>
        <w:spacing w:line="240" w:lineRule="auto"/>
      </w:pPr>
    </w:p>
    <w:p w:rsidR="00345062" w:rsidRPr="00E87CAD" w:rsidRDefault="00345062" w:rsidP="0077186F">
      <w:pPr>
        <w:spacing w:line="240" w:lineRule="auto"/>
      </w:pPr>
    </w:p>
    <w:p w:rsidR="00345062" w:rsidRPr="00E87CAD" w:rsidRDefault="00345062" w:rsidP="0077186F">
      <w:pPr>
        <w:spacing w:line="240" w:lineRule="auto"/>
      </w:pPr>
    </w:p>
    <w:p w:rsidR="00345062" w:rsidRPr="00E87CAD" w:rsidRDefault="00345062" w:rsidP="0077186F">
      <w:pPr>
        <w:spacing w:line="240" w:lineRule="auto"/>
      </w:pPr>
    </w:p>
    <w:p w:rsidR="00345062" w:rsidRPr="00E87CAD" w:rsidRDefault="00345062" w:rsidP="0077186F">
      <w:pPr>
        <w:spacing w:line="240" w:lineRule="auto"/>
      </w:pPr>
    </w:p>
    <w:p w:rsidR="00345062" w:rsidRPr="00E87CAD" w:rsidRDefault="00345062" w:rsidP="0077186F">
      <w:pPr>
        <w:spacing w:line="240" w:lineRule="auto"/>
      </w:pPr>
    </w:p>
    <w:p w:rsidR="00345062" w:rsidRPr="00E87CAD" w:rsidRDefault="00345062" w:rsidP="0077186F">
      <w:pPr>
        <w:spacing w:line="240" w:lineRule="auto"/>
      </w:pPr>
    </w:p>
    <w:p w:rsidR="00345062" w:rsidRDefault="00345062" w:rsidP="0077186F">
      <w:pPr>
        <w:spacing w:line="240" w:lineRule="auto"/>
        <w:jc w:val="center"/>
        <w:rPr>
          <w:b/>
          <w:sz w:val="40"/>
          <w:szCs w:val="40"/>
        </w:rPr>
      </w:pPr>
      <w:r w:rsidRPr="0061318D">
        <w:rPr>
          <w:b/>
          <w:sz w:val="40"/>
          <w:szCs w:val="40"/>
        </w:rPr>
        <w:t>Átviteli függvény mérési- és HIL szimulációs funkciók megvalósítása oktatási célokra a MADAQ univerzális műszer segítségével</w:t>
      </w:r>
    </w:p>
    <w:p w:rsidR="00345062" w:rsidRDefault="00345062" w:rsidP="0077186F">
      <w:pPr>
        <w:spacing w:line="240" w:lineRule="auto"/>
        <w:jc w:val="center"/>
        <w:rPr>
          <w:b/>
          <w:sz w:val="40"/>
          <w:szCs w:val="40"/>
        </w:rPr>
      </w:pPr>
    </w:p>
    <w:p w:rsidR="00345062" w:rsidRDefault="00345062" w:rsidP="0077186F">
      <w:pPr>
        <w:spacing w:line="240" w:lineRule="auto"/>
        <w:jc w:val="center"/>
        <w:rPr>
          <w:b/>
          <w:sz w:val="40"/>
          <w:szCs w:val="40"/>
        </w:rPr>
      </w:pPr>
      <w:r w:rsidRPr="00B96CB8">
        <w:rPr>
          <w:b/>
          <w:sz w:val="40"/>
          <w:szCs w:val="40"/>
        </w:rPr>
        <w:t>Development of modules for transfer function measurement and HIL simulation for educational purposes using the MADAQ universal device</w:t>
      </w:r>
    </w:p>
    <w:p w:rsidR="00345062" w:rsidRPr="00E87CAD" w:rsidRDefault="00345062" w:rsidP="0077186F">
      <w:pPr>
        <w:spacing w:line="240" w:lineRule="auto"/>
      </w:pPr>
    </w:p>
    <w:p w:rsidR="00345062" w:rsidRPr="00E87CAD" w:rsidRDefault="00345062" w:rsidP="0077186F">
      <w:pPr>
        <w:spacing w:line="240" w:lineRule="auto"/>
      </w:pPr>
    </w:p>
    <w:p w:rsidR="00345062" w:rsidRPr="00E87CAD" w:rsidRDefault="00345062" w:rsidP="0077186F">
      <w:pPr>
        <w:spacing w:line="240" w:lineRule="auto"/>
      </w:pPr>
    </w:p>
    <w:p w:rsidR="00345062" w:rsidRPr="00E87CAD" w:rsidRDefault="00345062" w:rsidP="00345062">
      <w:pPr>
        <w:pStyle w:val="dco3"/>
        <w:rPr>
          <w:lang w:val="hu-HU"/>
        </w:rPr>
      </w:pPr>
      <w:r w:rsidRPr="00E87CAD">
        <w:rPr>
          <w:lang w:val="hu-HU"/>
        </w:rPr>
        <w:t>Szakdolgozat</w:t>
      </w:r>
    </w:p>
    <w:p w:rsidR="00345062" w:rsidRPr="00E87CAD" w:rsidRDefault="00345062" w:rsidP="0077186F">
      <w:pPr>
        <w:spacing w:line="240" w:lineRule="auto"/>
      </w:pPr>
    </w:p>
    <w:p w:rsidR="00345062" w:rsidRPr="00E87CAD" w:rsidRDefault="00345062" w:rsidP="0077186F">
      <w:pPr>
        <w:spacing w:line="240" w:lineRule="auto"/>
      </w:pPr>
    </w:p>
    <w:p w:rsidR="00345062" w:rsidRPr="00E87CAD" w:rsidRDefault="00345062" w:rsidP="00345062"/>
    <w:tbl>
      <w:tblPr>
        <w:tblW w:w="0" w:type="auto"/>
        <w:tblLook w:val="01E0"/>
      </w:tblPr>
      <w:tblGrid>
        <w:gridCol w:w="828"/>
        <w:gridCol w:w="3420"/>
        <w:gridCol w:w="720"/>
        <w:gridCol w:w="3600"/>
        <w:gridCol w:w="644"/>
      </w:tblGrid>
      <w:tr w:rsidR="00345062" w:rsidRPr="002912DA" w:rsidTr="002912DA">
        <w:tc>
          <w:tcPr>
            <w:tcW w:w="828" w:type="dxa"/>
            <w:shd w:val="clear" w:color="auto" w:fill="auto"/>
          </w:tcPr>
          <w:p w:rsidR="00345062" w:rsidRPr="002912DA" w:rsidRDefault="00345062" w:rsidP="002912DA">
            <w:pPr>
              <w:pStyle w:val="dco4"/>
            </w:pPr>
          </w:p>
        </w:tc>
        <w:tc>
          <w:tcPr>
            <w:tcW w:w="3420" w:type="dxa"/>
            <w:shd w:val="clear" w:color="auto" w:fill="auto"/>
          </w:tcPr>
          <w:p w:rsidR="00345062" w:rsidRPr="002912DA" w:rsidRDefault="00345062" w:rsidP="002912DA">
            <w:pPr>
              <w:pStyle w:val="dco4"/>
            </w:pPr>
            <w:r w:rsidRPr="002912DA">
              <w:t>Készítette:</w:t>
            </w:r>
          </w:p>
        </w:tc>
        <w:tc>
          <w:tcPr>
            <w:tcW w:w="720" w:type="dxa"/>
            <w:shd w:val="clear" w:color="auto" w:fill="auto"/>
          </w:tcPr>
          <w:p w:rsidR="00345062" w:rsidRPr="002912DA" w:rsidRDefault="00345062" w:rsidP="002912DA">
            <w:pPr>
              <w:pStyle w:val="dco4"/>
            </w:pPr>
          </w:p>
        </w:tc>
        <w:tc>
          <w:tcPr>
            <w:tcW w:w="3600" w:type="dxa"/>
            <w:shd w:val="clear" w:color="auto" w:fill="auto"/>
          </w:tcPr>
          <w:p w:rsidR="00345062" w:rsidRPr="002912DA" w:rsidRDefault="00345062" w:rsidP="002912DA">
            <w:pPr>
              <w:pStyle w:val="dco4"/>
            </w:pPr>
            <w:r w:rsidRPr="002912DA">
              <w:t>Témavezető:</w:t>
            </w:r>
          </w:p>
        </w:tc>
        <w:tc>
          <w:tcPr>
            <w:tcW w:w="644" w:type="dxa"/>
            <w:shd w:val="clear" w:color="auto" w:fill="auto"/>
          </w:tcPr>
          <w:p w:rsidR="00345062" w:rsidRPr="002912DA" w:rsidRDefault="00345062" w:rsidP="002912DA">
            <w:pPr>
              <w:pStyle w:val="dco4"/>
            </w:pPr>
          </w:p>
        </w:tc>
      </w:tr>
      <w:tr w:rsidR="00345062" w:rsidRPr="002912DA" w:rsidTr="002912DA">
        <w:tc>
          <w:tcPr>
            <w:tcW w:w="828" w:type="dxa"/>
            <w:shd w:val="clear" w:color="auto" w:fill="auto"/>
          </w:tcPr>
          <w:p w:rsidR="00345062" w:rsidRPr="002912DA" w:rsidRDefault="00345062" w:rsidP="002912DA"/>
        </w:tc>
        <w:tc>
          <w:tcPr>
            <w:tcW w:w="3420" w:type="dxa"/>
            <w:shd w:val="clear" w:color="auto" w:fill="auto"/>
          </w:tcPr>
          <w:p w:rsidR="00345062" w:rsidRPr="002912DA" w:rsidRDefault="00345062" w:rsidP="002912DA">
            <w:pPr>
              <w:pStyle w:val="dco5"/>
            </w:pPr>
            <w:r w:rsidRPr="002912DA">
              <w:t>Nagy Bence</w:t>
            </w:r>
          </w:p>
        </w:tc>
        <w:tc>
          <w:tcPr>
            <w:tcW w:w="720" w:type="dxa"/>
            <w:shd w:val="clear" w:color="auto" w:fill="auto"/>
          </w:tcPr>
          <w:p w:rsidR="00345062" w:rsidRPr="002912DA" w:rsidRDefault="00345062" w:rsidP="002912DA"/>
        </w:tc>
        <w:tc>
          <w:tcPr>
            <w:tcW w:w="3600" w:type="dxa"/>
            <w:shd w:val="clear" w:color="auto" w:fill="auto"/>
          </w:tcPr>
          <w:p w:rsidR="00345062" w:rsidRPr="002912DA" w:rsidRDefault="00345062" w:rsidP="002912DA">
            <w:pPr>
              <w:pStyle w:val="dco5"/>
            </w:pPr>
            <w:r w:rsidRPr="002912DA">
              <w:t>Dr. Mingesz Róbert</w:t>
            </w:r>
          </w:p>
        </w:tc>
        <w:tc>
          <w:tcPr>
            <w:tcW w:w="644" w:type="dxa"/>
            <w:shd w:val="clear" w:color="auto" w:fill="auto"/>
          </w:tcPr>
          <w:p w:rsidR="00345062" w:rsidRPr="002912DA" w:rsidRDefault="00345062" w:rsidP="002912DA"/>
        </w:tc>
      </w:tr>
      <w:tr w:rsidR="00345062" w:rsidRPr="002912DA" w:rsidTr="002912DA">
        <w:tc>
          <w:tcPr>
            <w:tcW w:w="828" w:type="dxa"/>
            <w:shd w:val="clear" w:color="auto" w:fill="auto"/>
          </w:tcPr>
          <w:p w:rsidR="00345062" w:rsidRPr="002912DA" w:rsidRDefault="00345062" w:rsidP="002912DA"/>
        </w:tc>
        <w:tc>
          <w:tcPr>
            <w:tcW w:w="3420" w:type="dxa"/>
            <w:shd w:val="clear" w:color="auto" w:fill="auto"/>
          </w:tcPr>
          <w:p w:rsidR="00345062" w:rsidRPr="002912DA" w:rsidRDefault="00345062" w:rsidP="002912DA">
            <w:pPr>
              <w:pStyle w:val="dco6"/>
            </w:pPr>
            <w:r w:rsidRPr="002912DA">
              <w:t>mérnök informatika szakos hallgató</w:t>
            </w:r>
          </w:p>
        </w:tc>
        <w:tc>
          <w:tcPr>
            <w:tcW w:w="720" w:type="dxa"/>
            <w:shd w:val="clear" w:color="auto" w:fill="auto"/>
          </w:tcPr>
          <w:p w:rsidR="00345062" w:rsidRPr="002912DA" w:rsidRDefault="00345062" w:rsidP="002912DA"/>
        </w:tc>
        <w:tc>
          <w:tcPr>
            <w:tcW w:w="3600" w:type="dxa"/>
            <w:shd w:val="clear" w:color="auto" w:fill="auto"/>
          </w:tcPr>
          <w:p w:rsidR="00345062" w:rsidRPr="002912DA" w:rsidRDefault="00345062" w:rsidP="002912DA">
            <w:pPr>
              <w:pStyle w:val="dco6"/>
            </w:pPr>
            <w:r w:rsidRPr="002912DA">
              <w:t>egyetemi adjunktus</w:t>
            </w:r>
          </w:p>
        </w:tc>
        <w:tc>
          <w:tcPr>
            <w:tcW w:w="644" w:type="dxa"/>
            <w:shd w:val="clear" w:color="auto" w:fill="auto"/>
          </w:tcPr>
          <w:p w:rsidR="00345062" w:rsidRPr="002912DA" w:rsidRDefault="00345062" w:rsidP="002912DA"/>
        </w:tc>
      </w:tr>
    </w:tbl>
    <w:p w:rsidR="00345062" w:rsidRPr="00E87CAD" w:rsidRDefault="00345062" w:rsidP="0077186F">
      <w:pPr>
        <w:spacing w:line="240" w:lineRule="auto"/>
      </w:pPr>
    </w:p>
    <w:p w:rsidR="00345062" w:rsidRPr="00E87CAD" w:rsidRDefault="00345062" w:rsidP="0077186F">
      <w:pPr>
        <w:spacing w:line="240" w:lineRule="auto"/>
      </w:pPr>
    </w:p>
    <w:p w:rsidR="00345062" w:rsidRPr="00E87CAD" w:rsidRDefault="00345062" w:rsidP="0077186F">
      <w:pPr>
        <w:spacing w:line="240" w:lineRule="auto"/>
      </w:pPr>
    </w:p>
    <w:p w:rsidR="00345062" w:rsidRPr="00E87CAD" w:rsidRDefault="00345062" w:rsidP="0077186F">
      <w:pPr>
        <w:spacing w:line="240" w:lineRule="auto"/>
      </w:pPr>
    </w:p>
    <w:p w:rsidR="00345062" w:rsidRPr="00E87CAD" w:rsidRDefault="00345062" w:rsidP="0077186F">
      <w:pPr>
        <w:pStyle w:val="dco3"/>
        <w:spacing w:line="240" w:lineRule="auto"/>
        <w:rPr>
          <w:lang w:val="hu-HU"/>
        </w:rPr>
      </w:pPr>
      <w:r w:rsidRPr="00E87CAD">
        <w:rPr>
          <w:lang w:val="hu-HU"/>
        </w:rPr>
        <w:t>Szeged</w:t>
      </w:r>
    </w:p>
    <w:p w:rsidR="00345062" w:rsidRPr="00E87CAD" w:rsidRDefault="00345062" w:rsidP="0077186F">
      <w:pPr>
        <w:pStyle w:val="dco3"/>
        <w:spacing w:line="240" w:lineRule="auto"/>
        <w:rPr>
          <w:lang w:val="hu-HU"/>
        </w:rPr>
      </w:pPr>
      <w:r>
        <w:rPr>
          <w:lang w:val="hu-HU"/>
        </w:rPr>
        <w:t>2015</w:t>
      </w:r>
    </w:p>
    <w:p w:rsidR="00A63958" w:rsidRDefault="00A63958" w:rsidP="0077186F">
      <w:pPr>
        <w:spacing w:line="240" w:lineRule="auto"/>
      </w:pPr>
    </w:p>
    <w:p w:rsidR="00A63958" w:rsidRDefault="00A63958" w:rsidP="0077186F">
      <w:pPr>
        <w:spacing w:line="240" w:lineRule="auto"/>
        <w:sectPr w:rsidR="00A63958" w:rsidSect="00007E84">
          <w:footerReference w:type="first" r:id="rId8"/>
          <w:pgSz w:w="11906" w:h="16838"/>
          <w:pgMar w:top="1417" w:right="1417" w:bottom="1417" w:left="1417" w:header="708" w:footer="708" w:gutter="0"/>
          <w:pgNumType w:start="2"/>
          <w:cols w:space="708"/>
          <w:docGrid w:linePitch="360"/>
        </w:sectPr>
      </w:pPr>
    </w:p>
    <w:p w:rsidR="00345062" w:rsidRPr="00E87CAD" w:rsidRDefault="00345062" w:rsidP="0077186F">
      <w:pPr>
        <w:spacing w:line="240" w:lineRule="auto"/>
      </w:pPr>
    </w:p>
    <w:p w:rsidR="0048656C" w:rsidRDefault="0048656C" w:rsidP="00403C34">
      <w:pPr>
        <w:pStyle w:val="Heading2"/>
        <w:jc w:val="center"/>
      </w:pPr>
      <w:bookmarkStart w:id="0" w:name="_Toc419416209"/>
      <w:r w:rsidRPr="000F3307">
        <w:t>Feladatkiírás</w:t>
      </w:r>
      <w:bookmarkEnd w:id="0"/>
    </w:p>
    <w:p w:rsidR="003769B5" w:rsidRPr="003769B5" w:rsidRDefault="003769B5" w:rsidP="003769B5">
      <w:r>
        <w:t>Robi.</w:t>
      </w:r>
    </w:p>
    <w:p w:rsidR="0048656C" w:rsidRPr="00D822BF" w:rsidRDefault="0048656C" w:rsidP="0048656C">
      <w:pPr>
        <w:pStyle w:val="dfk2"/>
        <w:spacing w:line="240" w:lineRule="auto"/>
        <w:rPr>
          <w:lang w:val="hu-HU"/>
        </w:rPr>
      </w:pPr>
    </w:p>
    <w:p w:rsidR="0048656C" w:rsidRDefault="0048656C" w:rsidP="00D822BF"/>
    <w:p w:rsidR="0048656C" w:rsidRDefault="0048656C" w:rsidP="0048656C">
      <w:pPr>
        <w:pStyle w:val="dfk2"/>
        <w:spacing w:line="240" w:lineRule="auto"/>
      </w:pPr>
    </w:p>
    <w:p w:rsidR="0048656C" w:rsidRDefault="0048656C" w:rsidP="0048656C">
      <w:r>
        <w:br w:type="page"/>
      </w:r>
    </w:p>
    <w:p w:rsidR="0048656C" w:rsidRPr="000F3307" w:rsidRDefault="0048656C" w:rsidP="00403C34">
      <w:pPr>
        <w:pStyle w:val="Heading2"/>
        <w:jc w:val="center"/>
      </w:pPr>
      <w:bookmarkStart w:id="1" w:name="_Toc419416210"/>
      <w:r w:rsidRPr="000F3307">
        <w:lastRenderedPageBreak/>
        <w:t>Tartalmi összefoglaló</w:t>
      </w:r>
      <w:bookmarkEnd w:id="1"/>
    </w:p>
    <w:p w:rsidR="0048656C" w:rsidRDefault="0048656C" w:rsidP="0048656C">
      <w:pPr>
        <w:pStyle w:val="dto2"/>
        <w:numPr>
          <w:ilvl w:val="0"/>
          <w:numId w:val="1"/>
        </w:numPr>
        <w:rPr>
          <w:lang w:val="hu-HU"/>
        </w:rPr>
      </w:pPr>
      <w:r w:rsidRPr="000F3307">
        <w:rPr>
          <w:lang w:val="hu-HU"/>
        </w:rPr>
        <w:t>A téma megnevezése:</w:t>
      </w:r>
    </w:p>
    <w:p w:rsidR="00904850" w:rsidRPr="001E0456" w:rsidRDefault="001E0456" w:rsidP="001E0456">
      <w:pPr>
        <w:pStyle w:val="dto2"/>
        <w:numPr>
          <w:ilvl w:val="0"/>
          <w:numId w:val="0"/>
        </w:numPr>
        <w:ind w:left="720"/>
        <w:rPr>
          <w:b w:val="0"/>
          <w:lang w:val="hu-HU"/>
        </w:rPr>
      </w:pPr>
      <w:r w:rsidRPr="001E0456">
        <w:rPr>
          <w:b w:val="0"/>
          <w:lang w:val="hu-HU"/>
        </w:rPr>
        <w:t>Átviteli függvény mérési- és HIL szimulációs funkciók megvalósítása oktatási célokra a MADAQ univerzális műszer segítségével</w:t>
      </w:r>
    </w:p>
    <w:p w:rsidR="0048656C" w:rsidRPr="000F3307" w:rsidRDefault="0048656C" w:rsidP="0048656C">
      <w:pPr>
        <w:pStyle w:val="dto2"/>
        <w:numPr>
          <w:ilvl w:val="0"/>
          <w:numId w:val="1"/>
        </w:numPr>
        <w:rPr>
          <w:lang w:val="hu-HU"/>
        </w:rPr>
      </w:pPr>
      <w:r w:rsidRPr="000F3307">
        <w:rPr>
          <w:lang w:val="hu-HU"/>
        </w:rPr>
        <w:t>A megadott feladat megfogalmazása:</w:t>
      </w:r>
    </w:p>
    <w:p w:rsidR="008D1AEE" w:rsidRDefault="00A50BEC" w:rsidP="00671CE4">
      <w:pPr>
        <w:pStyle w:val="dto2"/>
        <w:numPr>
          <w:ilvl w:val="0"/>
          <w:numId w:val="0"/>
        </w:numPr>
        <w:ind w:left="720" w:hanging="11"/>
        <w:rPr>
          <w:b w:val="0"/>
          <w:lang w:val="hu-HU"/>
        </w:rPr>
      </w:pPr>
      <w:r>
        <w:rPr>
          <w:b w:val="0"/>
          <w:lang w:val="hu-HU"/>
        </w:rPr>
        <w:t>Áramkörök átviteli függvényének mérés</w:t>
      </w:r>
      <w:r w:rsidR="001E0456">
        <w:rPr>
          <w:b w:val="0"/>
          <w:lang w:val="hu-HU"/>
        </w:rPr>
        <w:t xml:space="preserve">ét lehetővé tevő </w:t>
      </w:r>
      <w:r>
        <w:rPr>
          <w:b w:val="0"/>
          <w:lang w:val="hu-HU"/>
        </w:rPr>
        <w:t>MADAQ</w:t>
      </w:r>
      <w:r w:rsidR="001E0456">
        <w:rPr>
          <w:b w:val="0"/>
          <w:lang w:val="hu-HU"/>
        </w:rPr>
        <w:t xml:space="preserve"> és LabView szoftver fejlesztése. Segéd szűrőáramkör tervezése és </w:t>
      </w:r>
      <w:r w:rsidR="00792A0E">
        <w:rPr>
          <w:b w:val="0"/>
          <w:lang w:val="hu-HU"/>
        </w:rPr>
        <w:t>megépítése</w:t>
      </w:r>
      <w:r w:rsidR="001E0456">
        <w:rPr>
          <w:b w:val="0"/>
          <w:lang w:val="hu-HU"/>
        </w:rPr>
        <w:t>.</w:t>
      </w:r>
    </w:p>
    <w:p w:rsidR="00904850" w:rsidRPr="00A50BEC" w:rsidRDefault="001E0456" w:rsidP="00407F18">
      <w:pPr>
        <w:pStyle w:val="dto2"/>
        <w:numPr>
          <w:ilvl w:val="0"/>
          <w:numId w:val="0"/>
        </w:numPr>
        <w:ind w:left="720" w:hanging="11"/>
        <w:rPr>
          <w:b w:val="0"/>
          <w:lang w:val="hu-HU"/>
        </w:rPr>
      </w:pPr>
      <w:r>
        <w:rPr>
          <w:b w:val="0"/>
          <w:lang w:val="hu-HU"/>
        </w:rPr>
        <w:t>E</w:t>
      </w:r>
      <w:r w:rsidR="00A50BEC">
        <w:rPr>
          <w:b w:val="0"/>
          <w:lang w:val="hu-HU"/>
        </w:rPr>
        <w:t xml:space="preserve">gy ház fűtésének HIL szimulációjának megvalósítása, </w:t>
      </w:r>
      <w:r>
        <w:rPr>
          <w:b w:val="0"/>
          <w:lang w:val="hu-HU"/>
        </w:rPr>
        <w:t xml:space="preserve">és </w:t>
      </w:r>
      <w:r w:rsidR="00A50BEC">
        <w:rPr>
          <w:b w:val="0"/>
          <w:lang w:val="hu-HU"/>
        </w:rPr>
        <w:t>egy</w:t>
      </w:r>
      <w:r w:rsidR="00A50BEC" w:rsidRPr="00A50BEC">
        <w:rPr>
          <w:b w:val="0"/>
          <w:lang w:val="hu-HU"/>
        </w:rPr>
        <w:t xml:space="preserve"> </w:t>
      </w:r>
      <w:r w:rsidR="00671CE4">
        <w:rPr>
          <w:b w:val="0"/>
          <w:lang w:val="hu-HU"/>
        </w:rPr>
        <w:t xml:space="preserve">ezen alapuló </w:t>
      </w:r>
      <w:r w:rsidR="00A50BEC" w:rsidRPr="00A50BEC">
        <w:rPr>
          <w:b w:val="0"/>
          <w:lang w:val="hu-HU"/>
        </w:rPr>
        <w:t>vizsga</w:t>
      </w:r>
      <w:r w:rsidR="00671CE4">
        <w:rPr>
          <w:b w:val="0"/>
          <w:lang w:val="hu-HU"/>
        </w:rPr>
        <w:t>feladat</w:t>
      </w:r>
      <w:r w:rsidR="00A50BEC">
        <w:rPr>
          <w:b w:val="0"/>
          <w:lang w:val="hu-HU"/>
        </w:rPr>
        <w:t xml:space="preserve"> készítése a „</w:t>
      </w:r>
      <w:r w:rsidR="00A50BEC" w:rsidRPr="00A50BEC">
        <w:rPr>
          <w:b w:val="0"/>
          <w:lang w:val="hu-HU"/>
        </w:rPr>
        <w:t>Mikrovezérlők alkalmazástechnikája</w:t>
      </w:r>
      <w:r w:rsidR="00A50BEC">
        <w:rPr>
          <w:b w:val="0"/>
          <w:lang w:val="hu-HU"/>
        </w:rPr>
        <w:t>” gyakorlathoz.</w:t>
      </w:r>
    </w:p>
    <w:p w:rsidR="0048656C" w:rsidRPr="00407F18" w:rsidRDefault="0048656C" w:rsidP="0048656C">
      <w:pPr>
        <w:pStyle w:val="dto2"/>
        <w:numPr>
          <w:ilvl w:val="0"/>
          <w:numId w:val="1"/>
        </w:numPr>
      </w:pPr>
      <w:r w:rsidRPr="000F3307">
        <w:rPr>
          <w:lang w:val="hu-HU"/>
        </w:rPr>
        <w:t>A megoldási mód:</w:t>
      </w:r>
    </w:p>
    <w:p w:rsidR="0048656C" w:rsidRPr="000F3307" w:rsidRDefault="0026419C" w:rsidP="002D5B1C">
      <w:pPr>
        <w:pStyle w:val="dto2"/>
        <w:numPr>
          <w:ilvl w:val="0"/>
          <w:numId w:val="0"/>
        </w:numPr>
        <w:ind w:left="720"/>
      </w:pPr>
      <w:r>
        <w:rPr>
          <w:b w:val="0"/>
          <w:lang w:val="hu-HU"/>
        </w:rPr>
        <w:t>Specifikáció, átviteli függvény mérési algoritmus megadása. Inkrementális fejlesztés: jelgenerátor funkció készítése, utána 1-, majd 2 csatornás mérés, utólag sine sweep implementálása és futási idő optimalizálása. Ezzel párhuzamosan tesztek, szimulációk futtatása a segédpanel elkészítéséhez. Ezt követően kapcsolási rajz, NYÁK terv kész</w:t>
      </w:r>
      <w:r w:rsidR="002D5B1C">
        <w:rPr>
          <w:b w:val="0"/>
          <w:lang w:val="hu-HU"/>
        </w:rPr>
        <w:t>ítése, alkatrészek kiválasztása, áramkör megépítése. Hardver- és szoftver tesztelés, hibakeresés, hibák javítása.</w:t>
      </w:r>
    </w:p>
    <w:p w:rsidR="0048656C" w:rsidRDefault="0048656C" w:rsidP="0048656C">
      <w:pPr>
        <w:pStyle w:val="dto2"/>
        <w:numPr>
          <w:ilvl w:val="0"/>
          <w:numId w:val="1"/>
        </w:numPr>
        <w:rPr>
          <w:lang w:val="hu-HU"/>
        </w:rPr>
      </w:pPr>
      <w:r w:rsidRPr="000F3307">
        <w:rPr>
          <w:lang w:val="hu-HU"/>
        </w:rPr>
        <w:t>Alkalmazott eszközök, módszerek:</w:t>
      </w:r>
    </w:p>
    <w:p w:rsidR="00904850" w:rsidRPr="00FF7B11" w:rsidRDefault="00FF7B11" w:rsidP="008C5DD5">
      <w:pPr>
        <w:pStyle w:val="dto2"/>
        <w:numPr>
          <w:ilvl w:val="0"/>
          <w:numId w:val="0"/>
        </w:numPr>
        <w:ind w:left="720"/>
        <w:rPr>
          <w:b w:val="0"/>
          <w:lang w:val="hu-HU"/>
        </w:rPr>
      </w:pPr>
      <w:r>
        <w:rPr>
          <w:b w:val="0"/>
          <w:lang w:val="hu-HU"/>
        </w:rPr>
        <w:t>Beágyazott szoft</w:t>
      </w:r>
      <w:r w:rsidR="009555B1">
        <w:rPr>
          <w:b w:val="0"/>
          <w:lang w:val="hu-HU"/>
        </w:rPr>
        <w:t xml:space="preserve">verfejlesztéshez a Silabs Config </w:t>
      </w:r>
      <w:r>
        <w:rPr>
          <w:b w:val="0"/>
          <w:lang w:val="hu-HU"/>
        </w:rPr>
        <w:t xml:space="preserve">Wizard2, Silabs IDE és Notepad++ programokat használtam, </w:t>
      </w:r>
      <w:r w:rsidR="008E030A">
        <w:rPr>
          <w:b w:val="0"/>
          <w:lang w:val="hu-HU"/>
        </w:rPr>
        <w:t xml:space="preserve">PC-s szoftverfejlesztéshez LabView-t, áramkörök szimulációjához Tina és MATLAB programokat. </w:t>
      </w:r>
      <w:r w:rsidR="007002A4">
        <w:rPr>
          <w:b w:val="0"/>
          <w:lang w:val="hu-HU"/>
        </w:rPr>
        <w:t xml:space="preserve">Verziókövetéshez github-ot és SVN Tortoise programot. </w:t>
      </w:r>
      <w:r w:rsidR="009555B1">
        <w:rPr>
          <w:b w:val="0"/>
          <w:lang w:val="hu-HU"/>
        </w:rPr>
        <w:t xml:space="preserve">Az ábrák az Adobe Photoshop CS5, Dia, Snipping tool, MSPaint segítségével készültek. </w:t>
      </w:r>
      <w:r w:rsidR="008E030A">
        <w:rPr>
          <w:b w:val="0"/>
          <w:lang w:val="hu-HU"/>
        </w:rPr>
        <w:t xml:space="preserve">A MADAQ-hoz tartozó segédpanelt EAGLE-ben terveztem, és a </w:t>
      </w:r>
      <w:r w:rsidR="00407F18">
        <w:rPr>
          <w:b w:val="0"/>
          <w:lang w:val="hu-HU"/>
        </w:rPr>
        <w:t>NYÁK-ot</w:t>
      </w:r>
      <w:r w:rsidR="008E030A">
        <w:rPr>
          <w:b w:val="0"/>
          <w:lang w:val="hu-HU"/>
        </w:rPr>
        <w:t xml:space="preserve"> a Mikropan Kft</w:t>
      </w:r>
      <w:r w:rsidR="00256085">
        <w:rPr>
          <w:b w:val="0"/>
          <w:lang w:val="hu-HU"/>
        </w:rPr>
        <w:t>. [</w:t>
      </w:r>
      <w:r w:rsidR="00256085" w:rsidRPr="00256085">
        <w:rPr>
          <w:color w:val="FF0000"/>
          <w:lang w:val="hu-HU"/>
        </w:rPr>
        <w:t>x</w:t>
      </w:r>
      <w:r w:rsidR="00256085">
        <w:rPr>
          <w:b w:val="0"/>
          <w:lang w:val="hu-HU"/>
        </w:rPr>
        <w:t>]</w:t>
      </w:r>
      <w:r w:rsidR="008E030A">
        <w:rPr>
          <w:b w:val="0"/>
          <w:lang w:val="hu-HU"/>
        </w:rPr>
        <w:t xml:space="preserve"> gyártotta le. Az összeszereléshez a Zaj labor eszközeit (multiméter, forrasztóállomás, fogó, csipesz) használtam. </w:t>
      </w:r>
      <w:r w:rsidR="005A2E45">
        <w:rPr>
          <w:b w:val="0"/>
          <w:lang w:val="hu-HU"/>
        </w:rPr>
        <w:t>Az alkatrészek a</w:t>
      </w:r>
      <w:r w:rsidR="009555B1">
        <w:rPr>
          <w:b w:val="0"/>
          <w:lang w:val="hu-HU"/>
        </w:rPr>
        <w:t xml:space="preserve"> RET Kft-től</w:t>
      </w:r>
      <w:r w:rsidR="00256085">
        <w:rPr>
          <w:b w:val="0"/>
          <w:lang w:val="hu-HU"/>
        </w:rPr>
        <w:t xml:space="preserve"> [</w:t>
      </w:r>
      <w:r w:rsidR="00256085" w:rsidRPr="00256085">
        <w:rPr>
          <w:color w:val="FF0000"/>
          <w:lang w:val="hu-HU"/>
        </w:rPr>
        <w:t>x</w:t>
      </w:r>
      <w:r w:rsidR="00256085">
        <w:rPr>
          <w:b w:val="0"/>
          <w:lang w:val="hu-HU"/>
        </w:rPr>
        <w:t>]</w:t>
      </w:r>
      <w:r w:rsidR="009555B1">
        <w:rPr>
          <w:b w:val="0"/>
          <w:lang w:val="hu-HU"/>
        </w:rPr>
        <w:t xml:space="preserve"> lettek beszerezve.</w:t>
      </w:r>
    </w:p>
    <w:p w:rsidR="0048656C" w:rsidRDefault="0048656C" w:rsidP="0048656C">
      <w:pPr>
        <w:pStyle w:val="dto2"/>
        <w:numPr>
          <w:ilvl w:val="0"/>
          <w:numId w:val="1"/>
        </w:numPr>
        <w:rPr>
          <w:lang w:val="hu-HU"/>
        </w:rPr>
      </w:pPr>
      <w:r w:rsidRPr="000F3307">
        <w:rPr>
          <w:lang w:val="hu-HU"/>
        </w:rPr>
        <w:t>Elért eredmények:</w:t>
      </w:r>
    </w:p>
    <w:p w:rsidR="00EE603B" w:rsidRDefault="00EE603B" w:rsidP="00EE603B">
      <w:pPr>
        <w:pStyle w:val="dto2"/>
        <w:numPr>
          <w:ilvl w:val="0"/>
          <w:numId w:val="0"/>
        </w:numPr>
        <w:ind w:left="720"/>
        <w:rPr>
          <w:b w:val="0"/>
          <w:lang w:val="hu-HU"/>
        </w:rPr>
      </w:pPr>
      <w:r>
        <w:rPr>
          <w:b w:val="0"/>
          <w:lang w:val="hu-HU"/>
        </w:rPr>
        <w:t xml:space="preserve">A MADAQ eszközt sikerült bővíteni a kitűzött funkciókkal. Elkészült a </w:t>
      </w:r>
      <w:r w:rsidR="00A91E28">
        <w:rPr>
          <w:b w:val="0"/>
          <w:lang w:val="hu-HU"/>
        </w:rPr>
        <w:t>segédpanel</w:t>
      </w:r>
      <w:r>
        <w:rPr>
          <w:b w:val="0"/>
          <w:lang w:val="hu-HU"/>
        </w:rPr>
        <w:t xml:space="preserve">, és </w:t>
      </w:r>
      <w:r w:rsidR="00C65751">
        <w:rPr>
          <w:b w:val="0"/>
          <w:lang w:val="hu-HU"/>
        </w:rPr>
        <w:t xml:space="preserve">sikerült lemérni </w:t>
      </w:r>
      <w:r>
        <w:rPr>
          <w:b w:val="0"/>
          <w:lang w:val="hu-HU"/>
        </w:rPr>
        <w:t xml:space="preserve">néhány </w:t>
      </w:r>
      <w:r w:rsidR="00A91E28">
        <w:rPr>
          <w:b w:val="0"/>
          <w:lang w:val="hu-HU"/>
        </w:rPr>
        <w:t>szűrőkör</w:t>
      </w:r>
      <w:r>
        <w:rPr>
          <w:b w:val="0"/>
          <w:lang w:val="hu-HU"/>
        </w:rPr>
        <w:t xml:space="preserve"> átviteli </w:t>
      </w:r>
      <w:r w:rsidR="00C65751">
        <w:rPr>
          <w:b w:val="0"/>
          <w:lang w:val="hu-HU"/>
        </w:rPr>
        <w:t>függvényét.</w:t>
      </w:r>
    </w:p>
    <w:p w:rsidR="00904850" w:rsidRPr="000F3307" w:rsidRDefault="00EE603B" w:rsidP="00EE603B">
      <w:pPr>
        <w:pStyle w:val="dto2"/>
        <w:numPr>
          <w:ilvl w:val="0"/>
          <w:numId w:val="0"/>
        </w:numPr>
        <w:ind w:left="720"/>
      </w:pPr>
      <w:r>
        <w:rPr>
          <w:b w:val="0"/>
          <w:lang w:val="hu-HU"/>
        </w:rPr>
        <w:t xml:space="preserve">A hallgatók </w:t>
      </w:r>
      <w:r w:rsidR="00C65751">
        <w:rPr>
          <w:b w:val="0"/>
          <w:lang w:val="hu-HU"/>
        </w:rPr>
        <w:t xml:space="preserve">élesben </w:t>
      </w:r>
      <w:r>
        <w:rPr>
          <w:b w:val="0"/>
          <w:lang w:val="hu-HU"/>
        </w:rPr>
        <w:t>megkapták a készített</w:t>
      </w:r>
      <w:r w:rsidR="00792A0E">
        <w:rPr>
          <w:b w:val="0"/>
          <w:lang w:val="hu-HU"/>
        </w:rPr>
        <w:t xml:space="preserve"> HIL-es</w:t>
      </w:r>
      <w:r>
        <w:rPr>
          <w:b w:val="0"/>
          <w:lang w:val="hu-HU"/>
        </w:rPr>
        <w:t xml:space="preserve"> feladatot, és levizsgáztak</w:t>
      </w:r>
      <w:r w:rsidR="0093314E">
        <w:rPr>
          <w:b w:val="0"/>
          <w:lang w:val="hu-HU"/>
        </w:rPr>
        <w:t xml:space="preserve"> rajta.</w:t>
      </w:r>
    </w:p>
    <w:p w:rsidR="0048656C" w:rsidRDefault="0048656C" w:rsidP="0048656C">
      <w:pPr>
        <w:pStyle w:val="dto2"/>
        <w:numPr>
          <w:ilvl w:val="0"/>
          <w:numId w:val="1"/>
        </w:numPr>
        <w:rPr>
          <w:lang w:val="hu-HU"/>
        </w:rPr>
      </w:pPr>
      <w:r w:rsidRPr="000F3307">
        <w:rPr>
          <w:lang w:val="hu-HU"/>
        </w:rPr>
        <w:t>Kulcsszavak:</w:t>
      </w:r>
    </w:p>
    <w:p w:rsidR="0048656C" w:rsidRPr="00904850" w:rsidRDefault="008C5DD5" w:rsidP="005A2E45">
      <w:pPr>
        <w:pStyle w:val="dto2"/>
        <w:numPr>
          <w:ilvl w:val="0"/>
          <w:numId w:val="0"/>
        </w:numPr>
        <w:ind w:left="720"/>
        <w:rPr>
          <w:b w:val="0"/>
          <w:lang w:val="hu-HU"/>
        </w:rPr>
      </w:pPr>
      <w:r>
        <w:rPr>
          <w:b w:val="0"/>
          <w:lang w:val="hu-HU"/>
        </w:rPr>
        <w:t xml:space="preserve">Átviteli függvény, mérés, szűrő, szoftverfejlesztés, hardverfejlesztés, </w:t>
      </w:r>
      <w:r w:rsidR="009555B1">
        <w:rPr>
          <w:b w:val="0"/>
          <w:lang w:val="hu-HU"/>
        </w:rPr>
        <w:t xml:space="preserve">prototípus, </w:t>
      </w:r>
      <w:r w:rsidR="00904850">
        <w:rPr>
          <w:b w:val="0"/>
          <w:lang w:val="hu-HU"/>
        </w:rPr>
        <w:t>mikrovezérlő</w:t>
      </w:r>
      <w:r>
        <w:rPr>
          <w:b w:val="0"/>
          <w:lang w:val="hu-HU"/>
        </w:rPr>
        <w:t>, LabView, HI</w:t>
      </w:r>
      <w:r w:rsidR="00BD22D6">
        <w:rPr>
          <w:b w:val="0"/>
          <w:lang w:val="hu-HU"/>
        </w:rPr>
        <w:t>L</w:t>
      </w:r>
      <w:r w:rsidR="0048656C" w:rsidRPr="000F3307">
        <w:br w:type="page"/>
      </w:r>
    </w:p>
    <w:p w:rsidR="0048656C" w:rsidRPr="000F3307" w:rsidRDefault="0048656C" w:rsidP="00403C34">
      <w:pPr>
        <w:pStyle w:val="Heading2"/>
        <w:jc w:val="center"/>
      </w:pPr>
      <w:bookmarkStart w:id="2" w:name="_Toc419416211"/>
      <w:r w:rsidRPr="000F3307">
        <w:lastRenderedPageBreak/>
        <w:t>Tartalomjegyzék</w:t>
      </w:r>
      <w:bookmarkEnd w:id="2"/>
    </w:p>
    <w:p w:rsidR="00931BB9" w:rsidRDefault="00186C99">
      <w:pPr>
        <w:pStyle w:val="TOC2"/>
        <w:tabs>
          <w:tab w:val="right" w:leader="dot" w:pos="9062"/>
        </w:tabs>
        <w:rPr>
          <w:rFonts w:asciiTheme="minorHAnsi" w:eastAsiaTheme="minorEastAsia" w:hAnsiTheme="minorHAnsi" w:cstheme="minorBidi"/>
          <w:b w:val="0"/>
          <w:bCs w:val="0"/>
          <w:noProof/>
          <w:sz w:val="22"/>
          <w:szCs w:val="22"/>
        </w:rPr>
      </w:pPr>
      <w:r w:rsidRPr="00186C99">
        <w:rPr>
          <w:sz w:val="24"/>
          <w:szCs w:val="24"/>
        </w:rPr>
        <w:fldChar w:fldCharType="begin"/>
      </w:r>
      <w:r w:rsidR="007F2551" w:rsidRPr="00206958">
        <w:rPr>
          <w:sz w:val="24"/>
          <w:szCs w:val="24"/>
        </w:rPr>
        <w:instrText xml:space="preserve"> TOC \o "1-3" \h \z \u </w:instrText>
      </w:r>
      <w:r w:rsidRPr="00186C99">
        <w:rPr>
          <w:sz w:val="24"/>
          <w:szCs w:val="24"/>
        </w:rPr>
        <w:fldChar w:fldCharType="separate"/>
      </w:r>
      <w:hyperlink w:anchor="_Toc419416209" w:history="1">
        <w:r w:rsidR="00931BB9" w:rsidRPr="003515F2">
          <w:rPr>
            <w:rStyle w:val="Hyperlink"/>
            <w:noProof/>
          </w:rPr>
          <w:t>Feladatkiírás</w:t>
        </w:r>
        <w:r w:rsidR="00931BB9">
          <w:rPr>
            <w:noProof/>
            <w:webHidden/>
          </w:rPr>
          <w:tab/>
        </w:r>
        <w:r w:rsidR="00931BB9">
          <w:rPr>
            <w:noProof/>
            <w:webHidden/>
          </w:rPr>
          <w:fldChar w:fldCharType="begin"/>
        </w:r>
        <w:r w:rsidR="00931BB9">
          <w:rPr>
            <w:noProof/>
            <w:webHidden/>
          </w:rPr>
          <w:instrText xml:space="preserve"> PAGEREF _Toc419416209 \h </w:instrText>
        </w:r>
        <w:r w:rsidR="00931BB9">
          <w:rPr>
            <w:noProof/>
            <w:webHidden/>
          </w:rPr>
        </w:r>
        <w:r w:rsidR="00931BB9">
          <w:rPr>
            <w:noProof/>
            <w:webHidden/>
          </w:rPr>
          <w:fldChar w:fldCharType="separate"/>
        </w:r>
        <w:r w:rsidR="00931BB9">
          <w:rPr>
            <w:noProof/>
            <w:webHidden/>
          </w:rPr>
          <w:t>2</w:t>
        </w:r>
        <w:r w:rsidR="00931BB9">
          <w:rPr>
            <w:noProof/>
            <w:webHidden/>
          </w:rPr>
          <w:fldChar w:fldCharType="end"/>
        </w:r>
      </w:hyperlink>
    </w:p>
    <w:p w:rsidR="00931BB9" w:rsidRDefault="00931BB9">
      <w:pPr>
        <w:pStyle w:val="TOC2"/>
        <w:tabs>
          <w:tab w:val="right" w:leader="dot" w:pos="9062"/>
        </w:tabs>
        <w:rPr>
          <w:rFonts w:asciiTheme="minorHAnsi" w:eastAsiaTheme="minorEastAsia" w:hAnsiTheme="minorHAnsi" w:cstheme="minorBidi"/>
          <w:b w:val="0"/>
          <w:bCs w:val="0"/>
          <w:noProof/>
          <w:sz w:val="22"/>
          <w:szCs w:val="22"/>
        </w:rPr>
      </w:pPr>
      <w:hyperlink w:anchor="_Toc419416210" w:history="1">
        <w:r w:rsidRPr="003515F2">
          <w:rPr>
            <w:rStyle w:val="Hyperlink"/>
            <w:noProof/>
          </w:rPr>
          <w:t>Tartalmi összefoglaló</w:t>
        </w:r>
        <w:r>
          <w:rPr>
            <w:noProof/>
            <w:webHidden/>
          </w:rPr>
          <w:tab/>
        </w:r>
        <w:r>
          <w:rPr>
            <w:noProof/>
            <w:webHidden/>
          </w:rPr>
          <w:fldChar w:fldCharType="begin"/>
        </w:r>
        <w:r>
          <w:rPr>
            <w:noProof/>
            <w:webHidden/>
          </w:rPr>
          <w:instrText xml:space="preserve"> PAGEREF _Toc419416210 \h </w:instrText>
        </w:r>
        <w:r>
          <w:rPr>
            <w:noProof/>
            <w:webHidden/>
          </w:rPr>
        </w:r>
        <w:r>
          <w:rPr>
            <w:noProof/>
            <w:webHidden/>
          </w:rPr>
          <w:fldChar w:fldCharType="separate"/>
        </w:r>
        <w:r>
          <w:rPr>
            <w:noProof/>
            <w:webHidden/>
          </w:rPr>
          <w:t>3</w:t>
        </w:r>
        <w:r>
          <w:rPr>
            <w:noProof/>
            <w:webHidden/>
          </w:rPr>
          <w:fldChar w:fldCharType="end"/>
        </w:r>
      </w:hyperlink>
    </w:p>
    <w:p w:rsidR="00931BB9" w:rsidRDefault="00931BB9">
      <w:pPr>
        <w:pStyle w:val="TOC2"/>
        <w:tabs>
          <w:tab w:val="right" w:leader="dot" w:pos="9062"/>
        </w:tabs>
        <w:rPr>
          <w:rFonts w:asciiTheme="minorHAnsi" w:eastAsiaTheme="minorEastAsia" w:hAnsiTheme="minorHAnsi" w:cstheme="minorBidi"/>
          <w:b w:val="0"/>
          <w:bCs w:val="0"/>
          <w:noProof/>
          <w:sz w:val="22"/>
          <w:szCs w:val="22"/>
        </w:rPr>
      </w:pPr>
      <w:hyperlink w:anchor="_Toc419416211" w:history="1">
        <w:r w:rsidRPr="003515F2">
          <w:rPr>
            <w:rStyle w:val="Hyperlink"/>
            <w:noProof/>
          </w:rPr>
          <w:t>Tartalomjegyzék</w:t>
        </w:r>
        <w:r>
          <w:rPr>
            <w:noProof/>
            <w:webHidden/>
          </w:rPr>
          <w:tab/>
        </w:r>
        <w:r>
          <w:rPr>
            <w:noProof/>
            <w:webHidden/>
          </w:rPr>
          <w:fldChar w:fldCharType="begin"/>
        </w:r>
        <w:r>
          <w:rPr>
            <w:noProof/>
            <w:webHidden/>
          </w:rPr>
          <w:instrText xml:space="preserve"> PAGEREF _Toc419416211 \h </w:instrText>
        </w:r>
        <w:r>
          <w:rPr>
            <w:noProof/>
            <w:webHidden/>
          </w:rPr>
        </w:r>
        <w:r>
          <w:rPr>
            <w:noProof/>
            <w:webHidden/>
          </w:rPr>
          <w:fldChar w:fldCharType="separate"/>
        </w:r>
        <w:r>
          <w:rPr>
            <w:noProof/>
            <w:webHidden/>
          </w:rPr>
          <w:t>4</w:t>
        </w:r>
        <w:r>
          <w:rPr>
            <w:noProof/>
            <w:webHidden/>
          </w:rPr>
          <w:fldChar w:fldCharType="end"/>
        </w:r>
      </w:hyperlink>
    </w:p>
    <w:p w:rsidR="00931BB9" w:rsidRDefault="00931BB9">
      <w:pPr>
        <w:pStyle w:val="TOC1"/>
        <w:tabs>
          <w:tab w:val="right" w:leader="dot" w:pos="9062"/>
        </w:tabs>
        <w:rPr>
          <w:rFonts w:asciiTheme="minorHAnsi" w:eastAsiaTheme="minorEastAsia" w:hAnsiTheme="minorHAnsi" w:cstheme="minorBidi"/>
          <w:b w:val="0"/>
          <w:bCs w:val="0"/>
          <w:caps w:val="0"/>
          <w:noProof/>
          <w:sz w:val="22"/>
          <w:szCs w:val="22"/>
        </w:rPr>
      </w:pPr>
      <w:hyperlink w:anchor="_Toc419416212" w:history="1">
        <w:r w:rsidRPr="003515F2">
          <w:rPr>
            <w:rStyle w:val="Hyperlink"/>
            <w:noProof/>
          </w:rPr>
          <w:t>Bevezetés</w:t>
        </w:r>
        <w:r>
          <w:rPr>
            <w:noProof/>
            <w:webHidden/>
          </w:rPr>
          <w:tab/>
        </w:r>
        <w:r>
          <w:rPr>
            <w:noProof/>
            <w:webHidden/>
          </w:rPr>
          <w:fldChar w:fldCharType="begin"/>
        </w:r>
        <w:r>
          <w:rPr>
            <w:noProof/>
            <w:webHidden/>
          </w:rPr>
          <w:instrText xml:space="preserve"> PAGEREF _Toc419416212 \h </w:instrText>
        </w:r>
        <w:r>
          <w:rPr>
            <w:noProof/>
            <w:webHidden/>
          </w:rPr>
        </w:r>
        <w:r>
          <w:rPr>
            <w:noProof/>
            <w:webHidden/>
          </w:rPr>
          <w:fldChar w:fldCharType="separate"/>
        </w:r>
        <w:r>
          <w:rPr>
            <w:noProof/>
            <w:webHidden/>
          </w:rPr>
          <w:t>6</w:t>
        </w:r>
        <w:r>
          <w:rPr>
            <w:noProof/>
            <w:webHidden/>
          </w:rPr>
          <w:fldChar w:fldCharType="end"/>
        </w:r>
      </w:hyperlink>
    </w:p>
    <w:p w:rsidR="00931BB9" w:rsidRDefault="00931BB9">
      <w:pPr>
        <w:pStyle w:val="TOC1"/>
        <w:tabs>
          <w:tab w:val="right" w:leader="dot" w:pos="9062"/>
        </w:tabs>
        <w:rPr>
          <w:rFonts w:asciiTheme="minorHAnsi" w:eastAsiaTheme="minorEastAsia" w:hAnsiTheme="minorHAnsi" w:cstheme="minorBidi"/>
          <w:b w:val="0"/>
          <w:bCs w:val="0"/>
          <w:caps w:val="0"/>
          <w:noProof/>
          <w:sz w:val="22"/>
          <w:szCs w:val="22"/>
        </w:rPr>
      </w:pPr>
      <w:hyperlink w:anchor="_Toc419416213" w:history="1">
        <w:r w:rsidRPr="003515F2">
          <w:rPr>
            <w:rStyle w:val="Hyperlink"/>
            <w:noProof/>
          </w:rPr>
          <w:t>1. Irodalmi áttekintés</w:t>
        </w:r>
        <w:r>
          <w:rPr>
            <w:noProof/>
            <w:webHidden/>
          </w:rPr>
          <w:tab/>
        </w:r>
        <w:r>
          <w:rPr>
            <w:noProof/>
            <w:webHidden/>
          </w:rPr>
          <w:fldChar w:fldCharType="begin"/>
        </w:r>
        <w:r>
          <w:rPr>
            <w:noProof/>
            <w:webHidden/>
          </w:rPr>
          <w:instrText xml:space="preserve"> PAGEREF _Toc419416213 \h </w:instrText>
        </w:r>
        <w:r>
          <w:rPr>
            <w:noProof/>
            <w:webHidden/>
          </w:rPr>
        </w:r>
        <w:r>
          <w:rPr>
            <w:noProof/>
            <w:webHidden/>
          </w:rPr>
          <w:fldChar w:fldCharType="separate"/>
        </w:r>
        <w:r>
          <w:rPr>
            <w:noProof/>
            <w:webHidden/>
          </w:rPr>
          <w:t>7</w:t>
        </w:r>
        <w:r>
          <w:rPr>
            <w:noProof/>
            <w:webHidden/>
          </w:rPr>
          <w:fldChar w:fldCharType="end"/>
        </w:r>
      </w:hyperlink>
    </w:p>
    <w:p w:rsidR="00931BB9" w:rsidRDefault="00931BB9">
      <w:pPr>
        <w:pStyle w:val="TOC2"/>
        <w:tabs>
          <w:tab w:val="right" w:leader="dot" w:pos="9062"/>
        </w:tabs>
        <w:rPr>
          <w:rFonts w:asciiTheme="minorHAnsi" w:eastAsiaTheme="minorEastAsia" w:hAnsiTheme="minorHAnsi" w:cstheme="minorBidi"/>
          <w:b w:val="0"/>
          <w:bCs w:val="0"/>
          <w:noProof/>
          <w:sz w:val="22"/>
          <w:szCs w:val="22"/>
        </w:rPr>
      </w:pPr>
      <w:hyperlink w:anchor="_Toc419416214" w:history="1">
        <w:r w:rsidRPr="003515F2">
          <w:rPr>
            <w:rStyle w:val="Hyperlink"/>
            <w:noProof/>
          </w:rPr>
          <w:t>1.1. AD konverzió</w:t>
        </w:r>
        <w:r>
          <w:rPr>
            <w:noProof/>
            <w:webHidden/>
          </w:rPr>
          <w:tab/>
        </w:r>
        <w:r>
          <w:rPr>
            <w:noProof/>
            <w:webHidden/>
          </w:rPr>
          <w:fldChar w:fldCharType="begin"/>
        </w:r>
        <w:r>
          <w:rPr>
            <w:noProof/>
            <w:webHidden/>
          </w:rPr>
          <w:instrText xml:space="preserve"> PAGEREF _Toc419416214 \h </w:instrText>
        </w:r>
        <w:r>
          <w:rPr>
            <w:noProof/>
            <w:webHidden/>
          </w:rPr>
        </w:r>
        <w:r>
          <w:rPr>
            <w:noProof/>
            <w:webHidden/>
          </w:rPr>
          <w:fldChar w:fldCharType="separate"/>
        </w:r>
        <w:r>
          <w:rPr>
            <w:noProof/>
            <w:webHidden/>
          </w:rPr>
          <w:t>7</w:t>
        </w:r>
        <w:r>
          <w:rPr>
            <w:noProof/>
            <w:webHidden/>
          </w:rPr>
          <w:fldChar w:fldCharType="end"/>
        </w:r>
      </w:hyperlink>
    </w:p>
    <w:p w:rsidR="00931BB9" w:rsidRDefault="00931BB9">
      <w:pPr>
        <w:pStyle w:val="TOC2"/>
        <w:tabs>
          <w:tab w:val="right" w:leader="dot" w:pos="9062"/>
        </w:tabs>
        <w:rPr>
          <w:rFonts w:asciiTheme="minorHAnsi" w:eastAsiaTheme="minorEastAsia" w:hAnsiTheme="minorHAnsi" w:cstheme="minorBidi"/>
          <w:b w:val="0"/>
          <w:bCs w:val="0"/>
          <w:noProof/>
          <w:sz w:val="22"/>
          <w:szCs w:val="22"/>
        </w:rPr>
      </w:pPr>
      <w:hyperlink w:anchor="_Toc419416215" w:history="1">
        <w:r w:rsidRPr="003515F2">
          <w:rPr>
            <w:rStyle w:val="Hyperlink"/>
            <w:noProof/>
          </w:rPr>
          <w:t>1.2. Timer-ek</w:t>
        </w:r>
        <w:r>
          <w:rPr>
            <w:noProof/>
            <w:webHidden/>
          </w:rPr>
          <w:tab/>
        </w:r>
        <w:r>
          <w:rPr>
            <w:noProof/>
            <w:webHidden/>
          </w:rPr>
          <w:fldChar w:fldCharType="begin"/>
        </w:r>
        <w:r>
          <w:rPr>
            <w:noProof/>
            <w:webHidden/>
          </w:rPr>
          <w:instrText xml:space="preserve"> PAGEREF _Toc419416215 \h </w:instrText>
        </w:r>
        <w:r>
          <w:rPr>
            <w:noProof/>
            <w:webHidden/>
          </w:rPr>
        </w:r>
        <w:r>
          <w:rPr>
            <w:noProof/>
            <w:webHidden/>
          </w:rPr>
          <w:fldChar w:fldCharType="separate"/>
        </w:r>
        <w:r>
          <w:rPr>
            <w:noProof/>
            <w:webHidden/>
          </w:rPr>
          <w:t>7</w:t>
        </w:r>
        <w:r>
          <w:rPr>
            <w:noProof/>
            <w:webHidden/>
          </w:rPr>
          <w:fldChar w:fldCharType="end"/>
        </w:r>
      </w:hyperlink>
    </w:p>
    <w:p w:rsidR="00931BB9" w:rsidRDefault="00931BB9">
      <w:pPr>
        <w:pStyle w:val="TOC2"/>
        <w:tabs>
          <w:tab w:val="right" w:leader="dot" w:pos="9062"/>
        </w:tabs>
        <w:rPr>
          <w:rFonts w:asciiTheme="minorHAnsi" w:eastAsiaTheme="minorEastAsia" w:hAnsiTheme="minorHAnsi" w:cstheme="minorBidi"/>
          <w:b w:val="0"/>
          <w:bCs w:val="0"/>
          <w:noProof/>
          <w:sz w:val="22"/>
          <w:szCs w:val="22"/>
        </w:rPr>
      </w:pPr>
      <w:hyperlink w:anchor="_Toc419416216" w:history="1">
        <w:r w:rsidRPr="003515F2">
          <w:rPr>
            <w:rStyle w:val="Hyperlink"/>
            <w:noProof/>
          </w:rPr>
          <w:t>1.3. Átviteli függvények</w:t>
        </w:r>
        <w:r>
          <w:rPr>
            <w:noProof/>
            <w:webHidden/>
          </w:rPr>
          <w:tab/>
        </w:r>
        <w:r>
          <w:rPr>
            <w:noProof/>
            <w:webHidden/>
          </w:rPr>
          <w:fldChar w:fldCharType="begin"/>
        </w:r>
        <w:r>
          <w:rPr>
            <w:noProof/>
            <w:webHidden/>
          </w:rPr>
          <w:instrText xml:space="preserve"> PAGEREF _Toc419416216 \h </w:instrText>
        </w:r>
        <w:r>
          <w:rPr>
            <w:noProof/>
            <w:webHidden/>
          </w:rPr>
        </w:r>
        <w:r>
          <w:rPr>
            <w:noProof/>
            <w:webHidden/>
          </w:rPr>
          <w:fldChar w:fldCharType="separate"/>
        </w:r>
        <w:r>
          <w:rPr>
            <w:noProof/>
            <w:webHidden/>
          </w:rPr>
          <w:t>8</w:t>
        </w:r>
        <w:r>
          <w:rPr>
            <w:noProof/>
            <w:webHidden/>
          </w:rPr>
          <w:fldChar w:fldCharType="end"/>
        </w:r>
      </w:hyperlink>
    </w:p>
    <w:p w:rsidR="00931BB9" w:rsidRDefault="00931BB9">
      <w:pPr>
        <w:pStyle w:val="TOC2"/>
        <w:tabs>
          <w:tab w:val="right" w:leader="dot" w:pos="9062"/>
        </w:tabs>
        <w:rPr>
          <w:rFonts w:asciiTheme="minorHAnsi" w:eastAsiaTheme="minorEastAsia" w:hAnsiTheme="minorHAnsi" w:cstheme="minorBidi"/>
          <w:b w:val="0"/>
          <w:bCs w:val="0"/>
          <w:noProof/>
          <w:sz w:val="22"/>
          <w:szCs w:val="22"/>
        </w:rPr>
      </w:pPr>
      <w:hyperlink w:anchor="_Toc419416217" w:history="1">
        <w:r w:rsidRPr="003515F2">
          <w:rPr>
            <w:rStyle w:val="Hyperlink"/>
            <w:noProof/>
          </w:rPr>
          <w:t>1.4. Szűrőkörök</w:t>
        </w:r>
        <w:r>
          <w:rPr>
            <w:noProof/>
            <w:webHidden/>
          </w:rPr>
          <w:tab/>
        </w:r>
        <w:r>
          <w:rPr>
            <w:noProof/>
            <w:webHidden/>
          </w:rPr>
          <w:fldChar w:fldCharType="begin"/>
        </w:r>
        <w:r>
          <w:rPr>
            <w:noProof/>
            <w:webHidden/>
          </w:rPr>
          <w:instrText xml:space="preserve"> PAGEREF _Toc419416217 \h </w:instrText>
        </w:r>
        <w:r>
          <w:rPr>
            <w:noProof/>
            <w:webHidden/>
          </w:rPr>
        </w:r>
        <w:r>
          <w:rPr>
            <w:noProof/>
            <w:webHidden/>
          </w:rPr>
          <w:fldChar w:fldCharType="separate"/>
        </w:r>
        <w:r>
          <w:rPr>
            <w:noProof/>
            <w:webHidden/>
          </w:rPr>
          <w:t>8</w:t>
        </w:r>
        <w:r>
          <w:rPr>
            <w:noProof/>
            <w:webHidden/>
          </w:rPr>
          <w:fldChar w:fldCharType="end"/>
        </w:r>
      </w:hyperlink>
    </w:p>
    <w:p w:rsidR="00931BB9" w:rsidRDefault="00931BB9">
      <w:pPr>
        <w:pStyle w:val="TOC2"/>
        <w:tabs>
          <w:tab w:val="right" w:leader="dot" w:pos="9062"/>
        </w:tabs>
        <w:rPr>
          <w:rFonts w:asciiTheme="minorHAnsi" w:eastAsiaTheme="minorEastAsia" w:hAnsiTheme="minorHAnsi" w:cstheme="minorBidi"/>
          <w:b w:val="0"/>
          <w:bCs w:val="0"/>
          <w:noProof/>
          <w:sz w:val="22"/>
          <w:szCs w:val="22"/>
        </w:rPr>
      </w:pPr>
      <w:hyperlink w:anchor="_Toc419416218" w:history="1">
        <w:r w:rsidRPr="003515F2">
          <w:rPr>
            <w:rStyle w:val="Hyperlink"/>
            <w:noProof/>
          </w:rPr>
          <w:t>1.5. Hardware in the loop</w:t>
        </w:r>
        <w:r>
          <w:rPr>
            <w:noProof/>
            <w:webHidden/>
          </w:rPr>
          <w:tab/>
        </w:r>
        <w:r>
          <w:rPr>
            <w:noProof/>
            <w:webHidden/>
          </w:rPr>
          <w:fldChar w:fldCharType="begin"/>
        </w:r>
        <w:r>
          <w:rPr>
            <w:noProof/>
            <w:webHidden/>
          </w:rPr>
          <w:instrText xml:space="preserve"> PAGEREF _Toc419416218 \h </w:instrText>
        </w:r>
        <w:r>
          <w:rPr>
            <w:noProof/>
            <w:webHidden/>
          </w:rPr>
        </w:r>
        <w:r>
          <w:rPr>
            <w:noProof/>
            <w:webHidden/>
          </w:rPr>
          <w:fldChar w:fldCharType="separate"/>
        </w:r>
        <w:r>
          <w:rPr>
            <w:noProof/>
            <w:webHidden/>
          </w:rPr>
          <w:t>9</w:t>
        </w:r>
        <w:r>
          <w:rPr>
            <w:noProof/>
            <w:webHidden/>
          </w:rPr>
          <w:fldChar w:fldCharType="end"/>
        </w:r>
      </w:hyperlink>
    </w:p>
    <w:p w:rsidR="00931BB9" w:rsidRDefault="00931BB9">
      <w:pPr>
        <w:pStyle w:val="TOC2"/>
        <w:tabs>
          <w:tab w:val="right" w:leader="dot" w:pos="9062"/>
        </w:tabs>
        <w:rPr>
          <w:rFonts w:asciiTheme="minorHAnsi" w:eastAsiaTheme="minorEastAsia" w:hAnsiTheme="minorHAnsi" w:cstheme="minorBidi"/>
          <w:b w:val="0"/>
          <w:bCs w:val="0"/>
          <w:noProof/>
          <w:sz w:val="22"/>
          <w:szCs w:val="22"/>
        </w:rPr>
      </w:pPr>
      <w:hyperlink w:anchor="_Toc419416219" w:history="1">
        <w:r w:rsidRPr="003515F2">
          <w:rPr>
            <w:rStyle w:val="Hyperlink"/>
            <w:noProof/>
          </w:rPr>
          <w:t>1.6. Euler módszer</w:t>
        </w:r>
        <w:r>
          <w:rPr>
            <w:noProof/>
            <w:webHidden/>
          </w:rPr>
          <w:tab/>
        </w:r>
        <w:r>
          <w:rPr>
            <w:noProof/>
            <w:webHidden/>
          </w:rPr>
          <w:fldChar w:fldCharType="begin"/>
        </w:r>
        <w:r>
          <w:rPr>
            <w:noProof/>
            <w:webHidden/>
          </w:rPr>
          <w:instrText xml:space="preserve"> PAGEREF _Toc419416219 \h </w:instrText>
        </w:r>
        <w:r>
          <w:rPr>
            <w:noProof/>
            <w:webHidden/>
          </w:rPr>
        </w:r>
        <w:r>
          <w:rPr>
            <w:noProof/>
            <w:webHidden/>
          </w:rPr>
          <w:fldChar w:fldCharType="separate"/>
        </w:r>
        <w:r>
          <w:rPr>
            <w:noProof/>
            <w:webHidden/>
          </w:rPr>
          <w:t>9</w:t>
        </w:r>
        <w:r>
          <w:rPr>
            <w:noProof/>
            <w:webHidden/>
          </w:rPr>
          <w:fldChar w:fldCharType="end"/>
        </w:r>
      </w:hyperlink>
    </w:p>
    <w:p w:rsidR="00931BB9" w:rsidRDefault="00931BB9">
      <w:pPr>
        <w:pStyle w:val="TOC1"/>
        <w:tabs>
          <w:tab w:val="right" w:leader="dot" w:pos="9062"/>
        </w:tabs>
        <w:rPr>
          <w:rFonts w:asciiTheme="minorHAnsi" w:eastAsiaTheme="minorEastAsia" w:hAnsiTheme="minorHAnsi" w:cstheme="minorBidi"/>
          <w:b w:val="0"/>
          <w:bCs w:val="0"/>
          <w:caps w:val="0"/>
          <w:noProof/>
          <w:sz w:val="22"/>
          <w:szCs w:val="22"/>
        </w:rPr>
      </w:pPr>
      <w:hyperlink w:anchor="_Toc419416220" w:history="1">
        <w:r w:rsidRPr="003515F2">
          <w:rPr>
            <w:rStyle w:val="Hyperlink"/>
            <w:noProof/>
          </w:rPr>
          <w:t>2. Felhasznált módszerek, eszközök</w:t>
        </w:r>
        <w:r>
          <w:rPr>
            <w:noProof/>
            <w:webHidden/>
          </w:rPr>
          <w:tab/>
        </w:r>
        <w:r>
          <w:rPr>
            <w:noProof/>
            <w:webHidden/>
          </w:rPr>
          <w:fldChar w:fldCharType="begin"/>
        </w:r>
        <w:r>
          <w:rPr>
            <w:noProof/>
            <w:webHidden/>
          </w:rPr>
          <w:instrText xml:space="preserve"> PAGEREF _Toc419416220 \h </w:instrText>
        </w:r>
        <w:r>
          <w:rPr>
            <w:noProof/>
            <w:webHidden/>
          </w:rPr>
        </w:r>
        <w:r>
          <w:rPr>
            <w:noProof/>
            <w:webHidden/>
          </w:rPr>
          <w:fldChar w:fldCharType="separate"/>
        </w:r>
        <w:r>
          <w:rPr>
            <w:noProof/>
            <w:webHidden/>
          </w:rPr>
          <w:t>10</w:t>
        </w:r>
        <w:r>
          <w:rPr>
            <w:noProof/>
            <w:webHidden/>
          </w:rPr>
          <w:fldChar w:fldCharType="end"/>
        </w:r>
      </w:hyperlink>
    </w:p>
    <w:p w:rsidR="00931BB9" w:rsidRDefault="00931BB9">
      <w:pPr>
        <w:pStyle w:val="TOC2"/>
        <w:tabs>
          <w:tab w:val="right" w:leader="dot" w:pos="9062"/>
        </w:tabs>
        <w:rPr>
          <w:rFonts w:asciiTheme="minorHAnsi" w:eastAsiaTheme="minorEastAsia" w:hAnsiTheme="minorHAnsi" w:cstheme="minorBidi"/>
          <w:b w:val="0"/>
          <w:bCs w:val="0"/>
          <w:noProof/>
          <w:sz w:val="22"/>
          <w:szCs w:val="22"/>
        </w:rPr>
      </w:pPr>
      <w:hyperlink w:anchor="_Toc419416221" w:history="1">
        <w:r w:rsidRPr="003515F2">
          <w:rPr>
            <w:rStyle w:val="Hyperlink"/>
            <w:noProof/>
          </w:rPr>
          <w:t>2.1. MADAQ</w:t>
        </w:r>
        <w:r>
          <w:rPr>
            <w:noProof/>
            <w:webHidden/>
          </w:rPr>
          <w:tab/>
        </w:r>
        <w:r>
          <w:rPr>
            <w:noProof/>
            <w:webHidden/>
          </w:rPr>
          <w:fldChar w:fldCharType="begin"/>
        </w:r>
        <w:r>
          <w:rPr>
            <w:noProof/>
            <w:webHidden/>
          </w:rPr>
          <w:instrText xml:space="preserve"> PAGEREF _Toc419416221 \h </w:instrText>
        </w:r>
        <w:r>
          <w:rPr>
            <w:noProof/>
            <w:webHidden/>
          </w:rPr>
        </w:r>
        <w:r>
          <w:rPr>
            <w:noProof/>
            <w:webHidden/>
          </w:rPr>
          <w:fldChar w:fldCharType="separate"/>
        </w:r>
        <w:r>
          <w:rPr>
            <w:noProof/>
            <w:webHidden/>
          </w:rPr>
          <w:t>10</w:t>
        </w:r>
        <w:r>
          <w:rPr>
            <w:noProof/>
            <w:webHidden/>
          </w:rPr>
          <w:fldChar w:fldCharType="end"/>
        </w:r>
      </w:hyperlink>
    </w:p>
    <w:p w:rsidR="00931BB9" w:rsidRDefault="00931BB9">
      <w:pPr>
        <w:pStyle w:val="TOC2"/>
        <w:tabs>
          <w:tab w:val="right" w:leader="dot" w:pos="9062"/>
        </w:tabs>
        <w:rPr>
          <w:rFonts w:asciiTheme="minorHAnsi" w:eastAsiaTheme="minorEastAsia" w:hAnsiTheme="minorHAnsi" w:cstheme="minorBidi"/>
          <w:b w:val="0"/>
          <w:bCs w:val="0"/>
          <w:noProof/>
          <w:sz w:val="22"/>
          <w:szCs w:val="22"/>
        </w:rPr>
      </w:pPr>
      <w:hyperlink w:anchor="_Toc419416222" w:history="1">
        <w:r w:rsidRPr="003515F2">
          <w:rPr>
            <w:rStyle w:val="Hyperlink"/>
            <w:noProof/>
          </w:rPr>
          <w:t>2.2. Szoftver fejlesztés</w:t>
        </w:r>
        <w:r>
          <w:rPr>
            <w:noProof/>
            <w:webHidden/>
          </w:rPr>
          <w:tab/>
        </w:r>
        <w:r>
          <w:rPr>
            <w:noProof/>
            <w:webHidden/>
          </w:rPr>
          <w:fldChar w:fldCharType="begin"/>
        </w:r>
        <w:r>
          <w:rPr>
            <w:noProof/>
            <w:webHidden/>
          </w:rPr>
          <w:instrText xml:space="preserve"> PAGEREF _Toc419416222 \h </w:instrText>
        </w:r>
        <w:r>
          <w:rPr>
            <w:noProof/>
            <w:webHidden/>
          </w:rPr>
        </w:r>
        <w:r>
          <w:rPr>
            <w:noProof/>
            <w:webHidden/>
          </w:rPr>
          <w:fldChar w:fldCharType="separate"/>
        </w:r>
        <w:r>
          <w:rPr>
            <w:noProof/>
            <w:webHidden/>
          </w:rPr>
          <w:t>10</w:t>
        </w:r>
        <w:r>
          <w:rPr>
            <w:noProof/>
            <w:webHidden/>
          </w:rPr>
          <w:fldChar w:fldCharType="end"/>
        </w:r>
      </w:hyperlink>
    </w:p>
    <w:p w:rsidR="00931BB9" w:rsidRDefault="00931BB9">
      <w:pPr>
        <w:pStyle w:val="TOC2"/>
        <w:tabs>
          <w:tab w:val="right" w:leader="dot" w:pos="9062"/>
        </w:tabs>
        <w:rPr>
          <w:rFonts w:asciiTheme="minorHAnsi" w:eastAsiaTheme="minorEastAsia" w:hAnsiTheme="minorHAnsi" w:cstheme="minorBidi"/>
          <w:b w:val="0"/>
          <w:bCs w:val="0"/>
          <w:noProof/>
          <w:sz w:val="22"/>
          <w:szCs w:val="22"/>
        </w:rPr>
      </w:pPr>
      <w:hyperlink w:anchor="_Toc419416223" w:history="1">
        <w:r w:rsidRPr="003515F2">
          <w:rPr>
            <w:rStyle w:val="Hyperlink"/>
            <w:noProof/>
          </w:rPr>
          <w:t>2.3. Hardver fejlesztés</w:t>
        </w:r>
        <w:r>
          <w:rPr>
            <w:noProof/>
            <w:webHidden/>
          </w:rPr>
          <w:tab/>
        </w:r>
        <w:r>
          <w:rPr>
            <w:noProof/>
            <w:webHidden/>
          </w:rPr>
          <w:fldChar w:fldCharType="begin"/>
        </w:r>
        <w:r>
          <w:rPr>
            <w:noProof/>
            <w:webHidden/>
          </w:rPr>
          <w:instrText xml:space="preserve"> PAGEREF _Toc419416223 \h </w:instrText>
        </w:r>
        <w:r>
          <w:rPr>
            <w:noProof/>
            <w:webHidden/>
          </w:rPr>
        </w:r>
        <w:r>
          <w:rPr>
            <w:noProof/>
            <w:webHidden/>
          </w:rPr>
          <w:fldChar w:fldCharType="separate"/>
        </w:r>
        <w:r>
          <w:rPr>
            <w:noProof/>
            <w:webHidden/>
          </w:rPr>
          <w:t>10</w:t>
        </w:r>
        <w:r>
          <w:rPr>
            <w:noProof/>
            <w:webHidden/>
          </w:rPr>
          <w:fldChar w:fldCharType="end"/>
        </w:r>
      </w:hyperlink>
    </w:p>
    <w:p w:rsidR="00931BB9" w:rsidRDefault="00931BB9">
      <w:pPr>
        <w:pStyle w:val="TOC1"/>
        <w:tabs>
          <w:tab w:val="right" w:leader="dot" w:pos="9062"/>
        </w:tabs>
        <w:rPr>
          <w:rFonts w:asciiTheme="minorHAnsi" w:eastAsiaTheme="minorEastAsia" w:hAnsiTheme="minorHAnsi" w:cstheme="minorBidi"/>
          <w:b w:val="0"/>
          <w:bCs w:val="0"/>
          <w:caps w:val="0"/>
          <w:noProof/>
          <w:sz w:val="22"/>
          <w:szCs w:val="22"/>
        </w:rPr>
      </w:pPr>
      <w:hyperlink w:anchor="_Toc419416224" w:history="1">
        <w:r w:rsidRPr="003515F2">
          <w:rPr>
            <w:rStyle w:val="Hyperlink"/>
            <w:noProof/>
          </w:rPr>
          <w:t>3. Átviteli függvény mérése</w:t>
        </w:r>
        <w:r>
          <w:rPr>
            <w:noProof/>
            <w:webHidden/>
          </w:rPr>
          <w:tab/>
        </w:r>
        <w:r>
          <w:rPr>
            <w:noProof/>
            <w:webHidden/>
          </w:rPr>
          <w:fldChar w:fldCharType="begin"/>
        </w:r>
        <w:r>
          <w:rPr>
            <w:noProof/>
            <w:webHidden/>
          </w:rPr>
          <w:instrText xml:space="preserve"> PAGEREF _Toc419416224 \h </w:instrText>
        </w:r>
        <w:r>
          <w:rPr>
            <w:noProof/>
            <w:webHidden/>
          </w:rPr>
        </w:r>
        <w:r>
          <w:rPr>
            <w:noProof/>
            <w:webHidden/>
          </w:rPr>
          <w:fldChar w:fldCharType="separate"/>
        </w:r>
        <w:r>
          <w:rPr>
            <w:noProof/>
            <w:webHidden/>
          </w:rPr>
          <w:t>12</w:t>
        </w:r>
        <w:r>
          <w:rPr>
            <w:noProof/>
            <w:webHidden/>
          </w:rPr>
          <w:fldChar w:fldCharType="end"/>
        </w:r>
      </w:hyperlink>
    </w:p>
    <w:p w:rsidR="00931BB9" w:rsidRDefault="00931BB9">
      <w:pPr>
        <w:pStyle w:val="TOC2"/>
        <w:tabs>
          <w:tab w:val="right" w:leader="dot" w:pos="9062"/>
        </w:tabs>
        <w:rPr>
          <w:rFonts w:asciiTheme="minorHAnsi" w:eastAsiaTheme="minorEastAsia" w:hAnsiTheme="minorHAnsi" w:cstheme="minorBidi"/>
          <w:b w:val="0"/>
          <w:bCs w:val="0"/>
          <w:noProof/>
          <w:sz w:val="22"/>
          <w:szCs w:val="22"/>
        </w:rPr>
      </w:pPr>
      <w:hyperlink w:anchor="_Toc419416225" w:history="1">
        <w:r w:rsidRPr="003515F2">
          <w:rPr>
            <w:rStyle w:val="Hyperlink"/>
            <w:noProof/>
          </w:rPr>
          <w:t>3.1. Mérés folyamata</w:t>
        </w:r>
        <w:r>
          <w:rPr>
            <w:noProof/>
            <w:webHidden/>
          </w:rPr>
          <w:tab/>
        </w:r>
        <w:r>
          <w:rPr>
            <w:noProof/>
            <w:webHidden/>
          </w:rPr>
          <w:fldChar w:fldCharType="begin"/>
        </w:r>
        <w:r>
          <w:rPr>
            <w:noProof/>
            <w:webHidden/>
          </w:rPr>
          <w:instrText xml:space="preserve"> PAGEREF _Toc419416225 \h </w:instrText>
        </w:r>
        <w:r>
          <w:rPr>
            <w:noProof/>
            <w:webHidden/>
          </w:rPr>
        </w:r>
        <w:r>
          <w:rPr>
            <w:noProof/>
            <w:webHidden/>
          </w:rPr>
          <w:fldChar w:fldCharType="separate"/>
        </w:r>
        <w:r>
          <w:rPr>
            <w:noProof/>
            <w:webHidden/>
          </w:rPr>
          <w:t>12</w:t>
        </w:r>
        <w:r>
          <w:rPr>
            <w:noProof/>
            <w:webHidden/>
          </w:rPr>
          <w:fldChar w:fldCharType="end"/>
        </w:r>
      </w:hyperlink>
    </w:p>
    <w:p w:rsidR="00931BB9" w:rsidRDefault="00931BB9">
      <w:pPr>
        <w:pStyle w:val="TOC2"/>
        <w:tabs>
          <w:tab w:val="right" w:leader="dot" w:pos="9062"/>
        </w:tabs>
        <w:rPr>
          <w:rFonts w:asciiTheme="minorHAnsi" w:eastAsiaTheme="minorEastAsia" w:hAnsiTheme="minorHAnsi" w:cstheme="minorBidi"/>
          <w:b w:val="0"/>
          <w:bCs w:val="0"/>
          <w:noProof/>
          <w:sz w:val="22"/>
          <w:szCs w:val="22"/>
        </w:rPr>
      </w:pPr>
      <w:hyperlink w:anchor="_Toc419416226" w:history="1">
        <w:r w:rsidRPr="003515F2">
          <w:rPr>
            <w:rStyle w:val="Hyperlink"/>
            <w:noProof/>
          </w:rPr>
          <w:t>3.2. Hardverfejlesztés, szűrő segédpanel</w:t>
        </w:r>
        <w:r>
          <w:rPr>
            <w:noProof/>
            <w:webHidden/>
          </w:rPr>
          <w:tab/>
        </w:r>
        <w:r>
          <w:rPr>
            <w:noProof/>
            <w:webHidden/>
          </w:rPr>
          <w:fldChar w:fldCharType="begin"/>
        </w:r>
        <w:r>
          <w:rPr>
            <w:noProof/>
            <w:webHidden/>
          </w:rPr>
          <w:instrText xml:space="preserve"> PAGEREF _Toc419416226 \h </w:instrText>
        </w:r>
        <w:r>
          <w:rPr>
            <w:noProof/>
            <w:webHidden/>
          </w:rPr>
        </w:r>
        <w:r>
          <w:rPr>
            <w:noProof/>
            <w:webHidden/>
          </w:rPr>
          <w:fldChar w:fldCharType="separate"/>
        </w:r>
        <w:r>
          <w:rPr>
            <w:noProof/>
            <w:webHidden/>
          </w:rPr>
          <w:t>14</w:t>
        </w:r>
        <w:r>
          <w:rPr>
            <w:noProof/>
            <w:webHidden/>
          </w:rPr>
          <w:fldChar w:fldCharType="end"/>
        </w:r>
      </w:hyperlink>
    </w:p>
    <w:p w:rsidR="00931BB9" w:rsidRDefault="00931BB9">
      <w:pPr>
        <w:pStyle w:val="TOC3"/>
        <w:tabs>
          <w:tab w:val="right" w:leader="dot" w:pos="9062"/>
        </w:tabs>
        <w:rPr>
          <w:rFonts w:asciiTheme="minorHAnsi" w:eastAsiaTheme="minorEastAsia" w:hAnsiTheme="minorHAnsi" w:cstheme="minorBidi"/>
          <w:noProof/>
          <w:sz w:val="22"/>
          <w:szCs w:val="22"/>
        </w:rPr>
      </w:pPr>
      <w:hyperlink w:anchor="_Toc419416227" w:history="1">
        <w:r w:rsidRPr="003515F2">
          <w:rPr>
            <w:rStyle w:val="Hyperlink"/>
            <w:noProof/>
          </w:rPr>
          <w:t>3.2.1. Specifikáció</w:t>
        </w:r>
        <w:r>
          <w:rPr>
            <w:noProof/>
            <w:webHidden/>
          </w:rPr>
          <w:tab/>
        </w:r>
        <w:r>
          <w:rPr>
            <w:noProof/>
            <w:webHidden/>
          </w:rPr>
          <w:fldChar w:fldCharType="begin"/>
        </w:r>
        <w:r>
          <w:rPr>
            <w:noProof/>
            <w:webHidden/>
          </w:rPr>
          <w:instrText xml:space="preserve"> PAGEREF _Toc419416227 \h </w:instrText>
        </w:r>
        <w:r>
          <w:rPr>
            <w:noProof/>
            <w:webHidden/>
          </w:rPr>
        </w:r>
        <w:r>
          <w:rPr>
            <w:noProof/>
            <w:webHidden/>
          </w:rPr>
          <w:fldChar w:fldCharType="separate"/>
        </w:r>
        <w:r>
          <w:rPr>
            <w:noProof/>
            <w:webHidden/>
          </w:rPr>
          <w:t>14</w:t>
        </w:r>
        <w:r>
          <w:rPr>
            <w:noProof/>
            <w:webHidden/>
          </w:rPr>
          <w:fldChar w:fldCharType="end"/>
        </w:r>
      </w:hyperlink>
    </w:p>
    <w:p w:rsidR="00931BB9" w:rsidRDefault="00931BB9">
      <w:pPr>
        <w:pStyle w:val="TOC3"/>
        <w:tabs>
          <w:tab w:val="right" w:leader="dot" w:pos="9062"/>
        </w:tabs>
        <w:rPr>
          <w:rFonts w:asciiTheme="minorHAnsi" w:eastAsiaTheme="minorEastAsia" w:hAnsiTheme="minorHAnsi" w:cstheme="minorBidi"/>
          <w:noProof/>
          <w:sz w:val="22"/>
          <w:szCs w:val="22"/>
        </w:rPr>
      </w:pPr>
      <w:hyperlink w:anchor="_Toc419416228" w:history="1">
        <w:r w:rsidRPr="003515F2">
          <w:rPr>
            <w:rStyle w:val="Hyperlink"/>
            <w:noProof/>
          </w:rPr>
          <w:t>3.2.2. Szimulációk, tesztek</w:t>
        </w:r>
        <w:r>
          <w:rPr>
            <w:noProof/>
            <w:webHidden/>
          </w:rPr>
          <w:tab/>
        </w:r>
        <w:r>
          <w:rPr>
            <w:noProof/>
            <w:webHidden/>
          </w:rPr>
          <w:fldChar w:fldCharType="begin"/>
        </w:r>
        <w:r>
          <w:rPr>
            <w:noProof/>
            <w:webHidden/>
          </w:rPr>
          <w:instrText xml:space="preserve"> PAGEREF _Toc419416228 \h </w:instrText>
        </w:r>
        <w:r>
          <w:rPr>
            <w:noProof/>
            <w:webHidden/>
          </w:rPr>
        </w:r>
        <w:r>
          <w:rPr>
            <w:noProof/>
            <w:webHidden/>
          </w:rPr>
          <w:fldChar w:fldCharType="separate"/>
        </w:r>
        <w:r>
          <w:rPr>
            <w:noProof/>
            <w:webHidden/>
          </w:rPr>
          <w:t>14</w:t>
        </w:r>
        <w:r>
          <w:rPr>
            <w:noProof/>
            <w:webHidden/>
          </w:rPr>
          <w:fldChar w:fldCharType="end"/>
        </w:r>
      </w:hyperlink>
    </w:p>
    <w:p w:rsidR="00931BB9" w:rsidRDefault="00931BB9">
      <w:pPr>
        <w:pStyle w:val="TOC3"/>
        <w:tabs>
          <w:tab w:val="right" w:leader="dot" w:pos="9062"/>
        </w:tabs>
        <w:rPr>
          <w:rFonts w:asciiTheme="minorHAnsi" w:eastAsiaTheme="minorEastAsia" w:hAnsiTheme="minorHAnsi" w:cstheme="minorBidi"/>
          <w:noProof/>
          <w:sz w:val="22"/>
          <w:szCs w:val="22"/>
        </w:rPr>
      </w:pPr>
      <w:hyperlink w:anchor="_Toc419416229" w:history="1">
        <w:r w:rsidRPr="003515F2">
          <w:rPr>
            <w:rStyle w:val="Hyperlink"/>
            <w:noProof/>
          </w:rPr>
          <w:t>3.2.3. Kapcsolási rajz és NYÁK tervezése</w:t>
        </w:r>
        <w:r>
          <w:rPr>
            <w:noProof/>
            <w:webHidden/>
          </w:rPr>
          <w:tab/>
        </w:r>
        <w:r>
          <w:rPr>
            <w:noProof/>
            <w:webHidden/>
          </w:rPr>
          <w:fldChar w:fldCharType="begin"/>
        </w:r>
        <w:r>
          <w:rPr>
            <w:noProof/>
            <w:webHidden/>
          </w:rPr>
          <w:instrText xml:space="preserve"> PAGEREF _Toc419416229 \h </w:instrText>
        </w:r>
        <w:r>
          <w:rPr>
            <w:noProof/>
            <w:webHidden/>
          </w:rPr>
        </w:r>
        <w:r>
          <w:rPr>
            <w:noProof/>
            <w:webHidden/>
          </w:rPr>
          <w:fldChar w:fldCharType="separate"/>
        </w:r>
        <w:r>
          <w:rPr>
            <w:noProof/>
            <w:webHidden/>
          </w:rPr>
          <w:t>16</w:t>
        </w:r>
        <w:r>
          <w:rPr>
            <w:noProof/>
            <w:webHidden/>
          </w:rPr>
          <w:fldChar w:fldCharType="end"/>
        </w:r>
      </w:hyperlink>
    </w:p>
    <w:p w:rsidR="00931BB9" w:rsidRDefault="00931BB9">
      <w:pPr>
        <w:pStyle w:val="TOC3"/>
        <w:tabs>
          <w:tab w:val="right" w:leader="dot" w:pos="9062"/>
        </w:tabs>
        <w:rPr>
          <w:rFonts w:asciiTheme="minorHAnsi" w:eastAsiaTheme="minorEastAsia" w:hAnsiTheme="minorHAnsi" w:cstheme="minorBidi"/>
          <w:noProof/>
          <w:sz w:val="22"/>
          <w:szCs w:val="22"/>
        </w:rPr>
      </w:pPr>
      <w:hyperlink w:anchor="_Toc419416230" w:history="1">
        <w:r w:rsidRPr="003515F2">
          <w:rPr>
            <w:rStyle w:val="Hyperlink"/>
            <w:noProof/>
          </w:rPr>
          <w:t>3.2.4. Eltérések a terv és a megvalosított panel között</w:t>
        </w:r>
        <w:r>
          <w:rPr>
            <w:noProof/>
            <w:webHidden/>
          </w:rPr>
          <w:tab/>
        </w:r>
        <w:r>
          <w:rPr>
            <w:noProof/>
            <w:webHidden/>
          </w:rPr>
          <w:fldChar w:fldCharType="begin"/>
        </w:r>
        <w:r>
          <w:rPr>
            <w:noProof/>
            <w:webHidden/>
          </w:rPr>
          <w:instrText xml:space="preserve"> PAGEREF _Toc419416230 \h </w:instrText>
        </w:r>
        <w:r>
          <w:rPr>
            <w:noProof/>
            <w:webHidden/>
          </w:rPr>
        </w:r>
        <w:r>
          <w:rPr>
            <w:noProof/>
            <w:webHidden/>
          </w:rPr>
          <w:fldChar w:fldCharType="separate"/>
        </w:r>
        <w:r>
          <w:rPr>
            <w:noProof/>
            <w:webHidden/>
          </w:rPr>
          <w:t>19</w:t>
        </w:r>
        <w:r>
          <w:rPr>
            <w:noProof/>
            <w:webHidden/>
          </w:rPr>
          <w:fldChar w:fldCharType="end"/>
        </w:r>
      </w:hyperlink>
    </w:p>
    <w:p w:rsidR="00931BB9" w:rsidRDefault="00931BB9">
      <w:pPr>
        <w:pStyle w:val="TOC2"/>
        <w:tabs>
          <w:tab w:val="right" w:leader="dot" w:pos="9062"/>
        </w:tabs>
        <w:rPr>
          <w:rFonts w:asciiTheme="minorHAnsi" w:eastAsiaTheme="minorEastAsia" w:hAnsiTheme="minorHAnsi" w:cstheme="minorBidi"/>
          <w:b w:val="0"/>
          <w:bCs w:val="0"/>
          <w:noProof/>
          <w:sz w:val="22"/>
          <w:szCs w:val="22"/>
        </w:rPr>
      </w:pPr>
      <w:hyperlink w:anchor="_Toc419416231" w:history="1">
        <w:r w:rsidRPr="003515F2">
          <w:rPr>
            <w:rStyle w:val="Hyperlink"/>
            <w:noProof/>
          </w:rPr>
          <w:t>3.3. MADAQ szoftvere</w:t>
        </w:r>
        <w:r>
          <w:rPr>
            <w:noProof/>
            <w:webHidden/>
          </w:rPr>
          <w:tab/>
        </w:r>
        <w:r>
          <w:rPr>
            <w:noProof/>
            <w:webHidden/>
          </w:rPr>
          <w:fldChar w:fldCharType="begin"/>
        </w:r>
        <w:r>
          <w:rPr>
            <w:noProof/>
            <w:webHidden/>
          </w:rPr>
          <w:instrText xml:space="preserve"> PAGEREF _Toc419416231 \h </w:instrText>
        </w:r>
        <w:r>
          <w:rPr>
            <w:noProof/>
            <w:webHidden/>
          </w:rPr>
        </w:r>
        <w:r>
          <w:rPr>
            <w:noProof/>
            <w:webHidden/>
          </w:rPr>
          <w:fldChar w:fldCharType="separate"/>
        </w:r>
        <w:r>
          <w:rPr>
            <w:noProof/>
            <w:webHidden/>
          </w:rPr>
          <w:t>19</w:t>
        </w:r>
        <w:r>
          <w:rPr>
            <w:noProof/>
            <w:webHidden/>
          </w:rPr>
          <w:fldChar w:fldCharType="end"/>
        </w:r>
      </w:hyperlink>
    </w:p>
    <w:p w:rsidR="00931BB9" w:rsidRDefault="00931BB9">
      <w:pPr>
        <w:pStyle w:val="TOC3"/>
        <w:tabs>
          <w:tab w:val="right" w:leader="dot" w:pos="9062"/>
        </w:tabs>
        <w:rPr>
          <w:rFonts w:asciiTheme="minorHAnsi" w:eastAsiaTheme="minorEastAsia" w:hAnsiTheme="minorHAnsi" w:cstheme="minorBidi"/>
          <w:noProof/>
          <w:sz w:val="22"/>
          <w:szCs w:val="22"/>
        </w:rPr>
      </w:pPr>
      <w:hyperlink w:anchor="_Toc419416232" w:history="1">
        <w:r w:rsidRPr="003515F2">
          <w:rPr>
            <w:rStyle w:val="Hyperlink"/>
            <w:noProof/>
          </w:rPr>
          <w:t>3.3.1. Bevezetés</w:t>
        </w:r>
        <w:r>
          <w:rPr>
            <w:noProof/>
            <w:webHidden/>
          </w:rPr>
          <w:tab/>
        </w:r>
        <w:r>
          <w:rPr>
            <w:noProof/>
            <w:webHidden/>
          </w:rPr>
          <w:fldChar w:fldCharType="begin"/>
        </w:r>
        <w:r>
          <w:rPr>
            <w:noProof/>
            <w:webHidden/>
          </w:rPr>
          <w:instrText xml:space="preserve"> PAGEREF _Toc419416232 \h </w:instrText>
        </w:r>
        <w:r>
          <w:rPr>
            <w:noProof/>
            <w:webHidden/>
          </w:rPr>
        </w:r>
        <w:r>
          <w:rPr>
            <w:noProof/>
            <w:webHidden/>
          </w:rPr>
          <w:fldChar w:fldCharType="separate"/>
        </w:r>
        <w:r>
          <w:rPr>
            <w:noProof/>
            <w:webHidden/>
          </w:rPr>
          <w:t>19</w:t>
        </w:r>
        <w:r>
          <w:rPr>
            <w:noProof/>
            <w:webHidden/>
          </w:rPr>
          <w:fldChar w:fldCharType="end"/>
        </w:r>
      </w:hyperlink>
    </w:p>
    <w:p w:rsidR="00931BB9" w:rsidRDefault="00931BB9">
      <w:pPr>
        <w:pStyle w:val="TOC3"/>
        <w:tabs>
          <w:tab w:val="right" w:leader="dot" w:pos="9062"/>
        </w:tabs>
        <w:rPr>
          <w:rFonts w:asciiTheme="minorHAnsi" w:eastAsiaTheme="minorEastAsia" w:hAnsiTheme="minorHAnsi" w:cstheme="minorBidi"/>
          <w:noProof/>
          <w:sz w:val="22"/>
          <w:szCs w:val="22"/>
        </w:rPr>
      </w:pPr>
      <w:hyperlink w:anchor="_Toc419416233" w:history="1">
        <w:r w:rsidRPr="003515F2">
          <w:rPr>
            <w:rStyle w:val="Hyperlink"/>
            <w:noProof/>
          </w:rPr>
          <w:t>3.3.2. Jelgenerátor és kétcsatornás mérés</w:t>
        </w:r>
        <w:r>
          <w:rPr>
            <w:noProof/>
            <w:webHidden/>
          </w:rPr>
          <w:tab/>
        </w:r>
        <w:r>
          <w:rPr>
            <w:noProof/>
            <w:webHidden/>
          </w:rPr>
          <w:fldChar w:fldCharType="begin"/>
        </w:r>
        <w:r>
          <w:rPr>
            <w:noProof/>
            <w:webHidden/>
          </w:rPr>
          <w:instrText xml:space="preserve"> PAGEREF _Toc419416233 \h </w:instrText>
        </w:r>
        <w:r>
          <w:rPr>
            <w:noProof/>
            <w:webHidden/>
          </w:rPr>
        </w:r>
        <w:r>
          <w:rPr>
            <w:noProof/>
            <w:webHidden/>
          </w:rPr>
          <w:fldChar w:fldCharType="separate"/>
        </w:r>
        <w:r>
          <w:rPr>
            <w:noProof/>
            <w:webHidden/>
          </w:rPr>
          <w:t>20</w:t>
        </w:r>
        <w:r>
          <w:rPr>
            <w:noProof/>
            <w:webHidden/>
          </w:rPr>
          <w:fldChar w:fldCharType="end"/>
        </w:r>
      </w:hyperlink>
    </w:p>
    <w:p w:rsidR="00931BB9" w:rsidRDefault="00931BB9">
      <w:pPr>
        <w:pStyle w:val="TOC3"/>
        <w:tabs>
          <w:tab w:val="right" w:leader="dot" w:pos="9062"/>
        </w:tabs>
        <w:rPr>
          <w:rFonts w:asciiTheme="minorHAnsi" w:eastAsiaTheme="minorEastAsia" w:hAnsiTheme="minorHAnsi" w:cstheme="minorBidi"/>
          <w:noProof/>
          <w:sz w:val="22"/>
          <w:szCs w:val="22"/>
        </w:rPr>
      </w:pPr>
      <w:hyperlink w:anchor="_Toc419416234" w:history="1">
        <w:r w:rsidRPr="003515F2">
          <w:rPr>
            <w:rStyle w:val="Hyperlink"/>
            <w:noProof/>
          </w:rPr>
          <w:t>3.3.3. Hardveres konfiguráció</w:t>
        </w:r>
        <w:r>
          <w:rPr>
            <w:noProof/>
            <w:webHidden/>
          </w:rPr>
          <w:tab/>
        </w:r>
        <w:r>
          <w:rPr>
            <w:noProof/>
            <w:webHidden/>
          </w:rPr>
          <w:fldChar w:fldCharType="begin"/>
        </w:r>
        <w:r>
          <w:rPr>
            <w:noProof/>
            <w:webHidden/>
          </w:rPr>
          <w:instrText xml:space="preserve"> PAGEREF _Toc419416234 \h </w:instrText>
        </w:r>
        <w:r>
          <w:rPr>
            <w:noProof/>
            <w:webHidden/>
          </w:rPr>
        </w:r>
        <w:r>
          <w:rPr>
            <w:noProof/>
            <w:webHidden/>
          </w:rPr>
          <w:fldChar w:fldCharType="separate"/>
        </w:r>
        <w:r>
          <w:rPr>
            <w:noProof/>
            <w:webHidden/>
          </w:rPr>
          <w:t>22</w:t>
        </w:r>
        <w:r>
          <w:rPr>
            <w:noProof/>
            <w:webHidden/>
          </w:rPr>
          <w:fldChar w:fldCharType="end"/>
        </w:r>
      </w:hyperlink>
    </w:p>
    <w:p w:rsidR="00931BB9" w:rsidRDefault="00931BB9">
      <w:pPr>
        <w:pStyle w:val="TOC3"/>
        <w:tabs>
          <w:tab w:val="right" w:leader="dot" w:pos="9062"/>
        </w:tabs>
        <w:rPr>
          <w:rFonts w:asciiTheme="minorHAnsi" w:eastAsiaTheme="minorEastAsia" w:hAnsiTheme="minorHAnsi" w:cstheme="minorBidi"/>
          <w:noProof/>
          <w:sz w:val="22"/>
          <w:szCs w:val="22"/>
        </w:rPr>
      </w:pPr>
      <w:hyperlink w:anchor="_Toc419416235" w:history="1">
        <w:r w:rsidRPr="003515F2">
          <w:rPr>
            <w:rStyle w:val="Hyperlink"/>
            <w:noProof/>
          </w:rPr>
          <w:t>3.3.4. Kód refaktorálása</w:t>
        </w:r>
        <w:r>
          <w:rPr>
            <w:noProof/>
            <w:webHidden/>
          </w:rPr>
          <w:tab/>
        </w:r>
        <w:r>
          <w:rPr>
            <w:noProof/>
            <w:webHidden/>
          </w:rPr>
          <w:fldChar w:fldCharType="begin"/>
        </w:r>
        <w:r>
          <w:rPr>
            <w:noProof/>
            <w:webHidden/>
          </w:rPr>
          <w:instrText xml:space="preserve"> PAGEREF _Toc419416235 \h </w:instrText>
        </w:r>
        <w:r>
          <w:rPr>
            <w:noProof/>
            <w:webHidden/>
          </w:rPr>
        </w:r>
        <w:r>
          <w:rPr>
            <w:noProof/>
            <w:webHidden/>
          </w:rPr>
          <w:fldChar w:fldCharType="separate"/>
        </w:r>
        <w:r>
          <w:rPr>
            <w:noProof/>
            <w:webHidden/>
          </w:rPr>
          <w:t>22</w:t>
        </w:r>
        <w:r>
          <w:rPr>
            <w:noProof/>
            <w:webHidden/>
          </w:rPr>
          <w:fldChar w:fldCharType="end"/>
        </w:r>
      </w:hyperlink>
    </w:p>
    <w:p w:rsidR="00931BB9" w:rsidRDefault="00931BB9">
      <w:pPr>
        <w:pStyle w:val="TOC2"/>
        <w:tabs>
          <w:tab w:val="right" w:leader="dot" w:pos="9062"/>
        </w:tabs>
        <w:rPr>
          <w:rFonts w:asciiTheme="minorHAnsi" w:eastAsiaTheme="minorEastAsia" w:hAnsiTheme="minorHAnsi" w:cstheme="minorBidi"/>
          <w:b w:val="0"/>
          <w:bCs w:val="0"/>
          <w:noProof/>
          <w:sz w:val="22"/>
          <w:szCs w:val="22"/>
        </w:rPr>
      </w:pPr>
      <w:hyperlink w:anchor="_Toc419416236" w:history="1">
        <w:r w:rsidRPr="003515F2">
          <w:rPr>
            <w:rStyle w:val="Hyperlink"/>
            <w:noProof/>
          </w:rPr>
          <w:t>3.4. LabView szoftver</w:t>
        </w:r>
        <w:r>
          <w:rPr>
            <w:noProof/>
            <w:webHidden/>
          </w:rPr>
          <w:tab/>
        </w:r>
        <w:r>
          <w:rPr>
            <w:noProof/>
            <w:webHidden/>
          </w:rPr>
          <w:fldChar w:fldCharType="begin"/>
        </w:r>
        <w:r>
          <w:rPr>
            <w:noProof/>
            <w:webHidden/>
          </w:rPr>
          <w:instrText xml:space="preserve"> PAGEREF _Toc419416236 \h </w:instrText>
        </w:r>
        <w:r>
          <w:rPr>
            <w:noProof/>
            <w:webHidden/>
          </w:rPr>
        </w:r>
        <w:r>
          <w:rPr>
            <w:noProof/>
            <w:webHidden/>
          </w:rPr>
          <w:fldChar w:fldCharType="separate"/>
        </w:r>
        <w:r>
          <w:rPr>
            <w:noProof/>
            <w:webHidden/>
          </w:rPr>
          <w:t>22</w:t>
        </w:r>
        <w:r>
          <w:rPr>
            <w:noProof/>
            <w:webHidden/>
          </w:rPr>
          <w:fldChar w:fldCharType="end"/>
        </w:r>
      </w:hyperlink>
    </w:p>
    <w:p w:rsidR="00931BB9" w:rsidRDefault="00931BB9">
      <w:pPr>
        <w:pStyle w:val="TOC1"/>
        <w:tabs>
          <w:tab w:val="right" w:leader="dot" w:pos="9062"/>
        </w:tabs>
        <w:rPr>
          <w:rFonts w:asciiTheme="minorHAnsi" w:eastAsiaTheme="minorEastAsia" w:hAnsiTheme="minorHAnsi" w:cstheme="minorBidi"/>
          <w:b w:val="0"/>
          <w:bCs w:val="0"/>
          <w:caps w:val="0"/>
          <w:noProof/>
          <w:sz w:val="22"/>
          <w:szCs w:val="22"/>
        </w:rPr>
      </w:pPr>
      <w:hyperlink w:anchor="_Toc419416237" w:history="1">
        <w:r w:rsidRPr="003515F2">
          <w:rPr>
            <w:rStyle w:val="Hyperlink"/>
            <w:noProof/>
          </w:rPr>
          <w:t>4. Ház fűtésének HIL szimulációja</w:t>
        </w:r>
        <w:r>
          <w:rPr>
            <w:noProof/>
            <w:webHidden/>
          </w:rPr>
          <w:tab/>
        </w:r>
        <w:r>
          <w:rPr>
            <w:noProof/>
            <w:webHidden/>
          </w:rPr>
          <w:fldChar w:fldCharType="begin"/>
        </w:r>
        <w:r>
          <w:rPr>
            <w:noProof/>
            <w:webHidden/>
          </w:rPr>
          <w:instrText xml:space="preserve"> PAGEREF _Toc419416237 \h </w:instrText>
        </w:r>
        <w:r>
          <w:rPr>
            <w:noProof/>
            <w:webHidden/>
          </w:rPr>
        </w:r>
        <w:r>
          <w:rPr>
            <w:noProof/>
            <w:webHidden/>
          </w:rPr>
          <w:fldChar w:fldCharType="separate"/>
        </w:r>
        <w:r>
          <w:rPr>
            <w:noProof/>
            <w:webHidden/>
          </w:rPr>
          <w:t>25</w:t>
        </w:r>
        <w:r>
          <w:rPr>
            <w:noProof/>
            <w:webHidden/>
          </w:rPr>
          <w:fldChar w:fldCharType="end"/>
        </w:r>
      </w:hyperlink>
    </w:p>
    <w:p w:rsidR="00931BB9" w:rsidRDefault="00931BB9">
      <w:pPr>
        <w:pStyle w:val="TOC2"/>
        <w:tabs>
          <w:tab w:val="right" w:leader="dot" w:pos="9062"/>
        </w:tabs>
        <w:rPr>
          <w:rFonts w:asciiTheme="minorHAnsi" w:eastAsiaTheme="minorEastAsia" w:hAnsiTheme="minorHAnsi" w:cstheme="minorBidi"/>
          <w:b w:val="0"/>
          <w:bCs w:val="0"/>
          <w:noProof/>
          <w:sz w:val="22"/>
          <w:szCs w:val="22"/>
        </w:rPr>
      </w:pPr>
      <w:hyperlink w:anchor="_Toc419416238" w:history="1">
        <w:r w:rsidRPr="003515F2">
          <w:rPr>
            <w:rStyle w:val="Hyperlink"/>
            <w:noProof/>
          </w:rPr>
          <w:t>4.1 Specifikáció</w:t>
        </w:r>
        <w:r>
          <w:rPr>
            <w:noProof/>
            <w:webHidden/>
          </w:rPr>
          <w:tab/>
        </w:r>
        <w:r>
          <w:rPr>
            <w:noProof/>
            <w:webHidden/>
          </w:rPr>
          <w:fldChar w:fldCharType="begin"/>
        </w:r>
        <w:r>
          <w:rPr>
            <w:noProof/>
            <w:webHidden/>
          </w:rPr>
          <w:instrText xml:space="preserve"> PAGEREF _Toc419416238 \h </w:instrText>
        </w:r>
        <w:r>
          <w:rPr>
            <w:noProof/>
            <w:webHidden/>
          </w:rPr>
        </w:r>
        <w:r>
          <w:rPr>
            <w:noProof/>
            <w:webHidden/>
          </w:rPr>
          <w:fldChar w:fldCharType="separate"/>
        </w:r>
        <w:r>
          <w:rPr>
            <w:noProof/>
            <w:webHidden/>
          </w:rPr>
          <w:t>25</w:t>
        </w:r>
        <w:r>
          <w:rPr>
            <w:noProof/>
            <w:webHidden/>
          </w:rPr>
          <w:fldChar w:fldCharType="end"/>
        </w:r>
      </w:hyperlink>
    </w:p>
    <w:p w:rsidR="00931BB9" w:rsidRDefault="00931BB9">
      <w:pPr>
        <w:pStyle w:val="TOC3"/>
        <w:tabs>
          <w:tab w:val="right" w:leader="dot" w:pos="9062"/>
        </w:tabs>
        <w:rPr>
          <w:rFonts w:asciiTheme="minorHAnsi" w:eastAsiaTheme="minorEastAsia" w:hAnsiTheme="minorHAnsi" w:cstheme="minorBidi"/>
          <w:noProof/>
          <w:sz w:val="22"/>
          <w:szCs w:val="22"/>
        </w:rPr>
      </w:pPr>
      <w:hyperlink w:anchor="_Toc419416239" w:history="1">
        <w:r w:rsidRPr="003515F2">
          <w:rPr>
            <w:rStyle w:val="Hyperlink"/>
            <w:noProof/>
          </w:rPr>
          <w:t>4.1.1. Felhasznált hardverek</w:t>
        </w:r>
        <w:r>
          <w:rPr>
            <w:noProof/>
            <w:webHidden/>
          </w:rPr>
          <w:tab/>
        </w:r>
        <w:r>
          <w:rPr>
            <w:noProof/>
            <w:webHidden/>
          </w:rPr>
          <w:fldChar w:fldCharType="begin"/>
        </w:r>
        <w:r>
          <w:rPr>
            <w:noProof/>
            <w:webHidden/>
          </w:rPr>
          <w:instrText xml:space="preserve"> PAGEREF _Toc419416239 \h </w:instrText>
        </w:r>
        <w:r>
          <w:rPr>
            <w:noProof/>
            <w:webHidden/>
          </w:rPr>
        </w:r>
        <w:r>
          <w:rPr>
            <w:noProof/>
            <w:webHidden/>
          </w:rPr>
          <w:fldChar w:fldCharType="separate"/>
        </w:r>
        <w:r>
          <w:rPr>
            <w:noProof/>
            <w:webHidden/>
          </w:rPr>
          <w:t>25</w:t>
        </w:r>
        <w:r>
          <w:rPr>
            <w:noProof/>
            <w:webHidden/>
          </w:rPr>
          <w:fldChar w:fldCharType="end"/>
        </w:r>
      </w:hyperlink>
    </w:p>
    <w:p w:rsidR="00931BB9" w:rsidRDefault="00931BB9">
      <w:pPr>
        <w:pStyle w:val="TOC3"/>
        <w:tabs>
          <w:tab w:val="right" w:leader="dot" w:pos="9062"/>
        </w:tabs>
        <w:rPr>
          <w:rFonts w:asciiTheme="minorHAnsi" w:eastAsiaTheme="minorEastAsia" w:hAnsiTheme="minorHAnsi" w:cstheme="minorBidi"/>
          <w:noProof/>
          <w:sz w:val="22"/>
          <w:szCs w:val="22"/>
        </w:rPr>
      </w:pPr>
      <w:hyperlink w:anchor="_Toc419416240" w:history="1">
        <w:r w:rsidRPr="003515F2">
          <w:rPr>
            <w:rStyle w:val="Hyperlink"/>
            <w:noProof/>
          </w:rPr>
          <w:t>4.1.2. Feladat leírása</w:t>
        </w:r>
        <w:r>
          <w:rPr>
            <w:noProof/>
            <w:webHidden/>
          </w:rPr>
          <w:tab/>
        </w:r>
        <w:r>
          <w:rPr>
            <w:noProof/>
            <w:webHidden/>
          </w:rPr>
          <w:fldChar w:fldCharType="begin"/>
        </w:r>
        <w:r>
          <w:rPr>
            <w:noProof/>
            <w:webHidden/>
          </w:rPr>
          <w:instrText xml:space="preserve"> PAGEREF _Toc419416240 \h </w:instrText>
        </w:r>
        <w:r>
          <w:rPr>
            <w:noProof/>
            <w:webHidden/>
          </w:rPr>
        </w:r>
        <w:r>
          <w:rPr>
            <w:noProof/>
            <w:webHidden/>
          </w:rPr>
          <w:fldChar w:fldCharType="separate"/>
        </w:r>
        <w:r>
          <w:rPr>
            <w:noProof/>
            <w:webHidden/>
          </w:rPr>
          <w:t>26</w:t>
        </w:r>
        <w:r>
          <w:rPr>
            <w:noProof/>
            <w:webHidden/>
          </w:rPr>
          <w:fldChar w:fldCharType="end"/>
        </w:r>
      </w:hyperlink>
    </w:p>
    <w:p w:rsidR="00931BB9" w:rsidRDefault="00931BB9">
      <w:pPr>
        <w:pStyle w:val="TOC2"/>
        <w:tabs>
          <w:tab w:val="right" w:leader="dot" w:pos="9062"/>
        </w:tabs>
        <w:rPr>
          <w:rFonts w:asciiTheme="minorHAnsi" w:eastAsiaTheme="minorEastAsia" w:hAnsiTheme="minorHAnsi" w:cstheme="minorBidi"/>
          <w:b w:val="0"/>
          <w:bCs w:val="0"/>
          <w:noProof/>
          <w:sz w:val="22"/>
          <w:szCs w:val="22"/>
        </w:rPr>
      </w:pPr>
      <w:hyperlink w:anchor="_Toc419416241" w:history="1">
        <w:r w:rsidRPr="003515F2">
          <w:rPr>
            <w:rStyle w:val="Hyperlink"/>
            <w:noProof/>
          </w:rPr>
          <w:t>4.2. Ház termikus modellje</w:t>
        </w:r>
        <w:r>
          <w:rPr>
            <w:noProof/>
            <w:webHidden/>
          </w:rPr>
          <w:tab/>
        </w:r>
        <w:r>
          <w:rPr>
            <w:noProof/>
            <w:webHidden/>
          </w:rPr>
          <w:fldChar w:fldCharType="begin"/>
        </w:r>
        <w:r>
          <w:rPr>
            <w:noProof/>
            <w:webHidden/>
          </w:rPr>
          <w:instrText xml:space="preserve"> PAGEREF _Toc419416241 \h </w:instrText>
        </w:r>
        <w:r>
          <w:rPr>
            <w:noProof/>
            <w:webHidden/>
          </w:rPr>
        </w:r>
        <w:r>
          <w:rPr>
            <w:noProof/>
            <w:webHidden/>
          </w:rPr>
          <w:fldChar w:fldCharType="separate"/>
        </w:r>
        <w:r>
          <w:rPr>
            <w:noProof/>
            <w:webHidden/>
          </w:rPr>
          <w:t>27</w:t>
        </w:r>
        <w:r>
          <w:rPr>
            <w:noProof/>
            <w:webHidden/>
          </w:rPr>
          <w:fldChar w:fldCharType="end"/>
        </w:r>
      </w:hyperlink>
    </w:p>
    <w:p w:rsidR="00931BB9" w:rsidRDefault="00931BB9">
      <w:pPr>
        <w:pStyle w:val="TOC2"/>
        <w:tabs>
          <w:tab w:val="right" w:leader="dot" w:pos="9062"/>
        </w:tabs>
        <w:rPr>
          <w:rFonts w:asciiTheme="minorHAnsi" w:eastAsiaTheme="minorEastAsia" w:hAnsiTheme="minorHAnsi" w:cstheme="minorBidi"/>
          <w:b w:val="0"/>
          <w:bCs w:val="0"/>
          <w:noProof/>
          <w:sz w:val="22"/>
          <w:szCs w:val="22"/>
        </w:rPr>
      </w:pPr>
      <w:hyperlink w:anchor="_Toc419416242" w:history="1">
        <w:r w:rsidRPr="003515F2">
          <w:rPr>
            <w:rStyle w:val="Hyperlink"/>
            <w:noProof/>
          </w:rPr>
          <w:t>4.3. MADAQ szoftvere</w:t>
        </w:r>
        <w:r>
          <w:rPr>
            <w:noProof/>
            <w:webHidden/>
          </w:rPr>
          <w:tab/>
        </w:r>
        <w:r>
          <w:rPr>
            <w:noProof/>
            <w:webHidden/>
          </w:rPr>
          <w:fldChar w:fldCharType="begin"/>
        </w:r>
        <w:r>
          <w:rPr>
            <w:noProof/>
            <w:webHidden/>
          </w:rPr>
          <w:instrText xml:space="preserve"> PAGEREF _Toc419416242 \h </w:instrText>
        </w:r>
        <w:r>
          <w:rPr>
            <w:noProof/>
            <w:webHidden/>
          </w:rPr>
        </w:r>
        <w:r>
          <w:rPr>
            <w:noProof/>
            <w:webHidden/>
          </w:rPr>
          <w:fldChar w:fldCharType="separate"/>
        </w:r>
        <w:r>
          <w:rPr>
            <w:noProof/>
            <w:webHidden/>
          </w:rPr>
          <w:t>29</w:t>
        </w:r>
        <w:r>
          <w:rPr>
            <w:noProof/>
            <w:webHidden/>
          </w:rPr>
          <w:fldChar w:fldCharType="end"/>
        </w:r>
      </w:hyperlink>
    </w:p>
    <w:p w:rsidR="00931BB9" w:rsidRDefault="00931BB9">
      <w:pPr>
        <w:pStyle w:val="TOC2"/>
        <w:tabs>
          <w:tab w:val="right" w:leader="dot" w:pos="9062"/>
        </w:tabs>
        <w:rPr>
          <w:rFonts w:asciiTheme="minorHAnsi" w:eastAsiaTheme="minorEastAsia" w:hAnsiTheme="minorHAnsi" w:cstheme="minorBidi"/>
          <w:b w:val="0"/>
          <w:bCs w:val="0"/>
          <w:noProof/>
          <w:sz w:val="22"/>
          <w:szCs w:val="22"/>
        </w:rPr>
      </w:pPr>
      <w:hyperlink w:anchor="_Toc419416243" w:history="1">
        <w:r w:rsidRPr="003515F2">
          <w:rPr>
            <w:rStyle w:val="Hyperlink"/>
            <w:noProof/>
          </w:rPr>
          <w:t>4.4. LabView szoftver</w:t>
        </w:r>
        <w:r>
          <w:rPr>
            <w:noProof/>
            <w:webHidden/>
          </w:rPr>
          <w:tab/>
        </w:r>
        <w:r>
          <w:rPr>
            <w:noProof/>
            <w:webHidden/>
          </w:rPr>
          <w:fldChar w:fldCharType="begin"/>
        </w:r>
        <w:r>
          <w:rPr>
            <w:noProof/>
            <w:webHidden/>
          </w:rPr>
          <w:instrText xml:space="preserve"> PAGEREF _Toc419416243 \h </w:instrText>
        </w:r>
        <w:r>
          <w:rPr>
            <w:noProof/>
            <w:webHidden/>
          </w:rPr>
        </w:r>
        <w:r>
          <w:rPr>
            <w:noProof/>
            <w:webHidden/>
          </w:rPr>
          <w:fldChar w:fldCharType="separate"/>
        </w:r>
        <w:r>
          <w:rPr>
            <w:noProof/>
            <w:webHidden/>
          </w:rPr>
          <w:t>30</w:t>
        </w:r>
        <w:r>
          <w:rPr>
            <w:noProof/>
            <w:webHidden/>
          </w:rPr>
          <w:fldChar w:fldCharType="end"/>
        </w:r>
      </w:hyperlink>
    </w:p>
    <w:p w:rsidR="00931BB9" w:rsidRDefault="00931BB9">
      <w:pPr>
        <w:pStyle w:val="TOC1"/>
        <w:tabs>
          <w:tab w:val="right" w:leader="dot" w:pos="9062"/>
        </w:tabs>
        <w:rPr>
          <w:rFonts w:asciiTheme="minorHAnsi" w:eastAsiaTheme="minorEastAsia" w:hAnsiTheme="minorHAnsi" w:cstheme="minorBidi"/>
          <w:b w:val="0"/>
          <w:bCs w:val="0"/>
          <w:caps w:val="0"/>
          <w:noProof/>
          <w:sz w:val="22"/>
          <w:szCs w:val="22"/>
        </w:rPr>
      </w:pPr>
      <w:hyperlink w:anchor="_Toc419416244" w:history="1">
        <w:r w:rsidRPr="003515F2">
          <w:rPr>
            <w:rStyle w:val="Hyperlink"/>
            <w:noProof/>
          </w:rPr>
          <w:t>5. Összefoglalás</w:t>
        </w:r>
        <w:r>
          <w:rPr>
            <w:noProof/>
            <w:webHidden/>
          </w:rPr>
          <w:tab/>
        </w:r>
        <w:r>
          <w:rPr>
            <w:noProof/>
            <w:webHidden/>
          </w:rPr>
          <w:fldChar w:fldCharType="begin"/>
        </w:r>
        <w:r>
          <w:rPr>
            <w:noProof/>
            <w:webHidden/>
          </w:rPr>
          <w:instrText xml:space="preserve"> PAGEREF _Toc419416244 \h </w:instrText>
        </w:r>
        <w:r>
          <w:rPr>
            <w:noProof/>
            <w:webHidden/>
          </w:rPr>
        </w:r>
        <w:r>
          <w:rPr>
            <w:noProof/>
            <w:webHidden/>
          </w:rPr>
          <w:fldChar w:fldCharType="separate"/>
        </w:r>
        <w:r>
          <w:rPr>
            <w:noProof/>
            <w:webHidden/>
          </w:rPr>
          <w:t>32</w:t>
        </w:r>
        <w:r>
          <w:rPr>
            <w:noProof/>
            <w:webHidden/>
          </w:rPr>
          <w:fldChar w:fldCharType="end"/>
        </w:r>
      </w:hyperlink>
    </w:p>
    <w:p w:rsidR="00931BB9" w:rsidRDefault="00931BB9">
      <w:pPr>
        <w:pStyle w:val="TOC2"/>
        <w:tabs>
          <w:tab w:val="right" w:leader="dot" w:pos="9062"/>
        </w:tabs>
        <w:rPr>
          <w:rFonts w:asciiTheme="minorHAnsi" w:eastAsiaTheme="minorEastAsia" w:hAnsiTheme="minorHAnsi" w:cstheme="minorBidi"/>
          <w:b w:val="0"/>
          <w:bCs w:val="0"/>
          <w:noProof/>
          <w:sz w:val="22"/>
          <w:szCs w:val="22"/>
        </w:rPr>
      </w:pPr>
      <w:hyperlink w:anchor="_Toc419416245" w:history="1">
        <w:r w:rsidRPr="003515F2">
          <w:rPr>
            <w:rStyle w:val="Hyperlink"/>
            <w:noProof/>
          </w:rPr>
          <w:t>5.1. Eredmények</w:t>
        </w:r>
        <w:r>
          <w:rPr>
            <w:noProof/>
            <w:webHidden/>
          </w:rPr>
          <w:tab/>
        </w:r>
        <w:r>
          <w:rPr>
            <w:noProof/>
            <w:webHidden/>
          </w:rPr>
          <w:fldChar w:fldCharType="begin"/>
        </w:r>
        <w:r>
          <w:rPr>
            <w:noProof/>
            <w:webHidden/>
          </w:rPr>
          <w:instrText xml:space="preserve"> PAGEREF _Toc419416245 \h </w:instrText>
        </w:r>
        <w:r>
          <w:rPr>
            <w:noProof/>
            <w:webHidden/>
          </w:rPr>
        </w:r>
        <w:r>
          <w:rPr>
            <w:noProof/>
            <w:webHidden/>
          </w:rPr>
          <w:fldChar w:fldCharType="separate"/>
        </w:r>
        <w:r>
          <w:rPr>
            <w:noProof/>
            <w:webHidden/>
          </w:rPr>
          <w:t>32</w:t>
        </w:r>
        <w:r>
          <w:rPr>
            <w:noProof/>
            <w:webHidden/>
          </w:rPr>
          <w:fldChar w:fldCharType="end"/>
        </w:r>
      </w:hyperlink>
    </w:p>
    <w:p w:rsidR="00931BB9" w:rsidRDefault="00931BB9">
      <w:pPr>
        <w:pStyle w:val="TOC2"/>
        <w:tabs>
          <w:tab w:val="right" w:leader="dot" w:pos="9062"/>
        </w:tabs>
        <w:rPr>
          <w:rFonts w:asciiTheme="minorHAnsi" w:eastAsiaTheme="minorEastAsia" w:hAnsiTheme="minorHAnsi" w:cstheme="minorBidi"/>
          <w:b w:val="0"/>
          <w:bCs w:val="0"/>
          <w:noProof/>
          <w:sz w:val="22"/>
          <w:szCs w:val="22"/>
        </w:rPr>
      </w:pPr>
      <w:hyperlink w:anchor="_Toc419416246" w:history="1">
        <w:r w:rsidRPr="003515F2">
          <w:rPr>
            <w:rStyle w:val="Hyperlink"/>
            <w:noProof/>
          </w:rPr>
          <w:t>5.2. Fejlesztési lehetőségek</w:t>
        </w:r>
        <w:r>
          <w:rPr>
            <w:noProof/>
            <w:webHidden/>
          </w:rPr>
          <w:tab/>
        </w:r>
        <w:r>
          <w:rPr>
            <w:noProof/>
            <w:webHidden/>
          </w:rPr>
          <w:fldChar w:fldCharType="begin"/>
        </w:r>
        <w:r>
          <w:rPr>
            <w:noProof/>
            <w:webHidden/>
          </w:rPr>
          <w:instrText xml:space="preserve"> PAGEREF _Toc419416246 \h </w:instrText>
        </w:r>
        <w:r>
          <w:rPr>
            <w:noProof/>
            <w:webHidden/>
          </w:rPr>
        </w:r>
        <w:r>
          <w:rPr>
            <w:noProof/>
            <w:webHidden/>
          </w:rPr>
          <w:fldChar w:fldCharType="separate"/>
        </w:r>
        <w:r>
          <w:rPr>
            <w:noProof/>
            <w:webHidden/>
          </w:rPr>
          <w:t>32</w:t>
        </w:r>
        <w:r>
          <w:rPr>
            <w:noProof/>
            <w:webHidden/>
          </w:rPr>
          <w:fldChar w:fldCharType="end"/>
        </w:r>
      </w:hyperlink>
    </w:p>
    <w:p w:rsidR="00931BB9" w:rsidRDefault="00931BB9">
      <w:pPr>
        <w:pStyle w:val="TOC1"/>
        <w:tabs>
          <w:tab w:val="right" w:leader="dot" w:pos="9062"/>
        </w:tabs>
        <w:rPr>
          <w:rFonts w:asciiTheme="minorHAnsi" w:eastAsiaTheme="minorEastAsia" w:hAnsiTheme="minorHAnsi" w:cstheme="minorBidi"/>
          <w:b w:val="0"/>
          <w:bCs w:val="0"/>
          <w:caps w:val="0"/>
          <w:noProof/>
          <w:sz w:val="22"/>
          <w:szCs w:val="22"/>
        </w:rPr>
      </w:pPr>
      <w:hyperlink w:anchor="_Toc419416247" w:history="1">
        <w:r w:rsidRPr="003515F2">
          <w:rPr>
            <w:rStyle w:val="Hyperlink"/>
            <w:noProof/>
          </w:rPr>
          <w:t>Irodalomjegyzék</w:t>
        </w:r>
        <w:r>
          <w:rPr>
            <w:noProof/>
            <w:webHidden/>
          </w:rPr>
          <w:tab/>
        </w:r>
        <w:r>
          <w:rPr>
            <w:noProof/>
            <w:webHidden/>
          </w:rPr>
          <w:fldChar w:fldCharType="begin"/>
        </w:r>
        <w:r>
          <w:rPr>
            <w:noProof/>
            <w:webHidden/>
          </w:rPr>
          <w:instrText xml:space="preserve"> PAGEREF _Toc419416247 \h </w:instrText>
        </w:r>
        <w:r>
          <w:rPr>
            <w:noProof/>
            <w:webHidden/>
          </w:rPr>
        </w:r>
        <w:r>
          <w:rPr>
            <w:noProof/>
            <w:webHidden/>
          </w:rPr>
          <w:fldChar w:fldCharType="separate"/>
        </w:r>
        <w:r>
          <w:rPr>
            <w:noProof/>
            <w:webHidden/>
          </w:rPr>
          <w:t>33</w:t>
        </w:r>
        <w:r>
          <w:rPr>
            <w:noProof/>
            <w:webHidden/>
          </w:rPr>
          <w:fldChar w:fldCharType="end"/>
        </w:r>
      </w:hyperlink>
    </w:p>
    <w:p w:rsidR="00931BB9" w:rsidRDefault="00931BB9">
      <w:pPr>
        <w:pStyle w:val="TOC2"/>
        <w:tabs>
          <w:tab w:val="right" w:leader="dot" w:pos="9062"/>
        </w:tabs>
        <w:rPr>
          <w:rFonts w:asciiTheme="minorHAnsi" w:eastAsiaTheme="minorEastAsia" w:hAnsiTheme="minorHAnsi" w:cstheme="minorBidi"/>
          <w:b w:val="0"/>
          <w:bCs w:val="0"/>
          <w:noProof/>
          <w:sz w:val="22"/>
          <w:szCs w:val="22"/>
        </w:rPr>
      </w:pPr>
      <w:hyperlink w:anchor="_Toc419416248" w:history="1">
        <w:r w:rsidRPr="003515F2">
          <w:rPr>
            <w:rStyle w:val="Hyperlink"/>
            <w:noProof/>
          </w:rPr>
          <w:t>Felhasznált irodalom</w:t>
        </w:r>
        <w:r>
          <w:rPr>
            <w:noProof/>
            <w:webHidden/>
          </w:rPr>
          <w:tab/>
        </w:r>
        <w:r>
          <w:rPr>
            <w:noProof/>
            <w:webHidden/>
          </w:rPr>
          <w:fldChar w:fldCharType="begin"/>
        </w:r>
        <w:r>
          <w:rPr>
            <w:noProof/>
            <w:webHidden/>
          </w:rPr>
          <w:instrText xml:space="preserve"> PAGEREF _Toc419416248 \h </w:instrText>
        </w:r>
        <w:r>
          <w:rPr>
            <w:noProof/>
            <w:webHidden/>
          </w:rPr>
        </w:r>
        <w:r>
          <w:rPr>
            <w:noProof/>
            <w:webHidden/>
          </w:rPr>
          <w:fldChar w:fldCharType="separate"/>
        </w:r>
        <w:r>
          <w:rPr>
            <w:noProof/>
            <w:webHidden/>
          </w:rPr>
          <w:t>33</w:t>
        </w:r>
        <w:r>
          <w:rPr>
            <w:noProof/>
            <w:webHidden/>
          </w:rPr>
          <w:fldChar w:fldCharType="end"/>
        </w:r>
      </w:hyperlink>
    </w:p>
    <w:p w:rsidR="00931BB9" w:rsidRDefault="00931BB9">
      <w:pPr>
        <w:pStyle w:val="TOC2"/>
        <w:tabs>
          <w:tab w:val="right" w:leader="dot" w:pos="9062"/>
        </w:tabs>
        <w:rPr>
          <w:rFonts w:asciiTheme="minorHAnsi" w:eastAsiaTheme="minorEastAsia" w:hAnsiTheme="minorHAnsi" w:cstheme="minorBidi"/>
          <w:b w:val="0"/>
          <w:bCs w:val="0"/>
          <w:noProof/>
          <w:sz w:val="22"/>
          <w:szCs w:val="22"/>
        </w:rPr>
      </w:pPr>
      <w:hyperlink w:anchor="_Toc419416249" w:history="1">
        <w:r w:rsidRPr="003515F2">
          <w:rPr>
            <w:rStyle w:val="Hyperlink"/>
            <w:noProof/>
          </w:rPr>
          <w:t>Cégek, vállalkozások</w:t>
        </w:r>
        <w:r>
          <w:rPr>
            <w:noProof/>
            <w:webHidden/>
          </w:rPr>
          <w:tab/>
        </w:r>
        <w:r>
          <w:rPr>
            <w:noProof/>
            <w:webHidden/>
          </w:rPr>
          <w:fldChar w:fldCharType="begin"/>
        </w:r>
        <w:r>
          <w:rPr>
            <w:noProof/>
            <w:webHidden/>
          </w:rPr>
          <w:instrText xml:space="preserve"> PAGEREF _Toc419416249 \h </w:instrText>
        </w:r>
        <w:r>
          <w:rPr>
            <w:noProof/>
            <w:webHidden/>
          </w:rPr>
        </w:r>
        <w:r>
          <w:rPr>
            <w:noProof/>
            <w:webHidden/>
          </w:rPr>
          <w:fldChar w:fldCharType="separate"/>
        </w:r>
        <w:r>
          <w:rPr>
            <w:noProof/>
            <w:webHidden/>
          </w:rPr>
          <w:t>34</w:t>
        </w:r>
        <w:r>
          <w:rPr>
            <w:noProof/>
            <w:webHidden/>
          </w:rPr>
          <w:fldChar w:fldCharType="end"/>
        </w:r>
      </w:hyperlink>
    </w:p>
    <w:p w:rsidR="00931BB9" w:rsidRDefault="00931BB9">
      <w:pPr>
        <w:pStyle w:val="TOC1"/>
        <w:tabs>
          <w:tab w:val="right" w:leader="dot" w:pos="9062"/>
        </w:tabs>
        <w:rPr>
          <w:rFonts w:asciiTheme="minorHAnsi" w:eastAsiaTheme="minorEastAsia" w:hAnsiTheme="minorHAnsi" w:cstheme="minorBidi"/>
          <w:b w:val="0"/>
          <w:bCs w:val="0"/>
          <w:caps w:val="0"/>
          <w:noProof/>
          <w:sz w:val="22"/>
          <w:szCs w:val="22"/>
        </w:rPr>
      </w:pPr>
      <w:hyperlink w:anchor="_Toc419416250" w:history="1">
        <w:r w:rsidRPr="003515F2">
          <w:rPr>
            <w:rStyle w:val="Hyperlink"/>
            <w:noProof/>
          </w:rPr>
          <w:t>Nyilatkozat</w:t>
        </w:r>
        <w:r>
          <w:rPr>
            <w:noProof/>
            <w:webHidden/>
          </w:rPr>
          <w:tab/>
        </w:r>
        <w:r>
          <w:rPr>
            <w:noProof/>
            <w:webHidden/>
          </w:rPr>
          <w:fldChar w:fldCharType="begin"/>
        </w:r>
        <w:r>
          <w:rPr>
            <w:noProof/>
            <w:webHidden/>
          </w:rPr>
          <w:instrText xml:space="preserve"> PAGEREF _Toc419416250 \h </w:instrText>
        </w:r>
        <w:r>
          <w:rPr>
            <w:noProof/>
            <w:webHidden/>
          </w:rPr>
        </w:r>
        <w:r>
          <w:rPr>
            <w:noProof/>
            <w:webHidden/>
          </w:rPr>
          <w:fldChar w:fldCharType="separate"/>
        </w:r>
        <w:r>
          <w:rPr>
            <w:noProof/>
            <w:webHidden/>
          </w:rPr>
          <w:t>35</w:t>
        </w:r>
        <w:r>
          <w:rPr>
            <w:noProof/>
            <w:webHidden/>
          </w:rPr>
          <w:fldChar w:fldCharType="end"/>
        </w:r>
      </w:hyperlink>
    </w:p>
    <w:p w:rsidR="00931BB9" w:rsidRDefault="00931BB9">
      <w:pPr>
        <w:pStyle w:val="TOC1"/>
        <w:tabs>
          <w:tab w:val="right" w:leader="dot" w:pos="9062"/>
        </w:tabs>
        <w:rPr>
          <w:rFonts w:asciiTheme="minorHAnsi" w:eastAsiaTheme="minorEastAsia" w:hAnsiTheme="minorHAnsi" w:cstheme="minorBidi"/>
          <w:b w:val="0"/>
          <w:bCs w:val="0"/>
          <w:caps w:val="0"/>
          <w:noProof/>
          <w:sz w:val="22"/>
          <w:szCs w:val="22"/>
        </w:rPr>
      </w:pPr>
      <w:hyperlink w:anchor="_Toc419416251" w:history="1">
        <w:r w:rsidRPr="003515F2">
          <w:rPr>
            <w:rStyle w:val="Hyperlink"/>
            <w:noProof/>
          </w:rPr>
          <w:t>Köszönetnyilvánítás</w:t>
        </w:r>
        <w:r>
          <w:rPr>
            <w:noProof/>
            <w:webHidden/>
          </w:rPr>
          <w:tab/>
        </w:r>
        <w:r>
          <w:rPr>
            <w:noProof/>
            <w:webHidden/>
          </w:rPr>
          <w:fldChar w:fldCharType="begin"/>
        </w:r>
        <w:r>
          <w:rPr>
            <w:noProof/>
            <w:webHidden/>
          </w:rPr>
          <w:instrText xml:space="preserve"> PAGEREF _Toc419416251 \h </w:instrText>
        </w:r>
        <w:r>
          <w:rPr>
            <w:noProof/>
            <w:webHidden/>
          </w:rPr>
        </w:r>
        <w:r>
          <w:rPr>
            <w:noProof/>
            <w:webHidden/>
          </w:rPr>
          <w:fldChar w:fldCharType="separate"/>
        </w:r>
        <w:r>
          <w:rPr>
            <w:noProof/>
            <w:webHidden/>
          </w:rPr>
          <w:t>36</w:t>
        </w:r>
        <w:r>
          <w:rPr>
            <w:noProof/>
            <w:webHidden/>
          </w:rPr>
          <w:fldChar w:fldCharType="end"/>
        </w:r>
      </w:hyperlink>
    </w:p>
    <w:p w:rsidR="00931BB9" w:rsidRDefault="00931BB9">
      <w:pPr>
        <w:pStyle w:val="TOC1"/>
        <w:tabs>
          <w:tab w:val="right" w:leader="dot" w:pos="9062"/>
        </w:tabs>
        <w:rPr>
          <w:rFonts w:asciiTheme="minorHAnsi" w:eastAsiaTheme="minorEastAsia" w:hAnsiTheme="minorHAnsi" w:cstheme="minorBidi"/>
          <w:b w:val="0"/>
          <w:bCs w:val="0"/>
          <w:caps w:val="0"/>
          <w:noProof/>
          <w:sz w:val="22"/>
          <w:szCs w:val="22"/>
        </w:rPr>
      </w:pPr>
      <w:hyperlink w:anchor="_Toc419416252" w:history="1">
        <w:r w:rsidRPr="003515F2">
          <w:rPr>
            <w:rStyle w:val="Hyperlink"/>
            <w:noProof/>
          </w:rPr>
          <w:t>Mellékletek</w:t>
        </w:r>
        <w:r>
          <w:rPr>
            <w:noProof/>
            <w:webHidden/>
          </w:rPr>
          <w:tab/>
        </w:r>
        <w:r>
          <w:rPr>
            <w:noProof/>
            <w:webHidden/>
          </w:rPr>
          <w:fldChar w:fldCharType="begin"/>
        </w:r>
        <w:r>
          <w:rPr>
            <w:noProof/>
            <w:webHidden/>
          </w:rPr>
          <w:instrText xml:space="preserve"> PAGEREF _Toc419416252 \h </w:instrText>
        </w:r>
        <w:r>
          <w:rPr>
            <w:noProof/>
            <w:webHidden/>
          </w:rPr>
        </w:r>
        <w:r>
          <w:rPr>
            <w:noProof/>
            <w:webHidden/>
          </w:rPr>
          <w:fldChar w:fldCharType="separate"/>
        </w:r>
        <w:r>
          <w:rPr>
            <w:noProof/>
            <w:webHidden/>
          </w:rPr>
          <w:t>37</w:t>
        </w:r>
        <w:r>
          <w:rPr>
            <w:noProof/>
            <w:webHidden/>
          </w:rPr>
          <w:fldChar w:fldCharType="end"/>
        </w:r>
      </w:hyperlink>
    </w:p>
    <w:p w:rsidR="0048656C" w:rsidRDefault="00186C99" w:rsidP="00D41E33">
      <w:pPr>
        <w:pStyle w:val="Heading1"/>
      </w:pPr>
      <w:r w:rsidRPr="00206958">
        <w:rPr>
          <w:rFonts w:ascii="Times New Roman" w:hAnsi="Times New Roman" w:cs="Times New Roman"/>
          <w:sz w:val="24"/>
          <w:szCs w:val="24"/>
        </w:rPr>
        <w:fldChar w:fldCharType="end"/>
      </w:r>
      <w:r w:rsidR="00D71AA2" w:rsidRPr="00D41E33">
        <w:br w:type="page"/>
      </w:r>
      <w:bookmarkStart w:id="3" w:name="_Toc419416212"/>
      <w:r w:rsidR="00A21FD2" w:rsidRPr="00DC7746">
        <w:lastRenderedPageBreak/>
        <w:t>B</w:t>
      </w:r>
      <w:r w:rsidR="005C69CC" w:rsidRPr="00DC7746">
        <w:t>evezetés</w:t>
      </w:r>
      <w:bookmarkEnd w:id="3"/>
      <w:r w:rsidR="0048656C" w:rsidRPr="00DC7746">
        <w:t xml:space="preserve"> </w:t>
      </w:r>
    </w:p>
    <w:p w:rsidR="00B91530" w:rsidRPr="00931BB9" w:rsidRDefault="00B91530" w:rsidP="00B91530">
      <w:pPr>
        <w:rPr>
          <w:color w:val="FF0000"/>
        </w:rPr>
      </w:pPr>
      <w:r w:rsidRPr="00931BB9">
        <w:rPr>
          <w:color w:val="FF0000"/>
        </w:rPr>
        <w:t>- átviteli függvény</w:t>
      </w:r>
      <w:r w:rsidRPr="00931BB9">
        <w:rPr>
          <w:b/>
          <w:color w:val="FF0000"/>
        </w:rPr>
        <w:t xml:space="preserve">, </w:t>
      </w:r>
      <w:r w:rsidRPr="00931BB9">
        <w:rPr>
          <w:color w:val="FF0000"/>
        </w:rPr>
        <w:t>3.</w:t>
      </w:r>
      <w:r w:rsidR="00931BB9" w:rsidRPr="00931BB9">
        <w:rPr>
          <w:color w:val="FF0000"/>
        </w:rPr>
        <w:t xml:space="preserve"> fejezet extract</w:t>
      </w:r>
    </w:p>
    <w:p w:rsidR="00B91530" w:rsidRPr="00931BB9" w:rsidRDefault="00B91530" w:rsidP="00B91530">
      <w:pPr>
        <w:rPr>
          <w:color w:val="FF0000"/>
        </w:rPr>
      </w:pPr>
      <w:r w:rsidRPr="00931BB9">
        <w:rPr>
          <w:color w:val="FF0000"/>
        </w:rPr>
        <w:t xml:space="preserve">- </w:t>
      </w:r>
      <w:r w:rsidR="00931BB9">
        <w:rPr>
          <w:color w:val="FF0000"/>
        </w:rPr>
        <w:t>példa</w:t>
      </w:r>
      <w:r w:rsidRPr="00931BB9">
        <w:rPr>
          <w:color w:val="FF0000"/>
        </w:rPr>
        <w:t xml:space="preserve"> a caltech jegyzetből, pupilla tágulás, és hőterjedés</w:t>
      </w:r>
    </w:p>
    <w:p w:rsidR="00774FA5" w:rsidRPr="00931BB9" w:rsidRDefault="00774FA5" w:rsidP="00774FA5">
      <w:pPr>
        <w:rPr>
          <w:color w:val="FF0000"/>
        </w:rPr>
      </w:pPr>
      <w:r w:rsidRPr="00931BB9">
        <w:rPr>
          <w:color w:val="FF0000"/>
        </w:rPr>
        <w:t xml:space="preserve">- általános leirási mód fizikai rendszerekhez, kb MINDENHEZ adható átviteli függvény amit gerjeszteni és mérni lehet, mert az input output </w:t>
      </w:r>
      <w:r w:rsidR="00931BB9">
        <w:rPr>
          <w:color w:val="FF0000"/>
        </w:rPr>
        <w:t>bármi lehet kb.</w:t>
      </w:r>
      <w:r w:rsidRPr="00931BB9">
        <w:rPr>
          <w:color w:val="FF0000"/>
        </w:rPr>
        <w:t xml:space="preserve"> (fény, feszültség, macska, hőmérséklet)</w:t>
      </w:r>
    </w:p>
    <w:p w:rsidR="00ED0670" w:rsidRPr="00931BB9" w:rsidRDefault="00ED0670" w:rsidP="00B91530">
      <w:pPr>
        <w:rPr>
          <w:color w:val="FF0000"/>
        </w:rPr>
      </w:pPr>
      <w:r w:rsidRPr="00931BB9">
        <w:rPr>
          <w:color w:val="FF0000"/>
        </w:rPr>
        <w:t>- mérés blackbox rendszerekhez vagy csak szűrőkhöz</w:t>
      </w:r>
    </w:p>
    <w:p w:rsidR="00F11949" w:rsidRPr="00931BB9" w:rsidRDefault="00931BB9" w:rsidP="00B91530">
      <w:pPr>
        <w:rPr>
          <w:color w:val="FF0000"/>
        </w:rPr>
      </w:pPr>
      <w:r>
        <w:rPr>
          <w:color w:val="FF0000"/>
        </w:rPr>
        <w:t xml:space="preserve">- hangsúly a </w:t>
      </w:r>
      <w:r w:rsidR="00F11949" w:rsidRPr="00931BB9">
        <w:rPr>
          <w:color w:val="FF0000"/>
        </w:rPr>
        <w:t>megfigyelés és mérésen, freq response</w:t>
      </w:r>
    </w:p>
    <w:p w:rsidR="00C77096" w:rsidRPr="00931BB9" w:rsidRDefault="00C77096" w:rsidP="00C77096">
      <w:pPr>
        <w:rPr>
          <w:color w:val="FF0000"/>
        </w:rPr>
      </w:pPr>
      <w:r w:rsidRPr="00931BB9">
        <w:rPr>
          <w:color w:val="FF0000"/>
        </w:rPr>
        <w:t>-</w:t>
      </w:r>
      <w:r w:rsidR="00931BB9">
        <w:rPr>
          <w:color w:val="FF0000"/>
        </w:rPr>
        <w:t xml:space="preserve"> a </w:t>
      </w:r>
      <w:r w:rsidRPr="00931BB9">
        <w:rPr>
          <w:color w:val="FF0000"/>
        </w:rPr>
        <w:t xml:space="preserve">rendszerelmélet és irányítástechnika területén hatalmas szerepe van az átviteli függvényeknek. Ide jó, oda jó, </w:t>
      </w:r>
      <w:r w:rsidR="00931BB9">
        <w:rPr>
          <w:color w:val="FF0000"/>
        </w:rPr>
        <w:t>stb</w:t>
      </w:r>
      <w:r w:rsidRPr="00931BB9">
        <w:rPr>
          <w:color w:val="FF0000"/>
        </w:rPr>
        <w:t>.</w:t>
      </w:r>
    </w:p>
    <w:p w:rsidR="00B91530" w:rsidRPr="00931BB9" w:rsidRDefault="00B91530" w:rsidP="00B91530">
      <w:pPr>
        <w:rPr>
          <w:color w:val="FF0000"/>
        </w:rPr>
      </w:pPr>
    </w:p>
    <w:p w:rsidR="00D41E33" w:rsidRPr="00931BB9" w:rsidRDefault="00D41E33" w:rsidP="00D41E33">
      <w:pPr>
        <w:rPr>
          <w:color w:val="FF0000"/>
        </w:rPr>
      </w:pPr>
      <w:r w:rsidRPr="00931BB9">
        <w:rPr>
          <w:color w:val="FF0000"/>
        </w:rPr>
        <w:t>- madaq rövid intro</w:t>
      </w:r>
      <w:r w:rsidR="00D71E3C" w:rsidRPr="00931BB9">
        <w:rPr>
          <w:color w:val="FF0000"/>
        </w:rPr>
        <w:t>, mit tud, mire jó</w:t>
      </w:r>
    </w:p>
    <w:p w:rsidR="00D71E3C" w:rsidRPr="00931BB9" w:rsidRDefault="00D71E3C" w:rsidP="00D71E3C">
      <w:pPr>
        <w:rPr>
          <w:color w:val="FF0000"/>
        </w:rPr>
      </w:pPr>
      <w:r w:rsidRPr="00931BB9">
        <w:rPr>
          <w:color w:val="FF0000"/>
        </w:rPr>
        <w:t xml:space="preserve">- periodikus jelgenerálás a 0-ról, eddig </w:t>
      </w:r>
      <w:r w:rsidR="0051164B" w:rsidRPr="00931BB9">
        <w:rPr>
          <w:color w:val="FF0000"/>
        </w:rPr>
        <w:t>nem</w:t>
      </w:r>
      <w:r w:rsidRPr="00931BB9">
        <w:rPr>
          <w:color w:val="FF0000"/>
        </w:rPr>
        <w:t xml:space="preserve"> tudta</w:t>
      </w:r>
    </w:p>
    <w:p w:rsidR="00816686" w:rsidRPr="00931BB9" w:rsidRDefault="00D72C0E" w:rsidP="00DC7746">
      <w:pPr>
        <w:rPr>
          <w:color w:val="FF0000"/>
        </w:rPr>
      </w:pPr>
      <w:r w:rsidRPr="00931BB9">
        <w:rPr>
          <w:color w:val="FF0000"/>
        </w:rPr>
        <w:t>- a madaq eddig nem tud periódikusan mintavételezni</w:t>
      </w:r>
      <w:r w:rsidR="00D71E3C" w:rsidRPr="00931BB9">
        <w:rPr>
          <w:color w:val="FF0000"/>
        </w:rPr>
        <w:t>, csak DC-s cuccok</w:t>
      </w:r>
      <w:r w:rsidRPr="00931BB9">
        <w:rPr>
          <w:color w:val="FF0000"/>
        </w:rPr>
        <w:t xml:space="preserve"> (vagy nem használták ilyenre)</w:t>
      </w:r>
    </w:p>
    <w:p w:rsidR="00D72C0E" w:rsidRPr="00931BB9" w:rsidRDefault="00D72C0E" w:rsidP="00DC7746">
      <w:pPr>
        <w:rPr>
          <w:color w:val="FF0000"/>
        </w:rPr>
      </w:pPr>
      <w:r w:rsidRPr="00931BB9">
        <w:rPr>
          <w:color w:val="FF0000"/>
        </w:rPr>
        <w:t>- 2 csatornán se tud</w:t>
      </w:r>
      <w:r w:rsidR="0051164B" w:rsidRPr="00931BB9">
        <w:rPr>
          <w:color w:val="FF0000"/>
        </w:rPr>
        <w:t>ott</w:t>
      </w:r>
      <w:r w:rsidRPr="00931BB9">
        <w:rPr>
          <w:color w:val="FF0000"/>
        </w:rPr>
        <w:t xml:space="preserve"> szinkron</w:t>
      </w:r>
      <w:r w:rsidR="0051164B" w:rsidRPr="00931BB9">
        <w:rPr>
          <w:color w:val="FF0000"/>
        </w:rPr>
        <w:t xml:space="preserve"> </w:t>
      </w:r>
      <w:r w:rsidRPr="00931BB9">
        <w:rPr>
          <w:color w:val="FF0000"/>
        </w:rPr>
        <w:t>mérni (vagy nem használták ilyenre</w:t>
      </w:r>
      <w:r w:rsidR="00D71E3C" w:rsidRPr="00931BB9">
        <w:rPr>
          <w:color w:val="FF0000"/>
        </w:rPr>
        <w:t>?</w:t>
      </w:r>
      <w:r w:rsidRPr="00931BB9">
        <w:rPr>
          <w:color w:val="FF0000"/>
        </w:rPr>
        <w:t>)</w:t>
      </w:r>
    </w:p>
    <w:p w:rsidR="004046C0" w:rsidRPr="00931BB9" w:rsidRDefault="004046C0" w:rsidP="004046C0">
      <w:pPr>
        <w:rPr>
          <w:color w:val="FF0000"/>
        </w:rPr>
      </w:pPr>
      <w:r w:rsidRPr="00931BB9">
        <w:rPr>
          <w:color w:val="FF0000"/>
        </w:rPr>
        <w:t xml:space="preserve">- félmillás signal analyzer </w:t>
      </w:r>
      <w:r w:rsidR="00931BB9">
        <w:rPr>
          <w:color w:val="FF0000"/>
        </w:rPr>
        <w:t>esete</w:t>
      </w:r>
    </w:p>
    <w:p w:rsidR="00931BB9" w:rsidRDefault="00931BB9" w:rsidP="00DC7746">
      <w:pPr>
        <w:rPr>
          <w:color w:val="FF0000"/>
        </w:rPr>
      </w:pPr>
    </w:p>
    <w:p w:rsidR="00D41E33" w:rsidRPr="00931BB9" w:rsidRDefault="00D41E33" w:rsidP="00DC7746">
      <w:pPr>
        <w:rPr>
          <w:color w:val="FF0000"/>
        </w:rPr>
      </w:pPr>
      <w:r w:rsidRPr="00931BB9">
        <w:rPr>
          <w:color w:val="FF0000"/>
        </w:rPr>
        <w:t xml:space="preserve">- </w:t>
      </w:r>
      <w:r w:rsidR="00931BB9">
        <w:rPr>
          <w:color w:val="FF0000"/>
        </w:rPr>
        <w:t>szakdoga</w:t>
      </w:r>
      <w:r w:rsidRPr="00931BB9">
        <w:rPr>
          <w:color w:val="FF0000"/>
        </w:rPr>
        <w:t xml:space="preserve"> második felében HIL</w:t>
      </w:r>
    </w:p>
    <w:p w:rsidR="00D71E3C" w:rsidRPr="00931BB9" w:rsidRDefault="00D71E3C" w:rsidP="00DC7746">
      <w:pPr>
        <w:rPr>
          <w:color w:val="FF0000"/>
        </w:rPr>
      </w:pPr>
      <w:r w:rsidRPr="00931BB9">
        <w:rPr>
          <w:color w:val="FF0000"/>
        </w:rPr>
        <w:t>- mikrovez laboron mit csinálnak, ezek uniója a feladat kb.</w:t>
      </w:r>
    </w:p>
    <w:p w:rsidR="00D41E33" w:rsidRPr="00931BB9" w:rsidRDefault="00D41E33" w:rsidP="00DC7746">
      <w:pPr>
        <w:rPr>
          <w:color w:val="FF0000"/>
        </w:rPr>
      </w:pPr>
      <w:r w:rsidRPr="00931BB9">
        <w:rPr>
          <w:color w:val="FF0000"/>
        </w:rPr>
        <w:t>- laborhoz shiny feladat</w:t>
      </w:r>
    </w:p>
    <w:p w:rsidR="00D41E33" w:rsidRPr="00931BB9" w:rsidRDefault="00D41E33" w:rsidP="00DC7746">
      <w:pPr>
        <w:rPr>
          <w:color w:val="FF0000"/>
        </w:rPr>
      </w:pPr>
      <w:r w:rsidRPr="00931BB9">
        <w:rPr>
          <w:color w:val="FF0000"/>
        </w:rPr>
        <w:t xml:space="preserve">- </w:t>
      </w:r>
      <w:r w:rsidR="00807588" w:rsidRPr="00931BB9">
        <w:rPr>
          <w:color w:val="FF0000"/>
        </w:rPr>
        <w:t xml:space="preserve">félig </w:t>
      </w:r>
      <w:r w:rsidRPr="00931BB9">
        <w:rPr>
          <w:color w:val="FF0000"/>
        </w:rPr>
        <w:t>realtime szabályzás, valósabb helyzet</w:t>
      </w:r>
      <w:r w:rsidR="003E5784" w:rsidRPr="00931BB9">
        <w:rPr>
          <w:color w:val="FF0000"/>
        </w:rPr>
        <w:t xml:space="preserve"> mint eddig</w:t>
      </w:r>
    </w:p>
    <w:p w:rsidR="00DE1F26" w:rsidRDefault="00816686" w:rsidP="00DE1F26">
      <w:pPr>
        <w:pStyle w:val="Heading1"/>
      </w:pPr>
      <w:r>
        <w:br w:type="page"/>
      </w:r>
      <w:bookmarkStart w:id="4" w:name="_Toc419416213"/>
      <w:r w:rsidR="00DE1F26">
        <w:lastRenderedPageBreak/>
        <w:t>1. Irodalmi áttekintés</w:t>
      </w:r>
      <w:bookmarkEnd w:id="4"/>
    </w:p>
    <w:p w:rsidR="00DE1F26" w:rsidRDefault="00DE1F26" w:rsidP="0081073A">
      <w:pPr>
        <w:pStyle w:val="Heading2"/>
      </w:pPr>
      <w:bookmarkStart w:id="5" w:name="_Toc419416214"/>
      <w:r>
        <w:t>1.1. AD</w:t>
      </w:r>
      <w:r w:rsidR="0018720F">
        <w:t xml:space="preserve"> </w:t>
      </w:r>
      <w:r>
        <w:t>konverzió</w:t>
      </w:r>
      <w:bookmarkEnd w:id="5"/>
    </w:p>
    <w:p w:rsidR="00B01B75" w:rsidRDefault="00DC2B67" w:rsidP="00B01B75">
      <w:r>
        <w:t xml:space="preserve">Az analóg digitál konverter </w:t>
      </w:r>
      <w:r w:rsidR="005637B3">
        <w:t>egy mikrovezérlőben megtalálható periféria, amely</w:t>
      </w:r>
      <w:r>
        <w:t xml:space="preserve"> analóg feszültséget alakít egy </w:t>
      </w:r>
      <w:r w:rsidR="005637B3">
        <w:rPr>
          <w:i/>
        </w:rPr>
        <w:t>b</w:t>
      </w:r>
      <w:r>
        <w:t xml:space="preserve">-bites </w:t>
      </w:r>
      <w:r w:rsidR="005637B3" w:rsidRPr="005637B3">
        <w:t>egész</w:t>
      </w:r>
      <w:r>
        <w:t xml:space="preserve"> számmá</w:t>
      </w:r>
      <w:r w:rsidR="00F4455C">
        <w:t xml:space="preserve">, ahol </w:t>
      </w:r>
      <m:oMath>
        <m:sSub>
          <m:sSubPr>
            <m:ctrlPr>
              <w:rPr>
                <w:rFonts w:ascii="Cambria Math" w:hAnsi="Cambria Math"/>
                <w:i/>
              </w:rPr>
            </m:ctrlPr>
          </m:sSubPr>
          <m:e>
            <m:r>
              <w:rPr>
                <w:rFonts w:ascii="Cambria Math" w:hAnsi="Cambria Math"/>
              </w:rPr>
              <m:t>V</m:t>
            </m:r>
          </m:e>
          <m:sub>
            <m:r>
              <w:rPr>
                <w:rFonts w:ascii="Cambria Math" w:hAnsi="Cambria Math"/>
              </w:rPr>
              <m:t>ref</m:t>
            </m:r>
          </m:sub>
        </m:sSub>
      </m:oMath>
      <w:r w:rsidR="00F4455C">
        <w:t xml:space="preserve"> egy fix, stabil referenciafeszültség. A</w:t>
      </w:r>
      <m:oMath>
        <m:r>
          <w:rPr>
            <w:rFonts w:ascii="Cambria Math" w:hAnsi="Cambria Math"/>
          </w:rPr>
          <m:t xml:space="preserve"> V</m:t>
        </m:r>
      </m:oMath>
      <w:r w:rsidR="00F4455C">
        <w:t xml:space="preserve"> </w:t>
      </w:r>
      <w:r w:rsidR="000E2C65">
        <w:t>bemeneti</w:t>
      </w:r>
      <w:r w:rsidR="00F4455C">
        <w:t xml:space="preserve"> feszültség a </w:t>
      </w:r>
      <m:oMath>
        <m:r>
          <w:rPr>
            <w:rFonts w:ascii="Cambria Math" w:hAnsi="Cambria Math"/>
          </w:rPr>
          <m:t xml:space="preserve">[0, </m:t>
        </m:r>
        <m:sSub>
          <m:sSubPr>
            <m:ctrlPr>
              <w:rPr>
                <w:rFonts w:ascii="Cambria Math" w:hAnsi="Cambria Math"/>
                <w:i/>
              </w:rPr>
            </m:ctrlPr>
          </m:sSubPr>
          <m:e>
            <m:r>
              <w:rPr>
                <w:rFonts w:ascii="Cambria Math" w:hAnsi="Cambria Math"/>
              </w:rPr>
              <m:t>V</m:t>
            </m:r>
          </m:e>
          <m:sub>
            <m:r>
              <w:rPr>
                <w:rFonts w:ascii="Cambria Math" w:hAnsi="Cambria Math"/>
              </w:rPr>
              <m:t>ref</m:t>
            </m:r>
          </m:sub>
        </m:sSub>
        <m:r>
          <w:rPr>
            <w:rFonts w:ascii="Cambria Math" w:hAnsi="Cambria Math"/>
          </w:rPr>
          <m:t>]</m:t>
        </m:r>
      </m:oMath>
      <w:r w:rsidR="00F4455C">
        <w:t xml:space="preserve"> tartományban mozoghat.</w:t>
      </w:r>
      <w:r w:rsidR="00B01B75" w:rsidRPr="00B01B75">
        <w:t xml:space="preserve"> </w:t>
      </w:r>
      <w:r w:rsidR="00B01B75">
        <w:t>[</w:t>
      </w:r>
      <w:r w:rsidR="00B01B75">
        <w:rPr>
          <w:b/>
          <w:color w:val="FF0000"/>
        </w:rPr>
        <w:t>mc jegyzet</w:t>
      </w:r>
      <w:r w:rsidR="00B01B75">
        <w:t>]</w:t>
      </w:r>
    </w:p>
    <w:p w:rsidR="00DC2B67" w:rsidRDefault="005637B3" w:rsidP="005637B3">
      <w:pPr>
        <w:jc w:val="center"/>
      </w:pPr>
      <w:r>
        <w:rPr>
          <w:noProof/>
        </w:rPr>
        <w:drawing>
          <wp:inline distT="0" distB="0" distL="0" distR="0">
            <wp:extent cx="1209675" cy="57150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1209675" cy="571500"/>
                    </a:xfrm>
                    <a:prstGeom prst="rect">
                      <a:avLst/>
                    </a:prstGeom>
                    <a:noFill/>
                    <a:ln w="9525">
                      <a:noFill/>
                      <a:miter lim="800000"/>
                      <a:headEnd/>
                      <a:tailEnd/>
                    </a:ln>
                  </pic:spPr>
                </pic:pic>
              </a:graphicData>
            </a:graphic>
          </wp:inline>
        </w:drawing>
      </w:r>
    </w:p>
    <w:p w:rsidR="00DB7BA3" w:rsidRPr="00B01B75" w:rsidRDefault="00DB7BA3" w:rsidP="00DB7BA3">
      <w:pPr>
        <w:rPr>
          <w:b/>
        </w:rPr>
      </w:pPr>
      <w:r>
        <w:t>Időben változó jelek mérése, mintavételezése AD konverziók sorozatából áll. A feladatomhoz fontos, hogy a mérések szabályos időközönként történjenek</w:t>
      </w:r>
      <w:r w:rsidR="00E10F6A">
        <w:t>, stabil mintavételi frekvenciára van szükség.</w:t>
      </w:r>
      <w:r>
        <w:t xml:space="preserve"> </w:t>
      </w:r>
      <w:r w:rsidR="00E10F6A">
        <w:t>A 8051F410 mikrovezérlőn az alábbi módon lehet AD konverziót indítani</w:t>
      </w:r>
      <w:r w:rsidR="0090034A">
        <w:t>.</w:t>
      </w:r>
      <w:r w:rsidR="00B01B75">
        <w:t xml:space="preserve"> </w:t>
      </w:r>
      <w:r w:rsidR="00B01B75" w:rsidRPr="00B01B75">
        <w:rPr>
          <w:b/>
        </w:rPr>
        <w:t>[</w:t>
      </w:r>
      <w:r w:rsidR="00B01B75" w:rsidRPr="00B01B75">
        <w:rPr>
          <w:b/>
          <w:color w:val="FF0000"/>
        </w:rPr>
        <w:t>mc jegyzet</w:t>
      </w:r>
      <w:r w:rsidR="00B01B75" w:rsidRPr="00B01B75">
        <w:rPr>
          <w:b/>
        </w:rPr>
        <w:t>]</w:t>
      </w:r>
    </w:p>
    <w:p w:rsidR="00E10F6A" w:rsidRDefault="00E10F6A" w:rsidP="00E10F6A">
      <w:pPr>
        <w:jc w:val="center"/>
      </w:pPr>
      <w:r>
        <w:rPr>
          <w:noProof/>
        </w:rPr>
        <w:drawing>
          <wp:inline distT="0" distB="0" distL="0" distR="0">
            <wp:extent cx="2280285" cy="971550"/>
            <wp:effectExtent l="19050" t="0" r="5715"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2280285" cy="971550"/>
                    </a:xfrm>
                    <a:prstGeom prst="rect">
                      <a:avLst/>
                    </a:prstGeom>
                    <a:noFill/>
                    <a:ln w="9525">
                      <a:noFill/>
                      <a:miter lim="800000"/>
                      <a:headEnd/>
                      <a:tailEnd/>
                    </a:ln>
                  </pic:spPr>
                </pic:pic>
              </a:graphicData>
            </a:graphic>
          </wp:inline>
        </w:drawing>
      </w:r>
    </w:p>
    <w:p w:rsidR="00111DB8" w:rsidRDefault="00E10F6A" w:rsidP="008F254B">
      <w:pPr>
        <w:pStyle w:val="ListParagraph"/>
        <w:jc w:val="center"/>
      </w:pPr>
      <w:r w:rsidRPr="00B16D41">
        <w:rPr>
          <w:b/>
          <w:color w:val="FF0000"/>
        </w:rPr>
        <w:t>NULL</w:t>
      </w:r>
      <w:r>
        <w:t xml:space="preserve"> ábra – AD konverzió indításának módjai</w:t>
      </w:r>
    </w:p>
    <w:p w:rsidR="008F254B" w:rsidRDefault="0081073A" w:rsidP="008F254B">
      <w:pPr>
        <w:pStyle w:val="Heading2"/>
      </w:pPr>
      <w:bookmarkStart w:id="6" w:name="_Toc419416215"/>
      <w:r>
        <w:t>1.</w:t>
      </w:r>
      <w:r w:rsidR="00B05415">
        <w:t>2</w:t>
      </w:r>
      <w:r>
        <w:t>. Timer-ek</w:t>
      </w:r>
      <w:bookmarkEnd w:id="6"/>
    </w:p>
    <w:p w:rsidR="00B920D4" w:rsidRDefault="008F254B" w:rsidP="008F254B">
      <w:r>
        <w:t xml:space="preserve">A Timer, vagy időzítő egy szintén mikrovezérlőben megtalálható periféria, egy </w:t>
      </w:r>
      <w:r w:rsidR="00EA477E">
        <w:t xml:space="preserve">belső </w:t>
      </w:r>
      <w:r>
        <w:t xml:space="preserve">oszcillátorral vagy külső jellel léptetett bináris számláló. Események számlálására vagy generálására </w:t>
      </w:r>
      <w:r w:rsidR="00EA477E">
        <w:t xml:space="preserve">(pl. interrupt) </w:t>
      </w:r>
      <w:r>
        <w:t xml:space="preserve">használható. </w:t>
      </w:r>
      <w:r w:rsidR="00B920D4" w:rsidRPr="00B01B75">
        <w:rPr>
          <w:b/>
        </w:rPr>
        <w:t>[</w:t>
      </w:r>
      <w:r w:rsidR="00B920D4" w:rsidRPr="00B01B75">
        <w:rPr>
          <w:b/>
          <w:color w:val="FF0000"/>
        </w:rPr>
        <w:t>mc jegyzet</w:t>
      </w:r>
      <w:r w:rsidR="00B920D4" w:rsidRPr="00B01B75">
        <w:rPr>
          <w:b/>
        </w:rPr>
        <w:t>]</w:t>
      </w:r>
      <w:r w:rsidR="00B920D4">
        <w:rPr>
          <w:b/>
        </w:rPr>
        <w:t xml:space="preserve"> </w:t>
      </w:r>
      <w:r>
        <w:t>A programomban</w:t>
      </w:r>
      <w:r w:rsidR="00B920D4">
        <w:t xml:space="preserve"> </w:t>
      </w:r>
      <w:r w:rsidR="00EA477E">
        <w:t>a mintavételezé</w:t>
      </w:r>
      <w:r w:rsidR="00EF38E3">
        <w:t xml:space="preserve">s </w:t>
      </w:r>
      <w:r w:rsidR="00EA477E">
        <w:t xml:space="preserve">Timer-en alapul. </w:t>
      </w:r>
      <w:r w:rsidR="00B920D4">
        <w:t>A Timer overflow rate az alábbi képlettel adható meg:</w:t>
      </w:r>
    </w:p>
    <w:p w:rsidR="00AB5849" w:rsidRDefault="00AB5849" w:rsidP="008F254B"/>
    <w:p w:rsidR="00AB5849" w:rsidRDefault="001B6596" w:rsidP="00AB5849">
      <w:pPr>
        <w:jc w:val="center"/>
      </w:pPr>
      <m:oMathPara>
        <m:oMath>
          <m:r>
            <w:rPr>
              <w:rFonts w:ascii="Cambria Math" w:hAnsi="Cambria Math"/>
            </w:rPr>
            <m:t xml:space="preserve">TMR interrupt frequency=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 xml:space="preserve"> TMR clock</m:t>
                  </m:r>
                </m:sub>
              </m:sSub>
            </m:num>
            <m:den>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-TMR reload value</m:t>
              </m:r>
            </m:den>
          </m:f>
          <m:r>
            <w:rPr>
              <w:rFonts w:ascii="Cambria Math" w:hAnsi="Cambria Math"/>
            </w:rPr>
            <m:t>,</m:t>
          </m:r>
        </m:oMath>
      </m:oMathPara>
    </w:p>
    <w:p w:rsidR="00A16A7C" w:rsidRDefault="00A16A7C" w:rsidP="00AB5849">
      <w:pPr>
        <w:jc w:val="center"/>
      </w:pPr>
    </w:p>
    <w:p w:rsidR="00A67DC2" w:rsidRDefault="00EF38E3" w:rsidP="000816CB">
      <w:r>
        <w:t xml:space="preserve">ahol </w:t>
      </w:r>
      <m:oMath>
        <m:sSub>
          <m:sSubPr>
            <m:ctrlPr>
              <w:rPr>
                <w:rFonts w:ascii="Cambria Math" w:hAnsi="Cambria Math"/>
                <w:i/>
              </w:rPr>
            </m:ctrlPr>
          </m:sSubPr>
          <m:e>
            <m:r>
              <w:rPr>
                <w:rFonts w:ascii="Cambria Math" w:hAnsi="Cambria Math"/>
              </w:rPr>
              <m:t>f</m:t>
            </m:r>
          </m:e>
          <m:sub>
            <m:r>
              <w:rPr>
                <w:rFonts w:ascii="Cambria Math" w:hAnsi="Cambria Math"/>
              </w:rPr>
              <m:t xml:space="preserve"> TMR clock</m:t>
            </m:r>
          </m:sub>
        </m:sSub>
      </m:oMath>
      <w:r w:rsidR="00C53A04">
        <w:t xml:space="preserve"> a Timer-t léptető órajel frekvencia, a </w:t>
      </w:r>
      <m:oMath>
        <m:r>
          <w:rPr>
            <w:rFonts w:ascii="Cambria Math" w:hAnsi="Cambria Math"/>
          </w:rPr>
          <m:t>TMR reload value</m:t>
        </m:r>
      </m:oMath>
      <w:r w:rsidR="00C53A04">
        <w:t xml:space="preserve"> pedig a számláló</w:t>
      </w:r>
      <w:r w:rsidR="000816CB">
        <w:t xml:space="preserve"> </w:t>
      </w:r>
      <w:r w:rsidR="00C53A04">
        <w:t>kezdőértéke egy overflow-t követően.</w:t>
      </w:r>
      <w:r w:rsidR="000816CB">
        <w:t xml:space="preserve"> </w:t>
      </w:r>
      <w:r>
        <w:t>Egy</w:t>
      </w:r>
      <w:r w:rsidR="000816CB">
        <w:t xml:space="preserve"> számláló </w:t>
      </w:r>
      <w:r>
        <w:t>általában</w:t>
      </w:r>
      <w:r w:rsidR="000816CB">
        <w:t xml:space="preserve"> 8 vagy 16 bit-es, tehát </w:t>
      </w:r>
      <m:oMath>
        <m:r>
          <w:rPr>
            <w:rFonts w:ascii="Cambria Math" w:hAnsi="Cambria Math"/>
          </w:rPr>
          <m:t>n</m:t>
        </m:r>
      </m:oMath>
      <w:r w:rsidR="000816CB">
        <w:t xml:space="preserve"> értéke 8 vagy 16.</w:t>
      </w:r>
    </w:p>
    <w:p w:rsidR="00A67DC2" w:rsidRDefault="00A67DC2" w:rsidP="00A67DC2">
      <w:pPr>
        <w:pStyle w:val="Heading2"/>
      </w:pPr>
      <w:bookmarkStart w:id="7" w:name="_Toc419416216"/>
      <w:r>
        <w:lastRenderedPageBreak/>
        <w:t>1.3. Átviteli függvények</w:t>
      </w:r>
      <w:bookmarkEnd w:id="7"/>
    </w:p>
    <w:p w:rsidR="00A67DC2" w:rsidRDefault="00A67DC2" w:rsidP="00A67DC2">
      <w:r>
        <w:t>Az átviteli függvény egy kompakt és univerzális reprezentációja lineáris i</w:t>
      </w:r>
      <w:r w:rsidR="00213823">
        <w:t>dőinvariáns (LTI) rendszereknek.</w:t>
      </w:r>
      <w:r>
        <w:t xml:space="preserve"> Matematikailag nézve ez egy komplex változós függvény</w:t>
      </w:r>
      <w:r w:rsidR="00213823">
        <w:t>, amely megadja a bemenet-kimenet közötti kapcsolatot.</w:t>
      </w:r>
      <w:r>
        <w:t xml:space="preserve"> Az átviteli függvény megkapható a rendszer megfigyelése alapján, vagy az őt leíró differenciálegyenletek (ODE) manipulálásával. [</w:t>
      </w:r>
      <w:r>
        <w:rPr>
          <w:b/>
          <w:color w:val="FF0000"/>
        </w:rPr>
        <w:t>caltech</w:t>
      </w:r>
      <w:r>
        <w:t>]</w:t>
      </w:r>
    </w:p>
    <w:p w:rsidR="00A67DC2" w:rsidRDefault="00A67DC2" w:rsidP="00A67DC2"/>
    <w:p w:rsidR="00A67DC2" w:rsidRDefault="00A67DC2" w:rsidP="00A67DC2">
      <w:r>
        <w:t>Egy SISO (single iput, single output) LTI rendszer bemenet-kimenet modellje az alábbi módon adható meg:</w:t>
      </w:r>
    </w:p>
    <w:p w:rsidR="00A67DC2" w:rsidRDefault="00186C99" w:rsidP="00A67DC2">
      <w:pPr>
        <w:jc w:val="center"/>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n</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n</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r>
                    <w:rPr>
                      <w:rFonts w:ascii="Cambria Math" w:hAnsi="Cambria Math"/>
                    </w:rPr>
                    <m:t>d</m:t>
                  </m:r>
                </m:e>
                <m:sup>
                  <m:r>
                    <w:rPr>
                      <w:rFonts w:ascii="Cambria Math" w:hAnsi="Cambria Math"/>
                    </w:rPr>
                    <m:t>n-1</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n-1</m:t>
                  </m:r>
                </m:sup>
              </m:sSup>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y=</m:t>
          </m:r>
          <m:sSub>
            <m:sSubPr>
              <m:ctrlPr>
                <w:rPr>
                  <w:rFonts w:ascii="Cambria Math" w:hAnsi="Cambria Math"/>
                  <w:i/>
                </w:rPr>
              </m:ctrlPr>
            </m:sSubPr>
            <m:e>
              <m:r>
                <w:rPr>
                  <w:rFonts w:ascii="Cambria Math" w:hAnsi="Cambria Math"/>
                </w:rPr>
                <m:t>b</m:t>
              </m:r>
            </m:e>
            <m:sub>
              <m:r>
                <w:rPr>
                  <w:rFonts w:ascii="Cambria Math" w:hAnsi="Cambria Math"/>
                </w:rPr>
                <m:t>0</m:t>
              </m:r>
            </m:sub>
          </m:sSub>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m</m:t>
                  </m:r>
                </m:sup>
              </m:sSup>
              <m:r>
                <w:rPr>
                  <w:rFonts w:ascii="Cambria Math" w:hAnsi="Cambria Math"/>
                </w:rPr>
                <m:t>u</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m</m:t>
                  </m:r>
                </m:sup>
              </m:sSup>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m-1</m:t>
                  </m:r>
                </m:sup>
              </m:sSup>
              <m:r>
                <w:rPr>
                  <w:rFonts w:ascii="Cambria Math" w:hAnsi="Cambria Math"/>
                </w:rPr>
                <m:t>u</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m-1</m:t>
                  </m:r>
                </m:sup>
              </m:sSup>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u,</m:t>
          </m:r>
        </m:oMath>
      </m:oMathPara>
    </w:p>
    <w:p w:rsidR="00A67DC2" w:rsidRDefault="00A67DC2" w:rsidP="00A67DC2">
      <w:pPr>
        <w:jc w:val="left"/>
      </w:pPr>
      <w:r>
        <w:t xml:space="preserve">ahol </w:t>
      </w:r>
      <m:oMath>
        <m:r>
          <w:rPr>
            <w:rFonts w:ascii="Cambria Math" w:hAnsi="Cambria Math"/>
          </w:rPr>
          <m:t>u=u(t)</m:t>
        </m:r>
      </m:oMath>
      <w:r>
        <w:t xml:space="preserve"> a rendszer bemenete és</w:t>
      </w:r>
      <m:oMath>
        <m:r>
          <w:rPr>
            <w:rFonts w:ascii="Cambria Math" w:hAnsi="Cambria Math"/>
          </w:rPr>
          <m:t xml:space="preserve"> y=y(t)</m:t>
        </m:r>
      </m:oMath>
      <w:r>
        <w:t xml:space="preserve"> a kimenete és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j</m:t>
            </m:r>
          </m:sub>
        </m:sSub>
      </m:oMath>
      <w:r>
        <w:t xml:space="preserve"> konstans együtthatók.</w:t>
      </w:r>
    </w:p>
    <w:p w:rsidR="00A67DC2" w:rsidRDefault="00A67DC2" w:rsidP="00A67DC2">
      <w:r>
        <w:t xml:space="preserve">Az átviteli függvény a bemenet-kimenet modellben szereplő </w:t>
      </w:r>
      <w:r w:rsidRPr="008B6361">
        <w:t>kimenő jel Laplace transzformáltja és a bemenő jel Laplace transzformáltjának hányadosa, zérus kezdeti feltételek mellett</w:t>
      </w:r>
      <w:r>
        <w:t xml:space="preserve">. </w:t>
      </w:r>
    </w:p>
    <w:p w:rsidR="00A67DC2" w:rsidRDefault="00A67DC2" w:rsidP="00A67DC2">
      <w:pPr>
        <w:jc w:val="cente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s</m:t>
                  </m:r>
                </m:e>
              </m:d>
            </m:num>
            <m:den>
              <m:r>
                <w:rPr>
                  <w:rFonts w:ascii="Cambria Math" w:hAnsi="Cambria Math"/>
                </w:rPr>
                <m:t>U(s)</m:t>
              </m:r>
            </m:den>
          </m:f>
          <m:r>
            <w:rPr>
              <w:rFonts w:ascii="Cambria Math" w:hAnsi="Cambria Math"/>
            </w:rPr>
            <m:t>,</m:t>
          </m:r>
        </m:oMath>
      </m:oMathPara>
    </w:p>
    <w:p w:rsidR="00A67DC2" w:rsidRDefault="00A67DC2" w:rsidP="00A67DC2">
      <w:pPr>
        <w:jc w:val="left"/>
      </w:pPr>
      <w:r>
        <w:t xml:space="preserve">ahol </w:t>
      </w:r>
      <m:oMath>
        <m:r>
          <w:rPr>
            <w:rFonts w:ascii="Cambria Math" w:hAnsi="Cambria Math"/>
          </w:rPr>
          <m:t>s= σ+jω</m:t>
        </m:r>
      </m:oMath>
      <w:r>
        <w:t xml:space="preserve"> a Laplace operátor. [</w:t>
      </w:r>
      <w:r>
        <w:rPr>
          <w:b/>
          <w:color w:val="FF0000"/>
        </w:rPr>
        <w:t>gerzson</w:t>
      </w:r>
      <w:r>
        <w:t>]</w:t>
      </w:r>
    </w:p>
    <w:p w:rsidR="00A67DC2" w:rsidRDefault="00A67DC2" w:rsidP="00A67DC2">
      <w:pPr>
        <w:jc w:val="left"/>
      </w:pPr>
    </w:p>
    <w:p w:rsidR="00A67DC2" w:rsidRDefault="00A67DC2" w:rsidP="00A67DC2">
      <w:r>
        <w:t xml:space="preserve">Egy rendszerről </w:t>
      </w:r>
      <w:r w:rsidR="00213823">
        <w:t>látványos</w:t>
      </w:r>
      <w:r>
        <w:t xml:space="preserve"> információt ad az </w:t>
      </w:r>
      <m:oMath>
        <m:r>
          <w:rPr>
            <w:rFonts w:ascii="Cambria Math" w:hAnsi="Cambria Math"/>
          </w:rPr>
          <m:t>a(ω)</m:t>
        </m:r>
      </m:oMath>
      <w:r>
        <w:t xml:space="preserve"> </w:t>
      </w:r>
      <w:r w:rsidRPr="00AE1F04">
        <w:t>erősítés</w:t>
      </w:r>
      <w:r>
        <w:t xml:space="preserve"> </w:t>
      </w:r>
      <w:r w:rsidRPr="00AE1F04">
        <w:t xml:space="preserve">és </w:t>
      </w:r>
      <m:oMath>
        <m:r>
          <w:rPr>
            <w:rFonts w:ascii="Cambria Math" w:hAnsi="Cambria Math"/>
          </w:rPr>
          <m:t>tgφ</m:t>
        </m:r>
      </m:oMath>
      <w:r>
        <w:t xml:space="preserve"> </w:t>
      </w:r>
      <w:r w:rsidRPr="00AE1F04">
        <w:t>fáziseltolás</w:t>
      </w:r>
      <w:r>
        <w:t xml:space="preserve"> frekvencia-karakterisztikája, amely </w:t>
      </w:r>
      <w:r w:rsidR="00213823">
        <w:t>a</w:t>
      </w:r>
      <w:r>
        <w:t xml:space="preserve"> </w:t>
      </w:r>
      <w:r w:rsidR="00213823">
        <w:t>Bode diagramon ábrázolható</w:t>
      </w:r>
      <w:r>
        <w:t xml:space="preserve">, és a alábbi alakban adható meg. </w:t>
      </w:r>
    </w:p>
    <w:p w:rsidR="00A67DC2" w:rsidRDefault="00A67DC2" w:rsidP="00A67DC2">
      <m:oMathPara>
        <m:oMath>
          <m:r>
            <w:rPr>
              <w:rFonts w:ascii="Cambria Math" w:hAnsi="Cambria Math"/>
            </w:rPr>
            <m:t>a</m:t>
          </m:r>
          <m:d>
            <m:dPr>
              <m:ctrlPr>
                <w:rPr>
                  <w:rFonts w:ascii="Cambria Math" w:hAnsi="Cambria Math"/>
                  <w:i/>
                </w:rPr>
              </m:ctrlPr>
            </m:dPr>
            <m:e>
              <m:r>
                <w:rPr>
                  <w:rFonts w:ascii="Cambria Math" w:hAnsi="Cambria Math"/>
                </w:rPr>
                <m:t>ω</m:t>
              </m:r>
            </m:e>
          </m:d>
          <m:r>
            <w:rPr>
              <w:rFonts w:ascii="Cambria Math" w:hAnsi="Cambria Math"/>
            </w:rPr>
            <m:t>=</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jω</m:t>
                  </m:r>
                </m:e>
              </m:d>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jω</m:t>
                      </m:r>
                    </m:e>
                  </m:d>
                </m:num>
                <m:den>
                  <m:r>
                    <w:rPr>
                      <w:rFonts w:ascii="Cambria Math" w:hAnsi="Cambria Math"/>
                    </w:rPr>
                    <m:t>U(jω)</m:t>
                  </m:r>
                </m:den>
              </m:f>
            </m:e>
          </m:d>
        </m:oMath>
      </m:oMathPara>
    </w:p>
    <w:p w:rsidR="00A67DC2" w:rsidRDefault="00A67DC2" w:rsidP="00A67DC2">
      <w:pPr>
        <w:jc w:val="left"/>
      </w:pPr>
      <m:oMathPara>
        <m:oMath>
          <m:r>
            <w:rPr>
              <w:rFonts w:ascii="Cambria Math" w:hAnsi="Cambria Math"/>
            </w:rPr>
            <m:t>tgφ=</m:t>
          </m:r>
          <m:f>
            <m:fPr>
              <m:ctrlPr>
                <w:rPr>
                  <w:rFonts w:ascii="Cambria Math" w:hAnsi="Cambria Math"/>
                  <w:i/>
                </w:rPr>
              </m:ctrlPr>
            </m:fPr>
            <m:num>
              <m:r>
                <w:rPr>
                  <w:rFonts w:ascii="Cambria Math" w:hAnsi="Cambria Math"/>
                </w:rPr>
                <m:t>Im</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ω</m:t>
                      </m:r>
                    </m:e>
                  </m:d>
                </m:e>
              </m:d>
            </m:num>
            <m:den>
              <m:r>
                <w:rPr>
                  <w:rFonts w:ascii="Cambria Math" w:hAnsi="Cambria Math"/>
                </w:rPr>
                <m:t>Re</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ω</m:t>
                      </m:r>
                    </m:e>
                  </m:d>
                </m:e>
              </m:d>
            </m:den>
          </m:f>
        </m:oMath>
      </m:oMathPara>
    </w:p>
    <w:p w:rsidR="00A67DC2" w:rsidRDefault="00A67DC2" w:rsidP="00A67DC2">
      <w:pPr>
        <w:jc w:val="left"/>
      </w:pPr>
      <w:r>
        <w:t xml:space="preserve">ahol </w:t>
      </w:r>
      <m:oMath>
        <m:r>
          <w:rPr>
            <w:rFonts w:ascii="Cambria Math" w:hAnsi="Cambria Math"/>
          </w:rPr>
          <m:t>ω</m:t>
        </m:r>
      </m:oMath>
      <w:r>
        <w:t xml:space="preserve"> a körfrekvencia.</w:t>
      </w:r>
      <w:r w:rsidRPr="00A967E5">
        <w:t xml:space="preserve"> </w:t>
      </w:r>
      <w:r>
        <w:t>[</w:t>
      </w:r>
      <w:r>
        <w:rPr>
          <w:b/>
          <w:color w:val="FF0000"/>
        </w:rPr>
        <w:t>A21</w:t>
      </w:r>
      <w:r>
        <w:t>]</w:t>
      </w:r>
    </w:p>
    <w:p w:rsidR="00A67DC2" w:rsidRDefault="00A67DC2" w:rsidP="00A67DC2">
      <w:pPr>
        <w:pStyle w:val="Heading2"/>
      </w:pPr>
      <w:bookmarkStart w:id="8" w:name="_Toc419416217"/>
      <w:r>
        <w:t>1.4. Szűrőkörök</w:t>
      </w:r>
      <w:bookmarkEnd w:id="8"/>
    </w:p>
    <w:p w:rsidR="00A67DC2" w:rsidRDefault="00A67DC2" w:rsidP="00A67DC2">
      <w:r>
        <w:t>A szűrő egy jelek szűrésére használható eszköz vagy eljárás, amely nem kívánt komponenseket távolít el egy jelből. Elektronikában ellenállás, kondenzátor, tekercs, műveleti erősítő segítségével építhetünk szűrőket Egy ilyen áramkör adott frekvenciájú komponenseket csillapít, vagy enged át a kimenetén. Ahogyan a jel fogalma nem csak elektronikus jelekre korlátozódik, így a szűrők sem feltétlen csak elektronikus jelek szűrésére használhatók.</w:t>
      </w:r>
      <w:r w:rsidR="009D2368" w:rsidRPr="009D2368">
        <w:t xml:space="preserve"> </w:t>
      </w:r>
      <w:r w:rsidR="009D2368">
        <w:t>[</w:t>
      </w:r>
      <w:r w:rsidR="009D2368">
        <w:rPr>
          <w:b/>
          <w:color w:val="FF0000"/>
        </w:rPr>
        <w:t>RC</w:t>
      </w:r>
      <w:r w:rsidR="009D2368">
        <w:t>]</w:t>
      </w:r>
    </w:p>
    <w:p w:rsidR="00A67DC2" w:rsidRDefault="00A67DC2" w:rsidP="00A67DC2"/>
    <w:p w:rsidR="00A67DC2" w:rsidRDefault="00A67DC2" w:rsidP="00A67DC2">
      <w:pPr>
        <w:jc w:val="center"/>
      </w:pPr>
      <w:r>
        <w:rPr>
          <w:noProof/>
        </w:rPr>
        <w:drawing>
          <wp:inline distT="0" distB="0" distL="0" distR="0">
            <wp:extent cx="1162050" cy="800100"/>
            <wp:effectExtent l="19050" t="0" r="0" b="0"/>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1162050" cy="800100"/>
                    </a:xfrm>
                    <a:prstGeom prst="rect">
                      <a:avLst/>
                    </a:prstGeom>
                    <a:noFill/>
                    <a:ln w="9525">
                      <a:noFill/>
                      <a:miter lim="800000"/>
                      <a:headEnd/>
                      <a:tailEnd/>
                    </a:ln>
                  </pic:spPr>
                </pic:pic>
              </a:graphicData>
            </a:graphic>
          </wp:inline>
        </w:drawing>
      </w:r>
      <w:r>
        <w:rPr>
          <w:noProof/>
        </w:rPr>
        <w:drawing>
          <wp:inline distT="0" distB="0" distL="0" distR="0">
            <wp:extent cx="2009775" cy="1038225"/>
            <wp:effectExtent l="19050" t="0" r="9525" b="0"/>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2009775" cy="1038225"/>
                    </a:xfrm>
                    <a:prstGeom prst="rect">
                      <a:avLst/>
                    </a:prstGeom>
                    <a:noFill/>
                    <a:ln w="9525">
                      <a:noFill/>
                      <a:miter lim="800000"/>
                      <a:headEnd/>
                      <a:tailEnd/>
                    </a:ln>
                  </pic:spPr>
                </pic:pic>
              </a:graphicData>
            </a:graphic>
          </wp:inline>
        </w:drawing>
      </w:r>
    </w:p>
    <w:p w:rsidR="00A67DC2" w:rsidRDefault="00A67DC2" w:rsidP="00A67DC2">
      <w:pPr>
        <w:jc w:val="center"/>
      </w:pPr>
    </w:p>
    <w:p w:rsidR="00A67DC2" w:rsidRDefault="00A67DC2" w:rsidP="00A67DC2">
      <w:pPr>
        <w:pStyle w:val="ListParagraph"/>
        <w:jc w:val="center"/>
      </w:pPr>
      <w:r w:rsidRPr="00B16D41">
        <w:rPr>
          <w:b/>
          <w:color w:val="FF0000"/>
        </w:rPr>
        <w:t>NULL</w:t>
      </w:r>
      <w:r>
        <w:t xml:space="preserve"> ábra – RC és Sallen-key LP szűrő kapcsolási rajza</w:t>
      </w:r>
    </w:p>
    <w:p w:rsidR="00DE1F26" w:rsidRPr="00AB5849" w:rsidRDefault="00DE1F26" w:rsidP="000816CB"/>
    <w:p w:rsidR="00A67DC2" w:rsidRDefault="00A67DC2" w:rsidP="00A67DC2">
      <w:pPr>
        <w:pStyle w:val="Heading2"/>
      </w:pPr>
      <w:bookmarkStart w:id="9" w:name="_Toc419416218"/>
      <w:r>
        <w:t xml:space="preserve">1.5. Hardware </w:t>
      </w:r>
      <w:r w:rsidRPr="003134A9">
        <w:t>in the</w:t>
      </w:r>
      <w:r>
        <w:t xml:space="preserve"> loop</w:t>
      </w:r>
      <w:bookmarkEnd w:id="9"/>
    </w:p>
    <w:p w:rsidR="00DB787B" w:rsidRDefault="000854E6" w:rsidP="00A67DC2">
      <w:r>
        <w:t xml:space="preserve">A </w:t>
      </w:r>
      <w:r w:rsidRPr="000854E6">
        <w:rPr>
          <w:i/>
        </w:rPr>
        <w:t xml:space="preserve">hardware in the loop </w:t>
      </w:r>
      <w:r>
        <w:t>egy szimulációs technika, amelyet szabályzórendszerek (</w:t>
      </w:r>
      <w:r w:rsidRPr="000854E6">
        <w:rPr>
          <w:i/>
        </w:rPr>
        <w:t>control system</w:t>
      </w:r>
      <w:r>
        <w:t xml:space="preserve">) fejlesztéséhez és teszteléséhez használnak. Az elv, hogy a vezérelt rendszert </w:t>
      </w:r>
      <w:r w:rsidR="00DB787B">
        <w:t>(</w:t>
      </w:r>
      <w:r w:rsidR="00DB787B" w:rsidRPr="00DB787B">
        <w:rPr>
          <w:i/>
        </w:rPr>
        <w:t>plant</w:t>
      </w:r>
      <w:r w:rsidR="00DB787B">
        <w:t xml:space="preserve">) lecseréljük egy őt utánzó rendszerre. A szabályzórendszer számára ez a csere nem észlelhető. Ezzel a konstrukcióval olyan esetek is előidézhetők, amelyek emberekre veszélyesek lennének  vagy a valódi rendszert tönkretennék. </w:t>
      </w:r>
      <w:r w:rsidR="009560FC">
        <w:t>[</w:t>
      </w:r>
      <w:r w:rsidR="009560FC">
        <w:rPr>
          <w:b/>
          <w:color w:val="FF0000"/>
        </w:rPr>
        <w:t>HIL link</w:t>
      </w:r>
      <w:r w:rsidR="009560FC">
        <w:t>]</w:t>
      </w:r>
    </w:p>
    <w:p w:rsidR="00A67DC2" w:rsidRDefault="00A67DC2" w:rsidP="009560FC">
      <w:pPr>
        <w:pStyle w:val="Heading2"/>
      </w:pPr>
      <w:bookmarkStart w:id="10" w:name="_Toc419416219"/>
      <w:r>
        <w:t>1.6. Euler módszer</w:t>
      </w:r>
      <w:bookmarkEnd w:id="10"/>
    </w:p>
    <w:p w:rsidR="00A67DC2" w:rsidRDefault="00A67DC2" w:rsidP="00A67DC2">
      <w:r>
        <w:t xml:space="preserve">Az Euler módszer egy numerikus, iteratív eljárás differenciálegyenletek (ODE) megoldásához. Az iteráció egy ismert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t xml:space="preserve"> kezdőértékről indul. A következő </w:t>
      </w:r>
      <m:oMath>
        <m:sSub>
          <m:sSubPr>
            <m:ctrlPr>
              <w:rPr>
                <w:rFonts w:ascii="Cambria Math" w:hAnsi="Cambria Math"/>
                <w:i/>
              </w:rPr>
            </m:ctrlPr>
          </m:sSubPr>
          <m:e>
            <m:r>
              <w:rPr>
                <w:rFonts w:ascii="Cambria Math" w:hAnsi="Cambria Math"/>
              </w:rPr>
              <m:t>y</m:t>
            </m:r>
          </m:e>
          <m:sub>
            <m:r>
              <w:rPr>
                <w:rFonts w:ascii="Cambria Math" w:hAnsi="Cambria Math"/>
              </w:rPr>
              <m:t>i+1</m:t>
            </m:r>
          </m:sub>
        </m:sSub>
      </m:oMath>
      <w:r>
        <w:t xml:space="preserve"> érték kiszámításához szükség van az előző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értékre, egy </w:t>
      </w:r>
      <m:oMath>
        <m:r>
          <w:rPr>
            <w:rFonts w:ascii="Cambria Math" w:hAnsi="Cambria Math"/>
          </w:rPr>
          <m:t>dt</m:t>
        </m:r>
      </m:oMath>
      <w:r>
        <w:t xml:space="preserve"> lépésközre, valamint magára a differenciálegyenletre. Formális integrálásra azonban nincs szükség, illetve a módszer nem ad analitikus megoldást. Legyen adott egy</w:t>
      </w:r>
    </w:p>
    <w:p w:rsidR="00A67DC2" w:rsidRDefault="00186C99" w:rsidP="00A67DC2">
      <m:oMathPara>
        <m:oMath>
          <m:f>
            <m:fPr>
              <m:ctrlPr>
                <w:rPr>
                  <w:rFonts w:ascii="Cambria Math" w:hAnsi="Cambria Math"/>
                  <w:i/>
                </w:rPr>
              </m:ctrlPr>
            </m:fPr>
            <m:num>
              <m:r>
                <w:rPr>
                  <w:rFonts w:ascii="Cambria Math" w:hAnsi="Cambria Math"/>
                </w:rPr>
                <m:t>dy(t)</m:t>
              </m:r>
            </m:num>
            <m:den>
              <m:r>
                <w:rPr>
                  <w:rFonts w:ascii="Cambria Math" w:hAnsi="Cambria Math"/>
                </w:rPr>
                <m:t>dt</m:t>
              </m:r>
            </m:den>
          </m:f>
          <m:r>
            <w:rPr>
              <w:rFonts w:ascii="Cambria Math" w:hAnsi="Cambria Math"/>
            </w:rPr>
            <m:t>=f</m:t>
          </m:r>
          <m:d>
            <m:dPr>
              <m:ctrlPr>
                <w:rPr>
                  <w:rFonts w:ascii="Cambria Math" w:hAnsi="Cambria Math"/>
                  <w:i/>
                </w:rPr>
              </m:ctrlPr>
            </m:dPr>
            <m:e>
              <m:r>
                <w:rPr>
                  <w:rFonts w:ascii="Cambria Math" w:hAnsi="Cambria Math"/>
                </w:rPr>
                <m:t>t, y</m:t>
              </m:r>
              <m:d>
                <m:dPr>
                  <m:ctrlPr>
                    <w:rPr>
                      <w:rFonts w:ascii="Cambria Math" w:hAnsi="Cambria Math"/>
                      <w:i/>
                    </w:rPr>
                  </m:ctrlPr>
                </m:dPr>
                <m:e>
                  <m:r>
                    <w:rPr>
                      <w:rFonts w:ascii="Cambria Math" w:hAnsi="Cambria Math"/>
                    </w:rPr>
                    <m:t>t</m:t>
                  </m:r>
                </m:e>
              </m:d>
            </m:e>
          </m:d>
        </m:oMath>
      </m:oMathPara>
    </w:p>
    <w:p w:rsidR="00A67DC2" w:rsidRDefault="00A67DC2" w:rsidP="00A67DC2">
      <w:r>
        <w:t>alakú differenciálegyenlet. Ekkor az egyenlet közelítő, numerikus megoldása a</w:t>
      </w:r>
    </w:p>
    <w:p w:rsidR="00A67DC2" w:rsidRDefault="00A67DC2" w:rsidP="00A67DC2"/>
    <w:p w:rsidR="00A67DC2" w:rsidRDefault="00186C99" w:rsidP="00A67DC2">
      <m:oMathPara>
        <m:oMath>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 xml:space="preserve">+ </m:t>
          </m:r>
          <m:r>
            <w:rPr>
              <w:rFonts w:ascii="Cambria Math" w:hAnsi="Cambria Math"/>
            </w:rPr>
            <m:t>dt</m:t>
          </m:r>
        </m:oMath>
      </m:oMathPara>
    </w:p>
    <w:p w:rsidR="00A67DC2" w:rsidRDefault="00186C99" w:rsidP="00A67DC2">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+dt∙f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e>
          </m:d>
        </m:oMath>
      </m:oMathPara>
    </w:p>
    <w:p w:rsidR="00A67DC2" w:rsidRPr="008533BA" w:rsidRDefault="00A67DC2" w:rsidP="00A67DC2">
      <w:pPr>
        <w:jc w:val="center"/>
      </w:pPr>
      <w:r w:rsidRPr="008533BA">
        <w:t xml:space="preserve"> </w:t>
      </w:r>
    </w:p>
    <w:p w:rsidR="009560FC" w:rsidRDefault="00A67DC2" w:rsidP="00A67DC2">
      <w:r>
        <w:t>képletek segítségével számolható ki. [</w:t>
      </w:r>
      <w:r>
        <w:rPr>
          <w:b/>
          <w:color w:val="FF0000"/>
        </w:rPr>
        <w:t>euler wiki</w:t>
      </w:r>
      <w:r>
        <w:t>]</w:t>
      </w:r>
      <w:r w:rsidRPr="00EB5D9B">
        <w:t xml:space="preserve"> </w:t>
      </w:r>
      <w:r>
        <w:t>[</w:t>
      </w:r>
      <w:r>
        <w:rPr>
          <w:b/>
          <w:color w:val="FF0000"/>
        </w:rPr>
        <w:t>mal labor</w:t>
      </w:r>
      <w:r>
        <w:t>]</w:t>
      </w:r>
    </w:p>
    <w:p w:rsidR="009560FC" w:rsidRDefault="009560FC">
      <w:pPr>
        <w:spacing w:line="240" w:lineRule="auto"/>
        <w:jc w:val="left"/>
      </w:pPr>
      <w:r>
        <w:br w:type="page"/>
      </w:r>
    </w:p>
    <w:p w:rsidR="00A21FD2" w:rsidRDefault="005C69CC" w:rsidP="00816686">
      <w:pPr>
        <w:pStyle w:val="Heading1"/>
      </w:pPr>
      <w:bookmarkStart w:id="11" w:name="_Toc419416220"/>
      <w:r>
        <w:lastRenderedPageBreak/>
        <w:t>2</w:t>
      </w:r>
      <w:r w:rsidR="0048656C" w:rsidRPr="000F3307">
        <w:t xml:space="preserve">. </w:t>
      </w:r>
      <w:r w:rsidR="002A4F14">
        <w:t>Felhasznált módszerek, eszközök</w:t>
      </w:r>
      <w:bookmarkEnd w:id="11"/>
    </w:p>
    <w:p w:rsidR="005C0856" w:rsidRDefault="00644F22" w:rsidP="005C0856">
      <w:pPr>
        <w:pStyle w:val="Heading2"/>
      </w:pPr>
      <w:bookmarkStart w:id="12" w:name="_Toc419416221"/>
      <w:r>
        <w:t>2.1</w:t>
      </w:r>
      <w:r w:rsidR="005C0856">
        <w:t>. MADAQ</w:t>
      </w:r>
      <w:bookmarkEnd w:id="12"/>
    </w:p>
    <w:p w:rsidR="00311575" w:rsidRPr="00931BB9" w:rsidRDefault="00311575" w:rsidP="00311575">
      <w:pPr>
        <w:rPr>
          <w:color w:val="FF0000"/>
        </w:rPr>
      </w:pPr>
      <w:r w:rsidRPr="00931BB9">
        <w:rPr>
          <w:color w:val="FF0000"/>
        </w:rPr>
        <w:t>- szakdoga alapja</w:t>
      </w:r>
    </w:p>
    <w:p w:rsidR="00FF3811" w:rsidRPr="00931BB9" w:rsidRDefault="00311575" w:rsidP="00FF3811">
      <w:pPr>
        <w:rPr>
          <w:color w:val="FF0000"/>
        </w:rPr>
      </w:pPr>
      <w:r w:rsidRPr="00931BB9">
        <w:rPr>
          <w:color w:val="FF0000"/>
        </w:rPr>
        <w:t xml:space="preserve">- </w:t>
      </w:r>
      <w:r w:rsidR="00FF3811" w:rsidRPr="00931BB9">
        <w:rPr>
          <w:color w:val="FF0000"/>
        </w:rPr>
        <w:t>Mi</w:t>
      </w:r>
      <w:r w:rsidR="005F5F4E" w:rsidRPr="00931BB9">
        <w:rPr>
          <w:color w:val="FF0000"/>
        </w:rPr>
        <w:t>re jó</w:t>
      </w:r>
      <w:r w:rsidR="00931BB9" w:rsidRPr="00931BB9">
        <w:rPr>
          <w:color w:val="FF0000"/>
        </w:rPr>
        <w:t xml:space="preserve"> a MADAQ? k</w:t>
      </w:r>
      <w:r w:rsidR="00FF3811" w:rsidRPr="00931BB9">
        <w:rPr>
          <w:color w:val="FF0000"/>
        </w:rPr>
        <w:t xml:space="preserve">ülső olvasónak elmagyarázni. </w:t>
      </w:r>
    </w:p>
    <w:p w:rsidR="00FF3811" w:rsidRPr="00931BB9" w:rsidRDefault="00FF3811" w:rsidP="00FF3811">
      <w:pPr>
        <w:rPr>
          <w:color w:val="FF0000"/>
        </w:rPr>
      </w:pPr>
      <w:r w:rsidRPr="00931BB9">
        <w:rPr>
          <w:color w:val="FF0000"/>
        </w:rPr>
        <w:t xml:space="preserve">- </w:t>
      </w:r>
      <w:r w:rsidR="00644F22" w:rsidRPr="00931BB9">
        <w:rPr>
          <w:color w:val="FF0000"/>
        </w:rPr>
        <w:t>jobb</w:t>
      </w:r>
      <w:r w:rsidRPr="00931BB9">
        <w:rPr>
          <w:color w:val="FF0000"/>
        </w:rPr>
        <w:t xml:space="preserve"> leiírás mint a bevezetésben</w:t>
      </w:r>
    </w:p>
    <w:p w:rsidR="00311575" w:rsidRDefault="00311575" w:rsidP="00311575"/>
    <w:p w:rsidR="003461DD" w:rsidRPr="003461DD" w:rsidRDefault="003461DD" w:rsidP="003461DD"/>
    <w:p w:rsidR="005C0856" w:rsidRDefault="005C0856" w:rsidP="005C0856">
      <w:pPr>
        <w:jc w:val="center"/>
      </w:pPr>
      <w:r>
        <w:rPr>
          <w:noProof/>
        </w:rPr>
        <w:drawing>
          <wp:inline distT="0" distB="0" distL="0" distR="0">
            <wp:extent cx="3048000" cy="2084832"/>
            <wp:effectExtent l="19050" t="0" r="0" b="0"/>
            <wp:docPr id="9" name="Picture 9" descr="http://www.noise.physx.u-szeged.hu/edudev/madaq/doc/MADAQ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noise.physx.u-szeged.hu/edudev/madaq/doc/MADAQS.jpg"/>
                    <pic:cNvPicPr>
                      <a:picLocks noChangeAspect="1" noChangeArrowheads="1"/>
                    </pic:cNvPicPr>
                  </pic:nvPicPr>
                  <pic:blipFill>
                    <a:blip r:embed="rId13"/>
                    <a:srcRect/>
                    <a:stretch>
                      <a:fillRect/>
                    </a:stretch>
                  </pic:blipFill>
                  <pic:spPr bwMode="auto">
                    <a:xfrm>
                      <a:off x="0" y="0"/>
                      <a:ext cx="3048000" cy="2084832"/>
                    </a:xfrm>
                    <a:prstGeom prst="rect">
                      <a:avLst/>
                    </a:prstGeom>
                    <a:noFill/>
                    <a:ln w="9525">
                      <a:noFill/>
                      <a:miter lim="800000"/>
                      <a:headEnd/>
                      <a:tailEnd/>
                    </a:ln>
                  </pic:spPr>
                </pic:pic>
              </a:graphicData>
            </a:graphic>
          </wp:inline>
        </w:drawing>
      </w:r>
    </w:p>
    <w:p w:rsidR="0018720F" w:rsidRDefault="0018720F" w:rsidP="0018720F">
      <w:pPr>
        <w:pStyle w:val="ListParagraph"/>
        <w:jc w:val="center"/>
      </w:pPr>
      <w:r w:rsidRPr="00B16D41">
        <w:rPr>
          <w:b/>
          <w:color w:val="FF0000"/>
        </w:rPr>
        <w:t>NULL</w:t>
      </w:r>
      <w:r>
        <w:t xml:space="preserve"> ábra – A MADAQ műszer doboz nélkül</w:t>
      </w:r>
    </w:p>
    <w:p w:rsidR="0018720F" w:rsidRPr="005C0856" w:rsidRDefault="0018720F" w:rsidP="005C0856">
      <w:pPr>
        <w:jc w:val="center"/>
      </w:pPr>
    </w:p>
    <w:p w:rsidR="00403C34" w:rsidRDefault="005C69CC" w:rsidP="005C69CC">
      <w:pPr>
        <w:pStyle w:val="Heading2"/>
      </w:pPr>
      <w:bookmarkStart w:id="13" w:name="_Toc419416222"/>
      <w:r>
        <w:t>2</w:t>
      </w:r>
      <w:r w:rsidR="00644F22">
        <w:t>.2</w:t>
      </w:r>
      <w:r w:rsidR="0048656C" w:rsidRPr="000F3307">
        <w:t xml:space="preserve">. </w:t>
      </w:r>
      <w:r w:rsidR="00D71AA2">
        <w:t>Szoftver fejlesztés</w:t>
      </w:r>
      <w:bookmarkEnd w:id="13"/>
    </w:p>
    <w:p w:rsidR="00311575" w:rsidRPr="00931BB9" w:rsidRDefault="00311575" w:rsidP="00311575">
      <w:pPr>
        <w:rPr>
          <w:color w:val="FF0000"/>
        </w:rPr>
      </w:pPr>
      <w:r w:rsidRPr="00931BB9">
        <w:rPr>
          <w:color w:val="FF0000"/>
        </w:rPr>
        <w:t>- elektronika laboron tanultakat automatizáltam [</w:t>
      </w:r>
      <w:r w:rsidRPr="00931BB9">
        <w:rPr>
          <w:b/>
          <w:color w:val="FF0000"/>
        </w:rPr>
        <w:t>elektro labor</w:t>
      </w:r>
      <w:r w:rsidRPr="00931BB9">
        <w:rPr>
          <w:color w:val="FF0000"/>
        </w:rPr>
        <w:t>]</w:t>
      </w:r>
    </w:p>
    <w:p w:rsidR="008014D1" w:rsidRPr="00931BB9" w:rsidRDefault="008014D1" w:rsidP="00311575">
      <w:pPr>
        <w:rPr>
          <w:color w:val="FF0000"/>
        </w:rPr>
      </w:pPr>
      <w:r w:rsidRPr="00931BB9">
        <w:rPr>
          <w:color w:val="FF0000"/>
        </w:rPr>
        <w:t>- madaq eredeti kódja</w:t>
      </w:r>
      <w:r w:rsidR="00665703" w:rsidRPr="00931BB9">
        <w:rPr>
          <w:color w:val="FF0000"/>
        </w:rPr>
        <w:t xml:space="preserve"> [</w:t>
      </w:r>
      <w:r w:rsidR="00665703" w:rsidRPr="00931BB9">
        <w:rPr>
          <w:b/>
          <w:color w:val="FF0000"/>
        </w:rPr>
        <w:t>link</w:t>
      </w:r>
      <w:r w:rsidR="00BC526C" w:rsidRPr="00931BB9">
        <w:rPr>
          <w:b/>
          <w:color w:val="FF0000"/>
        </w:rPr>
        <w:t>?</w:t>
      </w:r>
      <w:r w:rsidR="00665703" w:rsidRPr="00931BB9">
        <w:rPr>
          <w:color w:val="FF0000"/>
        </w:rPr>
        <w:t>]</w:t>
      </w:r>
    </w:p>
    <w:p w:rsidR="008014D1" w:rsidRPr="00931BB9" w:rsidRDefault="008014D1" w:rsidP="00311575">
      <w:pPr>
        <w:rPr>
          <w:color w:val="FF0000"/>
        </w:rPr>
      </w:pPr>
      <w:r w:rsidRPr="00931BB9">
        <w:rPr>
          <w:color w:val="FF0000"/>
        </w:rPr>
        <w:t xml:space="preserve">- labview vanilla </w:t>
      </w:r>
      <w:r w:rsidR="009E3DA3" w:rsidRPr="00931BB9">
        <w:rPr>
          <w:color w:val="FF0000"/>
        </w:rPr>
        <w:t xml:space="preserve">madaq </w:t>
      </w:r>
      <w:r w:rsidRPr="00931BB9">
        <w:rPr>
          <w:color w:val="FF0000"/>
        </w:rPr>
        <w:t>driver [</w:t>
      </w:r>
      <w:r w:rsidRPr="00931BB9">
        <w:rPr>
          <w:b/>
          <w:color w:val="FF0000"/>
        </w:rPr>
        <w:t>llb</w:t>
      </w:r>
      <w:r w:rsidR="00665703" w:rsidRPr="00931BB9">
        <w:rPr>
          <w:b/>
          <w:color w:val="FF0000"/>
        </w:rPr>
        <w:t xml:space="preserve"> noise</w:t>
      </w:r>
      <w:r w:rsidRPr="00931BB9">
        <w:rPr>
          <w:color w:val="FF0000"/>
        </w:rPr>
        <w:t>]</w:t>
      </w:r>
    </w:p>
    <w:p w:rsidR="00665703" w:rsidRPr="00931BB9" w:rsidRDefault="00665703" w:rsidP="00311575">
      <w:pPr>
        <w:rPr>
          <w:color w:val="FF0000"/>
        </w:rPr>
      </w:pPr>
      <w:r w:rsidRPr="00931BB9">
        <w:rPr>
          <w:color w:val="FF0000"/>
        </w:rPr>
        <w:t>- mikrovez jegyzet [</w:t>
      </w:r>
      <w:r w:rsidRPr="00931BB9">
        <w:rPr>
          <w:b/>
          <w:color w:val="FF0000"/>
        </w:rPr>
        <w:t>mikro jegyzet</w:t>
      </w:r>
      <w:r w:rsidRPr="00931BB9">
        <w:rPr>
          <w:color w:val="FF0000"/>
        </w:rPr>
        <w:t>]</w:t>
      </w:r>
    </w:p>
    <w:p w:rsidR="0048656C" w:rsidRDefault="005C69CC" w:rsidP="0048656C">
      <w:pPr>
        <w:pStyle w:val="Heading2"/>
      </w:pPr>
      <w:bookmarkStart w:id="14" w:name="_Toc419416223"/>
      <w:r>
        <w:t>2</w:t>
      </w:r>
      <w:r w:rsidR="0048656C" w:rsidRPr="000F3307">
        <w:t>.</w:t>
      </w:r>
      <w:r w:rsidR="00644F22">
        <w:t>3</w:t>
      </w:r>
      <w:r w:rsidR="0048656C" w:rsidRPr="000F3307">
        <w:t xml:space="preserve">. </w:t>
      </w:r>
      <w:r w:rsidR="00D71AA2">
        <w:t>Hardver fejlesztés</w:t>
      </w:r>
      <w:bookmarkEnd w:id="14"/>
    </w:p>
    <w:p w:rsidR="00311575" w:rsidRPr="00931BB9" w:rsidRDefault="00311575" w:rsidP="00311575">
      <w:pPr>
        <w:rPr>
          <w:color w:val="FF0000"/>
        </w:rPr>
      </w:pPr>
      <w:r w:rsidRPr="00931BB9">
        <w:rPr>
          <w:color w:val="FF0000"/>
        </w:rPr>
        <w:t>- eagle</w:t>
      </w:r>
    </w:p>
    <w:p w:rsidR="00311575" w:rsidRPr="00931BB9" w:rsidRDefault="00311575" w:rsidP="00311575">
      <w:pPr>
        <w:rPr>
          <w:color w:val="FF0000"/>
        </w:rPr>
      </w:pPr>
      <w:r w:rsidRPr="00931BB9">
        <w:rPr>
          <w:color w:val="FF0000"/>
        </w:rPr>
        <w:t>- matlab</w:t>
      </w:r>
      <w:r w:rsidR="002B5FFF" w:rsidRPr="00931BB9">
        <w:rPr>
          <w:color w:val="FF0000"/>
        </w:rPr>
        <w:t>, tina</w:t>
      </w:r>
    </w:p>
    <w:p w:rsidR="00311575" w:rsidRPr="00931BB9" w:rsidRDefault="00311575" w:rsidP="00311575">
      <w:pPr>
        <w:rPr>
          <w:color w:val="FF0000"/>
        </w:rPr>
      </w:pPr>
      <w:r w:rsidRPr="00931BB9">
        <w:rPr>
          <w:color w:val="FF0000"/>
        </w:rPr>
        <w:t>- zaj labor</w:t>
      </w:r>
    </w:p>
    <w:p w:rsidR="00136DB2" w:rsidRPr="00931BB9" w:rsidRDefault="00136DB2" w:rsidP="00311575">
      <w:pPr>
        <w:rPr>
          <w:color w:val="FF0000"/>
        </w:rPr>
      </w:pPr>
      <w:r w:rsidRPr="00931BB9">
        <w:rPr>
          <w:color w:val="FF0000"/>
        </w:rPr>
        <w:t>- internet [</w:t>
      </w:r>
      <w:r w:rsidRPr="00931BB9">
        <w:rPr>
          <w:b/>
          <w:color w:val="FF0000"/>
        </w:rPr>
        <w:t>ilyen olyan pdf</w:t>
      </w:r>
      <w:r w:rsidRPr="00931BB9">
        <w:rPr>
          <w:color w:val="FF0000"/>
        </w:rPr>
        <w:t>]</w:t>
      </w:r>
    </w:p>
    <w:p w:rsidR="00375077" w:rsidRPr="00931BB9" w:rsidRDefault="00375077" w:rsidP="00311575">
      <w:pPr>
        <w:rPr>
          <w:color w:val="FF0000"/>
        </w:rPr>
      </w:pPr>
      <w:r w:rsidRPr="00931BB9">
        <w:rPr>
          <w:color w:val="FF0000"/>
        </w:rPr>
        <w:t>- mikropan, ret [</w:t>
      </w:r>
      <w:r w:rsidRPr="00931BB9">
        <w:rPr>
          <w:b/>
          <w:color w:val="FF0000"/>
        </w:rPr>
        <w:t>kft</w:t>
      </w:r>
      <w:r w:rsidRPr="00931BB9">
        <w:rPr>
          <w:color w:val="FF0000"/>
        </w:rPr>
        <w:t>]</w:t>
      </w:r>
      <w:r w:rsidR="00256085" w:rsidRPr="00931BB9">
        <w:rPr>
          <w:color w:val="FF0000"/>
        </w:rPr>
        <w:t xml:space="preserve"> [</w:t>
      </w:r>
      <w:r w:rsidR="00256085" w:rsidRPr="00931BB9">
        <w:rPr>
          <w:b/>
          <w:color w:val="FF0000"/>
        </w:rPr>
        <w:t>kft</w:t>
      </w:r>
      <w:r w:rsidR="00256085" w:rsidRPr="00931BB9">
        <w:rPr>
          <w:color w:val="FF0000"/>
        </w:rPr>
        <w:t>]</w:t>
      </w:r>
    </w:p>
    <w:p w:rsidR="005F5F4E" w:rsidRPr="00931BB9" w:rsidRDefault="00091A66" w:rsidP="00311575">
      <w:pPr>
        <w:rPr>
          <w:color w:val="FF0000"/>
        </w:rPr>
      </w:pPr>
      <w:r w:rsidRPr="00931BB9">
        <w:rPr>
          <w:color w:val="FF0000"/>
        </w:rPr>
        <w:t xml:space="preserve">- lásd Tomi </w:t>
      </w:r>
    </w:p>
    <w:p w:rsidR="005F5F4E" w:rsidRDefault="005F5F4E" w:rsidP="00EB0BD2">
      <w:r w:rsidRPr="00931BB9">
        <w:rPr>
          <w:color w:val="FF0000"/>
        </w:rPr>
        <w:t>- f410 kit, stick, MSE board</w:t>
      </w:r>
    </w:p>
    <w:p w:rsidR="0048656C" w:rsidRDefault="007F5C8C" w:rsidP="00816686">
      <w:pPr>
        <w:pStyle w:val="Heading1"/>
      </w:pPr>
      <w:bookmarkStart w:id="15" w:name="_Toc419416224"/>
      <w:r>
        <w:lastRenderedPageBreak/>
        <w:t>3</w:t>
      </w:r>
      <w:r w:rsidR="0048656C" w:rsidRPr="000F3307">
        <w:t xml:space="preserve">. </w:t>
      </w:r>
      <w:r w:rsidR="002A4F14" w:rsidRPr="00520783">
        <w:t>Átviteli</w:t>
      </w:r>
      <w:r w:rsidR="002A4F14">
        <w:t xml:space="preserve"> függvény</w:t>
      </w:r>
      <w:r w:rsidR="006E0CF4">
        <w:t xml:space="preserve"> mérése</w:t>
      </w:r>
      <w:bookmarkEnd w:id="15"/>
    </w:p>
    <w:p w:rsidR="00232B4A" w:rsidRDefault="00232B4A" w:rsidP="00232B4A">
      <w:r w:rsidRPr="005546B7">
        <w:rPr>
          <w:i/>
        </w:rPr>
        <w:t>„A valóságnak minden térben elhatárolt részét, ahol a különböző anyag- és mozgásformák</w:t>
      </w:r>
      <w:r>
        <w:rPr>
          <w:i/>
        </w:rPr>
        <w:t xml:space="preserve"> </w:t>
      </w:r>
      <w:r w:rsidRPr="005546B7">
        <w:rPr>
          <w:i/>
        </w:rPr>
        <w:t>elemeit kölcsönhatások és kölcsönös összefüggések kapcsolják össze,</w:t>
      </w:r>
      <w:r>
        <w:rPr>
          <w:i/>
        </w:rPr>
        <w:t xml:space="preserve"> </w:t>
      </w:r>
      <w:r w:rsidRPr="005546B7">
        <w:rPr>
          <w:i/>
        </w:rPr>
        <w:t>rendszernek nevezzük.</w:t>
      </w:r>
      <w:r>
        <w:rPr>
          <w:i/>
        </w:rPr>
        <w:t xml:space="preserve">” </w:t>
      </w:r>
      <w:r>
        <w:t>[</w:t>
      </w:r>
      <w:r>
        <w:rPr>
          <w:b/>
          <w:color w:val="FF0000"/>
        </w:rPr>
        <w:t>gerzson</w:t>
      </w:r>
      <w:r>
        <w:t>]</w:t>
      </w:r>
    </w:p>
    <w:p w:rsidR="004D2D4A" w:rsidRDefault="004D2D4A" w:rsidP="005546B7"/>
    <w:p w:rsidR="006E5982" w:rsidRDefault="001E76D7" w:rsidP="002D0ACC">
      <w:r>
        <w:t xml:space="preserve">Az átviteli függvény egy </w:t>
      </w:r>
      <w:r w:rsidR="005546B7">
        <w:t xml:space="preserve">univerzális és kifinomult módja rendszerek </w:t>
      </w:r>
      <w:r w:rsidR="004A29DF">
        <w:t>leírásának</w:t>
      </w:r>
      <w:r w:rsidR="005546B7">
        <w:t xml:space="preserve">. </w:t>
      </w:r>
      <w:r w:rsidR="004D2D4A">
        <w:t>A szakdolgozatomban elektronikus rendszerekkel foglalkozom.</w:t>
      </w:r>
      <w:r w:rsidR="003D2AF8">
        <w:t xml:space="preserve"> </w:t>
      </w:r>
      <w:r w:rsidR="002D0ACC">
        <w:t xml:space="preserve">A feladat hallgatók számára lehetővé tenni, hogy laboron összeállított áramkörök </w:t>
      </w:r>
      <w:r w:rsidR="002D0ACC" w:rsidRPr="00AE1F04">
        <w:t>erősítés</w:t>
      </w:r>
      <w:r w:rsidR="002D0ACC">
        <w:t xml:space="preserve"> </w:t>
      </w:r>
      <w:r w:rsidR="002D0ACC" w:rsidRPr="00AE1F04">
        <w:t>és fázis</w:t>
      </w:r>
      <w:r>
        <w:t xml:space="preserve"> </w:t>
      </w:r>
      <w:r w:rsidR="002D0ACC">
        <w:t xml:space="preserve">frekvencia-karakterisztikáját vizsgálni </w:t>
      </w:r>
      <w:r w:rsidR="00573E1F">
        <w:t xml:space="preserve">és ellenőrizni </w:t>
      </w:r>
      <w:r w:rsidR="002D0ACC">
        <w:t>tudják</w:t>
      </w:r>
      <w:r w:rsidR="00F6051C">
        <w:t xml:space="preserve"> a MADAQ műszer segítségével. </w:t>
      </w:r>
      <w:r w:rsidR="004D08E5">
        <w:t>Az átviteli függvény mérés egy gyorsan végrehajtható mérés, amely már ránézés alapján információt a</w:t>
      </w:r>
      <w:r w:rsidR="005546B7">
        <w:t>d egy rendszerről.</w:t>
      </w:r>
      <w:r w:rsidR="004D2D4A">
        <w:t xml:space="preserve"> A szakdolgozatomban a </w:t>
      </w:r>
      <w:r w:rsidR="00BC355B">
        <w:t xml:space="preserve">hangsúly a mérés folyamatán, és a mért adatok feldolgozásán van. </w:t>
      </w:r>
    </w:p>
    <w:p w:rsidR="006E5982" w:rsidRDefault="006E5982" w:rsidP="002D0ACC"/>
    <w:p w:rsidR="0049074E" w:rsidRDefault="006E5982" w:rsidP="002D0ACC">
      <w:r>
        <w:t>Fontos megjegyezni, hogy a frekvencia-karakterisztika (</w:t>
      </w:r>
      <w:r w:rsidRPr="006E5982">
        <w:rPr>
          <w:i/>
        </w:rPr>
        <w:t>frequency response</w:t>
      </w:r>
      <w:r>
        <w:t xml:space="preserve">) és az átviteli függvény </w:t>
      </w:r>
      <w:r w:rsidR="00E71A69">
        <w:t>(</w:t>
      </w:r>
      <w:r w:rsidR="00E71A69">
        <w:rPr>
          <w:i/>
        </w:rPr>
        <w:t>transfer</w:t>
      </w:r>
      <w:r w:rsidR="00E71A69" w:rsidRPr="006E5982">
        <w:rPr>
          <w:i/>
        </w:rPr>
        <w:t xml:space="preserve"> </w:t>
      </w:r>
      <w:r w:rsidR="00E71A69">
        <w:rPr>
          <w:i/>
        </w:rPr>
        <w:t>function</w:t>
      </w:r>
      <w:r w:rsidR="00E71A69">
        <w:t xml:space="preserve">) </w:t>
      </w:r>
      <w:r>
        <w:t xml:space="preserve">nagyon hasonló fogalmak. A különbség, hogy az </w:t>
      </w:r>
      <w:r w:rsidR="00AF79BE">
        <w:t>előbbi</w:t>
      </w:r>
      <w:r>
        <w:t xml:space="preserve"> Fourier, a</w:t>
      </w:r>
      <w:r w:rsidR="00AF79BE">
        <w:t xml:space="preserve">z utóbbi </w:t>
      </w:r>
      <w:r>
        <w:t>Laplace tartományban értelmezett</w:t>
      </w:r>
      <w:r w:rsidR="00AF79BE">
        <w:t xml:space="preserve">. </w:t>
      </w:r>
      <w:r w:rsidR="00D45002">
        <w:t xml:space="preserve">A két tartomány között egy egyszerű helyettesítéssel lehet váltani. </w:t>
      </w:r>
      <w:r>
        <w:t>A feladat szempontjából a mért átviteli függvény analitikus alakjának meghatározása nem lényeges.</w:t>
      </w:r>
      <w:r w:rsidR="0049074E">
        <w:t xml:space="preserve"> </w:t>
      </w:r>
    </w:p>
    <w:p w:rsidR="00C943B0" w:rsidRDefault="007F5C8C" w:rsidP="00A67DC2">
      <w:pPr>
        <w:pStyle w:val="Heading2"/>
      </w:pPr>
      <w:bookmarkStart w:id="16" w:name="_Toc419416225"/>
      <w:r>
        <w:t>3</w:t>
      </w:r>
      <w:r w:rsidR="0048656C" w:rsidRPr="005C69CC">
        <w:t>.</w:t>
      </w:r>
      <w:r w:rsidR="001F20A8">
        <w:t>1</w:t>
      </w:r>
      <w:r w:rsidR="0048656C" w:rsidRPr="005C69CC">
        <w:t xml:space="preserve">. </w:t>
      </w:r>
      <w:r w:rsidR="005C69CC" w:rsidRPr="005C69CC">
        <w:t>M</w:t>
      </w:r>
      <w:r w:rsidR="00C8538A" w:rsidRPr="005C69CC">
        <w:t>érés</w:t>
      </w:r>
      <w:r w:rsidR="005C69CC" w:rsidRPr="005C69CC">
        <w:t xml:space="preserve"> folyamata</w:t>
      </w:r>
      <w:bookmarkEnd w:id="16"/>
    </w:p>
    <w:p w:rsidR="000F33C7" w:rsidRPr="0037200F" w:rsidRDefault="000F33C7" w:rsidP="000F33C7">
      <w:pPr>
        <w:rPr>
          <w:color w:val="FF0000"/>
        </w:rPr>
      </w:pPr>
      <w:r w:rsidRPr="0037200F">
        <w:rPr>
          <w:color w:val="FF0000"/>
        </w:rPr>
        <w:t>- felbontást sz</w:t>
      </w:r>
      <w:r w:rsidR="005502FE">
        <w:rPr>
          <w:color w:val="FF0000"/>
        </w:rPr>
        <w:t>épen definiálni: függőleges 65k</w:t>
      </w:r>
      <w:r w:rsidRPr="0037200F">
        <w:rPr>
          <w:color w:val="FF0000"/>
        </w:rPr>
        <w:t>, viszszintes = minták száma!</w:t>
      </w:r>
    </w:p>
    <w:p w:rsidR="00E949C2" w:rsidRPr="0037200F" w:rsidRDefault="00E949C2" w:rsidP="00E949C2">
      <w:pPr>
        <w:rPr>
          <w:color w:val="FF0000"/>
        </w:rPr>
      </w:pPr>
      <w:r w:rsidRPr="0037200F">
        <w:rPr>
          <w:color w:val="FF0000"/>
        </w:rPr>
        <w:t>- max 1</w:t>
      </w:r>
      <w:r w:rsidR="009D60F3" w:rsidRPr="0037200F">
        <w:rPr>
          <w:color w:val="FF0000"/>
        </w:rPr>
        <w:t>9</w:t>
      </w:r>
      <w:r w:rsidRPr="0037200F">
        <w:rPr>
          <w:color w:val="FF0000"/>
        </w:rPr>
        <w:t>0</w:t>
      </w:r>
      <w:r w:rsidR="009D60F3" w:rsidRPr="0037200F">
        <w:rPr>
          <w:color w:val="FF0000"/>
        </w:rPr>
        <w:t xml:space="preserve"> </w:t>
      </w:r>
      <w:r w:rsidRPr="0037200F">
        <w:rPr>
          <w:color w:val="FF0000"/>
        </w:rPr>
        <w:t>kHz sample rate</w:t>
      </w:r>
    </w:p>
    <w:p w:rsidR="00246D5A" w:rsidRPr="0037200F" w:rsidRDefault="00246D5A" w:rsidP="00246D5A">
      <w:pPr>
        <w:rPr>
          <w:color w:val="FF0000"/>
        </w:rPr>
      </w:pPr>
      <w:r w:rsidRPr="0037200F">
        <w:rPr>
          <w:color w:val="FF0000"/>
        </w:rPr>
        <w:t xml:space="preserve">- </w:t>
      </w:r>
      <w:r w:rsidR="00235788">
        <w:rPr>
          <w:color w:val="FF0000"/>
        </w:rPr>
        <w:t xml:space="preserve">más / </w:t>
      </w:r>
      <w:r w:rsidRPr="0037200F">
        <w:rPr>
          <w:color w:val="FF0000"/>
        </w:rPr>
        <w:t>szummázott gerjesztő jel is jó</w:t>
      </w:r>
      <w:r w:rsidR="009D60F3" w:rsidRPr="0037200F">
        <w:rPr>
          <w:color w:val="FF0000"/>
        </w:rPr>
        <w:t>, de most sima</w:t>
      </w:r>
      <w:r w:rsidRPr="0037200F">
        <w:rPr>
          <w:color w:val="FF0000"/>
        </w:rPr>
        <w:t xml:space="preserve"> sin </w:t>
      </w:r>
      <w:r w:rsidR="009D60F3" w:rsidRPr="0037200F">
        <w:rPr>
          <w:color w:val="FF0000"/>
        </w:rPr>
        <w:t>elég</w:t>
      </w:r>
    </w:p>
    <w:p w:rsidR="00CE52ED" w:rsidRPr="0037200F" w:rsidRDefault="00CE52ED" w:rsidP="00CE52ED">
      <w:pPr>
        <w:rPr>
          <w:color w:val="FF0000"/>
        </w:rPr>
      </w:pPr>
      <w:r w:rsidRPr="0037200F">
        <w:rPr>
          <w:color w:val="FF0000"/>
        </w:rPr>
        <w:t>- állítható frekijű jelet csinálni</w:t>
      </w:r>
    </w:p>
    <w:p w:rsidR="00F30C94" w:rsidRPr="0037200F" w:rsidRDefault="00F30C94" w:rsidP="00F30C94">
      <w:pPr>
        <w:rPr>
          <w:color w:val="FF0000"/>
        </w:rPr>
      </w:pPr>
      <w:r w:rsidRPr="0037200F">
        <w:rPr>
          <w:color w:val="FF0000"/>
        </w:rPr>
        <w:t xml:space="preserve">- </w:t>
      </w:r>
      <w:r w:rsidR="009D60F3" w:rsidRPr="0037200F">
        <w:rPr>
          <w:color w:val="FF0000"/>
        </w:rPr>
        <w:t>a kód az itt leírtakra alapul</w:t>
      </w:r>
      <w:r w:rsidRPr="0037200F">
        <w:rPr>
          <w:color w:val="FF0000"/>
        </w:rPr>
        <w:t xml:space="preserve"> </w:t>
      </w:r>
    </w:p>
    <w:p w:rsidR="008F32C0" w:rsidRPr="0037200F" w:rsidRDefault="008F32C0" w:rsidP="008F32C0">
      <w:pPr>
        <w:rPr>
          <w:color w:val="FF0000"/>
        </w:rPr>
      </w:pPr>
      <w:r w:rsidRPr="0037200F">
        <w:rPr>
          <w:color w:val="FF0000"/>
        </w:rPr>
        <w:t xml:space="preserve">- </w:t>
      </w:r>
      <w:r w:rsidR="009D60F3" w:rsidRPr="0037200F">
        <w:rPr>
          <w:color w:val="FF0000"/>
        </w:rPr>
        <w:t>saját elmélet</w:t>
      </w:r>
    </w:p>
    <w:p w:rsidR="008F32C0" w:rsidRPr="0037200F" w:rsidRDefault="008F32C0" w:rsidP="008F32C0">
      <w:pPr>
        <w:rPr>
          <w:color w:val="FF0000"/>
        </w:rPr>
      </w:pPr>
      <w:r w:rsidRPr="0037200F">
        <w:rPr>
          <w:color w:val="FF0000"/>
        </w:rPr>
        <w:t>- 4,6 microsec interrupt</w:t>
      </w:r>
    </w:p>
    <w:p w:rsidR="008F32C0" w:rsidRPr="0037200F" w:rsidRDefault="008F32C0" w:rsidP="008F32C0">
      <w:pPr>
        <w:rPr>
          <w:color w:val="FF0000"/>
        </w:rPr>
      </w:pPr>
      <w:r w:rsidRPr="0037200F">
        <w:rPr>
          <w:color w:val="FF0000"/>
        </w:rPr>
        <w:t>- excel calulcatorok</w:t>
      </w:r>
      <w:r w:rsidR="00564566">
        <w:rPr>
          <w:color w:val="FF0000"/>
        </w:rPr>
        <w:t>, ott számolgattam</w:t>
      </w:r>
    </w:p>
    <w:p w:rsidR="008F32C0" w:rsidRPr="0037200F" w:rsidRDefault="008F32C0" w:rsidP="008F32C0">
      <w:pPr>
        <w:rPr>
          <w:color w:val="FF0000"/>
        </w:rPr>
      </w:pPr>
      <w:r w:rsidRPr="0037200F">
        <w:rPr>
          <w:color w:val="FF0000"/>
        </w:rPr>
        <w:t>- mitől optimális?</w:t>
      </w:r>
      <w:r w:rsidR="00A82282" w:rsidRPr="0037200F">
        <w:rPr>
          <w:color w:val="FF0000"/>
        </w:rPr>
        <w:t xml:space="preserve"> </w:t>
      </w:r>
    </w:p>
    <w:p w:rsidR="00A82282" w:rsidRPr="0037200F" w:rsidRDefault="00A82282" w:rsidP="008F32C0">
      <w:pPr>
        <w:rPr>
          <w:color w:val="FF0000"/>
        </w:rPr>
      </w:pPr>
      <w:r w:rsidRPr="0037200F">
        <w:rPr>
          <w:color w:val="FF0000"/>
        </w:rPr>
        <w:t>- nem értettem mitől olyan fos a jelgenerátor, ezért elméleti korlátot kellett adjak rá. lassú volt és befagyott, megbizhatatlan.</w:t>
      </w:r>
    </w:p>
    <w:p w:rsidR="008F32C0" w:rsidRPr="0037200F" w:rsidRDefault="008F32C0" w:rsidP="008F32C0">
      <w:pPr>
        <w:rPr>
          <w:color w:val="FF0000"/>
        </w:rPr>
      </w:pPr>
      <w:r w:rsidRPr="0037200F">
        <w:rPr>
          <w:color w:val="FF0000"/>
        </w:rPr>
        <w:t>- mi a határ?</w:t>
      </w:r>
      <w:r w:rsidR="00C943B0" w:rsidRPr="0037200F">
        <w:rPr>
          <w:color w:val="FF0000"/>
        </w:rPr>
        <w:t xml:space="preserve"> </w:t>
      </w:r>
      <w:r w:rsidR="0037200F" w:rsidRPr="0037200F">
        <w:rPr>
          <w:color w:val="FF0000"/>
        </w:rPr>
        <w:t>képlettel megadható</w:t>
      </w:r>
      <w:r w:rsidR="00C943B0" w:rsidRPr="0037200F">
        <w:rPr>
          <w:color w:val="FF0000"/>
        </w:rPr>
        <w:t>!</w:t>
      </w:r>
    </w:p>
    <w:p w:rsidR="00A84BA8" w:rsidRPr="0037200F" w:rsidRDefault="00A84BA8" w:rsidP="00A84BA8">
      <w:pPr>
        <w:rPr>
          <w:color w:val="FF0000"/>
        </w:rPr>
      </w:pPr>
      <w:r w:rsidRPr="0037200F">
        <w:rPr>
          <w:color w:val="FF0000"/>
        </w:rPr>
        <w:t>- steady state, tranziens</w:t>
      </w:r>
      <w:r w:rsidR="0037200F" w:rsidRPr="0037200F">
        <w:rPr>
          <w:color w:val="FF0000"/>
        </w:rPr>
        <w:t>t</w:t>
      </w:r>
      <w:r w:rsidR="008F32C0" w:rsidRPr="0037200F">
        <w:rPr>
          <w:color w:val="FF0000"/>
        </w:rPr>
        <w:t>, megvárni, delay</w:t>
      </w:r>
      <w:r w:rsidR="0037200F" w:rsidRPr="0037200F">
        <w:rPr>
          <w:color w:val="FF0000"/>
        </w:rPr>
        <w:t>-es</w:t>
      </w:r>
      <w:r w:rsidR="008F32C0" w:rsidRPr="0037200F">
        <w:rPr>
          <w:color w:val="FF0000"/>
        </w:rPr>
        <w:t xml:space="preserve"> ké</w:t>
      </w:r>
      <w:r w:rsidR="0037200F" w:rsidRPr="0037200F">
        <w:rPr>
          <w:color w:val="FF0000"/>
        </w:rPr>
        <w:t>plet</w:t>
      </w:r>
    </w:p>
    <w:p w:rsidR="0099260C" w:rsidRPr="0037200F" w:rsidRDefault="0099260C" w:rsidP="0099260C">
      <w:pPr>
        <w:rPr>
          <w:color w:val="FF0000"/>
        </w:rPr>
      </w:pPr>
      <w:r w:rsidRPr="0037200F">
        <w:rPr>
          <w:color w:val="FF0000"/>
        </w:rPr>
        <w:lastRenderedPageBreak/>
        <w:t>- amplitudó fázis számítása</w:t>
      </w:r>
      <w:r w:rsidR="001C2497" w:rsidRPr="0037200F">
        <w:rPr>
          <w:color w:val="FF0000"/>
        </w:rPr>
        <w:t xml:space="preserve"> hogyan</w:t>
      </w:r>
    </w:p>
    <w:p w:rsidR="0037200F" w:rsidRPr="0037200F" w:rsidRDefault="0099260C" w:rsidP="003D2AF8">
      <w:pPr>
        <w:rPr>
          <w:color w:val="FF0000"/>
        </w:rPr>
      </w:pPr>
      <w:r w:rsidRPr="0037200F">
        <w:rPr>
          <w:color w:val="FF0000"/>
        </w:rPr>
        <w:t>- labview fft csinálja helyetted</w:t>
      </w:r>
      <w:r w:rsidR="001C2497" w:rsidRPr="0037200F">
        <w:rPr>
          <w:color w:val="FF0000"/>
        </w:rPr>
        <w:t>, kúl</w:t>
      </w:r>
    </w:p>
    <w:p w:rsidR="003D2AF8" w:rsidRPr="0037200F" w:rsidRDefault="003D2AF8" w:rsidP="003D2AF8">
      <w:pPr>
        <w:rPr>
          <w:color w:val="FF0000"/>
        </w:rPr>
      </w:pPr>
      <w:r w:rsidRPr="0037200F">
        <w:rPr>
          <w:color w:val="FF0000"/>
        </w:rPr>
        <w:t>- cutoff freq</w:t>
      </w:r>
      <w:r w:rsidR="008F32C0" w:rsidRPr="0037200F">
        <w:rPr>
          <w:color w:val="FF0000"/>
        </w:rPr>
        <w:t xml:space="preserve"> + képlet</w:t>
      </w:r>
    </w:p>
    <w:p w:rsidR="008F32C0" w:rsidRPr="0037200F" w:rsidRDefault="003D2AF8" w:rsidP="00D80E13">
      <w:pPr>
        <w:rPr>
          <w:color w:val="FF0000"/>
        </w:rPr>
      </w:pPr>
      <w:r w:rsidRPr="0037200F">
        <w:rPr>
          <w:color w:val="FF0000"/>
        </w:rPr>
        <w:t>- bode</w:t>
      </w:r>
    </w:p>
    <w:p w:rsidR="008F32C0" w:rsidRDefault="008F32C0">
      <w:pPr>
        <w:spacing w:line="240" w:lineRule="auto"/>
        <w:jc w:val="left"/>
      </w:pPr>
      <w:r>
        <w:br w:type="page"/>
      </w:r>
    </w:p>
    <w:p w:rsidR="001F20A8" w:rsidRDefault="001F20A8" w:rsidP="001F20A8">
      <w:pPr>
        <w:pStyle w:val="Heading2"/>
      </w:pPr>
      <w:bookmarkStart w:id="17" w:name="_Toc419416226"/>
      <w:r>
        <w:lastRenderedPageBreak/>
        <w:t>3.2. Hardverfejlesztés, s</w:t>
      </w:r>
      <w:r w:rsidRPr="005C69CC">
        <w:t xml:space="preserve">zűrő </w:t>
      </w:r>
      <w:r>
        <w:t>segéd</w:t>
      </w:r>
      <w:r w:rsidRPr="005C69CC">
        <w:t>panel</w:t>
      </w:r>
      <w:bookmarkEnd w:id="17"/>
    </w:p>
    <w:p w:rsidR="001F20A8" w:rsidRDefault="001F20A8" w:rsidP="001F20A8">
      <w:pPr>
        <w:pStyle w:val="Heading3"/>
      </w:pPr>
      <w:bookmarkStart w:id="18" w:name="_Toc419416227"/>
      <w:r>
        <w:t>3.2.1. Specifikáció</w:t>
      </w:r>
      <w:bookmarkEnd w:id="18"/>
    </w:p>
    <w:p w:rsidR="002D3E0F" w:rsidRPr="00105CC5" w:rsidRDefault="002D3E0F" w:rsidP="00FB7C4C">
      <w:r>
        <w:t xml:space="preserve">A </w:t>
      </w:r>
      <w:r w:rsidRPr="00105CC5">
        <w:t xml:space="preserve">szűrő </w:t>
      </w:r>
      <w:r w:rsidR="00C72826" w:rsidRPr="00105CC5">
        <w:t>feladata</w:t>
      </w:r>
      <w:r w:rsidRPr="00105CC5">
        <w:t xml:space="preserve"> a MADAQ által kiadott lépcsős </w:t>
      </w:r>
      <w:r w:rsidR="00081503" w:rsidRPr="00105CC5">
        <w:t>gerjesztő</w:t>
      </w:r>
      <w:r w:rsidRPr="00105CC5">
        <w:t>jel simítása. Mivel a DAC véges felbontással dolgozik, ezért a kiadott jel sosem lesz teljesen sima.</w:t>
      </w:r>
      <w:r w:rsidR="00317541" w:rsidRPr="00105CC5">
        <w:t xml:space="preserve"> </w:t>
      </w:r>
    </w:p>
    <w:p w:rsidR="00A82282" w:rsidRPr="00105CC5" w:rsidRDefault="00A82282" w:rsidP="00FB7C4C"/>
    <w:p w:rsidR="00892B13" w:rsidRPr="00105CC5" w:rsidRDefault="002D3E0F" w:rsidP="00FB7C4C">
      <w:r w:rsidRPr="00105CC5">
        <w:t xml:space="preserve">A szűréshez 2 db másodfokú </w:t>
      </w:r>
      <w:r w:rsidR="00BF350C" w:rsidRPr="00105CC5">
        <w:t xml:space="preserve">aktív </w:t>
      </w:r>
      <w:r w:rsidRPr="00105CC5">
        <w:t xml:space="preserve">Sallen-key aluláteresztő szűrőt használok. </w:t>
      </w:r>
      <w:r w:rsidR="00C2639A" w:rsidRPr="00105CC5">
        <w:t>A két szűrt jel között egy MADAQ-ról vezérelhető egy analóg kapcsolóval lehet váltani. Erre</w:t>
      </w:r>
      <w:r w:rsidRPr="00105CC5">
        <w:t xml:space="preserve"> azért van szükség, mert </w:t>
      </w:r>
      <w:r w:rsidR="000D68F7" w:rsidRPr="00105CC5">
        <w:t xml:space="preserve">csak így sikerült a </w:t>
      </w:r>
      <w:r w:rsidR="00317541" w:rsidRPr="00105CC5">
        <w:t>kívánt frekvencia tartományt átfogni</w:t>
      </w:r>
      <w:r w:rsidR="000D68F7" w:rsidRPr="00105CC5">
        <w:t xml:space="preserve">. Egy szűrő esetén vagy túl </w:t>
      </w:r>
      <w:r w:rsidR="00892B13" w:rsidRPr="00105CC5">
        <w:t xml:space="preserve">kicsi </w:t>
      </w:r>
      <w:r w:rsidR="000D68F7" w:rsidRPr="00105CC5">
        <w:t xml:space="preserve">volt a </w:t>
      </w:r>
      <w:r w:rsidR="00504A50" w:rsidRPr="00105CC5">
        <w:t>szűrt</w:t>
      </w:r>
      <w:r w:rsidR="000D68F7" w:rsidRPr="00105CC5">
        <w:t xml:space="preserve"> jel amplitudója a nagy csillapítás miatt, vagy lépcsős maradt.</w:t>
      </w:r>
      <w:r w:rsidR="00892B13" w:rsidRPr="00105CC5">
        <w:t xml:space="preserve"> </w:t>
      </w:r>
    </w:p>
    <w:p w:rsidR="00A82282" w:rsidRPr="00105CC5" w:rsidRDefault="00A82282" w:rsidP="00FB7C4C"/>
    <w:p w:rsidR="008B0991" w:rsidRPr="00105CC5" w:rsidRDefault="009E5D97" w:rsidP="00FB7C4C">
      <w:r w:rsidRPr="00105CC5">
        <w:t>A panelhez BNC csatlakozó</w:t>
      </w:r>
      <w:r w:rsidR="00504A50" w:rsidRPr="00105CC5">
        <w:t>val</w:t>
      </w:r>
      <w:r w:rsidRPr="00105CC5">
        <w:t xml:space="preserve"> </w:t>
      </w:r>
      <w:r w:rsidR="00504A50" w:rsidRPr="00105CC5">
        <w:t xml:space="preserve">vagy </w:t>
      </w:r>
      <w:r w:rsidR="00394171" w:rsidRPr="00105CC5">
        <w:t xml:space="preserve">normál anya vezetékkel </w:t>
      </w:r>
      <w:r w:rsidRPr="00105CC5">
        <w:t>lehet csatlakozni. A BNC csatlakozó előnye, hogy közvetlen</w:t>
      </w:r>
      <w:r w:rsidR="00AC2CB1" w:rsidRPr="00105CC5">
        <w:t>ül</w:t>
      </w:r>
      <w:r w:rsidRPr="00105CC5">
        <w:t xml:space="preserve"> oszcilloszkópra köthető és kevésbé érzékeny a zajra. </w:t>
      </w:r>
      <w:r w:rsidR="00C2639A" w:rsidRPr="00105CC5">
        <w:t xml:space="preserve">Az összes lényeges jel </w:t>
      </w:r>
      <w:r w:rsidRPr="00105CC5">
        <w:t xml:space="preserve">pin-ekre </w:t>
      </w:r>
      <w:r w:rsidR="00C2639A" w:rsidRPr="00105CC5">
        <w:t>lett kivezetve.</w:t>
      </w:r>
      <w:r w:rsidR="00BF350C" w:rsidRPr="00105CC5">
        <w:t xml:space="preserve"> </w:t>
      </w:r>
      <w:r w:rsidR="008B0991" w:rsidRPr="00105CC5">
        <w:t xml:space="preserve">A </w:t>
      </w:r>
      <w:r w:rsidR="00645CF1" w:rsidRPr="00105CC5">
        <w:t>panel</w:t>
      </w:r>
      <w:r w:rsidR="00BF350C" w:rsidRPr="00105CC5">
        <w:t>en</w:t>
      </w:r>
      <w:r w:rsidR="00645CF1" w:rsidRPr="00105CC5">
        <w:t xml:space="preserve"> jumper-eket helyeztem el, amelyekkel néhány alternatív  összekötés lehetséges.</w:t>
      </w:r>
    </w:p>
    <w:p w:rsidR="001F20A8" w:rsidRPr="00105CC5" w:rsidRDefault="001F20A8" w:rsidP="001F20A8">
      <w:pPr>
        <w:pStyle w:val="Heading3"/>
      </w:pPr>
      <w:bookmarkStart w:id="19" w:name="_Toc419416228"/>
      <w:r w:rsidRPr="00105CC5">
        <w:t>3.2.2. Szimuláció</w:t>
      </w:r>
      <w:r w:rsidR="00081503" w:rsidRPr="00105CC5">
        <w:t>k, tesztek</w:t>
      </w:r>
      <w:bookmarkEnd w:id="19"/>
    </w:p>
    <w:p w:rsidR="00AC2CB1" w:rsidRPr="00105CC5" w:rsidRDefault="00A12F50" w:rsidP="00A12F50">
      <w:r w:rsidRPr="00105CC5">
        <w:t xml:space="preserve">Az áramkör </w:t>
      </w:r>
      <w:r w:rsidR="00542A44" w:rsidRPr="00105CC5">
        <w:t>tervezése</w:t>
      </w:r>
      <w:r w:rsidR="00EB2F56" w:rsidRPr="00105CC5">
        <w:t xml:space="preserve"> előtt </w:t>
      </w:r>
      <w:r w:rsidRPr="00105CC5">
        <w:t>MATLAB</w:t>
      </w:r>
      <w:r w:rsidR="00EB2F56" w:rsidRPr="00105CC5">
        <w:t xml:space="preserve">-ban </w:t>
      </w:r>
      <w:r w:rsidR="00A1749F" w:rsidRPr="00105CC5">
        <w:t>megvizsgáltam</w:t>
      </w:r>
      <w:r w:rsidR="00EB2F56" w:rsidRPr="00105CC5">
        <w:t xml:space="preserve"> </w:t>
      </w:r>
      <w:r w:rsidR="00542A44" w:rsidRPr="00105CC5">
        <w:t xml:space="preserve">néhány </w:t>
      </w:r>
      <w:r w:rsidR="00EB2F56" w:rsidRPr="00105CC5">
        <w:t>szűrő</w:t>
      </w:r>
      <w:r w:rsidR="00C019B7" w:rsidRPr="00105CC5">
        <w:t>t</w:t>
      </w:r>
      <w:r w:rsidR="00EB2F56" w:rsidRPr="00105CC5">
        <w:t xml:space="preserve"> lépcsős szinusz </w:t>
      </w:r>
      <w:r w:rsidR="00081503" w:rsidRPr="00105CC5">
        <w:t>gerjesztő</w:t>
      </w:r>
      <w:r w:rsidR="00EB2F56" w:rsidRPr="00105CC5">
        <w:t>jel esetén.</w:t>
      </w:r>
      <w:r w:rsidR="00542A44" w:rsidRPr="00105CC5">
        <w:t xml:space="preserve"> A választás ekkor esett a Sallen-key szűrőre. </w:t>
      </w:r>
      <w:r w:rsidR="00DD1948" w:rsidRPr="00105CC5">
        <w:t xml:space="preserve">Főként arra voltam kíváncsi, hogy mennyire hatékonyan és mekkora frekvenciatartományban képes a jelet simítani. </w:t>
      </w:r>
    </w:p>
    <w:p w:rsidR="00081503" w:rsidRPr="00105CC5" w:rsidRDefault="00081503" w:rsidP="00A12F50"/>
    <w:p w:rsidR="00A1749F" w:rsidRDefault="00542A44" w:rsidP="00A12F50">
      <w:r w:rsidRPr="00105CC5">
        <w:t>MATLAB-ban</w:t>
      </w:r>
      <w:r w:rsidR="00A12F50" w:rsidRPr="00105CC5">
        <w:t xml:space="preserve"> könnyen vizsgálható a </w:t>
      </w:r>
      <w:r w:rsidR="00DD1948" w:rsidRPr="00105CC5">
        <w:t xml:space="preserve">LTI </w:t>
      </w:r>
      <w:r w:rsidRPr="00105CC5">
        <w:t>rendszerek</w:t>
      </w:r>
      <w:r w:rsidR="00A12F50" w:rsidRPr="00105CC5">
        <w:t xml:space="preserve"> működése, és </w:t>
      </w:r>
      <w:r w:rsidR="00EB2F56" w:rsidRPr="00105CC5">
        <w:t xml:space="preserve">tetszőleges </w:t>
      </w:r>
      <w:r w:rsidR="00A12F50" w:rsidRPr="00105CC5">
        <w:t>gerjesztőjeleket</w:t>
      </w:r>
      <w:r w:rsidR="00EB2F56">
        <w:t xml:space="preserve"> is egysze</w:t>
      </w:r>
      <w:r w:rsidR="00DD1948">
        <w:t>rű készíteni.</w:t>
      </w:r>
      <w:r w:rsidR="00AC2CB1">
        <w:t xml:space="preserve"> </w:t>
      </w:r>
      <w:r w:rsidR="00A4786C">
        <w:t xml:space="preserve">A készített </w:t>
      </w:r>
      <w:r w:rsidR="00A1749F">
        <w:t>MATLAB script-</w:t>
      </w:r>
      <w:r w:rsidR="00A4786C">
        <w:t>ben a Sallen-key szűrő átviteli függvényét (</w:t>
      </w:r>
      <w:r w:rsidR="00A4786C" w:rsidRPr="00A4786C">
        <w:rPr>
          <w:color w:val="FF0000"/>
        </w:rPr>
        <w:t>x.y</w:t>
      </w:r>
      <w:r w:rsidR="00A4786C">
        <w:t>)</w:t>
      </w:r>
      <w:r w:rsidR="00315516" w:rsidRPr="00315516">
        <w:t xml:space="preserve"> </w:t>
      </w:r>
      <w:r w:rsidR="00315516">
        <w:t>[</w:t>
      </w:r>
      <w:r w:rsidR="00315516">
        <w:rPr>
          <w:b/>
          <w:color w:val="FF0000"/>
        </w:rPr>
        <w:t>link</w:t>
      </w:r>
      <w:r w:rsidR="00315516">
        <w:t>]</w:t>
      </w:r>
      <w:r w:rsidR="00A4786C">
        <w:t xml:space="preserve"> használtam</w:t>
      </w:r>
      <w:r w:rsidR="00094836">
        <w:t>, amelyet</w:t>
      </w:r>
      <w:r w:rsidR="00A4786C">
        <w:t xml:space="preserve"> </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cutoff</m:t>
            </m:r>
          </m:sub>
        </m:sSub>
        <m:r>
          <m:rPr>
            <m:sty m:val="p"/>
          </m:rPr>
          <w:rPr>
            <w:rFonts w:ascii="Cambria Math" w:hAnsi="Cambria Math"/>
          </w:rPr>
          <m:t>± 1</m:t>
        </m:r>
      </m:oMath>
      <w:r w:rsidR="00A4786C">
        <w:t xml:space="preserve"> dekád tartományban vizsgáltam a [</w:t>
      </w:r>
      <w:r w:rsidR="003648DA">
        <w:rPr>
          <w:b/>
          <w:color w:val="FF0000"/>
        </w:rPr>
        <w:t>SIG</w:t>
      </w:r>
      <w:r w:rsidR="00A4786C">
        <w:t>] kódrészletben látható egyedi gerjesztőjellel.</w:t>
      </w:r>
      <w:r w:rsidR="00A060E0">
        <w:t xml:space="preserve"> A gerjesztőjel </w:t>
      </w:r>
      <w:r w:rsidR="005E4CEA">
        <w:t xml:space="preserve">néhány </w:t>
      </w:r>
      <w:r w:rsidR="00094836">
        <w:t xml:space="preserve">valós </w:t>
      </w:r>
      <w:r w:rsidR="005E4CEA">
        <w:t>paramétertől eltekintve</w:t>
      </w:r>
      <w:r w:rsidR="00A060E0">
        <w:t xml:space="preserve"> megegyezik a MADAQ-on kiadott jellel</w:t>
      </w:r>
      <w:r w:rsidR="003F632C">
        <w:t>.</w:t>
      </w:r>
    </w:p>
    <w:p w:rsidR="00C02337" w:rsidRDefault="00C02337" w:rsidP="00A12F50"/>
    <w:p w:rsidR="00CD046E" w:rsidRDefault="004A06AB" w:rsidP="004A06AB">
      <w:pPr>
        <w:tabs>
          <w:tab w:val="left" w:pos="2160"/>
          <w:tab w:val="left" w:pos="8505"/>
        </w:tabs>
        <w:jc w:val="center"/>
      </w:pPr>
      <w:r>
        <w:rPr>
          <w:sz w:val="30"/>
          <w:szCs w:val="30"/>
        </w:rPr>
        <w:tab/>
      </w:r>
      <m:oMath>
        <m:r>
          <w:rPr>
            <w:rFonts w:ascii="Cambria Math" w:hAnsi="Cambria Math"/>
            <w:sz w:val="30"/>
            <w:szCs w:val="30"/>
          </w:rPr>
          <m:t>G</m:t>
        </m:r>
        <m:d>
          <m:dPr>
            <m:ctrlPr>
              <w:rPr>
                <w:rFonts w:ascii="Cambria Math" w:hAnsi="Cambria Math"/>
                <w:i/>
                <w:sz w:val="30"/>
                <w:szCs w:val="30"/>
              </w:rPr>
            </m:ctrlPr>
          </m:dPr>
          <m:e>
            <m:r>
              <w:rPr>
                <w:rFonts w:ascii="Cambria Math" w:hAnsi="Cambria Math"/>
                <w:sz w:val="30"/>
                <w:szCs w:val="30"/>
              </w:rPr>
              <m:t>s</m:t>
            </m:r>
          </m:e>
        </m:d>
        <m:r>
          <w:rPr>
            <w:rFonts w:ascii="Cambria Math" w:hAnsi="Cambria Math"/>
            <w:sz w:val="30"/>
            <w:szCs w:val="30"/>
          </w:rPr>
          <m:t>=</m:t>
        </m:r>
        <m:f>
          <m:fPr>
            <m:ctrlPr>
              <w:rPr>
                <w:rFonts w:ascii="Cambria Math" w:hAnsi="Cambria Math"/>
                <w:i/>
                <w:sz w:val="30"/>
                <w:szCs w:val="30"/>
              </w:rPr>
            </m:ctrlPr>
          </m:fPr>
          <m:num>
            <m:f>
              <m:fPr>
                <m:ctrlPr>
                  <w:rPr>
                    <w:rFonts w:ascii="Cambria Math" w:hAnsi="Cambria Math"/>
                    <w:i/>
                    <w:sz w:val="30"/>
                    <w:szCs w:val="30"/>
                  </w:rPr>
                </m:ctrlPr>
              </m:fPr>
              <m:num>
                <m:r>
                  <w:rPr>
                    <w:rFonts w:ascii="Cambria Math" w:hAnsi="Cambria Math"/>
                    <w:sz w:val="30"/>
                    <w:szCs w:val="30"/>
                  </w:rPr>
                  <m:t>1</m:t>
                </m:r>
              </m:num>
              <m:den>
                <m:sSub>
                  <m:sSubPr>
                    <m:ctrlPr>
                      <w:rPr>
                        <w:rFonts w:ascii="Cambria Math" w:hAnsi="Cambria Math"/>
                        <w:i/>
                        <w:sz w:val="30"/>
                        <w:szCs w:val="30"/>
                      </w:rPr>
                    </m:ctrlPr>
                  </m:sSubPr>
                  <m:e>
                    <m:r>
                      <w:rPr>
                        <w:rFonts w:ascii="Cambria Math" w:hAnsi="Cambria Math"/>
                        <w:sz w:val="30"/>
                        <w:szCs w:val="30"/>
                      </w:rPr>
                      <m:t>R</m:t>
                    </m:r>
                  </m:e>
                  <m:sub>
                    <m:r>
                      <w:rPr>
                        <w:rFonts w:ascii="Cambria Math" w:hAnsi="Cambria Math"/>
                        <w:sz w:val="30"/>
                        <w:szCs w:val="30"/>
                      </w:rPr>
                      <m:t>1</m:t>
                    </m:r>
                  </m:sub>
                </m:sSub>
                <m:sSub>
                  <m:sSubPr>
                    <m:ctrlPr>
                      <w:rPr>
                        <w:rFonts w:ascii="Cambria Math" w:hAnsi="Cambria Math"/>
                        <w:i/>
                        <w:sz w:val="30"/>
                        <w:szCs w:val="30"/>
                      </w:rPr>
                    </m:ctrlPr>
                  </m:sSubPr>
                  <m:e>
                    <m:r>
                      <w:rPr>
                        <w:rFonts w:ascii="Cambria Math" w:hAnsi="Cambria Math"/>
                        <w:sz w:val="30"/>
                        <w:szCs w:val="30"/>
                      </w:rPr>
                      <m:t>C</m:t>
                    </m:r>
                  </m:e>
                  <m:sub>
                    <m:r>
                      <w:rPr>
                        <w:rFonts w:ascii="Cambria Math" w:hAnsi="Cambria Math"/>
                        <w:sz w:val="30"/>
                        <w:szCs w:val="30"/>
                      </w:rPr>
                      <m:t>1</m:t>
                    </m:r>
                  </m:sub>
                </m:sSub>
                <m:sSub>
                  <m:sSubPr>
                    <m:ctrlPr>
                      <w:rPr>
                        <w:rFonts w:ascii="Cambria Math" w:hAnsi="Cambria Math"/>
                        <w:i/>
                        <w:sz w:val="30"/>
                        <w:szCs w:val="30"/>
                      </w:rPr>
                    </m:ctrlPr>
                  </m:sSubPr>
                  <m:e>
                    <m:r>
                      <w:rPr>
                        <w:rFonts w:ascii="Cambria Math" w:hAnsi="Cambria Math"/>
                        <w:sz w:val="30"/>
                        <w:szCs w:val="30"/>
                      </w:rPr>
                      <m:t>R</m:t>
                    </m:r>
                  </m:e>
                  <m:sub>
                    <m:r>
                      <w:rPr>
                        <w:rFonts w:ascii="Cambria Math" w:hAnsi="Cambria Math"/>
                        <w:sz w:val="30"/>
                        <w:szCs w:val="30"/>
                      </w:rPr>
                      <m:t>2</m:t>
                    </m:r>
                  </m:sub>
                </m:sSub>
                <m:sSub>
                  <m:sSubPr>
                    <m:ctrlPr>
                      <w:rPr>
                        <w:rFonts w:ascii="Cambria Math" w:hAnsi="Cambria Math"/>
                        <w:i/>
                        <w:sz w:val="30"/>
                        <w:szCs w:val="30"/>
                      </w:rPr>
                    </m:ctrlPr>
                  </m:sSubPr>
                  <m:e>
                    <m:r>
                      <w:rPr>
                        <w:rFonts w:ascii="Cambria Math" w:hAnsi="Cambria Math"/>
                        <w:sz w:val="30"/>
                        <w:szCs w:val="30"/>
                      </w:rPr>
                      <m:t>C</m:t>
                    </m:r>
                  </m:e>
                  <m:sub>
                    <m:r>
                      <w:rPr>
                        <w:rFonts w:ascii="Cambria Math" w:hAnsi="Cambria Math"/>
                        <w:sz w:val="30"/>
                        <w:szCs w:val="30"/>
                      </w:rPr>
                      <m:t>2</m:t>
                    </m:r>
                  </m:sub>
                </m:sSub>
              </m:den>
            </m:f>
          </m:num>
          <m:den>
            <m:sSup>
              <m:sSupPr>
                <m:ctrlPr>
                  <w:rPr>
                    <w:rFonts w:ascii="Cambria Math" w:hAnsi="Cambria Math"/>
                    <w:i/>
                    <w:sz w:val="30"/>
                    <w:szCs w:val="30"/>
                  </w:rPr>
                </m:ctrlPr>
              </m:sSupPr>
              <m:e>
                <m:r>
                  <w:rPr>
                    <w:rFonts w:ascii="Cambria Math" w:hAnsi="Cambria Math"/>
                    <w:sz w:val="30"/>
                    <w:szCs w:val="30"/>
                  </w:rPr>
                  <m:t>s</m:t>
                </m:r>
              </m:e>
              <m:sup>
                <m:r>
                  <w:rPr>
                    <w:rFonts w:ascii="Cambria Math" w:hAnsi="Cambria Math"/>
                    <w:sz w:val="30"/>
                    <w:szCs w:val="30"/>
                  </w:rPr>
                  <m:t>2</m:t>
                </m:r>
              </m:sup>
            </m:sSup>
            <m:r>
              <w:rPr>
                <w:rFonts w:ascii="Cambria Math" w:hAnsi="Cambria Math"/>
                <w:sz w:val="30"/>
                <w:szCs w:val="30"/>
              </w:rPr>
              <m:t>+s</m:t>
            </m:r>
            <m:d>
              <m:dPr>
                <m:ctrlPr>
                  <w:rPr>
                    <w:rFonts w:ascii="Cambria Math" w:hAnsi="Cambria Math"/>
                    <w:i/>
                    <w:sz w:val="30"/>
                    <w:szCs w:val="30"/>
                  </w:rPr>
                </m:ctrlPr>
              </m:dPr>
              <m:e>
                <m:f>
                  <m:fPr>
                    <m:ctrlPr>
                      <w:rPr>
                        <w:rFonts w:ascii="Cambria Math" w:hAnsi="Cambria Math"/>
                        <w:i/>
                        <w:sz w:val="30"/>
                        <w:szCs w:val="30"/>
                      </w:rPr>
                    </m:ctrlPr>
                  </m:fPr>
                  <m:num>
                    <m:r>
                      <w:rPr>
                        <w:rFonts w:ascii="Cambria Math" w:hAnsi="Cambria Math"/>
                        <w:sz w:val="30"/>
                        <w:szCs w:val="30"/>
                      </w:rPr>
                      <m:t>1</m:t>
                    </m:r>
                  </m:num>
                  <m:den>
                    <m:sSub>
                      <m:sSubPr>
                        <m:ctrlPr>
                          <w:rPr>
                            <w:rFonts w:ascii="Cambria Math" w:hAnsi="Cambria Math"/>
                            <w:i/>
                            <w:sz w:val="30"/>
                            <w:szCs w:val="30"/>
                          </w:rPr>
                        </m:ctrlPr>
                      </m:sSubPr>
                      <m:e>
                        <m:r>
                          <w:rPr>
                            <w:rFonts w:ascii="Cambria Math" w:hAnsi="Cambria Math"/>
                            <w:sz w:val="30"/>
                            <w:szCs w:val="30"/>
                          </w:rPr>
                          <m:t>R</m:t>
                        </m:r>
                      </m:e>
                      <m:sub>
                        <m:r>
                          <w:rPr>
                            <w:rFonts w:ascii="Cambria Math" w:hAnsi="Cambria Math"/>
                            <w:sz w:val="30"/>
                            <w:szCs w:val="30"/>
                          </w:rPr>
                          <m:t>2</m:t>
                        </m:r>
                      </m:sub>
                    </m:sSub>
                    <m:sSub>
                      <m:sSubPr>
                        <m:ctrlPr>
                          <w:rPr>
                            <w:rFonts w:ascii="Cambria Math" w:hAnsi="Cambria Math"/>
                            <w:i/>
                            <w:sz w:val="30"/>
                            <w:szCs w:val="30"/>
                          </w:rPr>
                        </m:ctrlPr>
                      </m:sSubPr>
                      <m:e>
                        <m:r>
                          <w:rPr>
                            <w:rFonts w:ascii="Cambria Math" w:hAnsi="Cambria Math"/>
                            <w:sz w:val="30"/>
                            <w:szCs w:val="30"/>
                          </w:rPr>
                          <m:t>C</m:t>
                        </m:r>
                      </m:e>
                      <m:sub>
                        <m:r>
                          <w:rPr>
                            <w:rFonts w:ascii="Cambria Math" w:hAnsi="Cambria Math"/>
                            <w:sz w:val="30"/>
                            <w:szCs w:val="30"/>
                          </w:rPr>
                          <m:t>1</m:t>
                        </m:r>
                      </m:sub>
                    </m:sSub>
                  </m:den>
                </m:f>
                <m:r>
                  <w:rPr>
                    <w:rFonts w:ascii="Cambria Math" w:hAnsi="Cambria Math"/>
                    <w:sz w:val="30"/>
                    <w:szCs w:val="30"/>
                  </w:rPr>
                  <m:t>+</m:t>
                </m:r>
                <m:f>
                  <m:fPr>
                    <m:ctrlPr>
                      <w:rPr>
                        <w:rFonts w:ascii="Cambria Math" w:hAnsi="Cambria Math"/>
                        <w:i/>
                        <w:sz w:val="30"/>
                        <w:szCs w:val="30"/>
                      </w:rPr>
                    </m:ctrlPr>
                  </m:fPr>
                  <m:num>
                    <m:r>
                      <w:rPr>
                        <w:rFonts w:ascii="Cambria Math" w:hAnsi="Cambria Math"/>
                        <w:sz w:val="30"/>
                        <w:szCs w:val="30"/>
                      </w:rPr>
                      <m:t>1</m:t>
                    </m:r>
                  </m:num>
                  <m:den>
                    <m:sSub>
                      <m:sSubPr>
                        <m:ctrlPr>
                          <w:rPr>
                            <w:rFonts w:ascii="Cambria Math" w:hAnsi="Cambria Math"/>
                            <w:i/>
                            <w:sz w:val="30"/>
                            <w:szCs w:val="30"/>
                          </w:rPr>
                        </m:ctrlPr>
                      </m:sSubPr>
                      <m:e>
                        <m:r>
                          <w:rPr>
                            <w:rFonts w:ascii="Cambria Math" w:hAnsi="Cambria Math"/>
                            <w:sz w:val="30"/>
                            <w:szCs w:val="30"/>
                          </w:rPr>
                          <m:t>R</m:t>
                        </m:r>
                      </m:e>
                      <m:sub>
                        <m:r>
                          <w:rPr>
                            <w:rFonts w:ascii="Cambria Math" w:hAnsi="Cambria Math"/>
                            <w:sz w:val="30"/>
                            <w:szCs w:val="30"/>
                          </w:rPr>
                          <m:t>1</m:t>
                        </m:r>
                      </m:sub>
                    </m:sSub>
                    <m:sSub>
                      <m:sSubPr>
                        <m:ctrlPr>
                          <w:rPr>
                            <w:rFonts w:ascii="Cambria Math" w:hAnsi="Cambria Math"/>
                            <w:i/>
                            <w:sz w:val="30"/>
                            <w:szCs w:val="30"/>
                          </w:rPr>
                        </m:ctrlPr>
                      </m:sSubPr>
                      <m:e>
                        <m:r>
                          <w:rPr>
                            <w:rFonts w:ascii="Cambria Math" w:hAnsi="Cambria Math"/>
                            <w:sz w:val="30"/>
                            <w:szCs w:val="30"/>
                          </w:rPr>
                          <m:t>C</m:t>
                        </m:r>
                      </m:e>
                      <m:sub>
                        <m:r>
                          <w:rPr>
                            <w:rFonts w:ascii="Cambria Math" w:hAnsi="Cambria Math"/>
                            <w:sz w:val="30"/>
                            <w:szCs w:val="30"/>
                          </w:rPr>
                          <m:t>1</m:t>
                        </m:r>
                      </m:sub>
                    </m:sSub>
                  </m:den>
                </m:f>
              </m:e>
            </m:d>
            <m:r>
              <w:rPr>
                <w:rFonts w:ascii="Cambria Math" w:hAnsi="Cambria Math"/>
                <w:sz w:val="30"/>
                <w:szCs w:val="30"/>
              </w:rPr>
              <m:t>+</m:t>
            </m:r>
            <m:f>
              <m:fPr>
                <m:ctrlPr>
                  <w:rPr>
                    <w:rFonts w:ascii="Cambria Math" w:hAnsi="Cambria Math"/>
                    <w:i/>
                    <w:sz w:val="30"/>
                    <w:szCs w:val="30"/>
                  </w:rPr>
                </m:ctrlPr>
              </m:fPr>
              <m:num>
                <m:r>
                  <w:rPr>
                    <w:rFonts w:ascii="Cambria Math" w:hAnsi="Cambria Math"/>
                    <w:sz w:val="30"/>
                    <w:szCs w:val="30"/>
                  </w:rPr>
                  <m:t>1</m:t>
                </m:r>
              </m:num>
              <m:den>
                <m:sSub>
                  <m:sSubPr>
                    <m:ctrlPr>
                      <w:rPr>
                        <w:rFonts w:ascii="Cambria Math" w:hAnsi="Cambria Math"/>
                        <w:i/>
                        <w:sz w:val="30"/>
                        <w:szCs w:val="30"/>
                      </w:rPr>
                    </m:ctrlPr>
                  </m:sSubPr>
                  <m:e>
                    <m:r>
                      <w:rPr>
                        <w:rFonts w:ascii="Cambria Math" w:hAnsi="Cambria Math"/>
                        <w:sz w:val="30"/>
                        <w:szCs w:val="30"/>
                      </w:rPr>
                      <m:t>R</m:t>
                    </m:r>
                  </m:e>
                  <m:sub>
                    <m:r>
                      <w:rPr>
                        <w:rFonts w:ascii="Cambria Math" w:hAnsi="Cambria Math"/>
                        <w:sz w:val="30"/>
                        <w:szCs w:val="30"/>
                      </w:rPr>
                      <m:t>1</m:t>
                    </m:r>
                  </m:sub>
                </m:sSub>
                <m:sSub>
                  <m:sSubPr>
                    <m:ctrlPr>
                      <w:rPr>
                        <w:rFonts w:ascii="Cambria Math" w:hAnsi="Cambria Math"/>
                        <w:i/>
                        <w:sz w:val="30"/>
                        <w:szCs w:val="30"/>
                      </w:rPr>
                    </m:ctrlPr>
                  </m:sSubPr>
                  <m:e>
                    <m:r>
                      <w:rPr>
                        <w:rFonts w:ascii="Cambria Math" w:hAnsi="Cambria Math"/>
                        <w:sz w:val="30"/>
                        <w:szCs w:val="30"/>
                      </w:rPr>
                      <m:t>C</m:t>
                    </m:r>
                  </m:e>
                  <m:sub>
                    <m:r>
                      <w:rPr>
                        <w:rFonts w:ascii="Cambria Math" w:hAnsi="Cambria Math"/>
                        <w:sz w:val="30"/>
                        <w:szCs w:val="30"/>
                      </w:rPr>
                      <m:t>1</m:t>
                    </m:r>
                  </m:sub>
                </m:sSub>
                <m:sSub>
                  <m:sSubPr>
                    <m:ctrlPr>
                      <w:rPr>
                        <w:rFonts w:ascii="Cambria Math" w:hAnsi="Cambria Math"/>
                        <w:i/>
                        <w:sz w:val="30"/>
                        <w:szCs w:val="30"/>
                      </w:rPr>
                    </m:ctrlPr>
                  </m:sSubPr>
                  <m:e>
                    <m:r>
                      <w:rPr>
                        <w:rFonts w:ascii="Cambria Math" w:hAnsi="Cambria Math"/>
                        <w:sz w:val="30"/>
                        <w:szCs w:val="30"/>
                      </w:rPr>
                      <m:t>R</m:t>
                    </m:r>
                  </m:e>
                  <m:sub>
                    <m:r>
                      <w:rPr>
                        <w:rFonts w:ascii="Cambria Math" w:hAnsi="Cambria Math"/>
                        <w:sz w:val="30"/>
                        <w:szCs w:val="30"/>
                      </w:rPr>
                      <m:t>2</m:t>
                    </m:r>
                  </m:sub>
                </m:sSub>
                <m:sSub>
                  <m:sSubPr>
                    <m:ctrlPr>
                      <w:rPr>
                        <w:rFonts w:ascii="Cambria Math" w:hAnsi="Cambria Math"/>
                        <w:i/>
                        <w:sz w:val="30"/>
                        <w:szCs w:val="30"/>
                      </w:rPr>
                    </m:ctrlPr>
                  </m:sSubPr>
                  <m:e>
                    <m:r>
                      <w:rPr>
                        <w:rFonts w:ascii="Cambria Math" w:hAnsi="Cambria Math"/>
                        <w:sz w:val="30"/>
                        <w:szCs w:val="30"/>
                      </w:rPr>
                      <m:t>C</m:t>
                    </m:r>
                  </m:e>
                  <m:sub>
                    <m:r>
                      <w:rPr>
                        <w:rFonts w:ascii="Cambria Math" w:hAnsi="Cambria Math"/>
                        <w:sz w:val="30"/>
                        <w:szCs w:val="30"/>
                      </w:rPr>
                      <m:t>2</m:t>
                    </m:r>
                  </m:sub>
                </m:sSub>
              </m:den>
            </m:f>
          </m:den>
        </m:f>
      </m:oMath>
      <w:r>
        <w:rPr>
          <w:sz w:val="30"/>
          <w:szCs w:val="30"/>
        </w:rPr>
        <w:t xml:space="preserve"> </w:t>
      </w:r>
      <w:r>
        <w:rPr>
          <w:sz w:val="30"/>
          <w:szCs w:val="30"/>
        </w:rPr>
        <w:tab/>
        <w:t>(</w:t>
      </w:r>
      <w:r>
        <w:t>x.y)</w:t>
      </w:r>
    </w:p>
    <w:p w:rsidR="00CD046E" w:rsidRDefault="00CD046E" w:rsidP="00A12F50"/>
    <w:p w:rsidR="00A1749F" w:rsidRDefault="0075077A" w:rsidP="00105CC5">
      <w:pPr>
        <w:tabs>
          <w:tab w:val="left" w:pos="480"/>
        </w:tabs>
        <w:jc w:val="center"/>
      </w:pPr>
      <w:r w:rsidRPr="000819B6">
        <w:rPr>
          <w:noProof/>
          <w:lang w:val="en-US" w:eastAsia="zh-TW"/>
        </w:rPr>
      </w:r>
      <w:r>
        <w:pict>
          <v:shapetype id="_x0000_t202" coordsize="21600,21600" o:spt="202" path="m,l,21600r21600,l21600,xe">
            <v:stroke joinstyle="miter"/>
            <v:path gradientshapeok="t" o:connecttype="rect"/>
          </v:shapetype>
          <v:shape id="_x0000_s1030" type="#_x0000_t202" style="width:407.55pt;height:77.85pt;mso-position-horizontal-relative:char;mso-position-vertical-relative:line;mso-width-relative:margin;mso-height-relative:margin">
            <v:textbox>
              <w:txbxContent>
                <w:p w:rsidR="009D60F3" w:rsidRPr="0075077A" w:rsidRDefault="009D60F3" w:rsidP="0075077A">
                  <w:pPr>
                    <w:autoSpaceDE w:val="0"/>
                    <w:autoSpaceDN w:val="0"/>
                    <w:adjustRightInd w:val="0"/>
                    <w:spacing w:line="240" w:lineRule="auto"/>
                    <w:jc w:val="left"/>
                    <w:rPr>
                      <w:rFonts w:ascii="Courier New" w:hAnsi="Courier New" w:cs="Courier New"/>
                      <w:sz w:val="18"/>
                      <w:szCs w:val="18"/>
                    </w:rPr>
                  </w:pPr>
                  <w:r w:rsidRPr="0075077A">
                    <w:rPr>
                      <w:rFonts w:ascii="Courier New" w:hAnsi="Courier New" w:cs="Courier New"/>
                      <w:color w:val="000000"/>
                      <w:sz w:val="18"/>
                      <w:szCs w:val="18"/>
                    </w:rPr>
                    <w:t xml:space="preserve">res = floor(0.8/(4.6*micro*fs)); </w:t>
                  </w:r>
                  <w:r w:rsidRPr="0075077A">
                    <w:rPr>
                      <w:rFonts w:ascii="Courier New" w:hAnsi="Courier New" w:cs="Courier New"/>
                      <w:color w:val="228B22"/>
                      <w:sz w:val="18"/>
                      <w:szCs w:val="18"/>
                    </w:rPr>
                    <w:t>% optimal signal resolution</w:t>
                  </w:r>
                  <w:r>
                    <w:rPr>
                      <w:rFonts w:ascii="Courier New" w:hAnsi="Courier New" w:cs="Courier New"/>
                      <w:color w:val="228B22"/>
                      <w:sz w:val="18"/>
                      <w:szCs w:val="18"/>
                    </w:rPr>
                    <w:t xml:space="preserve"> for MADAQ</w:t>
                  </w:r>
                </w:p>
                <w:p w:rsidR="009D60F3" w:rsidRPr="0075077A" w:rsidRDefault="009D60F3" w:rsidP="0075077A">
                  <w:pPr>
                    <w:autoSpaceDE w:val="0"/>
                    <w:autoSpaceDN w:val="0"/>
                    <w:adjustRightInd w:val="0"/>
                    <w:spacing w:line="240" w:lineRule="auto"/>
                    <w:jc w:val="left"/>
                    <w:rPr>
                      <w:rFonts w:ascii="Courier New" w:hAnsi="Courier New" w:cs="Courier New"/>
                      <w:sz w:val="18"/>
                      <w:szCs w:val="18"/>
                    </w:rPr>
                  </w:pPr>
                  <w:r w:rsidRPr="0075077A">
                    <w:rPr>
                      <w:rFonts w:ascii="Courier New" w:hAnsi="Courier New" w:cs="Courier New"/>
                      <w:color w:val="0000FF"/>
                      <w:sz w:val="18"/>
                      <w:szCs w:val="18"/>
                    </w:rPr>
                    <w:t>if</w:t>
                  </w:r>
                  <w:r w:rsidRPr="0075077A">
                    <w:rPr>
                      <w:rFonts w:ascii="Courier New" w:hAnsi="Courier New" w:cs="Courier New"/>
                      <w:color w:val="000000"/>
                      <w:sz w:val="18"/>
                      <w:szCs w:val="18"/>
                    </w:rPr>
                    <w:t xml:space="preserve"> (res &gt; smax) res = smax; </w:t>
                  </w:r>
                  <w:r w:rsidRPr="0075077A">
                    <w:rPr>
                      <w:rFonts w:ascii="Courier New" w:hAnsi="Courier New" w:cs="Courier New"/>
                      <w:color w:val="0000FF"/>
                      <w:sz w:val="18"/>
                      <w:szCs w:val="18"/>
                    </w:rPr>
                    <w:t>end</w:t>
                  </w:r>
                </w:p>
                <w:p w:rsidR="009D60F3" w:rsidRPr="0075077A" w:rsidRDefault="009D60F3" w:rsidP="0075077A">
                  <w:pPr>
                    <w:autoSpaceDE w:val="0"/>
                    <w:autoSpaceDN w:val="0"/>
                    <w:adjustRightInd w:val="0"/>
                    <w:spacing w:line="240" w:lineRule="auto"/>
                    <w:jc w:val="left"/>
                    <w:rPr>
                      <w:rFonts w:ascii="Courier New" w:hAnsi="Courier New" w:cs="Courier New"/>
                      <w:sz w:val="18"/>
                      <w:szCs w:val="18"/>
                    </w:rPr>
                  </w:pPr>
                  <w:r w:rsidRPr="0075077A">
                    <w:rPr>
                      <w:rFonts w:ascii="Courier New" w:hAnsi="Courier New" w:cs="Courier New"/>
                      <w:color w:val="0000FF"/>
                      <w:sz w:val="18"/>
                      <w:szCs w:val="18"/>
                    </w:rPr>
                    <w:t xml:space="preserve"> </w:t>
                  </w:r>
                </w:p>
                <w:p w:rsidR="009D60F3" w:rsidRPr="0075077A" w:rsidRDefault="009D60F3" w:rsidP="0075077A">
                  <w:pPr>
                    <w:autoSpaceDE w:val="0"/>
                    <w:autoSpaceDN w:val="0"/>
                    <w:adjustRightInd w:val="0"/>
                    <w:spacing w:line="240" w:lineRule="auto"/>
                    <w:jc w:val="left"/>
                    <w:rPr>
                      <w:rFonts w:ascii="Courier New" w:hAnsi="Courier New" w:cs="Courier New"/>
                      <w:sz w:val="18"/>
                      <w:szCs w:val="18"/>
                    </w:rPr>
                  </w:pPr>
                  <w:r w:rsidRPr="0075077A">
                    <w:rPr>
                      <w:rFonts w:ascii="Courier New" w:hAnsi="Courier New" w:cs="Courier New"/>
                      <w:color w:val="000000"/>
                      <w:sz w:val="18"/>
                      <w:szCs w:val="18"/>
                    </w:rPr>
                    <w:t xml:space="preserve">t = 0: (1/Fs) :(1/fs*n); </w:t>
                  </w:r>
                  <w:r w:rsidRPr="0075077A">
                    <w:rPr>
                      <w:rFonts w:ascii="Courier New" w:hAnsi="Courier New" w:cs="Courier New"/>
                      <w:color w:val="228B22"/>
                      <w:sz w:val="18"/>
                      <w:szCs w:val="18"/>
                    </w:rPr>
                    <w:t xml:space="preserve">% n period, </w:t>
                  </w:r>
                  <w:r>
                    <w:rPr>
                      <w:rFonts w:ascii="Courier New" w:hAnsi="Courier New" w:cs="Courier New"/>
                      <w:color w:val="228B22"/>
                      <w:sz w:val="18"/>
                      <w:szCs w:val="18"/>
                    </w:rPr>
                    <w:t>sampling rate</w:t>
                  </w:r>
                  <w:r w:rsidRPr="0075077A">
                    <w:rPr>
                      <w:rFonts w:ascii="Courier New" w:hAnsi="Courier New" w:cs="Courier New"/>
                      <w:color w:val="228B22"/>
                      <w:sz w:val="18"/>
                      <w:szCs w:val="18"/>
                    </w:rPr>
                    <w:t xml:space="preserve"> = 100*fs</w:t>
                  </w:r>
                </w:p>
                <w:p w:rsidR="009D60F3" w:rsidRPr="0075077A" w:rsidRDefault="009D60F3" w:rsidP="0075077A">
                  <w:pPr>
                    <w:autoSpaceDE w:val="0"/>
                    <w:autoSpaceDN w:val="0"/>
                    <w:adjustRightInd w:val="0"/>
                    <w:spacing w:line="240" w:lineRule="auto"/>
                    <w:jc w:val="left"/>
                    <w:rPr>
                      <w:rFonts w:ascii="Courier New" w:hAnsi="Courier New" w:cs="Courier New"/>
                      <w:sz w:val="18"/>
                      <w:szCs w:val="18"/>
                    </w:rPr>
                  </w:pPr>
                  <w:r w:rsidRPr="0075077A">
                    <w:rPr>
                      <w:rFonts w:ascii="Courier New" w:hAnsi="Courier New" w:cs="Courier New"/>
                      <w:color w:val="000000"/>
                      <w:sz w:val="18"/>
                      <w:szCs w:val="18"/>
                    </w:rPr>
                    <w:t xml:space="preserve">u = 0.5 * sin(2*pi * fs .* t) + 0.5; </w:t>
                  </w:r>
                  <w:r w:rsidRPr="0075077A">
                    <w:rPr>
                      <w:rFonts w:ascii="Courier New" w:hAnsi="Courier New" w:cs="Courier New"/>
                      <w:color w:val="228B22"/>
                      <w:sz w:val="18"/>
                      <w:szCs w:val="18"/>
                    </w:rPr>
                    <w:t>% sine wave in [0,1]</w:t>
                  </w:r>
                </w:p>
                <w:p w:rsidR="009D60F3" w:rsidRPr="0075077A" w:rsidRDefault="009D60F3" w:rsidP="0075077A">
                  <w:pPr>
                    <w:autoSpaceDE w:val="0"/>
                    <w:autoSpaceDN w:val="0"/>
                    <w:adjustRightInd w:val="0"/>
                    <w:spacing w:line="240" w:lineRule="auto"/>
                    <w:jc w:val="left"/>
                    <w:rPr>
                      <w:rFonts w:ascii="Courier New" w:hAnsi="Courier New" w:cs="Courier New"/>
                      <w:sz w:val="18"/>
                      <w:szCs w:val="18"/>
                    </w:rPr>
                  </w:pPr>
                  <w:r w:rsidRPr="0075077A">
                    <w:rPr>
                      <w:rFonts w:ascii="Courier New" w:hAnsi="Courier New" w:cs="Courier New"/>
                      <w:color w:val="000000"/>
                      <w:sz w:val="18"/>
                      <w:szCs w:val="18"/>
                    </w:rPr>
                    <w:t xml:space="preserve">u = (A*2) * round(u*res)/res - A; </w:t>
                  </w:r>
                  <w:r w:rsidRPr="0075077A">
                    <w:rPr>
                      <w:rFonts w:ascii="Courier New" w:hAnsi="Courier New" w:cs="Courier New"/>
                      <w:color w:val="228B22"/>
                      <w:sz w:val="18"/>
                      <w:szCs w:val="18"/>
                    </w:rPr>
                    <w:t>% quantize signal + offset to [-A, A]</w:t>
                  </w:r>
                </w:p>
                <w:p w:rsidR="009D60F3" w:rsidRPr="0075077A" w:rsidRDefault="009D60F3">
                  <w:pPr>
                    <w:rPr>
                      <w:sz w:val="18"/>
                      <w:szCs w:val="18"/>
                    </w:rPr>
                  </w:pPr>
                </w:p>
              </w:txbxContent>
            </v:textbox>
            <w10:wrap type="none"/>
            <w10:anchorlock/>
          </v:shape>
        </w:pict>
      </w:r>
    </w:p>
    <w:p w:rsidR="005608BE" w:rsidRDefault="00E82F53" w:rsidP="00715454">
      <w:pPr>
        <w:jc w:val="center"/>
      </w:pPr>
      <w:r>
        <w:rPr>
          <w:b/>
          <w:color w:val="FF0000"/>
        </w:rPr>
        <w:t>SIG</w:t>
      </w:r>
      <w:r w:rsidR="00344A5D">
        <w:t xml:space="preserve"> kódrészlet – Lépcsőzetes szinusz jel előállítása szimulációhoz</w:t>
      </w:r>
    </w:p>
    <w:p w:rsidR="00535DD9" w:rsidRDefault="00535DD9" w:rsidP="00715454">
      <w:pPr>
        <w:jc w:val="center"/>
      </w:pPr>
    </w:p>
    <w:p w:rsidR="00535DD9" w:rsidRDefault="00535DD9" w:rsidP="00535DD9">
      <w:pPr>
        <w:jc w:val="center"/>
      </w:pPr>
      <w:r w:rsidRPr="000819B6">
        <w:rPr>
          <w:noProof/>
          <w:lang w:val="en-US" w:eastAsia="zh-TW"/>
        </w:rPr>
      </w:r>
      <w:r>
        <w:pict>
          <v:shape id="_x0000_s1032" type="#_x0000_t202" style="width:420.95pt;height:68.55pt;mso-position-horizontal-relative:char;mso-position-vertical-relative:line;mso-width-relative:margin;mso-height-relative:margin">
            <v:textbox>
              <w:txbxContent>
                <w:p w:rsidR="009D60F3" w:rsidRPr="005608BE" w:rsidRDefault="009D60F3" w:rsidP="00535DD9">
                  <w:pPr>
                    <w:autoSpaceDE w:val="0"/>
                    <w:autoSpaceDN w:val="0"/>
                    <w:adjustRightInd w:val="0"/>
                    <w:spacing w:line="240" w:lineRule="auto"/>
                    <w:jc w:val="left"/>
                    <w:rPr>
                      <w:rFonts w:ascii="Courier New" w:hAnsi="Courier New" w:cs="Courier New"/>
                      <w:sz w:val="18"/>
                      <w:szCs w:val="18"/>
                    </w:rPr>
                  </w:pPr>
                  <w:r w:rsidRPr="005608BE">
                    <w:rPr>
                      <w:rFonts w:ascii="Courier New" w:hAnsi="Courier New" w:cs="Courier New"/>
                      <w:color w:val="000000"/>
                      <w:sz w:val="18"/>
                      <w:szCs w:val="18"/>
                    </w:rPr>
                    <w:t xml:space="preserve">fc = 28480; </w:t>
                  </w:r>
                  <w:r>
                    <w:rPr>
                      <w:rFonts w:ascii="Courier New" w:hAnsi="Courier New" w:cs="Courier New"/>
                      <w:color w:val="228B22"/>
                      <w:sz w:val="18"/>
                      <w:szCs w:val="18"/>
                    </w:rPr>
                    <w:t>% cut</w:t>
                  </w:r>
                  <w:r w:rsidRPr="005608BE">
                    <w:rPr>
                      <w:rFonts w:ascii="Courier New" w:hAnsi="Courier New" w:cs="Courier New"/>
                      <w:color w:val="228B22"/>
                      <w:sz w:val="18"/>
                      <w:szCs w:val="18"/>
                    </w:rPr>
                    <w:t>off freq in Hz</w:t>
                  </w:r>
                </w:p>
                <w:p w:rsidR="009D60F3" w:rsidRPr="005608BE" w:rsidRDefault="009D60F3" w:rsidP="00535DD9">
                  <w:pPr>
                    <w:autoSpaceDE w:val="0"/>
                    <w:autoSpaceDN w:val="0"/>
                    <w:adjustRightInd w:val="0"/>
                    <w:spacing w:line="240" w:lineRule="auto"/>
                    <w:jc w:val="left"/>
                    <w:rPr>
                      <w:rFonts w:ascii="Courier New" w:hAnsi="Courier New" w:cs="Courier New"/>
                      <w:sz w:val="18"/>
                      <w:szCs w:val="18"/>
                    </w:rPr>
                  </w:pPr>
                  <w:r w:rsidRPr="005608BE">
                    <w:rPr>
                      <w:rFonts w:ascii="Courier New" w:hAnsi="Courier New" w:cs="Courier New"/>
                      <w:color w:val="000000"/>
                      <w:sz w:val="18"/>
                      <w:szCs w:val="18"/>
                    </w:rPr>
                    <w:t>[R1, C1, R2, C2] = calculate_filter_values(fc);</w:t>
                  </w:r>
                </w:p>
                <w:p w:rsidR="009D60F3" w:rsidRPr="005608BE" w:rsidRDefault="009D60F3" w:rsidP="00535DD9">
                  <w:pPr>
                    <w:autoSpaceDE w:val="0"/>
                    <w:autoSpaceDN w:val="0"/>
                    <w:adjustRightInd w:val="0"/>
                    <w:spacing w:line="240" w:lineRule="auto"/>
                    <w:jc w:val="left"/>
                    <w:rPr>
                      <w:rFonts w:ascii="Courier New" w:hAnsi="Courier New" w:cs="Courier New"/>
                      <w:sz w:val="18"/>
                      <w:szCs w:val="18"/>
                    </w:rPr>
                  </w:pPr>
                  <w:r w:rsidRPr="005608BE">
                    <w:rPr>
                      <w:rFonts w:ascii="Courier New" w:hAnsi="Courier New" w:cs="Courier New"/>
                      <w:color w:val="000000"/>
                      <w:sz w:val="18"/>
                      <w:szCs w:val="18"/>
                    </w:rPr>
                    <w:t>s = zpk(</w:t>
                  </w:r>
                  <w:r w:rsidRPr="005608BE">
                    <w:rPr>
                      <w:rFonts w:ascii="Courier New" w:hAnsi="Courier New" w:cs="Courier New"/>
                      <w:color w:val="A020F0"/>
                      <w:sz w:val="18"/>
                      <w:szCs w:val="18"/>
                    </w:rPr>
                    <w:t>'s'</w:t>
                  </w:r>
                  <w:r w:rsidRPr="005608BE">
                    <w:rPr>
                      <w:rFonts w:ascii="Courier New" w:hAnsi="Courier New" w:cs="Courier New"/>
                      <w:color w:val="000000"/>
                      <w:sz w:val="18"/>
                      <w:szCs w:val="18"/>
                    </w:rPr>
                    <w:t>);</w:t>
                  </w:r>
                </w:p>
                <w:p w:rsidR="009D60F3" w:rsidRPr="005608BE" w:rsidRDefault="009D60F3" w:rsidP="00535DD9">
                  <w:pPr>
                    <w:autoSpaceDE w:val="0"/>
                    <w:autoSpaceDN w:val="0"/>
                    <w:adjustRightInd w:val="0"/>
                    <w:spacing w:line="240" w:lineRule="auto"/>
                    <w:jc w:val="left"/>
                    <w:rPr>
                      <w:rFonts w:ascii="Courier New" w:hAnsi="Courier New" w:cs="Courier New"/>
                      <w:sz w:val="18"/>
                      <w:szCs w:val="18"/>
                    </w:rPr>
                  </w:pPr>
                  <w:r w:rsidRPr="005608BE">
                    <w:rPr>
                      <w:rFonts w:ascii="Courier New" w:hAnsi="Courier New" w:cs="Courier New"/>
                      <w:color w:val="000000"/>
                      <w:sz w:val="18"/>
                      <w:szCs w:val="18"/>
                    </w:rPr>
                    <w:t>L = (1/(R1*C1*R2*C2)) / (s^2 + s*( 1/(R2*C1)+1/(R1*C1)) + 1/(R1*C1*R2*C2));</w:t>
                  </w:r>
                </w:p>
                <w:p w:rsidR="009D60F3" w:rsidRPr="005608BE" w:rsidRDefault="009D60F3" w:rsidP="00535DD9">
                  <w:pPr>
                    <w:autoSpaceDE w:val="0"/>
                    <w:autoSpaceDN w:val="0"/>
                    <w:adjustRightInd w:val="0"/>
                    <w:spacing w:line="240" w:lineRule="auto"/>
                    <w:jc w:val="left"/>
                    <w:rPr>
                      <w:rFonts w:ascii="Courier New" w:hAnsi="Courier New" w:cs="Courier New"/>
                      <w:sz w:val="18"/>
                      <w:szCs w:val="18"/>
                    </w:rPr>
                  </w:pPr>
                  <w:r w:rsidRPr="005608BE">
                    <w:rPr>
                      <w:rFonts w:ascii="Courier New" w:hAnsi="Courier New" w:cs="Courier New"/>
                      <w:color w:val="000000"/>
                      <w:sz w:val="18"/>
                      <w:szCs w:val="18"/>
                    </w:rPr>
                    <w:t xml:space="preserve">[u, t] = generate_digital_sine(22000, 32); </w:t>
                  </w:r>
                  <w:r w:rsidRPr="005608BE">
                    <w:rPr>
                      <w:rFonts w:ascii="Courier New" w:hAnsi="Courier New" w:cs="Courier New"/>
                      <w:color w:val="228B22"/>
                      <w:sz w:val="18"/>
                      <w:szCs w:val="18"/>
                    </w:rPr>
                    <w:t>% signal freq, max samples</w:t>
                  </w:r>
                </w:p>
                <w:p w:rsidR="009D60F3" w:rsidRPr="005608BE" w:rsidRDefault="009D60F3" w:rsidP="00535DD9">
                  <w:pPr>
                    <w:autoSpaceDE w:val="0"/>
                    <w:autoSpaceDN w:val="0"/>
                    <w:adjustRightInd w:val="0"/>
                    <w:spacing w:line="240" w:lineRule="auto"/>
                    <w:jc w:val="left"/>
                    <w:rPr>
                      <w:rFonts w:ascii="Courier New" w:hAnsi="Courier New" w:cs="Courier New"/>
                      <w:sz w:val="18"/>
                      <w:szCs w:val="18"/>
                    </w:rPr>
                  </w:pPr>
                  <w:r w:rsidRPr="005608BE">
                    <w:rPr>
                      <w:rFonts w:ascii="Courier New" w:hAnsi="Courier New" w:cs="Courier New"/>
                      <w:color w:val="000000"/>
                      <w:sz w:val="18"/>
                      <w:szCs w:val="18"/>
                    </w:rPr>
                    <w:t>lsim(L, u, t);</w:t>
                  </w:r>
                </w:p>
                <w:p w:rsidR="009D60F3" w:rsidRPr="005608BE" w:rsidRDefault="009D60F3" w:rsidP="00535DD9">
                  <w:pPr>
                    <w:rPr>
                      <w:sz w:val="18"/>
                      <w:szCs w:val="18"/>
                    </w:rPr>
                  </w:pPr>
                </w:p>
              </w:txbxContent>
            </v:textbox>
            <w10:wrap type="none"/>
            <w10:anchorlock/>
          </v:shape>
        </w:pict>
      </w:r>
    </w:p>
    <w:p w:rsidR="00535DD9" w:rsidRDefault="00535DD9" w:rsidP="00535DD9">
      <w:pPr>
        <w:jc w:val="center"/>
      </w:pPr>
      <w:r>
        <w:rPr>
          <w:b/>
          <w:color w:val="FF0000"/>
        </w:rPr>
        <w:t>SIM</w:t>
      </w:r>
      <w:r>
        <w:t xml:space="preserve"> kódrészlet – Sallen-key szűrő tesztelése</w:t>
      </w:r>
      <m:oMath>
        <m:r>
          <w:rPr>
            <w:rFonts w:ascii="Cambria Math" w:hAnsi="Cambria Math"/>
          </w:rPr>
          <m:t xml:space="preserve"> 22k</m:t>
        </m:r>
        <m:r>
          <w:rPr>
            <w:rFonts w:ascii="Cambria Math" w:hAnsi="Cambria Math"/>
          </w:rPr>
          <m:t>Hz</m:t>
        </m:r>
      </m:oMath>
      <w:r>
        <w:t>-es jellel</w:t>
      </w:r>
    </w:p>
    <w:p w:rsidR="00535DD9" w:rsidRDefault="00535DD9" w:rsidP="00535DD9"/>
    <w:p w:rsidR="00535DD9" w:rsidRDefault="003F632C" w:rsidP="00535DD9">
      <w:r>
        <w:t>Először a Tina programban akartam szimulálni, de körülményes volt tetszőleges jelalakot készíteni, amelyet paraméterezni is nehezen lehetett.</w:t>
      </w:r>
      <w:r w:rsidRPr="003F632C">
        <w:t xml:space="preserve"> </w:t>
      </w:r>
      <w:r>
        <w:t xml:space="preserve">A </w:t>
      </w:r>
      <w:r w:rsidR="00E82F53">
        <w:rPr>
          <w:b/>
          <w:color w:val="FF0000"/>
        </w:rPr>
        <w:t>SIG</w:t>
      </w:r>
      <w:r w:rsidR="00E82F53">
        <w:t xml:space="preserve"> </w:t>
      </w:r>
      <w:r>
        <w:t xml:space="preserve">kódrészlet a </w:t>
      </w:r>
      <w:r w:rsidR="00AB5F14">
        <w:t>M</w:t>
      </w:r>
      <w:r>
        <w:t xml:space="preserve">ADAQ-ban implementált jelgenerátort </w:t>
      </w:r>
      <w:r w:rsidR="00AB5F14">
        <w:t>hivatott utánozni</w:t>
      </w:r>
      <w:r>
        <w:t xml:space="preserve">. </w:t>
      </w:r>
      <w:r w:rsidR="0057142D">
        <w:t xml:space="preserve">A MADAQ fizikai korlátai miatt a jelet alkotó pontok száma egy kritikus adat. </w:t>
      </w:r>
      <w:r w:rsidR="00535DD9">
        <w:t>Ahogy a gerjesztőjel frekvenciája növekszik, egyre kevesebb pontból lehet szinusz jelet előállítani</w:t>
      </w:r>
      <w:r w:rsidR="00605060">
        <w:t>. Sok</w:t>
      </w:r>
      <w:r w:rsidR="00535DD9">
        <w:t xml:space="preserve"> pontból álló jelet könnyebb simítani. </w:t>
      </w:r>
      <w:r w:rsidR="00605060">
        <w:t xml:space="preserve">Sőt, néhány frekvenciánál </w:t>
      </w:r>
      <w:r w:rsidR="00535DD9">
        <w:t>páratlan számú minták használata szabálytalan jelet eredményezett.</w:t>
      </w:r>
    </w:p>
    <w:p w:rsidR="005608BE" w:rsidRDefault="005608BE" w:rsidP="00344A5D">
      <w:pPr>
        <w:jc w:val="center"/>
      </w:pPr>
    </w:p>
    <w:p w:rsidR="005121D6" w:rsidRDefault="005121D6" w:rsidP="005121D6">
      <w:r>
        <w:t>MATLAB-ban a Signal Processing Toolbox segítségével egyszerűen lehe</w:t>
      </w:r>
      <w:r w:rsidR="00E82F53">
        <w:t xml:space="preserve">t LTI rendszereket szimulálni. </w:t>
      </w:r>
      <w:r w:rsidR="00DA00F9">
        <w:t xml:space="preserve">Az </w:t>
      </w:r>
      <m:oMath>
        <m:r>
          <w:rPr>
            <w:rFonts w:ascii="Cambria Math" w:hAnsi="Cambria Math"/>
          </w:rPr>
          <m:t xml:space="preserve"> lsim</m:t>
        </m:r>
      </m:oMath>
      <w:r w:rsidR="00DA00F9">
        <w:t xml:space="preserve"> függvény tetszőleges jelre meghatározza a rendszer vál</w:t>
      </w:r>
      <w:r w:rsidR="0037200F">
        <w:t>a</w:t>
      </w:r>
      <w:r w:rsidR="00DA00F9">
        <w:t xml:space="preserve">szát. </w:t>
      </w:r>
      <w:r w:rsidR="00E82F53">
        <w:t xml:space="preserve">A </w:t>
      </w:r>
      <w:r w:rsidR="00E82F53">
        <w:rPr>
          <w:b/>
          <w:color w:val="FF0000"/>
        </w:rPr>
        <w:t>SIM</w:t>
      </w:r>
      <w:r w:rsidR="00E82F53">
        <w:t xml:space="preserve"> kódrészleten ez látható.</w:t>
      </w:r>
      <w:r w:rsidR="0029300E">
        <w:t xml:space="preserve"> </w:t>
      </w:r>
    </w:p>
    <w:p w:rsidR="0029300E" w:rsidRDefault="0029300E" w:rsidP="005121D6"/>
    <w:p w:rsidR="00491E60" w:rsidRDefault="00E9787C" w:rsidP="00491E60">
      <w:pPr>
        <w:jc w:val="center"/>
      </w:pPr>
      <w:r>
        <w:rPr>
          <w:noProof/>
        </w:rPr>
        <w:drawing>
          <wp:inline distT="0" distB="0" distL="0" distR="0">
            <wp:extent cx="2671429" cy="2000000"/>
            <wp:effectExtent l="19050" t="0" r="0" b="0"/>
            <wp:docPr id="12" name="Picture 14" descr="C:\Users\NB\Desktop\fcpe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NB\Desktop\fcper10.png"/>
                    <pic:cNvPicPr>
                      <a:picLocks noChangeAspect="1" noChangeArrowheads="1"/>
                    </pic:cNvPicPr>
                  </pic:nvPicPr>
                  <pic:blipFill>
                    <a:blip r:embed="rId14"/>
                    <a:srcRect/>
                    <a:stretch>
                      <a:fillRect/>
                    </a:stretch>
                  </pic:blipFill>
                  <pic:spPr bwMode="auto">
                    <a:xfrm>
                      <a:off x="0" y="0"/>
                      <a:ext cx="2671429" cy="2000000"/>
                    </a:xfrm>
                    <a:prstGeom prst="rect">
                      <a:avLst/>
                    </a:prstGeom>
                    <a:noFill/>
                    <a:ln w="9525">
                      <a:noFill/>
                      <a:miter lim="800000"/>
                      <a:headEnd/>
                      <a:tailEnd/>
                    </a:ln>
                  </pic:spPr>
                </pic:pic>
              </a:graphicData>
            </a:graphic>
          </wp:inline>
        </w:drawing>
      </w:r>
      <w:r w:rsidR="00491E60">
        <w:rPr>
          <w:noProof/>
        </w:rPr>
        <w:drawing>
          <wp:inline distT="0" distB="0" distL="0" distR="0">
            <wp:extent cx="2671429" cy="2000000"/>
            <wp:effectExtent l="19050" t="0" r="0" b="0"/>
            <wp:docPr id="2" name="Picture 2" descr="D:\UNI\Szakdolgozat\_Doksi\Screenshots\mat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NI\Szakdolgozat\_Doksi\Screenshots\matlab.png"/>
                    <pic:cNvPicPr>
                      <a:picLocks noChangeAspect="1" noChangeArrowheads="1"/>
                    </pic:cNvPicPr>
                  </pic:nvPicPr>
                  <pic:blipFill>
                    <a:blip r:embed="rId15"/>
                    <a:srcRect/>
                    <a:stretch>
                      <a:fillRect/>
                    </a:stretch>
                  </pic:blipFill>
                  <pic:spPr bwMode="auto">
                    <a:xfrm>
                      <a:off x="0" y="0"/>
                      <a:ext cx="2671429" cy="2000000"/>
                    </a:xfrm>
                    <a:prstGeom prst="rect">
                      <a:avLst/>
                    </a:prstGeom>
                    <a:noFill/>
                    <a:ln w="9525">
                      <a:noFill/>
                      <a:miter lim="800000"/>
                      <a:headEnd/>
                      <a:tailEnd/>
                    </a:ln>
                  </pic:spPr>
                </pic:pic>
              </a:graphicData>
            </a:graphic>
          </wp:inline>
        </w:drawing>
      </w:r>
    </w:p>
    <w:p w:rsidR="00491E60" w:rsidRDefault="00E82CB1" w:rsidP="00491E60">
      <w:pPr>
        <w:pStyle w:val="ListParagraph"/>
        <w:jc w:val="center"/>
      </w:pPr>
      <w:r>
        <w:rPr>
          <w:b/>
          <w:color w:val="FF0000"/>
        </w:rPr>
        <w:t>SINE</w:t>
      </w:r>
      <w:r w:rsidR="00491E60">
        <w:t xml:space="preserve"> ábra – </w:t>
      </w:r>
      <w:r w:rsidR="00C95A99">
        <w:t>Szűrt és szűretlen szinusz jel</w:t>
      </w:r>
      <w:r w:rsidR="00B72DEC">
        <w:t xml:space="preserve">. </w:t>
      </w:r>
      <m:oMath>
        <m:sSub>
          <m:sSubPr>
            <m:ctrlPr>
              <w:rPr>
                <w:rFonts w:ascii="Cambria Math" w:hAnsi="Cambria Math"/>
                <w:i/>
              </w:rPr>
            </m:ctrlPr>
          </m:sSubPr>
          <m:e>
            <m:sSub>
              <m:sSubPr>
                <m:ctrlPr>
                  <w:rPr>
                    <w:rFonts w:ascii="Cambria Math" w:hAnsi="Cambria Math"/>
                    <w:i/>
                  </w:rPr>
                </m:ctrlPr>
              </m:sSubPr>
              <m:e>
                <m:r>
                  <w:rPr>
                    <w:rFonts w:ascii="Cambria Math" w:hAnsi="Cambria Math"/>
                  </w:rPr>
                  <m:t>f</m:t>
                </m:r>
              </m:e>
              <m:sub>
                <m:r>
                  <w:rPr>
                    <w:rFonts w:ascii="Cambria Math" w:hAnsi="Cambria Math"/>
                  </w:rPr>
                  <m:t>cut</m:t>
                </m:r>
              </m:sub>
            </m:sSub>
            <m:r>
              <w:rPr>
                <w:rFonts w:ascii="Cambria Math" w:hAnsi="Cambria Math"/>
              </w:rPr>
              <m:t>=28</m:t>
            </m:r>
            <m:r>
              <w:rPr>
                <w:rFonts w:ascii="Cambria Math" w:hAnsi="Cambria Math"/>
              </w:rPr>
              <m:t xml:space="preserve"> </m:t>
            </m:r>
            <m:r>
              <w:rPr>
                <w:rFonts w:ascii="Cambria Math" w:hAnsi="Cambria Math"/>
              </w:rPr>
              <m:t>kHz,  f</m:t>
            </m:r>
          </m:e>
          <m:sub>
            <m:r>
              <w:rPr>
                <w:rFonts w:ascii="Cambria Math" w:hAnsi="Cambria Math"/>
              </w:rPr>
              <m:t>sig</m:t>
            </m:r>
          </m:sub>
        </m:sSub>
        <m:r>
          <w:rPr>
            <w:rFonts w:ascii="Cambria Math" w:hAnsi="Cambria Math"/>
          </w:rPr>
          <m:t>=2850 Hz,  22</m:t>
        </m:r>
        <m:r>
          <w:rPr>
            <w:rFonts w:ascii="Cambria Math" w:hAnsi="Cambria Math"/>
          </w:rPr>
          <m:t xml:space="preserve"> </m:t>
        </m:r>
        <m:r>
          <w:rPr>
            <w:rFonts w:ascii="Cambria Math" w:hAnsi="Cambria Math"/>
          </w:rPr>
          <m:t>kHz</m:t>
        </m:r>
      </m:oMath>
    </w:p>
    <w:p w:rsidR="00491E60" w:rsidRPr="00FB7C4C" w:rsidRDefault="00491E60" w:rsidP="00491E60">
      <w:pPr>
        <w:jc w:val="center"/>
      </w:pPr>
    </w:p>
    <w:p w:rsidR="0057142D" w:rsidRDefault="0029300E" w:rsidP="00D337AD">
      <w:pPr>
        <w:jc w:val="left"/>
      </w:pPr>
      <w:r>
        <w:lastRenderedPageBreak/>
        <w:t xml:space="preserve">Figyeljük meg a </w:t>
      </w:r>
      <w:r w:rsidR="00E82CB1">
        <w:rPr>
          <w:b/>
          <w:color w:val="FF0000"/>
        </w:rPr>
        <w:t>SINE</w:t>
      </w:r>
      <w:r w:rsidR="00E82CB1">
        <w:t xml:space="preserve"> </w:t>
      </w:r>
      <w:r w:rsidRPr="0057142D">
        <w:t xml:space="preserve">ábrán, hogy </w:t>
      </w:r>
      <m:oMath>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cutoff</m:t>
                </m:r>
              </m:sub>
            </m:sSub>
          </m:num>
          <m:den>
            <m:r>
              <m:rPr>
                <m:sty m:val="p"/>
              </m:rPr>
              <w:rPr>
                <w:rFonts w:ascii="Cambria Math" w:hAnsi="Cambria Math"/>
              </w:rPr>
              <m:t>10</m:t>
            </m:r>
          </m:den>
        </m:f>
        <m:r>
          <w:rPr>
            <w:rFonts w:ascii="Cambria Math" w:hAnsi="Cambria Math"/>
          </w:rPr>
          <m:t>Hz</m:t>
        </m:r>
      </m:oMath>
      <w:r w:rsidRPr="0057142D">
        <w:t xml:space="preserve"> </w:t>
      </w:r>
      <w:r w:rsidR="0057142D">
        <w:t>-</w:t>
      </w:r>
      <w:r w:rsidRPr="0057142D">
        <w:t xml:space="preserve">nél sima </w:t>
      </w:r>
      <w:r w:rsidR="00081503" w:rsidRPr="0057142D">
        <w:t xml:space="preserve">lett </w:t>
      </w:r>
      <w:r w:rsidRPr="0057142D">
        <w:t>a jel, és a szűrő csillapítása sem számottevő</w:t>
      </w:r>
      <w:r w:rsidR="00D337AD">
        <w:t xml:space="preserve">, de </w:t>
      </w:r>
      <w:r w:rsidRPr="0057142D">
        <w:t xml:space="preserve"> </w:t>
      </w:r>
      <m:oMath>
        <m:f>
          <m:fPr>
            <m:ctrlPr>
              <w:rPr>
                <w:rFonts w:ascii="Cambria Math" w:hAnsi="Cambria Math"/>
              </w:rPr>
            </m:ctrlPr>
          </m:fPr>
          <m:num>
            <m:sSub>
              <m:sSubPr>
                <m:ctrlPr>
                  <w:rPr>
                    <w:rFonts w:ascii="Cambria Math" w:hAnsi="Cambria Math"/>
                  </w:rPr>
                </m:ctrlPr>
              </m:sSubPr>
              <m:e>
                <m:r>
                  <w:rPr>
                    <w:rFonts w:ascii="Cambria Math" w:hAnsi="Cambria Math"/>
                  </w:rPr>
                  <m:t>f</m:t>
                </m:r>
                <m:ctrlPr>
                  <w:rPr>
                    <w:rFonts w:ascii="Cambria Math" w:hAnsi="Cambria Math"/>
                    <w:i/>
                    <w:iCs/>
                  </w:rPr>
                </m:ctrlPr>
              </m:e>
              <m:sub>
                <m:r>
                  <w:rPr>
                    <w:rFonts w:ascii="Cambria Math" w:hAnsi="Cambria Math"/>
                  </w:rPr>
                  <m:t>cutoff</m:t>
                </m:r>
                <m:ctrlPr>
                  <w:rPr>
                    <w:rFonts w:ascii="Cambria Math" w:hAnsi="Cambria Math"/>
                    <w:i/>
                    <w:iCs/>
                  </w:rPr>
                </m:ctrlPr>
              </m:sub>
            </m:sSub>
          </m:num>
          <m:den>
            <m:r>
              <m:rPr>
                <m:sty m:val="p"/>
              </m:rPr>
              <w:rPr>
                <w:rFonts w:ascii="Cambria Math" w:hAnsi="Cambria Math"/>
              </w:rPr>
              <m:t>10</m:t>
            </m:r>
          </m:den>
        </m:f>
        <m:r>
          <m:rPr>
            <m:sty m:val="p"/>
          </m:rPr>
          <w:rPr>
            <w:rFonts w:ascii="Cambria Math" w:hAnsi="Cambria Math"/>
          </w:rPr>
          <m:t>Hz</m:t>
        </m:r>
      </m:oMath>
      <w:r w:rsidR="0057142D">
        <w:t xml:space="preserve"> alatt</w:t>
      </w:r>
      <w:r w:rsidR="00D337AD">
        <w:t xml:space="preserve"> már látszódtak a lépcsők.</w:t>
      </w:r>
      <w:r w:rsidR="0057142D">
        <w:t xml:space="preserve"> </w:t>
      </w:r>
      <w:r w:rsidR="00535DD9" w:rsidRPr="0057142D">
        <w:t xml:space="preserve">Frekvenciában felfelé haladva az amplitudó </w:t>
      </w:r>
      <m:oMath>
        <m:sSub>
          <m:sSubPr>
            <m:ctrlPr>
              <w:rPr>
                <w:rFonts w:ascii="Cambria Math" w:hAnsi="Cambria Math"/>
              </w:rPr>
            </m:ctrlPr>
          </m:sSubPr>
          <m:e>
            <m:r>
              <w:rPr>
                <w:rFonts w:ascii="Cambria Math" w:hAnsi="Cambria Math"/>
              </w:rPr>
              <m:t>f</m:t>
            </m:r>
          </m:e>
          <m:sub>
            <m:r>
              <w:rPr>
                <w:rFonts w:ascii="Cambria Math" w:hAnsi="Cambria Math"/>
              </w:rPr>
              <m:t>cutoff</m:t>
            </m:r>
          </m:sub>
        </m:sSub>
        <m:r>
          <m:rPr>
            <m:sty m:val="p"/>
          </m:rPr>
          <w:rPr>
            <w:rFonts w:ascii="Cambria Math" w:hAnsi="Cambria Math"/>
          </w:rPr>
          <m:t xml:space="preserve"> Hz</m:t>
        </m:r>
      </m:oMath>
      <w:r w:rsidR="00535DD9" w:rsidRPr="0057142D">
        <w:t xml:space="preserve"> -nél már a felére csökken. </w:t>
      </w:r>
      <w:r w:rsidR="0057142D" w:rsidRPr="0057142D">
        <w:t>Kisebb amplitudojú jel</w:t>
      </w:r>
      <w:r w:rsidR="0057142D">
        <w:t xml:space="preserve"> nagyobb hibát eredményez méréseknél az ADC véges felbontása miatt. A tesztek alapján tehát a Sallen-key szűrőt </w:t>
      </w:r>
      <w:r w:rsidR="00D337AD">
        <w:t xml:space="preserve">a </w:t>
      </w:r>
      <m:oMath>
        <m:d>
          <m:dPr>
            <m:begChr m:val="["/>
            <m:endChr m:val="]"/>
            <m:ctrlPr>
              <w:rPr>
                <w:rFonts w:ascii="Cambria Math" w:hAnsi="Cambria Math"/>
                <w:i/>
              </w:rPr>
            </m:ctrlPr>
          </m:dPr>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cutoff</m:t>
                    </m:r>
                  </m:sub>
                </m:sSub>
              </m:num>
              <m:den>
                <m:r>
                  <m:rPr>
                    <m:sty m:val="p"/>
                  </m:rPr>
                  <w:rPr>
                    <w:rFonts w:ascii="Cambria Math" w:hAnsi="Cambria Math"/>
                  </w:rPr>
                  <m:t>10</m:t>
                </m:r>
              </m:den>
            </m:f>
            <m:r>
              <m:rPr>
                <m:sty m:val="p"/>
              </m:rPr>
              <w:rPr>
                <w:rFonts w:ascii="Cambria Math" w:hAnsi="Cambria Math"/>
              </w:rPr>
              <m:t xml:space="preserve">, </m:t>
            </m:r>
            <m:sSub>
              <m:sSubPr>
                <m:ctrlPr>
                  <w:rPr>
                    <w:rFonts w:ascii="Cambria Math" w:hAnsi="Cambria Math"/>
                  </w:rPr>
                </m:ctrlPr>
              </m:sSubPr>
              <m:e>
                <m:r>
                  <w:rPr>
                    <w:rFonts w:ascii="Cambria Math" w:hAnsi="Cambria Math"/>
                  </w:rPr>
                  <m:t>f</m:t>
                </m:r>
              </m:e>
              <m:sub>
                <m:r>
                  <w:rPr>
                    <w:rFonts w:ascii="Cambria Math" w:hAnsi="Cambria Math"/>
                  </w:rPr>
                  <m:t>cutoff</m:t>
                </m:r>
              </m:sub>
            </m:sSub>
          </m:e>
        </m:d>
      </m:oMath>
      <w:r w:rsidR="00D337AD">
        <w:t xml:space="preserve"> </w:t>
      </w:r>
      <w:r w:rsidR="0057142D">
        <w:t>tartományban érdemes használni a feladathoz</w:t>
      </w:r>
      <w:r w:rsidR="00D337AD">
        <w:t>.</w:t>
      </w:r>
    </w:p>
    <w:p w:rsidR="00310720" w:rsidRDefault="00310720" w:rsidP="00D337AD">
      <w:pPr>
        <w:jc w:val="left"/>
      </w:pPr>
    </w:p>
    <w:p w:rsidR="001F20A8" w:rsidRDefault="001F20A8" w:rsidP="001F20A8">
      <w:pPr>
        <w:pStyle w:val="Heading3"/>
      </w:pPr>
      <w:bookmarkStart w:id="20" w:name="_Toc419416229"/>
      <w:r>
        <w:t>3.2.</w:t>
      </w:r>
      <w:r w:rsidR="004E3B23">
        <w:t>3</w:t>
      </w:r>
      <w:r>
        <w:t>. Kapcsolási rajz és NYÁK tervezése</w:t>
      </w:r>
      <w:bookmarkEnd w:id="20"/>
    </w:p>
    <w:p w:rsidR="00AF4E07" w:rsidRPr="00931BB9" w:rsidRDefault="00AF4E07" w:rsidP="00AF4E07">
      <w:pPr>
        <w:rPr>
          <w:color w:val="FF0000"/>
        </w:rPr>
      </w:pPr>
      <w:r w:rsidRPr="00931BB9">
        <w:rPr>
          <w:color w:val="FF0000"/>
        </w:rPr>
        <w:t>- hogyan lőttem be az alkatrész értékeket</w:t>
      </w:r>
    </w:p>
    <w:p w:rsidR="00AF4E07" w:rsidRPr="00931BB9" w:rsidRDefault="00AF4E07" w:rsidP="00AF4E07">
      <w:pPr>
        <w:rPr>
          <w:color w:val="FF0000"/>
        </w:rPr>
      </w:pPr>
      <w:r w:rsidRPr="00931BB9">
        <w:rPr>
          <w:color w:val="FF0000"/>
        </w:rPr>
        <w:t>- szűrő müködési tartománya</w:t>
      </w:r>
    </w:p>
    <w:p w:rsidR="00AF4E07" w:rsidRPr="00931BB9" w:rsidRDefault="00AF4E07" w:rsidP="00AF4E07">
      <w:pPr>
        <w:rPr>
          <w:color w:val="FF0000"/>
        </w:rPr>
      </w:pPr>
      <w:r w:rsidRPr="00931BB9">
        <w:rPr>
          <w:color w:val="FF0000"/>
        </w:rPr>
        <w:t xml:space="preserve">- jumper opciók célja, </w:t>
      </w:r>
      <w:r w:rsidR="00C72826" w:rsidRPr="00931BB9">
        <w:rPr>
          <w:color w:val="FF0000"/>
        </w:rPr>
        <w:t>van szűretlen jel is, pl step response hoz</w:t>
      </w:r>
    </w:p>
    <w:p w:rsidR="00AF4E07" w:rsidRPr="00931BB9" w:rsidRDefault="00AF4E07" w:rsidP="00AF4E07">
      <w:pPr>
        <w:rPr>
          <w:color w:val="FF0000"/>
        </w:rPr>
      </w:pPr>
      <w:r w:rsidRPr="00931BB9">
        <w:rPr>
          <w:color w:val="FF0000"/>
        </w:rPr>
        <w:t>- dsub kb</w:t>
      </w:r>
      <w:r w:rsidR="00931BB9" w:rsidRPr="00931BB9">
        <w:rPr>
          <w:color w:val="FF0000"/>
        </w:rPr>
        <w:t>.</w:t>
      </w:r>
      <w:r w:rsidRPr="00931BB9">
        <w:rPr>
          <w:color w:val="FF0000"/>
        </w:rPr>
        <w:t xml:space="preserve"> moduláris csatlakozó</w:t>
      </w:r>
    </w:p>
    <w:p w:rsidR="00AF4E07" w:rsidRPr="00931BB9" w:rsidRDefault="00AF4E07" w:rsidP="00AF4E07">
      <w:pPr>
        <w:rPr>
          <w:color w:val="FF0000"/>
        </w:rPr>
      </w:pPr>
      <w:r w:rsidRPr="00931BB9">
        <w:rPr>
          <w:color w:val="FF0000"/>
        </w:rPr>
        <w:t>- kapcsoló</w:t>
      </w:r>
      <w:r w:rsidR="00931BB9" w:rsidRPr="00931BB9">
        <w:rPr>
          <w:color w:val="FF0000"/>
        </w:rPr>
        <w:t xml:space="preserve">, </w:t>
      </w:r>
      <w:r w:rsidRPr="00931BB9">
        <w:rPr>
          <w:color w:val="FF0000"/>
        </w:rPr>
        <w:t>2 szűrő</w:t>
      </w:r>
      <w:r w:rsidR="00931BB9" w:rsidRPr="00931BB9">
        <w:rPr>
          <w:color w:val="FF0000"/>
        </w:rPr>
        <w:t xml:space="preserve">, </w:t>
      </w:r>
      <w:r w:rsidRPr="00931BB9">
        <w:rPr>
          <w:color w:val="FF0000"/>
        </w:rPr>
        <w:t>ennyi</w:t>
      </w:r>
    </w:p>
    <w:p w:rsidR="00AF4E07" w:rsidRPr="00931BB9" w:rsidRDefault="00AF4E07" w:rsidP="00AF4E07">
      <w:pPr>
        <w:rPr>
          <w:color w:val="FF0000"/>
        </w:rPr>
      </w:pPr>
      <w:r w:rsidRPr="00931BB9">
        <w:rPr>
          <w:color w:val="FF0000"/>
        </w:rPr>
        <w:t>- bnc csudajó mérésekhez</w:t>
      </w:r>
    </w:p>
    <w:p w:rsidR="00AF4E07" w:rsidRPr="00AF4E07" w:rsidRDefault="00AF4E07" w:rsidP="00AF4E07"/>
    <w:p w:rsidR="00D80861" w:rsidRDefault="00D80861" w:rsidP="00D80861">
      <w:pPr>
        <w:jc w:val="center"/>
      </w:pPr>
      <w:r>
        <w:rPr>
          <w:noProof/>
        </w:rPr>
        <w:drawing>
          <wp:inline distT="0" distB="0" distL="0" distR="0">
            <wp:extent cx="4408310" cy="1592858"/>
            <wp:effectExtent l="1905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4408310" cy="1592858"/>
                    </a:xfrm>
                    <a:prstGeom prst="rect">
                      <a:avLst/>
                    </a:prstGeom>
                    <a:noFill/>
                    <a:ln w="9525">
                      <a:noFill/>
                      <a:miter lim="800000"/>
                      <a:headEnd/>
                      <a:tailEnd/>
                    </a:ln>
                  </pic:spPr>
                </pic:pic>
              </a:graphicData>
            </a:graphic>
          </wp:inline>
        </w:drawing>
      </w:r>
    </w:p>
    <w:p w:rsidR="00542B21" w:rsidRDefault="00D80861" w:rsidP="00542B21">
      <w:pPr>
        <w:pStyle w:val="ListParagraph"/>
        <w:jc w:val="center"/>
      </w:pPr>
      <w:r w:rsidRPr="00B16D41">
        <w:rPr>
          <w:b/>
          <w:color w:val="FF0000"/>
        </w:rPr>
        <w:t>NULL</w:t>
      </w:r>
      <w:r>
        <w:t xml:space="preserve"> ábra – Sallen-key szűrő</w:t>
      </w:r>
    </w:p>
    <w:p w:rsidR="00554744" w:rsidRDefault="00554744" w:rsidP="00D80861">
      <w:pPr>
        <w:pStyle w:val="ListParagraph"/>
        <w:jc w:val="center"/>
      </w:pPr>
      <w:r>
        <w:rPr>
          <w:noProof/>
        </w:rPr>
        <w:drawing>
          <wp:inline distT="0" distB="0" distL="0" distR="0">
            <wp:extent cx="2635715" cy="2092857"/>
            <wp:effectExtent l="1905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srcRect/>
                    <a:stretch>
                      <a:fillRect/>
                    </a:stretch>
                  </pic:blipFill>
                  <pic:spPr bwMode="auto">
                    <a:xfrm>
                      <a:off x="0" y="0"/>
                      <a:ext cx="2635715" cy="2092857"/>
                    </a:xfrm>
                    <a:prstGeom prst="rect">
                      <a:avLst/>
                    </a:prstGeom>
                    <a:noFill/>
                    <a:ln w="9525">
                      <a:noFill/>
                      <a:miter lim="800000"/>
                      <a:headEnd/>
                      <a:tailEnd/>
                    </a:ln>
                  </pic:spPr>
                </pic:pic>
              </a:graphicData>
            </a:graphic>
          </wp:inline>
        </w:drawing>
      </w:r>
    </w:p>
    <w:p w:rsidR="00554744" w:rsidRDefault="00554744" w:rsidP="00554744">
      <w:pPr>
        <w:pStyle w:val="ListParagraph"/>
        <w:jc w:val="center"/>
      </w:pPr>
      <w:r w:rsidRPr="00B16D41">
        <w:rPr>
          <w:b/>
          <w:color w:val="FF0000"/>
        </w:rPr>
        <w:t>NULL</w:t>
      </w:r>
      <w:r>
        <w:t xml:space="preserve"> ábra – Analóg kapcsoló</w:t>
      </w:r>
    </w:p>
    <w:p w:rsidR="00554744" w:rsidRDefault="00554744" w:rsidP="00554744">
      <w:pPr>
        <w:pStyle w:val="ListParagraph"/>
        <w:jc w:val="center"/>
      </w:pPr>
      <w:r>
        <w:rPr>
          <w:noProof/>
        </w:rPr>
        <w:lastRenderedPageBreak/>
        <w:drawing>
          <wp:inline distT="0" distB="0" distL="0" distR="0">
            <wp:extent cx="3960000" cy="1546667"/>
            <wp:effectExtent l="19050" t="0" r="2400" b="0"/>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srcRect/>
                    <a:stretch>
                      <a:fillRect/>
                    </a:stretch>
                  </pic:blipFill>
                  <pic:spPr bwMode="auto">
                    <a:xfrm>
                      <a:off x="0" y="0"/>
                      <a:ext cx="3960000" cy="1546667"/>
                    </a:xfrm>
                    <a:prstGeom prst="rect">
                      <a:avLst/>
                    </a:prstGeom>
                    <a:noFill/>
                    <a:ln w="9525">
                      <a:noFill/>
                      <a:miter lim="800000"/>
                      <a:headEnd/>
                      <a:tailEnd/>
                    </a:ln>
                  </pic:spPr>
                </pic:pic>
              </a:graphicData>
            </a:graphic>
          </wp:inline>
        </w:drawing>
      </w:r>
    </w:p>
    <w:p w:rsidR="00D337AD" w:rsidRDefault="00554744" w:rsidP="00554744">
      <w:pPr>
        <w:pStyle w:val="ListParagraph"/>
        <w:jc w:val="center"/>
      </w:pPr>
      <w:r w:rsidRPr="00B16D41">
        <w:rPr>
          <w:b/>
          <w:color w:val="FF0000"/>
        </w:rPr>
        <w:t>NULL</w:t>
      </w:r>
      <w:r>
        <w:t xml:space="preserve"> ábra – Jumper opciók</w:t>
      </w:r>
    </w:p>
    <w:p w:rsidR="00D337AD" w:rsidRDefault="00D337AD">
      <w:pPr>
        <w:spacing w:line="240" w:lineRule="auto"/>
        <w:jc w:val="left"/>
      </w:pPr>
      <w:r>
        <w:br w:type="page"/>
      </w:r>
    </w:p>
    <w:p w:rsidR="0027611E" w:rsidRDefault="0027611E" w:rsidP="00AF4E07">
      <w:r>
        <w:rPr>
          <w:noProof/>
        </w:rPr>
        <w:lastRenderedPageBreak/>
        <w:drawing>
          <wp:inline distT="0" distB="0" distL="0" distR="0">
            <wp:extent cx="2824829" cy="2703957"/>
            <wp:effectExtent l="19050" t="0" r="0" b="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2824829" cy="2703957"/>
                    </a:xfrm>
                    <a:prstGeom prst="rect">
                      <a:avLst/>
                    </a:prstGeom>
                    <a:noFill/>
                    <a:ln w="9525">
                      <a:noFill/>
                      <a:miter lim="800000"/>
                      <a:headEnd/>
                      <a:tailEnd/>
                    </a:ln>
                  </pic:spPr>
                </pic:pic>
              </a:graphicData>
            </a:graphic>
          </wp:inline>
        </w:drawing>
      </w:r>
      <w:r>
        <w:rPr>
          <w:noProof/>
        </w:rPr>
        <w:drawing>
          <wp:inline distT="0" distB="0" distL="0" distR="0">
            <wp:extent cx="2775585" cy="2699480"/>
            <wp:effectExtent l="19050" t="0" r="5715"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2775585" cy="2699480"/>
                    </a:xfrm>
                    <a:prstGeom prst="rect">
                      <a:avLst/>
                    </a:prstGeom>
                    <a:noFill/>
                    <a:ln w="9525">
                      <a:noFill/>
                      <a:miter lim="800000"/>
                      <a:headEnd/>
                      <a:tailEnd/>
                    </a:ln>
                  </pic:spPr>
                </pic:pic>
              </a:graphicData>
            </a:graphic>
          </wp:inline>
        </w:drawing>
      </w:r>
    </w:p>
    <w:p w:rsidR="0027611E" w:rsidRDefault="0027611E" w:rsidP="0027611E">
      <w:pPr>
        <w:pStyle w:val="ListParagraph"/>
        <w:jc w:val="center"/>
      </w:pPr>
      <w:r w:rsidRPr="00B16D41">
        <w:rPr>
          <w:b/>
          <w:color w:val="FF0000"/>
        </w:rPr>
        <w:t>NULL</w:t>
      </w:r>
      <w:r>
        <w:t xml:space="preserve"> ábra – A szűrő segédpanel áramköri tervének alsó és felső rétege</w:t>
      </w:r>
    </w:p>
    <w:p w:rsidR="0027611E" w:rsidRDefault="0027611E" w:rsidP="0027611E">
      <w:pPr>
        <w:jc w:val="center"/>
      </w:pPr>
    </w:p>
    <w:p w:rsidR="0035532C" w:rsidRDefault="0035532C" w:rsidP="002C0FE9">
      <w:pPr>
        <w:jc w:val="center"/>
      </w:pPr>
      <w:r>
        <w:rPr>
          <w:noProof/>
        </w:rPr>
        <w:drawing>
          <wp:inline distT="0" distB="0" distL="0" distR="0">
            <wp:extent cx="5594985" cy="3240405"/>
            <wp:effectExtent l="19050" t="0" r="5715" b="0"/>
            <wp:docPr id="44" name="Picture 44" descr="C:\Users\NB\Desktop\pics\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NB\Desktop\pics\dd.jpg"/>
                    <pic:cNvPicPr>
                      <a:picLocks noChangeAspect="1" noChangeArrowheads="1"/>
                    </pic:cNvPicPr>
                  </pic:nvPicPr>
                  <pic:blipFill>
                    <a:blip r:embed="rId21"/>
                    <a:srcRect/>
                    <a:stretch>
                      <a:fillRect/>
                    </a:stretch>
                  </pic:blipFill>
                  <pic:spPr bwMode="auto">
                    <a:xfrm>
                      <a:off x="0" y="0"/>
                      <a:ext cx="5594985" cy="3240405"/>
                    </a:xfrm>
                    <a:prstGeom prst="rect">
                      <a:avLst/>
                    </a:prstGeom>
                    <a:noFill/>
                    <a:ln w="9525">
                      <a:noFill/>
                      <a:miter lim="800000"/>
                      <a:headEnd/>
                      <a:tailEnd/>
                    </a:ln>
                  </pic:spPr>
                </pic:pic>
              </a:graphicData>
            </a:graphic>
          </wp:inline>
        </w:drawing>
      </w:r>
    </w:p>
    <w:p w:rsidR="00DB2E72" w:rsidRDefault="0035532C" w:rsidP="00DB2E72">
      <w:pPr>
        <w:pStyle w:val="ListParagraph"/>
        <w:jc w:val="center"/>
      </w:pPr>
      <w:r w:rsidRPr="00B16D41">
        <w:rPr>
          <w:b/>
          <w:color w:val="FF0000"/>
        </w:rPr>
        <w:t>NULL</w:t>
      </w:r>
      <w:r>
        <w:t xml:space="preserve"> ábra – </w:t>
      </w:r>
      <w:r w:rsidR="002C0FE9">
        <w:t>A MADAQ működés közben, egy RC szűrő mérése</w:t>
      </w:r>
    </w:p>
    <w:p w:rsidR="00DB2E72" w:rsidRDefault="00DB2E72" w:rsidP="00542B21"/>
    <w:p w:rsidR="0035532C" w:rsidRPr="00542B21" w:rsidRDefault="00DB2E72" w:rsidP="00DB2E72">
      <w:pPr>
        <w:rPr>
          <w:color w:val="FF0000"/>
        </w:rPr>
      </w:pPr>
      <w:r w:rsidRPr="00542B21">
        <w:rPr>
          <w:color w:val="FF0000"/>
        </w:rPr>
        <w:t>-</w:t>
      </w:r>
      <w:r w:rsidR="00542B21" w:rsidRPr="00542B21">
        <w:rPr>
          <w:color w:val="FF0000"/>
        </w:rPr>
        <w:t xml:space="preserve"> </w:t>
      </w:r>
      <w:r w:rsidR="008F69CB">
        <w:rPr>
          <w:color w:val="FF0000"/>
        </w:rPr>
        <w:t>R</w:t>
      </w:r>
      <w:r w:rsidRPr="00542B21">
        <w:rPr>
          <w:color w:val="FF0000"/>
        </w:rPr>
        <w:t>obi mse boardja</w:t>
      </w:r>
    </w:p>
    <w:p w:rsidR="00DB2E72" w:rsidRDefault="00DB2E72" w:rsidP="00DB2E72">
      <w:pPr>
        <w:rPr>
          <w:color w:val="FF0000"/>
        </w:rPr>
      </w:pPr>
      <w:r w:rsidRPr="00542B21">
        <w:rPr>
          <w:color w:val="FF0000"/>
        </w:rPr>
        <w:t>- csudajó csati</w:t>
      </w:r>
    </w:p>
    <w:p w:rsidR="00542B21" w:rsidRPr="00542B21" w:rsidRDefault="00542B21" w:rsidP="00DB2E72">
      <w:pPr>
        <w:rPr>
          <w:color w:val="FF0000"/>
        </w:rPr>
      </w:pPr>
      <w:r>
        <w:rPr>
          <w:color w:val="FF0000"/>
        </w:rPr>
        <w:t>- így néz ki a teljes setup</w:t>
      </w:r>
    </w:p>
    <w:p w:rsidR="00CE339A" w:rsidRPr="00CE339A" w:rsidRDefault="0027611E" w:rsidP="002C0FE9">
      <w:pPr>
        <w:spacing w:line="240" w:lineRule="auto"/>
        <w:jc w:val="left"/>
      </w:pPr>
      <w:r>
        <w:br w:type="page"/>
      </w:r>
    </w:p>
    <w:p w:rsidR="004E3B23" w:rsidRDefault="004E3B23" w:rsidP="004E3B23">
      <w:pPr>
        <w:pStyle w:val="Heading3"/>
      </w:pPr>
      <w:bookmarkStart w:id="21" w:name="_Toc419416230"/>
      <w:r>
        <w:lastRenderedPageBreak/>
        <w:t>3.2.4. Eltérések a terv és a megvalosított panel között</w:t>
      </w:r>
      <w:bookmarkEnd w:id="21"/>
    </w:p>
    <w:p w:rsidR="00123B31" w:rsidRPr="00123B31" w:rsidRDefault="00123B31" w:rsidP="00123B31">
      <w:r>
        <w:t>A tesztelés során 40 kHz-es jelnél nem várt, kb. 1-2 MHz-es gerjedés volt megfigyelhető, ezen frekvencia alatt nem jelentkezett probléma. Szerencsére a NYÁK-on könnyen lehet utólag pad-eket „vakarni”. A kérdéses vezeték után</w:t>
      </w:r>
      <w:r w:rsidRPr="00123B31">
        <w:t xml:space="preserve"> </w:t>
      </w:r>
      <w:r>
        <w:t>be tudtam építeni egy kb. 800 MHz-nél vágó RC szűrőt, amely megoldotta a problémát. Ez a  javítás már szerepel az áramköri terven.</w:t>
      </w:r>
    </w:p>
    <w:p w:rsidR="00123B31" w:rsidRDefault="00123B31" w:rsidP="00CE339A"/>
    <w:p w:rsidR="00206958" w:rsidRDefault="00206958" w:rsidP="00FF1734">
      <w:pPr>
        <w:jc w:val="center"/>
        <w:rPr>
          <w:snapToGrid w:val="0"/>
          <w:color w:val="000000"/>
          <w:w w:val="0"/>
          <w:sz w:val="0"/>
          <w:szCs w:val="0"/>
          <w:u w:color="000000"/>
          <w:bdr w:val="none" w:sz="0" w:space="0" w:color="000000"/>
          <w:shd w:val="clear" w:color="000000" w:fill="000000"/>
        </w:rPr>
      </w:pPr>
      <w:r>
        <w:rPr>
          <w:noProof/>
        </w:rPr>
        <w:drawing>
          <wp:inline distT="0" distB="0" distL="0" distR="0">
            <wp:extent cx="2341696" cy="1754402"/>
            <wp:effectExtent l="19050" t="0" r="1454" b="0"/>
            <wp:docPr id="19" name="Picture 21" descr="D:\UNI\Szakdolgozat\_Doksi\Screenshots\semmi\F0008TE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UNI\Szakdolgozat\_Doksi\Screenshots\semmi\F0008TEK.JPG"/>
                    <pic:cNvPicPr>
                      <a:picLocks noChangeAspect="1" noChangeArrowheads="1"/>
                    </pic:cNvPicPr>
                  </pic:nvPicPr>
                  <pic:blipFill>
                    <a:blip r:embed="rId22" cstate="print"/>
                    <a:srcRect/>
                    <a:stretch>
                      <a:fillRect/>
                    </a:stretch>
                  </pic:blipFill>
                  <pic:spPr bwMode="auto">
                    <a:xfrm>
                      <a:off x="0" y="0"/>
                      <a:ext cx="2341696" cy="1754402"/>
                    </a:xfrm>
                    <a:prstGeom prst="rect">
                      <a:avLst/>
                    </a:prstGeom>
                    <a:noFill/>
                    <a:ln w="9525">
                      <a:noFill/>
                      <a:miter lim="800000"/>
                      <a:headEnd/>
                      <a:tailEnd/>
                    </a:ln>
                  </pic:spPr>
                </pic:pic>
              </a:graphicData>
            </a:graphic>
          </wp:inline>
        </w:drawing>
      </w:r>
      <w:r w:rsidR="0061387E">
        <w:rPr>
          <w:noProof/>
        </w:rPr>
        <w:drawing>
          <wp:inline distT="0" distB="0" distL="0" distR="0">
            <wp:extent cx="2341696" cy="1754402"/>
            <wp:effectExtent l="19050" t="0" r="1454" b="0"/>
            <wp:docPr id="22" name="Picture 22" descr="D:\UNI\Szakdolgozat\_Doksi\Screenshots\4.7n\F0008TE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UNI\Szakdolgozat\_Doksi\Screenshots\4.7n\F0008TEK.JPG"/>
                    <pic:cNvPicPr>
                      <a:picLocks noChangeAspect="1" noChangeArrowheads="1"/>
                    </pic:cNvPicPr>
                  </pic:nvPicPr>
                  <pic:blipFill>
                    <a:blip r:embed="rId23" cstate="print"/>
                    <a:srcRect/>
                    <a:stretch>
                      <a:fillRect/>
                    </a:stretch>
                  </pic:blipFill>
                  <pic:spPr bwMode="auto">
                    <a:xfrm>
                      <a:off x="0" y="0"/>
                      <a:ext cx="2341696" cy="1754402"/>
                    </a:xfrm>
                    <a:prstGeom prst="rect">
                      <a:avLst/>
                    </a:prstGeom>
                    <a:noFill/>
                    <a:ln w="9525">
                      <a:noFill/>
                      <a:miter lim="800000"/>
                      <a:headEnd/>
                      <a:tailEnd/>
                    </a:ln>
                  </pic:spPr>
                </pic:pic>
              </a:graphicData>
            </a:graphic>
          </wp:inline>
        </w:drawing>
      </w:r>
    </w:p>
    <w:p w:rsidR="0061387E" w:rsidRPr="0061387E" w:rsidRDefault="0061387E" w:rsidP="00CE339A">
      <w:pPr>
        <w:rPr>
          <w:snapToGrid w:val="0"/>
          <w:color w:val="000000"/>
          <w:w w:val="0"/>
          <w:sz w:val="0"/>
          <w:szCs w:val="0"/>
          <w:u w:color="000000"/>
          <w:bdr w:val="none" w:sz="0" w:space="0" w:color="000000"/>
          <w:shd w:val="clear" w:color="000000" w:fill="000000"/>
        </w:rPr>
      </w:pPr>
    </w:p>
    <w:p w:rsidR="0061387E" w:rsidRDefault="0061387E" w:rsidP="0061387E">
      <w:pPr>
        <w:pStyle w:val="ListParagraph"/>
        <w:jc w:val="center"/>
      </w:pPr>
      <w:r w:rsidRPr="00B16D41">
        <w:rPr>
          <w:b/>
          <w:color w:val="FF0000"/>
        </w:rPr>
        <w:t>NULL</w:t>
      </w:r>
      <w:r>
        <w:t xml:space="preserve"> ábra – A szűrő segédpanel áramköri tervének alsó és felső rétege</w:t>
      </w:r>
    </w:p>
    <w:p w:rsidR="00281F57" w:rsidRDefault="00281F57" w:rsidP="0061387E">
      <w:pPr>
        <w:pStyle w:val="ListParagraph"/>
        <w:jc w:val="center"/>
      </w:pPr>
    </w:p>
    <w:p w:rsidR="00E45222" w:rsidRDefault="00E45222" w:rsidP="00A56686">
      <w:pPr>
        <w:pStyle w:val="Heading2"/>
      </w:pPr>
      <w:bookmarkStart w:id="22" w:name="_Toc419416231"/>
      <w:r>
        <w:t>3.3. MADAQ szoftver</w:t>
      </w:r>
      <w:r w:rsidR="00135AFE">
        <w:t>e</w:t>
      </w:r>
      <w:bookmarkEnd w:id="22"/>
    </w:p>
    <w:p w:rsidR="00CD433E" w:rsidRDefault="00CD433E" w:rsidP="00CD433E">
      <w:r>
        <w:t xml:space="preserve">A </w:t>
      </w:r>
      <w:r w:rsidRPr="00CD433E">
        <w:rPr>
          <w:i/>
        </w:rPr>
        <w:t>3.3.</w:t>
      </w:r>
      <w:r>
        <w:t xml:space="preserve"> fejezetben a MADAQ-on futó, kétcsatornás mérés és jelgenerálás funkcióhoz tartozó kódról és hardveres beállításokról lesz szó.</w:t>
      </w:r>
    </w:p>
    <w:p w:rsidR="00CD433E" w:rsidRPr="00CD433E" w:rsidRDefault="00CD433E" w:rsidP="00CD433E"/>
    <w:p w:rsidR="005A18A5" w:rsidRPr="005A18A5" w:rsidRDefault="005A18A5" w:rsidP="005A18A5">
      <w:r>
        <w:t xml:space="preserve">A MADAQ szoftverének feladata </w:t>
      </w:r>
      <w:r w:rsidR="009829EC">
        <w:t>egy</w:t>
      </w:r>
      <w:r>
        <w:t xml:space="preserve"> PC-ről érkező</w:t>
      </w:r>
      <w:r w:rsidR="009829EC" w:rsidRPr="009829EC">
        <w:t xml:space="preserve"> </w:t>
      </w:r>
      <w:r w:rsidR="009829EC">
        <w:t xml:space="preserve">tetszőleges tömb fogadása, amely a adott frekvenciájú jel generálásához szükséges mintákat tartalmaz. A PC-től konfigurációs beállításokat is fogad, </w:t>
      </w:r>
      <w:r w:rsidR="00B75D96">
        <w:t>pl. mintavételi frekvencia beállítása, tömb méretének beállítása, szűrő segédpanel vezérlése</w:t>
      </w:r>
      <w:r w:rsidR="009829EC">
        <w:t xml:space="preserve">. A jelgenerálással együtt a MADAQ </w:t>
      </w:r>
      <w:r w:rsidR="00B268C4">
        <w:t>két csatornán mérést végez, melyet csatornánként egy max. 128 elemű tömbben tárol és PC-re küld.</w:t>
      </w:r>
    </w:p>
    <w:p w:rsidR="00934C40" w:rsidRDefault="00934C40" w:rsidP="00934C40">
      <w:pPr>
        <w:pStyle w:val="Heading3"/>
      </w:pPr>
      <w:bookmarkStart w:id="23" w:name="_Toc419416232"/>
      <w:r>
        <w:t>3.3.1. Bevezetés</w:t>
      </w:r>
      <w:bookmarkEnd w:id="23"/>
    </w:p>
    <w:p w:rsidR="009837C8" w:rsidRDefault="007F5801" w:rsidP="009837C8">
      <w:r>
        <w:t xml:space="preserve">A MADAQ firmware-ének feladata PC-vel kommunikálni, az onnan érkező utasításoknak megfelelően cselekedni. Az </w:t>
      </w:r>
      <w:r w:rsidR="00AD26AA">
        <w:t>eredeti</w:t>
      </w:r>
      <w:r>
        <w:t xml:space="preserve"> kódban található utasítások többnyire perifériákkal kapcsolatos konfigurációra szolgálnak, vagy DC mérést végeznek. DC jelek vizsgálatához elég egyszeri </w:t>
      </w:r>
      <w:r w:rsidR="00AD26AA">
        <w:t>méréseket végezni</w:t>
      </w:r>
      <w:r>
        <w:t xml:space="preserve">, a mintavételi frekvencia nem </w:t>
      </w:r>
      <w:r w:rsidR="00934C40">
        <w:t>kritikus kérdés</w:t>
      </w:r>
      <w:r w:rsidR="00AD26AA">
        <w:t>.</w:t>
      </w:r>
      <w:r w:rsidR="00F27444">
        <w:t xml:space="preserve"> </w:t>
      </w:r>
      <w:r>
        <w:t xml:space="preserve">Az újdonság a </w:t>
      </w:r>
      <w:r w:rsidR="006B4629">
        <w:t>két</w:t>
      </w:r>
      <w:r>
        <w:t xml:space="preserve">csatornás szinkron mérés, mellyel </w:t>
      </w:r>
      <w:r w:rsidR="00934C40">
        <w:t xml:space="preserve">időben változó </w:t>
      </w:r>
      <w:r>
        <w:t xml:space="preserve">AC jelek vizsgálhatók és amely pontos hardveres időzítést, bonyolultab konfigurációt </w:t>
      </w:r>
      <w:r w:rsidR="00934C40">
        <w:t xml:space="preserve">relatívan nézve nagyobb memóriát </w:t>
      </w:r>
      <w:r>
        <w:t xml:space="preserve">és optimális </w:t>
      </w:r>
      <w:r w:rsidR="00AD26AA">
        <w:lastRenderedPageBreak/>
        <w:t>futási időt</w:t>
      </w:r>
      <w:r>
        <w:t xml:space="preserve"> kíván. A </w:t>
      </w:r>
      <w:r w:rsidR="00135AFE">
        <w:t xml:space="preserve">feladat </w:t>
      </w:r>
      <w:r>
        <w:t xml:space="preserve">a fentebb említett módszerrel </w:t>
      </w:r>
      <w:r w:rsidR="009837C8" w:rsidRPr="00AE1F04">
        <w:t>szűrőkörök erősítés és fáziseltolás frekvencia-karakterisztikáinak mérése</w:t>
      </w:r>
      <w:r w:rsidR="00054D03">
        <w:t>.</w:t>
      </w:r>
    </w:p>
    <w:p w:rsidR="00884ADF" w:rsidRDefault="00E40F95" w:rsidP="00E40F95">
      <w:pPr>
        <w:pStyle w:val="Heading3"/>
      </w:pPr>
      <w:bookmarkStart w:id="24" w:name="_Toc419416233"/>
      <w:r>
        <w:t>3.3.2. Jelgeneráto</w:t>
      </w:r>
      <w:r w:rsidR="00C50451">
        <w:t>r</w:t>
      </w:r>
      <w:r>
        <w:t xml:space="preserve"> és </w:t>
      </w:r>
      <w:r w:rsidR="00680284">
        <w:t>két</w:t>
      </w:r>
      <w:r>
        <w:t>csatornás mérés</w:t>
      </w:r>
      <w:bookmarkEnd w:id="24"/>
    </w:p>
    <w:p w:rsidR="00AC1860" w:rsidRDefault="00AD5101" w:rsidP="009837C8">
      <w:r>
        <w:t xml:space="preserve">Az átviteli függvénnyel kapcsolatos feladatok leginkább a LabView szoftveren belül találhatók, nem a MADAQ-on. A szoftver úgy lett megtervezve, hogy a számítások lehető legtöbb része PC-n történjen, és a MADAQ-nak minél egyszerűbb </w:t>
      </w:r>
      <w:r w:rsidR="00F76092">
        <w:t xml:space="preserve">mérési és konfigurációs </w:t>
      </w:r>
      <w:r>
        <w:t xml:space="preserve">feladatokat kelljen végrehajtani. Ez az elv sebesség szempontjából előnyös. Az órajel ugyan 24 MHz, de a </w:t>
      </w:r>
      <w:r w:rsidR="00CF3713">
        <w:t>két</w:t>
      </w:r>
      <w:r w:rsidR="00F27444">
        <w:t>csatornás mérési- és jelgenerátor</w:t>
      </w:r>
      <w:r>
        <w:t xml:space="preserve"> funkcióval </w:t>
      </w:r>
      <w:r w:rsidR="005A4606">
        <w:t xml:space="preserve">túl </w:t>
      </w:r>
      <w:r>
        <w:t>hamar sikerült a rendszer határát elérni.</w:t>
      </w:r>
    </w:p>
    <w:p w:rsidR="00680284" w:rsidRDefault="00680284" w:rsidP="009837C8"/>
    <w:p w:rsidR="00680284" w:rsidRDefault="00680284" w:rsidP="00420DCC">
      <w:r>
        <w:t>A MADAQ utasításai:</w:t>
      </w:r>
    </w:p>
    <w:p w:rsidR="00A93E4D" w:rsidRDefault="00CD433E" w:rsidP="00420DCC">
      <w:pPr>
        <w:pStyle w:val="ListParagraph"/>
        <w:numPr>
          <w:ilvl w:val="0"/>
          <w:numId w:val="27"/>
        </w:numPr>
      </w:pPr>
      <m:oMath>
        <m:r>
          <w:rPr>
            <w:rFonts w:ascii="Cambria Math" w:hAnsi="Cambria Math"/>
          </w:rPr>
          <m:t>@</m:t>
        </m:r>
        <m:r>
          <w:rPr>
            <w:rFonts w:ascii="Cambria Math" w:hAnsi="Cambria Math"/>
          </w:rPr>
          <m:t>G</m:t>
        </m:r>
      </m:oMath>
      <w:r>
        <w:t>:</w:t>
      </w:r>
      <w:r w:rsidR="00141826">
        <w:t xml:space="preserve"> </w:t>
      </w:r>
      <w:r w:rsidR="00A93E4D">
        <w:t>jelgeneráláshoz használandó minták beolvasása</w:t>
      </w:r>
    </w:p>
    <w:p w:rsidR="00A93E4D" w:rsidRDefault="00A93E4D" w:rsidP="00420DCC">
      <w:pPr>
        <w:pStyle w:val="ListParagraph"/>
        <w:numPr>
          <w:ilvl w:val="1"/>
          <w:numId w:val="27"/>
        </w:numPr>
      </w:pPr>
      <w:r>
        <w:t>tömb fogadása PC-ről</w:t>
      </w:r>
    </w:p>
    <w:p w:rsidR="00A93E4D" w:rsidRDefault="00A93E4D" w:rsidP="00420DCC">
      <w:pPr>
        <w:pStyle w:val="ListParagraph"/>
        <w:numPr>
          <w:ilvl w:val="1"/>
          <w:numId w:val="27"/>
        </w:numPr>
      </w:pPr>
      <w:r>
        <w:rPr>
          <w:i/>
        </w:rPr>
        <w:t>uint16</w:t>
      </w:r>
      <w:r w:rsidRPr="00A93E4D">
        <w:t xml:space="preserve"> típusú</w:t>
      </w:r>
      <w:r w:rsidR="006421AB">
        <w:t xml:space="preserve"> adat</w:t>
      </w:r>
    </w:p>
    <w:p w:rsidR="008013C0" w:rsidRDefault="008013C0" w:rsidP="00420DCC">
      <w:pPr>
        <w:pStyle w:val="ListParagraph"/>
        <w:numPr>
          <w:ilvl w:val="1"/>
          <w:numId w:val="27"/>
        </w:numPr>
      </w:pPr>
      <w:r>
        <w:t>max. 128 elem</w:t>
      </w:r>
    </w:p>
    <w:p w:rsidR="008E0872" w:rsidRDefault="00CD433E" w:rsidP="005A12FA">
      <w:pPr>
        <w:pStyle w:val="ListParagraph"/>
        <w:numPr>
          <w:ilvl w:val="0"/>
          <w:numId w:val="27"/>
        </w:numPr>
      </w:pPr>
      <m:oMath>
        <m:r>
          <w:rPr>
            <w:rFonts w:ascii="Cambria Math" w:hAnsi="Cambria Math"/>
          </w:rPr>
          <m:t>@</m:t>
        </m:r>
        <m:r>
          <w:rPr>
            <w:rFonts w:ascii="Cambria Math" w:hAnsi="Cambria Math"/>
          </w:rPr>
          <m:t>r</m:t>
        </m:r>
      </m:oMath>
      <w:r w:rsidR="008013C0">
        <w:t xml:space="preserve">: </w:t>
      </w:r>
      <w:r w:rsidR="005A12FA">
        <w:t>TMR2 reload érték beállítása</w:t>
      </w:r>
    </w:p>
    <w:p w:rsidR="00987276" w:rsidRDefault="00987276" w:rsidP="00987276">
      <w:pPr>
        <w:pStyle w:val="ListParagraph"/>
        <w:numPr>
          <w:ilvl w:val="1"/>
          <w:numId w:val="27"/>
        </w:numPr>
      </w:pPr>
      <w:r>
        <w:rPr>
          <w:i/>
        </w:rPr>
        <w:t>uint16</w:t>
      </w:r>
      <w:r w:rsidRPr="00A93E4D">
        <w:t xml:space="preserve"> típusú</w:t>
      </w:r>
      <w:r>
        <w:t xml:space="preserve"> adat</w:t>
      </w:r>
    </w:p>
    <w:p w:rsidR="00987276" w:rsidRDefault="00987276" w:rsidP="00987276">
      <w:pPr>
        <w:pStyle w:val="ListParagraph"/>
        <w:numPr>
          <w:ilvl w:val="1"/>
          <w:numId w:val="27"/>
        </w:numPr>
      </w:pPr>
      <w:r>
        <w:t>a mintavételi frekvencia ettől az értéktől függ</w:t>
      </w:r>
    </w:p>
    <w:p w:rsidR="005A12FA" w:rsidRPr="008013C0" w:rsidRDefault="005A12FA" w:rsidP="005A12FA">
      <w:pPr>
        <w:pStyle w:val="ListParagraph"/>
        <w:numPr>
          <w:ilvl w:val="0"/>
          <w:numId w:val="27"/>
        </w:numPr>
      </w:pPr>
      <m:oMath>
        <m:r>
          <w:rPr>
            <w:rFonts w:ascii="Cambria Math" w:hAnsi="Cambria Math"/>
          </w:rPr>
          <m:t>@</m:t>
        </m:r>
        <m:r>
          <w:rPr>
            <w:rFonts w:ascii="Cambria Math" w:hAnsi="Cambria Math"/>
          </w:rPr>
          <m:t>C</m:t>
        </m:r>
      </m:oMath>
      <w:r>
        <w:t>: szűrő segédpanel közvetlen vezérlése</w:t>
      </w:r>
    </w:p>
    <w:p w:rsidR="005A12FA" w:rsidRDefault="005A12FA" w:rsidP="005A12FA">
      <w:pPr>
        <w:pStyle w:val="ListParagraph"/>
        <w:numPr>
          <w:ilvl w:val="1"/>
          <w:numId w:val="27"/>
        </w:numPr>
      </w:pPr>
      <w:r>
        <w:t xml:space="preserve">analóg kapcsoló beállítása </w:t>
      </w:r>
      <w:r w:rsidR="006421AB">
        <w:t>(</w:t>
      </w:r>
      <w:r>
        <w:t>jel frekvenciájától függően</w:t>
      </w:r>
      <w:r w:rsidR="006421AB">
        <w:t>)</w:t>
      </w:r>
    </w:p>
    <w:p w:rsidR="005A12FA" w:rsidRPr="008013C0" w:rsidRDefault="005A12FA" w:rsidP="005A12FA">
      <w:pPr>
        <w:pStyle w:val="ListParagraph"/>
        <w:numPr>
          <w:ilvl w:val="1"/>
          <w:numId w:val="27"/>
        </w:numPr>
      </w:pPr>
      <w:r w:rsidRPr="00A93E4D">
        <w:rPr>
          <w:i/>
        </w:rPr>
        <w:t>bit</w:t>
      </w:r>
      <w:r>
        <w:t xml:space="preserve"> típusú adat</w:t>
      </w:r>
    </w:p>
    <w:p w:rsidR="00CD433E" w:rsidRDefault="00CD433E" w:rsidP="00420DCC">
      <w:pPr>
        <w:pStyle w:val="ListParagraph"/>
        <w:numPr>
          <w:ilvl w:val="0"/>
          <w:numId w:val="27"/>
        </w:numPr>
      </w:pPr>
      <m:oMath>
        <m:r>
          <w:rPr>
            <w:rFonts w:ascii="Cambria Math" w:hAnsi="Cambria Math"/>
          </w:rPr>
          <m:t>@g</m:t>
        </m:r>
      </m:oMath>
      <w:r w:rsidR="00757126">
        <w:t>: jelgenerálás és mérés indítása</w:t>
      </w:r>
    </w:p>
    <w:p w:rsidR="00757126" w:rsidRPr="00596D57" w:rsidRDefault="00757126" w:rsidP="00420DCC">
      <w:pPr>
        <w:pStyle w:val="ListParagraph"/>
        <w:numPr>
          <w:ilvl w:val="1"/>
          <w:numId w:val="27"/>
        </w:numPr>
      </w:pPr>
      <w:r w:rsidRPr="00596D57">
        <w:t>DAC, TMR2, ADC1, ADC2 bekapcsolása</w:t>
      </w:r>
    </w:p>
    <w:p w:rsidR="00420DCC" w:rsidRPr="00CD433E" w:rsidRDefault="00420DCC" w:rsidP="00420DCC">
      <w:pPr>
        <w:pStyle w:val="ListParagraph"/>
        <w:numPr>
          <w:ilvl w:val="1"/>
          <w:numId w:val="27"/>
        </w:numPr>
      </w:pPr>
      <w:r>
        <w:t>feltételezzük, hogy minden megfelelően be lett állítva</w:t>
      </w:r>
    </w:p>
    <w:p w:rsidR="00CD433E" w:rsidRDefault="00CD433E" w:rsidP="00420DCC">
      <w:pPr>
        <w:pStyle w:val="ListParagraph"/>
        <w:numPr>
          <w:ilvl w:val="0"/>
          <w:numId w:val="27"/>
        </w:numPr>
      </w:pPr>
      <m:oMath>
        <m:r>
          <w:rPr>
            <w:rFonts w:ascii="Cambria Math" w:hAnsi="Cambria Math"/>
          </w:rPr>
          <m:t>@G</m:t>
        </m:r>
      </m:oMath>
      <w:r w:rsidR="00757126">
        <w:t>: mérés leállítása és mért adatok küldése PC-nek</w:t>
      </w:r>
    </w:p>
    <w:p w:rsidR="00420DCC" w:rsidRDefault="00420DCC" w:rsidP="00420DCC">
      <w:pPr>
        <w:pStyle w:val="ListParagraph"/>
        <w:numPr>
          <w:ilvl w:val="1"/>
          <w:numId w:val="27"/>
        </w:numPr>
      </w:pPr>
      <w:r w:rsidRPr="00596D57">
        <w:t>DAC, TMR2, ADC1, ADC2 bekapcsolása</w:t>
      </w:r>
    </w:p>
    <w:p w:rsidR="00596D57" w:rsidRDefault="00596D57" w:rsidP="00420DCC">
      <w:pPr>
        <w:pStyle w:val="ListParagraph"/>
        <w:numPr>
          <w:ilvl w:val="1"/>
          <w:numId w:val="27"/>
        </w:numPr>
      </w:pPr>
      <w:r>
        <w:t xml:space="preserve">DAC beállítása </w:t>
      </w:r>
      <m:oMath>
        <m:r>
          <w:rPr>
            <w:rFonts w:ascii="Cambria Math" w:hAnsi="Cambria Math"/>
          </w:rPr>
          <m:t>0V</m:t>
        </m:r>
      </m:oMath>
      <w:r>
        <w:t>-r</w:t>
      </w:r>
      <w:r w:rsidR="00BD799F">
        <w:t>a</w:t>
      </w:r>
    </w:p>
    <w:p w:rsidR="002D5E57" w:rsidRDefault="002D5E57" w:rsidP="002D5E57"/>
    <w:p w:rsidR="009E4347" w:rsidRDefault="009E4347" w:rsidP="002D5E57">
      <w:r>
        <w:t xml:space="preserve">A mikrovezérlőknek általában kicsi a gyorsan elérhető memóriájuk. A jelgeneráláshoz használt minták nem férnek a mikrovezérlő belső memóriájában, ezért az External Memory Interface-t, vagy XRAM-ot használom. A memóriában a minták egymás után vannak tárolva High és Low byte szerint külön. A memóriát a </w:t>
      </w:r>
      <w:r>
        <w:rPr>
          <w:b/>
          <w:color w:val="FF0000"/>
        </w:rPr>
        <w:t>NULL</w:t>
      </w:r>
      <w:r>
        <w:t xml:space="preserve"> ábrán látható módon használom.</w:t>
      </w:r>
    </w:p>
    <w:p w:rsidR="008E4F6C" w:rsidRDefault="008E4F6C" w:rsidP="008E4F6C">
      <w:pPr>
        <w:tabs>
          <w:tab w:val="left" w:pos="480"/>
        </w:tabs>
        <w:jc w:val="center"/>
      </w:pPr>
      <w:r>
        <w:pict>
          <v:shape id="_x0000_s1035" type="#_x0000_t202" style="width:414pt;height:58.95pt;mso-height-percent:200;mso-position-horizontal-relative:char;mso-position-vertical-relative:line;mso-height-percent:200;mso-width-relative:margin;mso-height-relative:margin" wrapcoords="-90 -106 -90 21494 21690 21494 21690 -106 -90 -106">
            <v:textbox style="mso-fit-shape-to-text:t">
              <w:txbxContent>
                <w:p w:rsidR="009D60F3" w:rsidRPr="001E49D0" w:rsidRDefault="009D60F3" w:rsidP="008E4F6C">
                  <w:pPr>
                    <w:shd w:val="clear" w:color="auto" w:fill="FFFFFF"/>
                    <w:spacing w:line="240" w:lineRule="auto"/>
                    <w:jc w:val="left"/>
                    <w:rPr>
                      <w:rFonts w:ascii="Courier New" w:hAnsi="Courier New" w:cs="Courier New"/>
                      <w:color w:val="008000"/>
                      <w:sz w:val="18"/>
                      <w:szCs w:val="18"/>
                    </w:rPr>
                  </w:pPr>
                  <w:r w:rsidRPr="001E49D0">
                    <w:rPr>
                      <w:rFonts w:ascii="Courier New" w:hAnsi="Courier New" w:cs="Courier New"/>
                      <w:color w:val="804000"/>
                      <w:sz w:val="18"/>
                      <w:szCs w:val="18"/>
                    </w:rPr>
                    <w:t>#define SAMPLES(addr) (*((unsigned char __xdata *)(addr)))</w:t>
                  </w:r>
                </w:p>
                <w:p w:rsidR="009D60F3" w:rsidRPr="001E49D0" w:rsidRDefault="009D60F3" w:rsidP="008E4F6C">
                  <w:pPr>
                    <w:shd w:val="clear" w:color="auto" w:fill="FFFFFF"/>
                    <w:spacing w:line="240" w:lineRule="auto"/>
                    <w:jc w:val="left"/>
                    <w:rPr>
                      <w:rFonts w:ascii="Courier New" w:hAnsi="Courier New" w:cs="Courier New"/>
                      <w:color w:val="008000"/>
                      <w:sz w:val="18"/>
                      <w:szCs w:val="18"/>
                    </w:rPr>
                  </w:pPr>
                  <w:r w:rsidRPr="001E49D0">
                    <w:rPr>
                      <w:rFonts w:ascii="Courier New" w:hAnsi="Courier New" w:cs="Courier New"/>
                      <w:color w:val="804000"/>
                      <w:sz w:val="18"/>
                      <w:szCs w:val="18"/>
                    </w:rPr>
                    <w:t>#define INPUT_MEASURE(addr) (*((unsigned char __xdata *)(256 + addr)))</w:t>
                  </w:r>
                </w:p>
                <w:p w:rsidR="009D60F3" w:rsidRPr="001E49D0" w:rsidRDefault="009D60F3" w:rsidP="008E4F6C">
                  <w:pPr>
                    <w:shd w:val="clear" w:color="auto" w:fill="FFFFFF"/>
                    <w:spacing w:line="240" w:lineRule="auto"/>
                    <w:jc w:val="left"/>
                    <w:rPr>
                      <w:sz w:val="18"/>
                      <w:szCs w:val="18"/>
                    </w:rPr>
                  </w:pPr>
                  <w:r w:rsidRPr="001E49D0">
                    <w:rPr>
                      <w:rFonts w:ascii="Courier New" w:hAnsi="Courier New" w:cs="Courier New"/>
                      <w:color w:val="804000"/>
                      <w:sz w:val="18"/>
                      <w:szCs w:val="18"/>
                    </w:rPr>
                    <w:t>#define OUTPUT_MEASURE(addr) (*((unsigned char __xdata *)(512 + addr)))</w:t>
                  </w:r>
                </w:p>
              </w:txbxContent>
            </v:textbox>
            <w10:wrap type="none"/>
            <w10:anchorlock/>
          </v:shape>
        </w:pict>
      </w:r>
    </w:p>
    <w:p w:rsidR="008E4F6C" w:rsidRDefault="008E4F6C" w:rsidP="008E4F6C">
      <w:pPr>
        <w:jc w:val="center"/>
      </w:pPr>
      <w:r>
        <w:rPr>
          <w:b/>
          <w:color w:val="FF0000"/>
        </w:rPr>
        <w:t>NULL</w:t>
      </w:r>
      <w:r>
        <w:t xml:space="preserve"> kódrészlet – Minták tárolása az XRAM-ban</w:t>
      </w:r>
    </w:p>
    <w:p w:rsidR="007E1B6C" w:rsidRDefault="007E1B6C" w:rsidP="008E4F6C">
      <w:pPr>
        <w:jc w:val="center"/>
      </w:pPr>
    </w:p>
    <w:p w:rsidR="002D5E57" w:rsidRDefault="002D5E57" w:rsidP="002D5E57">
      <w:r>
        <w:t>A program készítése során az egyik legnehezebb feladat a kellően gyors ADC interrupt függvény megírása volt. Eleinte szerettem volna minél átláthatóbb kódot írni, csak C utasításokat használva. Sajnos nem végeztem pontos összehasonlításokat, de néhány régebbi kódrészlethez képest a mostani azok töred</w:t>
      </w:r>
      <w:r w:rsidR="00A761AF">
        <w:t>éke végrehajtási időt</w:t>
      </w:r>
      <w:r>
        <w:t xml:space="preserve"> és kód hosszúság</w:t>
      </w:r>
      <w:r w:rsidR="00A761AF">
        <w:t>ot tekintve</w:t>
      </w:r>
      <w:r>
        <w:t>.</w:t>
      </w:r>
      <w:r w:rsidR="00A761AF">
        <w:t xml:space="preserve"> Az első működő ADC interrupt rutin kb. </w:t>
      </w:r>
      <w:r w:rsidR="00250D95">
        <w:t>9</w:t>
      </w:r>
      <w:r w:rsidR="00D71EDE">
        <w:t>0</w:t>
      </w:r>
      <w:r w:rsidR="00A761AF">
        <w:t xml:space="preserve"> Assembly utasításból állt.</w:t>
      </w:r>
      <w:r w:rsidR="008069D1">
        <w:t xml:space="preserve"> Miután néhányszor újragondoltam és </w:t>
      </w:r>
      <w:r w:rsidR="00E25BB6">
        <w:t>újraírtam</w:t>
      </w:r>
      <w:r w:rsidR="008069D1">
        <w:t xml:space="preserve"> a kódot</w:t>
      </w:r>
      <w:r w:rsidR="008E4F6C">
        <w:t xml:space="preserve">, </w:t>
      </w:r>
      <w:r w:rsidR="008069D1">
        <w:t xml:space="preserve">sikerült kb. 35 Assembly utasítást felhasználva megírni az ADC megszakítás rutint. Hogy ez miért olyan fontos, azt a </w:t>
      </w:r>
      <w:r w:rsidR="008069D1" w:rsidRPr="008069D1">
        <w:rPr>
          <w:i/>
        </w:rPr>
        <w:t>3.1.</w:t>
      </w:r>
      <w:r w:rsidR="008069D1">
        <w:t xml:space="preserve"> fejezetben fejtettem ki. A kódrészlet a </w:t>
      </w:r>
      <w:r w:rsidR="00E81292">
        <w:rPr>
          <w:b/>
          <w:color w:val="FF0000"/>
        </w:rPr>
        <w:t>IRQ</w:t>
      </w:r>
      <w:r w:rsidR="008069D1">
        <w:t xml:space="preserve"> ábrán látható.</w:t>
      </w:r>
      <w:r w:rsidR="00E25BB6">
        <w:t xml:space="preserve"> Ez a függvény tárolja el az ADC1 és ADC2 által mért értékeket, és tárolja el, valamint a rutin végén a következő tömb-beli minta értékére állítja be a DAC-t.</w:t>
      </w:r>
    </w:p>
    <w:p w:rsidR="00E25BB6" w:rsidRDefault="00E25BB6" w:rsidP="00724018">
      <w:pPr>
        <w:jc w:val="center"/>
      </w:pPr>
    </w:p>
    <w:p w:rsidR="00724018" w:rsidRDefault="00724018" w:rsidP="00724018">
      <w:pPr>
        <w:jc w:val="center"/>
      </w:pPr>
      <w:r>
        <w:pict>
          <v:shape id="_x0000_s1033" type="#_x0000_t202" style="width:300.45pt;height:324pt;mso-height-percent:200;mso-position-horizontal-relative:char;mso-position-vertical-relative:line;mso-height-percent:200;mso-width-relative:margin;mso-height-relative:margin" wrapcoords="-90 -106 -90 21494 21690 21494 21690 -106 -90 -106">
            <v:textbox style="mso-fit-shape-to-text:t">
              <w:txbxContent>
                <w:p w:rsidR="009D60F3" w:rsidRPr="001E49D0" w:rsidRDefault="009D60F3" w:rsidP="00724018">
                  <w:pPr>
                    <w:shd w:val="clear" w:color="auto" w:fill="FFFFFF"/>
                    <w:spacing w:line="240" w:lineRule="auto"/>
                    <w:jc w:val="left"/>
                    <w:rPr>
                      <w:rFonts w:ascii="Courier New" w:hAnsi="Courier New" w:cs="Courier New"/>
                      <w:color w:val="008000"/>
                      <w:sz w:val="18"/>
                      <w:szCs w:val="18"/>
                    </w:rPr>
                  </w:pPr>
                  <w:r w:rsidRPr="001E49D0">
                    <w:rPr>
                      <w:rFonts w:ascii="Courier New" w:hAnsi="Courier New" w:cs="Courier New"/>
                      <w:color w:val="008000"/>
                      <w:sz w:val="18"/>
                      <w:szCs w:val="18"/>
                    </w:rPr>
                    <w:t xml:space="preserve">// ------ CH #2 measurement ------ </w:t>
                  </w:r>
                </w:p>
                <w:p w:rsidR="009D60F3" w:rsidRPr="001E49D0" w:rsidRDefault="009D60F3" w:rsidP="00724018">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__asm</w:t>
                  </w:r>
                </w:p>
                <w:p w:rsidR="009D60F3" w:rsidRPr="001E49D0" w:rsidRDefault="009D60F3" w:rsidP="00724018">
                  <w:pPr>
                    <w:shd w:val="clear" w:color="auto" w:fill="FFFFFF"/>
                    <w:spacing w:line="240" w:lineRule="auto"/>
                    <w:jc w:val="left"/>
                    <w:rPr>
                      <w:rFonts w:ascii="Courier New" w:hAnsi="Courier New" w:cs="Courier New"/>
                      <w:color w:val="008000"/>
                      <w:sz w:val="18"/>
                      <w:szCs w:val="18"/>
                    </w:rPr>
                  </w:pPr>
                  <w:r w:rsidRPr="001E49D0">
                    <w:rPr>
                      <w:rFonts w:ascii="Courier New" w:hAnsi="Courier New" w:cs="Courier New"/>
                      <w:color w:val="000000"/>
                      <w:sz w:val="18"/>
                      <w:szCs w:val="18"/>
                    </w:rPr>
                    <w:t xml:space="preserve">    </w:t>
                  </w:r>
                  <w:r w:rsidRPr="001E49D0">
                    <w:rPr>
                      <w:rFonts w:ascii="Courier New" w:hAnsi="Courier New" w:cs="Courier New"/>
                      <w:color w:val="008000"/>
                      <w:sz w:val="18"/>
                      <w:szCs w:val="18"/>
                    </w:rPr>
                    <w:t>// SFRPAGE = ADC0_PAGE;</w:t>
                  </w:r>
                </w:p>
                <w:p w:rsidR="009D60F3" w:rsidRPr="001E49D0" w:rsidRDefault="009D60F3" w:rsidP="00724018">
                  <w:pPr>
                    <w:shd w:val="clear" w:color="auto" w:fill="FFFFFF"/>
                    <w:spacing w:line="240" w:lineRule="auto"/>
                    <w:jc w:val="left"/>
                    <w:rPr>
                      <w:rFonts w:ascii="Courier New" w:hAnsi="Courier New" w:cs="Courier New"/>
                      <w:color w:val="008000"/>
                      <w:sz w:val="18"/>
                      <w:szCs w:val="18"/>
                    </w:rPr>
                  </w:pPr>
                  <w:r w:rsidRPr="001E49D0">
                    <w:rPr>
                      <w:rFonts w:ascii="Courier New" w:hAnsi="Courier New" w:cs="Courier New"/>
                      <w:color w:val="000000"/>
                      <w:sz w:val="18"/>
                      <w:szCs w:val="18"/>
                    </w:rPr>
                    <w:t xml:space="preserve">    </w:t>
                  </w:r>
                  <w:r w:rsidRPr="001E49D0">
                    <w:rPr>
                      <w:rFonts w:ascii="Courier New" w:hAnsi="Courier New" w:cs="Courier New"/>
                      <w:color w:val="008000"/>
                      <w:sz w:val="18"/>
                      <w:szCs w:val="18"/>
                    </w:rPr>
                    <w:t>// OUTPUT_MEASURE(j) = ADC0H; j++;</w:t>
                  </w:r>
                </w:p>
                <w:p w:rsidR="009D60F3" w:rsidRPr="001E49D0" w:rsidRDefault="009D60F3" w:rsidP="00724018">
                  <w:pPr>
                    <w:shd w:val="clear" w:color="auto" w:fill="FFFFFF"/>
                    <w:spacing w:line="240" w:lineRule="auto"/>
                    <w:jc w:val="left"/>
                    <w:rPr>
                      <w:rFonts w:ascii="Courier New" w:hAnsi="Courier New" w:cs="Courier New"/>
                      <w:color w:val="008000"/>
                      <w:sz w:val="18"/>
                      <w:szCs w:val="18"/>
                    </w:rPr>
                  </w:pPr>
                  <w:r w:rsidRPr="001E49D0">
                    <w:rPr>
                      <w:rFonts w:ascii="Courier New" w:hAnsi="Courier New" w:cs="Courier New"/>
                      <w:color w:val="000000"/>
                      <w:sz w:val="18"/>
                      <w:szCs w:val="18"/>
                    </w:rPr>
                    <w:t xml:space="preserve">    </w:t>
                  </w:r>
                  <w:r w:rsidRPr="001E49D0">
                    <w:rPr>
                      <w:rFonts w:ascii="Courier New" w:hAnsi="Courier New" w:cs="Courier New"/>
                      <w:color w:val="008000"/>
                      <w:sz w:val="18"/>
                      <w:szCs w:val="18"/>
                    </w:rPr>
                    <w:t xml:space="preserve">// OUTPUT_MEASURE(j) = ADC0L; j++;  </w:t>
                  </w:r>
                </w:p>
                <w:p w:rsidR="009D60F3" w:rsidRPr="001E49D0" w:rsidRDefault="009D60F3" w:rsidP="00724018">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 xml:space="preserve">    mov _SFRPAGE</w:t>
                  </w:r>
                  <w:r w:rsidRPr="001E49D0">
                    <w:rPr>
                      <w:rFonts w:ascii="Courier New" w:hAnsi="Courier New" w:cs="Courier New"/>
                      <w:b/>
                      <w:bCs/>
                      <w:color w:val="000080"/>
                      <w:sz w:val="18"/>
                      <w:szCs w:val="18"/>
                    </w:rPr>
                    <w:t>,</w:t>
                  </w:r>
                  <w:r w:rsidRPr="001E49D0">
                    <w:rPr>
                      <w:rFonts w:ascii="Courier New" w:hAnsi="Courier New" w:cs="Courier New"/>
                      <w:color w:val="000000"/>
                      <w:sz w:val="18"/>
                      <w:szCs w:val="18"/>
                    </w:rPr>
                    <w:t>#</w:t>
                  </w:r>
                  <w:r w:rsidRPr="001E49D0">
                    <w:rPr>
                      <w:rFonts w:ascii="Courier New" w:hAnsi="Courier New" w:cs="Courier New"/>
                      <w:color w:val="FF8000"/>
                      <w:sz w:val="18"/>
                      <w:szCs w:val="18"/>
                    </w:rPr>
                    <w:t>0x00</w:t>
                  </w:r>
                </w:p>
                <w:p w:rsidR="009D60F3" w:rsidRPr="001E49D0" w:rsidRDefault="009D60F3" w:rsidP="00724018">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 xml:space="preserve">    mov dpl</w:t>
                  </w:r>
                  <w:r w:rsidRPr="001E49D0">
                    <w:rPr>
                      <w:rFonts w:ascii="Courier New" w:hAnsi="Courier New" w:cs="Courier New"/>
                      <w:b/>
                      <w:bCs/>
                      <w:color w:val="000080"/>
                      <w:sz w:val="18"/>
                      <w:szCs w:val="18"/>
                    </w:rPr>
                    <w:t>,</w:t>
                  </w:r>
                  <w:r w:rsidRPr="001E49D0">
                    <w:rPr>
                      <w:rFonts w:ascii="Courier New" w:hAnsi="Courier New" w:cs="Courier New"/>
                      <w:color w:val="000000"/>
                      <w:sz w:val="18"/>
                      <w:szCs w:val="18"/>
                    </w:rPr>
                    <w:t>_n</w:t>
                  </w:r>
                </w:p>
                <w:p w:rsidR="009D60F3" w:rsidRPr="001E49D0" w:rsidRDefault="009D60F3" w:rsidP="00724018">
                  <w:pPr>
                    <w:shd w:val="clear" w:color="auto" w:fill="FFFFFF"/>
                    <w:spacing w:line="240" w:lineRule="auto"/>
                    <w:jc w:val="left"/>
                    <w:rPr>
                      <w:rFonts w:ascii="Courier New" w:hAnsi="Courier New" w:cs="Courier New"/>
                      <w:color w:val="008000"/>
                      <w:sz w:val="18"/>
                      <w:szCs w:val="18"/>
                    </w:rPr>
                  </w:pPr>
                  <w:r w:rsidRPr="001E49D0">
                    <w:rPr>
                      <w:rFonts w:ascii="Courier New" w:hAnsi="Courier New" w:cs="Courier New"/>
                      <w:color w:val="000000"/>
                      <w:sz w:val="18"/>
                      <w:szCs w:val="18"/>
                    </w:rPr>
                    <w:t xml:space="preserve">    mov dph</w:t>
                  </w:r>
                  <w:r w:rsidRPr="001E49D0">
                    <w:rPr>
                      <w:rFonts w:ascii="Courier New" w:hAnsi="Courier New" w:cs="Courier New"/>
                      <w:b/>
                      <w:bCs/>
                      <w:color w:val="000080"/>
                      <w:sz w:val="18"/>
                      <w:szCs w:val="18"/>
                    </w:rPr>
                    <w:t>,</w:t>
                  </w:r>
                  <w:r w:rsidRPr="001E49D0">
                    <w:rPr>
                      <w:rFonts w:ascii="Courier New" w:hAnsi="Courier New" w:cs="Courier New"/>
                      <w:color w:val="000000"/>
                      <w:sz w:val="18"/>
                      <w:szCs w:val="18"/>
                    </w:rPr>
                    <w:t>#</w:t>
                  </w:r>
                  <w:r w:rsidRPr="001E49D0">
                    <w:rPr>
                      <w:rFonts w:ascii="Courier New" w:hAnsi="Courier New" w:cs="Courier New"/>
                      <w:color w:val="FF8000"/>
                      <w:sz w:val="18"/>
                      <w:szCs w:val="18"/>
                    </w:rPr>
                    <w:t>0x02</w:t>
                  </w:r>
                  <w:r w:rsidRPr="001E49D0">
                    <w:rPr>
                      <w:rFonts w:ascii="Courier New" w:hAnsi="Courier New" w:cs="Courier New"/>
                      <w:color w:val="000000"/>
                      <w:sz w:val="18"/>
                      <w:szCs w:val="18"/>
                    </w:rPr>
                    <w:t xml:space="preserve">   </w:t>
                  </w:r>
                  <w:r w:rsidRPr="001E49D0">
                    <w:rPr>
                      <w:rFonts w:ascii="Courier New" w:hAnsi="Courier New" w:cs="Courier New"/>
                      <w:color w:val="008000"/>
                      <w:sz w:val="18"/>
                      <w:szCs w:val="18"/>
                    </w:rPr>
                    <w:t>// dptr: from 0x0200 to 0x02FF</w:t>
                  </w:r>
                </w:p>
                <w:p w:rsidR="009D60F3" w:rsidRPr="001E49D0" w:rsidRDefault="009D60F3" w:rsidP="00724018">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 xml:space="preserve">    mov a</w:t>
                  </w:r>
                  <w:r w:rsidRPr="001E49D0">
                    <w:rPr>
                      <w:rFonts w:ascii="Courier New" w:hAnsi="Courier New" w:cs="Courier New"/>
                      <w:b/>
                      <w:bCs/>
                      <w:color w:val="000080"/>
                      <w:sz w:val="18"/>
                      <w:szCs w:val="18"/>
                    </w:rPr>
                    <w:t>,</w:t>
                  </w:r>
                  <w:r w:rsidRPr="001E49D0">
                    <w:rPr>
                      <w:rFonts w:ascii="Courier New" w:hAnsi="Courier New" w:cs="Courier New"/>
                      <w:color w:val="000000"/>
                      <w:sz w:val="18"/>
                      <w:szCs w:val="18"/>
                    </w:rPr>
                    <w:t>_ADC0H</w:t>
                  </w:r>
                </w:p>
                <w:p w:rsidR="009D60F3" w:rsidRPr="001E49D0" w:rsidRDefault="009D60F3" w:rsidP="00724018">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 xml:space="preserve">    movx @dptr</w:t>
                  </w:r>
                  <w:r w:rsidRPr="001E49D0">
                    <w:rPr>
                      <w:rFonts w:ascii="Courier New" w:hAnsi="Courier New" w:cs="Courier New"/>
                      <w:b/>
                      <w:bCs/>
                      <w:color w:val="000080"/>
                      <w:sz w:val="18"/>
                      <w:szCs w:val="18"/>
                    </w:rPr>
                    <w:t>,</w:t>
                  </w:r>
                  <w:r w:rsidRPr="001E49D0">
                    <w:rPr>
                      <w:rFonts w:ascii="Courier New" w:hAnsi="Courier New" w:cs="Courier New"/>
                      <w:color w:val="000000"/>
                      <w:sz w:val="18"/>
                      <w:szCs w:val="18"/>
                    </w:rPr>
                    <w:t>a</w:t>
                  </w:r>
                </w:p>
                <w:p w:rsidR="009D60F3" w:rsidRPr="001E49D0" w:rsidRDefault="009D60F3" w:rsidP="00724018">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 xml:space="preserve">    inc dpl</w:t>
                  </w:r>
                </w:p>
                <w:p w:rsidR="009D60F3" w:rsidRPr="001E49D0" w:rsidRDefault="009D60F3" w:rsidP="00724018">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 xml:space="preserve">    mov a</w:t>
                  </w:r>
                  <w:r w:rsidRPr="001E49D0">
                    <w:rPr>
                      <w:rFonts w:ascii="Courier New" w:hAnsi="Courier New" w:cs="Courier New"/>
                      <w:b/>
                      <w:bCs/>
                      <w:color w:val="000080"/>
                      <w:sz w:val="18"/>
                      <w:szCs w:val="18"/>
                    </w:rPr>
                    <w:t>,</w:t>
                  </w:r>
                  <w:r w:rsidRPr="001E49D0">
                    <w:rPr>
                      <w:rFonts w:ascii="Courier New" w:hAnsi="Courier New" w:cs="Courier New"/>
                      <w:color w:val="000000"/>
                      <w:sz w:val="18"/>
                      <w:szCs w:val="18"/>
                    </w:rPr>
                    <w:t>_ADC0L</w:t>
                  </w:r>
                </w:p>
                <w:p w:rsidR="009D60F3" w:rsidRPr="001E49D0" w:rsidRDefault="009D60F3" w:rsidP="00724018">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 xml:space="preserve">    movx @dptr</w:t>
                  </w:r>
                  <w:r w:rsidRPr="001E49D0">
                    <w:rPr>
                      <w:rFonts w:ascii="Courier New" w:hAnsi="Courier New" w:cs="Courier New"/>
                      <w:b/>
                      <w:bCs/>
                      <w:color w:val="000080"/>
                      <w:sz w:val="18"/>
                      <w:szCs w:val="18"/>
                    </w:rPr>
                    <w:t>,</w:t>
                  </w:r>
                  <w:r w:rsidRPr="001E49D0">
                    <w:rPr>
                      <w:rFonts w:ascii="Courier New" w:hAnsi="Courier New" w:cs="Courier New"/>
                      <w:color w:val="000000"/>
                      <w:sz w:val="18"/>
                      <w:szCs w:val="18"/>
                    </w:rPr>
                    <w:t>a</w:t>
                  </w:r>
                </w:p>
                <w:p w:rsidR="009D60F3" w:rsidRPr="001E49D0" w:rsidRDefault="009D60F3" w:rsidP="00724018">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__endasm</w:t>
                  </w:r>
                  <w:r w:rsidRPr="001E49D0">
                    <w:rPr>
                      <w:rFonts w:ascii="Courier New" w:hAnsi="Courier New" w:cs="Courier New"/>
                      <w:b/>
                      <w:bCs/>
                      <w:color w:val="000080"/>
                      <w:sz w:val="18"/>
                      <w:szCs w:val="18"/>
                    </w:rPr>
                    <w:t>;</w:t>
                  </w:r>
                </w:p>
                <w:p w:rsidR="009D60F3" w:rsidRPr="001E49D0" w:rsidRDefault="009D60F3" w:rsidP="00724018">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 xml:space="preserve">    </w:t>
                  </w:r>
                </w:p>
                <w:p w:rsidR="009D60F3" w:rsidRPr="001E49D0" w:rsidRDefault="009D60F3" w:rsidP="00724018">
                  <w:pPr>
                    <w:shd w:val="clear" w:color="auto" w:fill="FFFFFF"/>
                    <w:spacing w:line="240" w:lineRule="auto"/>
                    <w:jc w:val="left"/>
                    <w:rPr>
                      <w:rFonts w:ascii="Courier New" w:hAnsi="Courier New" w:cs="Courier New"/>
                      <w:color w:val="008000"/>
                      <w:sz w:val="18"/>
                      <w:szCs w:val="18"/>
                    </w:rPr>
                  </w:pPr>
                  <w:r w:rsidRPr="001E49D0">
                    <w:rPr>
                      <w:rFonts w:ascii="Courier New" w:hAnsi="Courier New" w:cs="Courier New"/>
                      <w:color w:val="008000"/>
                      <w:sz w:val="18"/>
                      <w:szCs w:val="18"/>
                    </w:rPr>
                    <w:t xml:space="preserve">// ------ signal generation from samples ------ </w:t>
                  </w:r>
                </w:p>
                <w:p w:rsidR="009D60F3" w:rsidRPr="001E49D0" w:rsidRDefault="009D60F3" w:rsidP="00724018">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 xml:space="preserve">__asm </w:t>
                  </w:r>
                </w:p>
                <w:p w:rsidR="009D60F3" w:rsidRPr="001E49D0" w:rsidRDefault="009D60F3" w:rsidP="00724018">
                  <w:pPr>
                    <w:shd w:val="clear" w:color="auto" w:fill="FFFFFF"/>
                    <w:spacing w:line="240" w:lineRule="auto"/>
                    <w:jc w:val="left"/>
                    <w:rPr>
                      <w:rFonts w:ascii="Courier New" w:hAnsi="Courier New" w:cs="Courier New"/>
                      <w:color w:val="008000"/>
                      <w:sz w:val="18"/>
                      <w:szCs w:val="18"/>
                    </w:rPr>
                  </w:pPr>
                  <w:r w:rsidRPr="001E49D0">
                    <w:rPr>
                      <w:rFonts w:ascii="Courier New" w:hAnsi="Courier New" w:cs="Courier New"/>
                      <w:color w:val="000000"/>
                      <w:sz w:val="18"/>
                      <w:szCs w:val="18"/>
                    </w:rPr>
                    <w:t xml:space="preserve">    </w:t>
                  </w:r>
                  <w:r w:rsidRPr="001E49D0">
                    <w:rPr>
                      <w:rFonts w:ascii="Courier New" w:hAnsi="Courier New" w:cs="Courier New"/>
                      <w:color w:val="008000"/>
                      <w:sz w:val="18"/>
                      <w:szCs w:val="18"/>
                    </w:rPr>
                    <w:t>// DAC0H = SAMPLES(n); n++;</w:t>
                  </w:r>
                </w:p>
                <w:p w:rsidR="009D60F3" w:rsidRPr="001E49D0" w:rsidRDefault="009D60F3" w:rsidP="00724018">
                  <w:pPr>
                    <w:shd w:val="clear" w:color="auto" w:fill="FFFFFF"/>
                    <w:spacing w:line="240" w:lineRule="auto"/>
                    <w:jc w:val="left"/>
                    <w:rPr>
                      <w:rFonts w:ascii="Courier New" w:hAnsi="Courier New" w:cs="Courier New"/>
                      <w:color w:val="008000"/>
                      <w:sz w:val="18"/>
                      <w:szCs w:val="18"/>
                    </w:rPr>
                  </w:pPr>
                  <w:r w:rsidRPr="001E49D0">
                    <w:rPr>
                      <w:rFonts w:ascii="Courier New" w:hAnsi="Courier New" w:cs="Courier New"/>
                      <w:color w:val="000000"/>
                      <w:sz w:val="18"/>
                      <w:szCs w:val="18"/>
                    </w:rPr>
                    <w:t xml:space="preserve">    </w:t>
                  </w:r>
                  <w:r w:rsidRPr="001E49D0">
                    <w:rPr>
                      <w:rFonts w:ascii="Courier New" w:hAnsi="Courier New" w:cs="Courier New"/>
                      <w:color w:val="008000"/>
                      <w:sz w:val="18"/>
                      <w:szCs w:val="18"/>
                    </w:rPr>
                    <w:t>// DAC0L = SAMPLES(n); n++;</w:t>
                  </w:r>
                </w:p>
                <w:p w:rsidR="009D60F3" w:rsidRPr="001E49D0" w:rsidRDefault="009D60F3" w:rsidP="00724018">
                  <w:pPr>
                    <w:shd w:val="clear" w:color="auto" w:fill="FFFFFF"/>
                    <w:spacing w:line="240" w:lineRule="auto"/>
                    <w:jc w:val="left"/>
                    <w:rPr>
                      <w:rFonts w:ascii="Courier New" w:hAnsi="Courier New" w:cs="Courier New"/>
                      <w:color w:val="008000"/>
                      <w:sz w:val="18"/>
                      <w:szCs w:val="18"/>
                    </w:rPr>
                  </w:pPr>
                  <w:r w:rsidRPr="001E49D0">
                    <w:rPr>
                      <w:rFonts w:ascii="Courier New" w:hAnsi="Courier New" w:cs="Courier New"/>
                      <w:color w:val="000000"/>
                      <w:sz w:val="18"/>
                      <w:szCs w:val="18"/>
                    </w:rPr>
                    <w:t xml:space="preserve">    mov _SFRPAGE</w:t>
                  </w:r>
                  <w:r w:rsidRPr="001E49D0">
                    <w:rPr>
                      <w:rFonts w:ascii="Courier New" w:hAnsi="Courier New" w:cs="Courier New"/>
                      <w:b/>
                      <w:bCs/>
                      <w:color w:val="000080"/>
                      <w:sz w:val="18"/>
                      <w:szCs w:val="18"/>
                    </w:rPr>
                    <w:t>,</w:t>
                  </w:r>
                  <w:r w:rsidRPr="001E49D0">
                    <w:rPr>
                      <w:rFonts w:ascii="Courier New" w:hAnsi="Courier New" w:cs="Courier New"/>
                      <w:color w:val="000000"/>
                      <w:sz w:val="18"/>
                      <w:szCs w:val="18"/>
                    </w:rPr>
                    <w:t>#</w:t>
                  </w:r>
                  <w:r w:rsidRPr="001E49D0">
                    <w:rPr>
                      <w:rFonts w:ascii="Courier New" w:hAnsi="Courier New" w:cs="Courier New"/>
                      <w:color w:val="FF8000"/>
                      <w:sz w:val="18"/>
                      <w:szCs w:val="18"/>
                    </w:rPr>
                    <w:t>0x01</w:t>
                  </w:r>
                  <w:r w:rsidRPr="001E49D0">
                    <w:rPr>
                      <w:rFonts w:ascii="Courier New" w:hAnsi="Courier New" w:cs="Courier New"/>
                      <w:color w:val="000000"/>
                      <w:sz w:val="18"/>
                      <w:szCs w:val="18"/>
                    </w:rPr>
                    <w:t xml:space="preserve"> </w:t>
                  </w:r>
                  <w:r w:rsidRPr="001E49D0">
                    <w:rPr>
                      <w:rFonts w:ascii="Courier New" w:hAnsi="Courier New" w:cs="Courier New"/>
                      <w:color w:val="008000"/>
                      <w:sz w:val="18"/>
                      <w:szCs w:val="18"/>
                    </w:rPr>
                    <w:t>// DAC1_PAGE</w:t>
                  </w:r>
                </w:p>
                <w:p w:rsidR="009D60F3" w:rsidRPr="001E49D0" w:rsidRDefault="009D60F3" w:rsidP="00724018">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 xml:space="preserve">    mov dpl</w:t>
                  </w:r>
                  <w:r w:rsidRPr="001E49D0">
                    <w:rPr>
                      <w:rFonts w:ascii="Courier New" w:hAnsi="Courier New" w:cs="Courier New"/>
                      <w:b/>
                      <w:bCs/>
                      <w:color w:val="000080"/>
                      <w:sz w:val="18"/>
                      <w:szCs w:val="18"/>
                    </w:rPr>
                    <w:t>,</w:t>
                  </w:r>
                  <w:r w:rsidRPr="001E49D0">
                    <w:rPr>
                      <w:rFonts w:ascii="Courier New" w:hAnsi="Courier New" w:cs="Courier New"/>
                      <w:color w:val="000000"/>
                      <w:sz w:val="18"/>
                      <w:szCs w:val="18"/>
                    </w:rPr>
                    <w:t>_n</w:t>
                  </w:r>
                </w:p>
                <w:p w:rsidR="009D60F3" w:rsidRPr="001E49D0" w:rsidRDefault="009D60F3" w:rsidP="00724018">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 xml:space="preserve">    mov dph</w:t>
                  </w:r>
                  <w:r w:rsidRPr="001E49D0">
                    <w:rPr>
                      <w:rFonts w:ascii="Courier New" w:hAnsi="Courier New" w:cs="Courier New"/>
                      <w:b/>
                      <w:bCs/>
                      <w:color w:val="000080"/>
                      <w:sz w:val="18"/>
                      <w:szCs w:val="18"/>
                    </w:rPr>
                    <w:t>,</w:t>
                  </w:r>
                  <w:r w:rsidRPr="001E49D0">
                    <w:rPr>
                      <w:rFonts w:ascii="Courier New" w:hAnsi="Courier New" w:cs="Courier New"/>
                      <w:color w:val="000000"/>
                      <w:sz w:val="18"/>
                      <w:szCs w:val="18"/>
                    </w:rPr>
                    <w:t>#</w:t>
                  </w:r>
                  <w:r w:rsidRPr="001E49D0">
                    <w:rPr>
                      <w:rFonts w:ascii="Courier New" w:hAnsi="Courier New" w:cs="Courier New"/>
                      <w:color w:val="FF8000"/>
                      <w:sz w:val="18"/>
                      <w:szCs w:val="18"/>
                    </w:rPr>
                    <w:t>0x00</w:t>
                  </w:r>
                </w:p>
                <w:p w:rsidR="009D60F3" w:rsidRPr="001E49D0" w:rsidRDefault="009D60F3" w:rsidP="00724018">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 xml:space="preserve">    movx    a</w:t>
                  </w:r>
                  <w:r w:rsidRPr="001E49D0">
                    <w:rPr>
                      <w:rFonts w:ascii="Courier New" w:hAnsi="Courier New" w:cs="Courier New"/>
                      <w:b/>
                      <w:bCs/>
                      <w:color w:val="000080"/>
                      <w:sz w:val="18"/>
                      <w:szCs w:val="18"/>
                    </w:rPr>
                    <w:t>,</w:t>
                  </w:r>
                  <w:r w:rsidRPr="001E49D0">
                    <w:rPr>
                      <w:rFonts w:ascii="Courier New" w:hAnsi="Courier New" w:cs="Courier New"/>
                      <w:color w:val="000000"/>
                      <w:sz w:val="18"/>
                      <w:szCs w:val="18"/>
                    </w:rPr>
                    <w:t>@dptr</w:t>
                  </w:r>
                </w:p>
                <w:p w:rsidR="009D60F3" w:rsidRPr="001E49D0" w:rsidRDefault="009D60F3" w:rsidP="00724018">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 xml:space="preserve">    mov _DAC1H</w:t>
                  </w:r>
                  <w:r w:rsidRPr="001E49D0">
                    <w:rPr>
                      <w:rFonts w:ascii="Courier New" w:hAnsi="Courier New" w:cs="Courier New"/>
                      <w:b/>
                      <w:bCs/>
                      <w:color w:val="000080"/>
                      <w:sz w:val="18"/>
                      <w:szCs w:val="18"/>
                    </w:rPr>
                    <w:t>,</w:t>
                  </w:r>
                  <w:r w:rsidRPr="001E49D0">
                    <w:rPr>
                      <w:rFonts w:ascii="Courier New" w:hAnsi="Courier New" w:cs="Courier New"/>
                      <w:color w:val="000000"/>
                      <w:sz w:val="18"/>
                      <w:szCs w:val="18"/>
                    </w:rPr>
                    <w:t>a</w:t>
                  </w:r>
                </w:p>
                <w:p w:rsidR="009D60F3" w:rsidRPr="001E49D0" w:rsidRDefault="009D60F3" w:rsidP="00724018">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 xml:space="preserve">    inc dpl</w:t>
                  </w:r>
                </w:p>
                <w:p w:rsidR="009D60F3" w:rsidRPr="001E49D0" w:rsidRDefault="009D60F3" w:rsidP="00724018">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 xml:space="preserve">    movx    a</w:t>
                  </w:r>
                  <w:r w:rsidRPr="001E49D0">
                    <w:rPr>
                      <w:rFonts w:ascii="Courier New" w:hAnsi="Courier New" w:cs="Courier New"/>
                      <w:b/>
                      <w:bCs/>
                      <w:color w:val="000080"/>
                      <w:sz w:val="18"/>
                      <w:szCs w:val="18"/>
                    </w:rPr>
                    <w:t>,</w:t>
                  </w:r>
                  <w:r w:rsidRPr="001E49D0">
                    <w:rPr>
                      <w:rFonts w:ascii="Courier New" w:hAnsi="Courier New" w:cs="Courier New"/>
                      <w:color w:val="000000"/>
                      <w:sz w:val="18"/>
                      <w:szCs w:val="18"/>
                    </w:rPr>
                    <w:t>@dptr</w:t>
                  </w:r>
                </w:p>
                <w:p w:rsidR="009D60F3" w:rsidRPr="001E49D0" w:rsidRDefault="009D60F3" w:rsidP="00724018">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 xml:space="preserve">    mov _DAC1L</w:t>
                  </w:r>
                  <w:r w:rsidRPr="001E49D0">
                    <w:rPr>
                      <w:rFonts w:ascii="Courier New" w:hAnsi="Courier New" w:cs="Courier New"/>
                      <w:b/>
                      <w:bCs/>
                      <w:color w:val="000080"/>
                      <w:sz w:val="18"/>
                      <w:szCs w:val="18"/>
                    </w:rPr>
                    <w:t>,</w:t>
                  </w:r>
                  <w:r w:rsidRPr="001E49D0">
                    <w:rPr>
                      <w:rFonts w:ascii="Courier New" w:hAnsi="Courier New" w:cs="Courier New"/>
                      <w:color w:val="000000"/>
                      <w:sz w:val="18"/>
                      <w:szCs w:val="18"/>
                    </w:rPr>
                    <w:t>a</w:t>
                  </w:r>
                </w:p>
                <w:p w:rsidR="009D60F3" w:rsidRPr="001E49D0" w:rsidRDefault="009D60F3" w:rsidP="00724018">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 xml:space="preserve">    inc _n</w:t>
                  </w:r>
                </w:p>
                <w:p w:rsidR="009D60F3" w:rsidRPr="001E49D0" w:rsidRDefault="009D60F3" w:rsidP="00724018">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 xml:space="preserve">    inc _n</w:t>
                  </w:r>
                </w:p>
                <w:p w:rsidR="009D60F3" w:rsidRPr="001E49D0" w:rsidRDefault="009D60F3" w:rsidP="00724018">
                  <w:pPr>
                    <w:shd w:val="clear" w:color="auto" w:fill="FFFFFF"/>
                    <w:spacing w:line="240" w:lineRule="auto"/>
                    <w:jc w:val="left"/>
                    <w:rPr>
                      <w:sz w:val="18"/>
                      <w:szCs w:val="18"/>
                    </w:rPr>
                  </w:pPr>
                  <w:r w:rsidRPr="001E49D0">
                    <w:rPr>
                      <w:rFonts w:ascii="Courier New" w:hAnsi="Courier New" w:cs="Courier New"/>
                      <w:color w:val="000000"/>
                      <w:sz w:val="18"/>
                      <w:szCs w:val="18"/>
                    </w:rPr>
                    <w:t>__endasm</w:t>
                  </w:r>
                  <w:r w:rsidRPr="001E49D0">
                    <w:rPr>
                      <w:rFonts w:ascii="Courier New" w:hAnsi="Courier New" w:cs="Courier New"/>
                      <w:b/>
                      <w:bCs/>
                      <w:color w:val="000080"/>
                      <w:sz w:val="18"/>
                      <w:szCs w:val="18"/>
                    </w:rPr>
                    <w:t>;</w:t>
                  </w:r>
                </w:p>
              </w:txbxContent>
            </v:textbox>
            <w10:wrap type="none"/>
            <w10:anchorlock/>
          </v:shape>
        </w:pict>
      </w:r>
    </w:p>
    <w:p w:rsidR="00724018" w:rsidRDefault="00E81292" w:rsidP="00724018">
      <w:pPr>
        <w:jc w:val="center"/>
      </w:pPr>
      <w:r>
        <w:rPr>
          <w:b/>
          <w:color w:val="FF0000"/>
        </w:rPr>
        <w:t>IRQ</w:t>
      </w:r>
      <w:r>
        <w:t xml:space="preserve"> </w:t>
      </w:r>
      <w:r w:rsidR="00724018">
        <w:t xml:space="preserve">kódrészlet – </w:t>
      </w:r>
      <w:r w:rsidR="000F21B7">
        <w:t xml:space="preserve">ADC megszakítás; </w:t>
      </w:r>
      <w:r w:rsidR="008069D1">
        <w:t>1 csatorna mérése, tárolása</w:t>
      </w:r>
      <w:r w:rsidR="00724018">
        <w:t xml:space="preserve"> és jelgenerálás</w:t>
      </w:r>
      <w:r w:rsidR="008069D1">
        <w:t xml:space="preserve"> mintánként</w:t>
      </w:r>
    </w:p>
    <w:p w:rsidR="00CB7C8F" w:rsidRDefault="00350F39" w:rsidP="00724018">
      <w:pPr>
        <w:pStyle w:val="Heading3"/>
      </w:pPr>
      <w:bookmarkStart w:id="25" w:name="_Toc419416234"/>
      <w:r>
        <w:lastRenderedPageBreak/>
        <w:t>3.3.3</w:t>
      </w:r>
      <w:r w:rsidR="00724018">
        <w:t>. Hardveres konfiguráció</w:t>
      </w:r>
      <w:bookmarkEnd w:id="25"/>
    </w:p>
    <w:p w:rsidR="008C2B97" w:rsidRDefault="00CB7C8F" w:rsidP="00CB7C8F">
      <w:r>
        <w:t>A MADAQ egy univerzális mérőműszer</w:t>
      </w:r>
      <w:r w:rsidR="00A664B1">
        <w:t>, ami azt jelenti, hogy több feladatra is használható.</w:t>
      </w:r>
      <w:r w:rsidR="008C2B97">
        <w:t xml:space="preserve"> Alapvető cél volt, hogy az eredeti funkcionalitás megmaradjon. A programozás során törekedtem arra, hogy ez ne változzon. Tipikusan a perifériák konfigurációja okozhat problémát különböző feladatok esetében. Az elvem az volt, hogy egy feladat befejezése után (pl. átviteli függvény mérés) minden az indulási állapotra álljon vissza. Az eszköz indulásakor az ADC és TMR perifériáknak mindenképp kikapcsolva kell lenniük, különben a jelgenerátor értelmetlen értékekkel kezd dolgozni.</w:t>
      </w:r>
    </w:p>
    <w:p w:rsidR="00A56686" w:rsidRDefault="009B6235" w:rsidP="000031A2">
      <w:pPr>
        <w:pStyle w:val="Heading3"/>
      </w:pPr>
      <w:bookmarkStart w:id="26" w:name="_Toc419416235"/>
      <w:r>
        <w:t>3.3.4</w:t>
      </w:r>
      <w:r w:rsidR="000E36C8">
        <w:t xml:space="preserve">. </w:t>
      </w:r>
      <w:r w:rsidR="000031A2">
        <w:t>Kód refaktorálása</w:t>
      </w:r>
      <w:bookmarkEnd w:id="26"/>
    </w:p>
    <w:p w:rsidR="008C2B97" w:rsidRPr="008C2B97" w:rsidRDefault="008C2B97" w:rsidP="008C2B97">
      <w:r>
        <w:t xml:space="preserve">A MADAQ eredeti kódja egy forrás fájlba volt másolva, illetve a Config Wizard által generált fájllal nem volt szinkronban. </w:t>
      </w:r>
      <w:r w:rsidR="00DD0AC4">
        <w:t xml:space="preserve">A kódban túl gyakran elvesztem, és nehezen láttam át. </w:t>
      </w:r>
      <w:r w:rsidR="00F50523">
        <w:t xml:space="preserve">Illetve a kódban volt néhány nem használt függvény, utasítás, változó. </w:t>
      </w:r>
      <w:r>
        <w:t xml:space="preserve">Készítettem egy működésében azonos </w:t>
      </w:r>
      <w:r w:rsidR="00F50523">
        <w:t>forráskódot, amelyben a fenti problémák kijavításra kerültek.</w:t>
      </w:r>
    </w:p>
    <w:p w:rsidR="00E45222" w:rsidRDefault="00A56686" w:rsidP="00A56686">
      <w:pPr>
        <w:pStyle w:val="Heading2"/>
      </w:pPr>
      <w:bookmarkStart w:id="27" w:name="_Toc419416236"/>
      <w:r>
        <w:t>3.4</w:t>
      </w:r>
      <w:r w:rsidR="00E45222">
        <w:t>. LabView szoftver</w:t>
      </w:r>
      <w:bookmarkEnd w:id="27"/>
    </w:p>
    <w:p w:rsidR="003501B6" w:rsidRDefault="003501B6" w:rsidP="003501B6">
      <w:r>
        <w:t xml:space="preserve">A </w:t>
      </w:r>
      <w:r w:rsidRPr="00CD433E">
        <w:rPr>
          <w:i/>
        </w:rPr>
        <w:t>3.</w:t>
      </w:r>
      <w:r>
        <w:rPr>
          <w:i/>
        </w:rPr>
        <w:t>4</w:t>
      </w:r>
      <w:r w:rsidRPr="00CD433E">
        <w:rPr>
          <w:i/>
        </w:rPr>
        <w:t>.</w:t>
      </w:r>
      <w:r>
        <w:t xml:space="preserve"> fejezetben a PC-on futó programról lesz szó, amely a MADAQ-ról érkező</w:t>
      </w:r>
      <w:r w:rsidR="00C75506">
        <w:t xml:space="preserve"> vagy </w:t>
      </w:r>
      <w:r w:rsidR="007D19DA">
        <w:t xml:space="preserve">az </w:t>
      </w:r>
      <w:r w:rsidR="00C75506">
        <w:t>afelé menő</w:t>
      </w:r>
      <w:r>
        <w:t xml:space="preserve"> adatok</w:t>
      </w:r>
      <w:r w:rsidR="00C75506">
        <w:t>at</w:t>
      </w:r>
      <w:r>
        <w:t xml:space="preserve"> </w:t>
      </w:r>
      <w:r w:rsidR="00C75506">
        <w:t>kezeli, valamint a jelgenerálást és mérést vezérli.</w:t>
      </w:r>
    </w:p>
    <w:p w:rsidR="003E1947" w:rsidRDefault="003E1947" w:rsidP="003501B6"/>
    <w:p w:rsidR="003E1947" w:rsidRDefault="003E1947" w:rsidP="003E1947">
      <w:pPr>
        <w:jc w:val="center"/>
      </w:pPr>
      <w:r>
        <w:rPr>
          <w:noProof/>
        </w:rPr>
        <w:drawing>
          <wp:inline distT="0" distB="0" distL="0" distR="0">
            <wp:extent cx="4401165" cy="3477111"/>
            <wp:effectExtent l="19050" t="0" r="0" b="0"/>
            <wp:docPr id="2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srcRect/>
                    <a:stretch>
                      <a:fillRect/>
                    </a:stretch>
                  </pic:blipFill>
                  <pic:spPr bwMode="auto">
                    <a:xfrm>
                      <a:off x="0" y="0"/>
                      <a:ext cx="4401165" cy="3477111"/>
                    </a:xfrm>
                    <a:prstGeom prst="rect">
                      <a:avLst/>
                    </a:prstGeom>
                    <a:noFill/>
                    <a:ln w="9525">
                      <a:noFill/>
                      <a:miter lim="800000"/>
                      <a:headEnd/>
                      <a:tailEnd/>
                    </a:ln>
                  </pic:spPr>
                </pic:pic>
              </a:graphicData>
            </a:graphic>
          </wp:inline>
        </w:drawing>
      </w:r>
    </w:p>
    <w:p w:rsidR="003E1947" w:rsidRDefault="003E1947" w:rsidP="003E1947">
      <w:pPr>
        <w:ind w:left="360"/>
        <w:jc w:val="center"/>
      </w:pPr>
      <w:r w:rsidRPr="00801621">
        <w:rPr>
          <w:b/>
          <w:color w:val="FF0000"/>
        </w:rPr>
        <w:t>NULL</w:t>
      </w:r>
      <w:r>
        <w:t xml:space="preserve"> ábra –  A LabView program előlapja.</w:t>
      </w:r>
    </w:p>
    <w:p w:rsidR="00C75506" w:rsidRDefault="00C75506" w:rsidP="00C75506">
      <w:pPr>
        <w:pStyle w:val="Heading3"/>
      </w:pPr>
      <w:r>
        <w:lastRenderedPageBreak/>
        <w:t>3.4.1. Bevezetés</w:t>
      </w:r>
    </w:p>
    <w:p w:rsidR="00C75506" w:rsidRPr="00281F57" w:rsidRDefault="00C75506" w:rsidP="00C75506">
      <w:pPr>
        <w:rPr>
          <w:color w:val="FF0000"/>
        </w:rPr>
      </w:pPr>
      <w:r w:rsidRPr="00281F57">
        <w:rPr>
          <w:color w:val="FF0000"/>
        </w:rPr>
        <w:t>- masszív sub vi-osítás</w:t>
      </w:r>
    </w:p>
    <w:p w:rsidR="00C75506" w:rsidRDefault="00C75506" w:rsidP="003501B6">
      <w:r>
        <w:t>A fejlesztés során törekedtem arra, hogy a különböző feladatok minél jobban elkülönüljenek. Ezt LabView-ban SubVI-ok segítségével lehet megoldani.</w:t>
      </w:r>
    </w:p>
    <w:p w:rsidR="00627CC7" w:rsidRDefault="00DD0668" w:rsidP="00DD0668">
      <w:pPr>
        <w:rPr>
          <w:color w:val="FF0000"/>
        </w:rPr>
      </w:pPr>
      <w:r w:rsidRPr="00281F57">
        <w:rPr>
          <w:color w:val="FF0000"/>
        </w:rPr>
        <w:t xml:space="preserve">- szekvenciálisan </w:t>
      </w:r>
      <w:r w:rsidR="00281F57" w:rsidRPr="00281F57">
        <w:rPr>
          <w:color w:val="FF0000"/>
        </w:rPr>
        <w:t>végig</w:t>
      </w:r>
      <w:r w:rsidRPr="00281F57">
        <w:rPr>
          <w:color w:val="FF0000"/>
        </w:rPr>
        <w:t xml:space="preserve"> a comm</w:t>
      </w:r>
      <w:r w:rsidR="00281F57" w:rsidRPr="00281F57">
        <w:rPr>
          <w:color w:val="FF0000"/>
        </w:rPr>
        <w:t>andokon</w:t>
      </w:r>
      <w:r w:rsidR="009837C8" w:rsidRPr="00281F57">
        <w:rPr>
          <w:color w:val="FF0000"/>
        </w:rPr>
        <w:t xml:space="preserve"> + messziről nézve mi történik? (tömb le, generál, tömb fel, számol, rajzol, stb..)</w:t>
      </w:r>
    </w:p>
    <w:p w:rsidR="004E61B8" w:rsidRPr="00281F57" w:rsidRDefault="004E61B8" w:rsidP="00DD0668">
      <w:pPr>
        <w:rPr>
          <w:color w:val="FF0000"/>
        </w:rPr>
      </w:pPr>
      <w:r>
        <w:rPr>
          <w:color w:val="FF0000"/>
        </w:rPr>
        <w:t>- utasítások sorrendje</w:t>
      </w:r>
    </w:p>
    <w:p w:rsidR="00DD0668" w:rsidRDefault="00DD0668" w:rsidP="00DD0668">
      <w:pPr>
        <w:rPr>
          <w:color w:val="FF0000"/>
        </w:rPr>
      </w:pPr>
      <w:r w:rsidRPr="00281F57">
        <w:rPr>
          <w:color w:val="FF0000"/>
        </w:rPr>
        <w:t xml:space="preserve">- melyik </w:t>
      </w:r>
      <w:r w:rsidR="00874AF0">
        <w:rPr>
          <w:color w:val="FF0000"/>
        </w:rPr>
        <w:t>VI</w:t>
      </w:r>
      <w:r w:rsidRPr="00281F57">
        <w:rPr>
          <w:color w:val="FF0000"/>
        </w:rPr>
        <w:t xml:space="preserve"> mit csinál</w:t>
      </w:r>
      <w:r w:rsidR="00874AF0">
        <w:rPr>
          <w:color w:val="FF0000"/>
        </w:rPr>
        <w:t xml:space="preserve"> + be és kimeneteik?</w:t>
      </w:r>
    </w:p>
    <w:p w:rsidR="00627CC7" w:rsidRDefault="00627CC7" w:rsidP="004E61B8">
      <w:pPr>
        <w:pStyle w:val="Heading3"/>
      </w:pPr>
      <w:r>
        <w:t>3.4.x. Jelgenerátor beállítása</w:t>
      </w:r>
    </w:p>
    <w:p w:rsidR="00C05DB6" w:rsidRDefault="00C05DB6" w:rsidP="00DD0668">
      <w:pPr>
        <w:rPr>
          <w:color w:val="FF0000"/>
        </w:rPr>
      </w:pPr>
      <w:r>
        <w:rPr>
          <w:color w:val="FF0000"/>
        </w:rPr>
        <w:t>- tmr2rld beállítása hogy xy frekijű jelet kapjunk</w:t>
      </w:r>
    </w:p>
    <w:p w:rsidR="00C05DB6" w:rsidRDefault="00627CC7" w:rsidP="00DD0668">
      <w:pPr>
        <w:rPr>
          <w:color w:val="FF0000"/>
        </w:rPr>
      </w:pPr>
      <w:r>
        <w:rPr>
          <w:color w:val="FF0000"/>
        </w:rPr>
        <w:t>- frekvencia visszaszámolása tmr2rld-ből</w:t>
      </w:r>
    </w:p>
    <w:p w:rsidR="00C05DB6" w:rsidRDefault="00C05DB6" w:rsidP="00C05DB6">
      <w:pPr>
        <w:rPr>
          <w:color w:val="FF0000"/>
        </w:rPr>
      </w:pPr>
      <w:r>
        <w:rPr>
          <w:color w:val="FF0000"/>
        </w:rPr>
        <w:t>- optimális képletek</w:t>
      </w:r>
    </w:p>
    <w:p w:rsidR="004E61B8" w:rsidRDefault="004E61B8" w:rsidP="00C05DB6">
      <w:pPr>
        <w:rPr>
          <w:color w:val="FF0000"/>
        </w:rPr>
      </w:pPr>
      <w:r>
        <w:rPr>
          <w:color w:val="FF0000"/>
        </w:rPr>
        <w:t>- @g delay</w:t>
      </w:r>
    </w:p>
    <w:p w:rsidR="00627CC7" w:rsidRDefault="00627CC7" w:rsidP="004E61B8">
      <w:pPr>
        <w:pStyle w:val="Heading3"/>
      </w:pPr>
      <w:r>
        <w:t>3.4.x. Minták küldése és fogadása</w:t>
      </w:r>
    </w:p>
    <w:p w:rsidR="004E61B8" w:rsidRDefault="004E61B8" w:rsidP="004E61B8">
      <w:pPr>
        <w:rPr>
          <w:color w:val="FF0000"/>
        </w:rPr>
      </w:pPr>
      <w:r>
        <w:rPr>
          <w:color w:val="FF0000"/>
        </w:rPr>
        <w:t>- send samples / need to run</w:t>
      </w:r>
    </w:p>
    <w:p w:rsidR="004E61B8" w:rsidRDefault="004E61B8" w:rsidP="004E61B8">
      <w:pPr>
        <w:rPr>
          <w:color w:val="FF0000"/>
        </w:rPr>
      </w:pPr>
      <w:r>
        <w:rPr>
          <w:color w:val="FF0000"/>
        </w:rPr>
        <w:t>- hogyan készül a tömb</w:t>
      </w:r>
    </w:p>
    <w:p w:rsidR="004E61B8" w:rsidRDefault="004E61B8" w:rsidP="004E61B8">
      <w:pPr>
        <w:rPr>
          <w:color w:val="FF0000"/>
        </w:rPr>
      </w:pPr>
      <w:r>
        <w:rPr>
          <w:color w:val="FF0000"/>
        </w:rPr>
        <w:t>- get samples: 2 tömböt visszaad, semmi érdekes</w:t>
      </w:r>
    </w:p>
    <w:p w:rsidR="004E61B8" w:rsidRDefault="004E61B8" w:rsidP="004E61B8">
      <w:pPr>
        <w:pStyle w:val="Heading3"/>
      </w:pPr>
      <w:r>
        <w:t>3.4.x. Magnitudó és fázis számolása</w:t>
      </w:r>
    </w:p>
    <w:p w:rsidR="004E61B8" w:rsidRDefault="004E61B8" w:rsidP="00DD0668">
      <w:pPr>
        <w:rPr>
          <w:color w:val="FF0000"/>
        </w:rPr>
      </w:pPr>
      <w:r>
        <w:rPr>
          <w:color w:val="FF0000"/>
        </w:rPr>
        <w:t>- adc2volts</w:t>
      </w:r>
    </w:p>
    <w:p w:rsidR="004E61B8" w:rsidRDefault="004E61B8" w:rsidP="004E61B8">
      <w:pPr>
        <w:ind w:left="360"/>
        <w:jc w:val="center"/>
      </w:pPr>
      <w:r>
        <w:rPr>
          <w:noProof/>
        </w:rPr>
        <w:drawing>
          <wp:inline distT="0" distB="0" distL="0" distR="0">
            <wp:extent cx="2990374" cy="1399223"/>
            <wp:effectExtent l="19050" t="0" r="476" b="0"/>
            <wp:docPr id="2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srcRect/>
                    <a:stretch>
                      <a:fillRect/>
                    </a:stretch>
                  </pic:blipFill>
                  <pic:spPr bwMode="auto">
                    <a:xfrm>
                      <a:off x="0" y="0"/>
                      <a:ext cx="2990374" cy="1399223"/>
                    </a:xfrm>
                    <a:prstGeom prst="rect">
                      <a:avLst/>
                    </a:prstGeom>
                    <a:noFill/>
                    <a:ln w="9525">
                      <a:noFill/>
                      <a:miter lim="800000"/>
                      <a:headEnd/>
                      <a:tailEnd/>
                    </a:ln>
                  </pic:spPr>
                </pic:pic>
              </a:graphicData>
            </a:graphic>
          </wp:inline>
        </w:drawing>
      </w:r>
    </w:p>
    <w:p w:rsidR="004E61B8" w:rsidRDefault="004E61B8" w:rsidP="004E61B8">
      <w:pPr>
        <w:ind w:left="360"/>
        <w:jc w:val="center"/>
      </w:pPr>
      <w:r w:rsidRPr="00801621">
        <w:rPr>
          <w:b/>
          <w:color w:val="FF0000"/>
        </w:rPr>
        <w:t>NULL</w:t>
      </w:r>
      <w:r>
        <w:t xml:space="preserve"> ábra – Magnitudó és fázis számolása</w:t>
      </w:r>
    </w:p>
    <w:p w:rsidR="004E61B8" w:rsidRDefault="004E61B8" w:rsidP="00DD0668">
      <w:pPr>
        <w:rPr>
          <w:color w:val="FF0000"/>
        </w:rPr>
      </w:pPr>
    </w:p>
    <w:p w:rsidR="00627CC7" w:rsidRDefault="00627CC7" w:rsidP="004E61B8">
      <w:pPr>
        <w:pStyle w:val="Heading3"/>
      </w:pPr>
      <w:r>
        <w:t xml:space="preserve">3.4.x. </w:t>
      </w:r>
      <w:r w:rsidR="003E1947">
        <w:t>Mérés pontossága</w:t>
      </w:r>
    </w:p>
    <w:p w:rsidR="004E61B8" w:rsidRPr="004E61B8" w:rsidRDefault="004E61B8" w:rsidP="004E61B8">
      <w:pPr>
        <w:rPr>
          <w:color w:val="FF0000"/>
        </w:rPr>
      </w:pPr>
      <w:r>
        <w:rPr>
          <w:color w:val="FF0000"/>
        </w:rPr>
        <w:t>- pontosság</w:t>
      </w:r>
    </w:p>
    <w:p w:rsidR="002512E9" w:rsidRDefault="002512E9" w:rsidP="002512E9">
      <w:pPr>
        <w:ind w:left="360"/>
        <w:jc w:val="center"/>
      </w:pPr>
      <w:r>
        <w:rPr>
          <w:noProof/>
        </w:rPr>
        <w:lastRenderedPageBreak/>
        <w:drawing>
          <wp:inline distT="0" distB="0" distL="0" distR="0">
            <wp:extent cx="4997450" cy="2527300"/>
            <wp:effectExtent l="19050" t="0" r="0" b="0"/>
            <wp:docPr id="18" name="Picture 26" descr="D:\UNI\Szakdolgozat\_Doksi\Screenshots\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UNI\Szakdolgozat\_Doksi\Screenshots\1-0.jpg"/>
                    <pic:cNvPicPr>
                      <a:picLocks noChangeAspect="1" noChangeArrowheads="1"/>
                    </pic:cNvPicPr>
                  </pic:nvPicPr>
                  <pic:blipFill>
                    <a:blip r:embed="rId26"/>
                    <a:srcRect/>
                    <a:stretch>
                      <a:fillRect/>
                    </a:stretch>
                  </pic:blipFill>
                  <pic:spPr bwMode="auto">
                    <a:xfrm>
                      <a:off x="0" y="0"/>
                      <a:ext cx="4997450" cy="2527300"/>
                    </a:xfrm>
                    <a:prstGeom prst="rect">
                      <a:avLst/>
                    </a:prstGeom>
                    <a:noFill/>
                    <a:ln w="9525">
                      <a:noFill/>
                      <a:miter lim="800000"/>
                      <a:headEnd/>
                      <a:tailEnd/>
                    </a:ln>
                  </pic:spPr>
                </pic:pic>
              </a:graphicData>
            </a:graphic>
          </wp:inline>
        </w:drawing>
      </w:r>
    </w:p>
    <w:p w:rsidR="002512E9" w:rsidRDefault="002512E9" w:rsidP="002512E9">
      <w:pPr>
        <w:ind w:left="360"/>
        <w:jc w:val="center"/>
      </w:pPr>
      <w:r w:rsidRPr="00801621">
        <w:rPr>
          <w:b/>
          <w:color w:val="FF0000"/>
        </w:rPr>
        <w:t>NULL</w:t>
      </w:r>
      <w:r>
        <w:t xml:space="preserve"> ábra – Átviteli függvény mérés pontossága / hibája</w:t>
      </w:r>
    </w:p>
    <w:p w:rsidR="0048656C" w:rsidRDefault="00106887" w:rsidP="00106887">
      <w:pPr>
        <w:pStyle w:val="Heading1"/>
      </w:pPr>
      <w:r>
        <w:br w:type="page"/>
      </w:r>
      <w:bookmarkStart w:id="28" w:name="_Toc419416237"/>
      <w:r w:rsidR="007F5C8C">
        <w:lastRenderedPageBreak/>
        <w:t>4</w:t>
      </w:r>
      <w:r w:rsidR="0048656C" w:rsidRPr="000F3307">
        <w:t xml:space="preserve">. </w:t>
      </w:r>
      <w:r w:rsidR="00F96B4C">
        <w:t xml:space="preserve">Ház </w:t>
      </w:r>
      <w:r w:rsidR="002A4F14">
        <w:t>fűtés</w:t>
      </w:r>
      <w:r w:rsidR="00F96B4C">
        <w:t>ének HIL szimulációja</w:t>
      </w:r>
      <w:bookmarkEnd w:id="28"/>
    </w:p>
    <w:p w:rsidR="00FC7775" w:rsidRDefault="00040186" w:rsidP="00FC7775">
      <w:pPr>
        <w:pStyle w:val="Heading2"/>
      </w:pPr>
      <w:bookmarkStart w:id="29" w:name="_Toc419416238"/>
      <w:r w:rsidRPr="00040186">
        <w:t>4.</w:t>
      </w:r>
      <w:r>
        <w:t>1</w:t>
      </w:r>
      <w:r w:rsidR="00FC7775" w:rsidRPr="00040186">
        <w:t xml:space="preserve"> Specifikáció</w:t>
      </w:r>
      <w:bookmarkEnd w:id="29"/>
    </w:p>
    <w:p w:rsidR="00040186" w:rsidRDefault="00040186" w:rsidP="00040186">
      <w:pPr>
        <w:pStyle w:val="Heading3"/>
      </w:pPr>
      <w:bookmarkStart w:id="30" w:name="_Toc419416239"/>
      <w:r>
        <w:t>4.1.1. Felhasznált hardverek</w:t>
      </w:r>
      <w:bookmarkEnd w:id="30"/>
    </w:p>
    <w:p w:rsidR="00040186" w:rsidRDefault="00040186" w:rsidP="00040186">
      <w:r>
        <w:t xml:space="preserve">A </w:t>
      </w:r>
      <w:r w:rsidR="005C5DA1">
        <w:t xml:space="preserve">feladat </w:t>
      </w:r>
      <w:r w:rsidR="007A6B76">
        <w:t>bemutatása</w:t>
      </w:r>
      <w:r w:rsidR="00691034">
        <w:t xml:space="preserve"> előtt fontos</w:t>
      </w:r>
      <w:r w:rsidR="005C5DA1">
        <w:t>nak tartom</w:t>
      </w:r>
      <w:r w:rsidR="00691034">
        <w:t xml:space="preserve"> </w:t>
      </w:r>
      <w:r w:rsidR="005C5DA1">
        <w:t xml:space="preserve">ismertetni a </w:t>
      </w:r>
      <w:r w:rsidR="00685154">
        <w:t>fel</w:t>
      </w:r>
      <w:r w:rsidR="005C5DA1">
        <w:t>használt hardveres eszközöket</w:t>
      </w:r>
      <w:r w:rsidR="00685154">
        <w:t xml:space="preserve"> és azok szerepét</w:t>
      </w:r>
      <w:r w:rsidR="00691034">
        <w:t>. A fejlesztés során összesen 4 eszközre</w:t>
      </w:r>
      <w:r w:rsidR="00685154">
        <w:t xml:space="preserve"> </w:t>
      </w:r>
      <w:r w:rsidR="00691034">
        <w:t>volt szükség, így a feladat zavaros és megtévesztő lehet.</w:t>
      </w:r>
    </w:p>
    <w:p w:rsidR="00EE08FC" w:rsidRDefault="00EE08FC" w:rsidP="009666C4"/>
    <w:p w:rsidR="00EE08FC" w:rsidRDefault="00EE08FC" w:rsidP="00EE08FC">
      <w:pPr>
        <w:pStyle w:val="ListParagraph"/>
        <w:numPr>
          <w:ilvl w:val="0"/>
          <w:numId w:val="14"/>
        </w:numPr>
      </w:pPr>
      <w:r>
        <w:t>PC</w:t>
      </w:r>
    </w:p>
    <w:p w:rsidR="005F5F4E" w:rsidRDefault="005F5F4E" w:rsidP="005F5F4E">
      <w:pPr>
        <w:pStyle w:val="ListParagraph"/>
        <w:numPr>
          <w:ilvl w:val="1"/>
          <w:numId w:val="14"/>
        </w:numPr>
      </w:pPr>
      <w:r>
        <w:rPr>
          <w:b/>
          <w:color w:val="FF0000"/>
        </w:rPr>
        <w:t>N</w:t>
      </w:r>
      <w:r w:rsidRPr="005F5F4E">
        <w:rPr>
          <w:b/>
          <w:color w:val="FF0000"/>
        </w:rPr>
        <w:t>ULL</w:t>
      </w:r>
      <w:r>
        <w:t xml:space="preserve"> ábrán látható</w:t>
      </w:r>
    </w:p>
    <w:p w:rsidR="00936C8F" w:rsidRDefault="007A6B76" w:rsidP="00685154">
      <w:pPr>
        <w:pStyle w:val="ListParagraph"/>
        <w:numPr>
          <w:ilvl w:val="1"/>
          <w:numId w:val="14"/>
        </w:numPr>
      </w:pPr>
      <w:r>
        <w:t xml:space="preserve">numerikus </w:t>
      </w:r>
      <w:r w:rsidR="00685154">
        <w:t xml:space="preserve">szimulációt </w:t>
      </w:r>
      <w:r>
        <w:t>végez</w:t>
      </w:r>
    </w:p>
    <w:p w:rsidR="00685154" w:rsidRDefault="00685154" w:rsidP="00685154">
      <w:pPr>
        <w:pStyle w:val="ListParagraph"/>
        <w:numPr>
          <w:ilvl w:val="1"/>
          <w:numId w:val="14"/>
        </w:numPr>
      </w:pPr>
      <w:r>
        <w:t>kijelzi annak állapotát</w:t>
      </w:r>
      <w:r w:rsidR="00936C8F">
        <w:t xml:space="preserve"> indikátorokon, grafikonokon</w:t>
      </w:r>
    </w:p>
    <w:p w:rsidR="00936C8F" w:rsidRDefault="00936C8F" w:rsidP="00936C8F">
      <w:pPr>
        <w:pStyle w:val="ListParagraph"/>
        <w:numPr>
          <w:ilvl w:val="1"/>
          <w:numId w:val="14"/>
        </w:numPr>
      </w:pPr>
      <w:r>
        <w:t>kommunikál a MADAQ-kal</w:t>
      </w:r>
    </w:p>
    <w:p w:rsidR="00936C8F" w:rsidRDefault="00936C8F" w:rsidP="00936C8F">
      <w:pPr>
        <w:pStyle w:val="ListParagraph"/>
        <w:numPr>
          <w:ilvl w:val="1"/>
          <w:numId w:val="14"/>
        </w:numPr>
      </w:pPr>
      <w:r>
        <w:t>a MADAQ által küldött adatokat kijelzi</w:t>
      </w:r>
    </w:p>
    <w:p w:rsidR="007A6B76" w:rsidRDefault="007A6B76" w:rsidP="00936C8F">
      <w:pPr>
        <w:pStyle w:val="ListParagraph"/>
        <w:numPr>
          <w:ilvl w:val="1"/>
          <w:numId w:val="14"/>
        </w:numPr>
      </w:pPr>
      <w:r>
        <w:t>utasítást küld a MADAQ-nak</w:t>
      </w:r>
    </w:p>
    <w:p w:rsidR="00EE08FC" w:rsidRDefault="009666C4" w:rsidP="009666C4">
      <w:pPr>
        <w:pStyle w:val="ListParagraph"/>
        <w:numPr>
          <w:ilvl w:val="0"/>
          <w:numId w:val="14"/>
        </w:numPr>
      </w:pPr>
      <w:r>
        <w:t>MADAQ</w:t>
      </w:r>
    </w:p>
    <w:p w:rsidR="005F5F4E" w:rsidRDefault="005F5F4E" w:rsidP="005F5F4E">
      <w:pPr>
        <w:pStyle w:val="ListParagraph"/>
        <w:numPr>
          <w:ilvl w:val="1"/>
          <w:numId w:val="14"/>
        </w:numPr>
      </w:pPr>
      <w:r>
        <w:rPr>
          <w:b/>
          <w:color w:val="FF0000"/>
        </w:rPr>
        <w:t>N</w:t>
      </w:r>
      <w:r w:rsidRPr="005F5F4E">
        <w:rPr>
          <w:b/>
          <w:color w:val="FF0000"/>
        </w:rPr>
        <w:t>ULL</w:t>
      </w:r>
      <w:r>
        <w:t xml:space="preserve"> ábrán látható</w:t>
      </w:r>
    </w:p>
    <w:p w:rsidR="00685154" w:rsidRDefault="00685154" w:rsidP="00685154">
      <w:pPr>
        <w:pStyle w:val="ListParagraph"/>
        <w:numPr>
          <w:ilvl w:val="1"/>
          <w:numId w:val="14"/>
        </w:numPr>
      </w:pPr>
      <w:r>
        <w:t>kommunikál a PC-vel</w:t>
      </w:r>
    </w:p>
    <w:p w:rsidR="00685154" w:rsidRDefault="00685154" w:rsidP="00685154">
      <w:pPr>
        <w:pStyle w:val="ListParagraph"/>
        <w:numPr>
          <w:ilvl w:val="1"/>
          <w:numId w:val="14"/>
        </w:numPr>
      </w:pPr>
      <w:r>
        <w:t>digitális jeleket olvas az F410 kit felől, és továbbítja a PC-nek</w:t>
      </w:r>
    </w:p>
    <w:p w:rsidR="00685154" w:rsidRDefault="00685154" w:rsidP="00685154">
      <w:pPr>
        <w:pStyle w:val="ListParagraph"/>
        <w:numPr>
          <w:ilvl w:val="1"/>
          <w:numId w:val="14"/>
        </w:numPr>
      </w:pPr>
      <w:r>
        <w:t>analóg jelet küld az F410 kit-nek a PC utasítása alapján</w:t>
      </w:r>
    </w:p>
    <w:p w:rsidR="00EE08FC" w:rsidRDefault="00EE08FC" w:rsidP="00EE08FC">
      <w:pPr>
        <w:pStyle w:val="ListParagraph"/>
        <w:numPr>
          <w:ilvl w:val="0"/>
          <w:numId w:val="14"/>
        </w:numPr>
      </w:pPr>
      <w:r>
        <w:t>8051F410 development kit (F410 kit)</w:t>
      </w:r>
    </w:p>
    <w:p w:rsidR="005F5F4E" w:rsidRDefault="005F5F4E" w:rsidP="005F5F4E">
      <w:pPr>
        <w:pStyle w:val="ListParagraph"/>
        <w:numPr>
          <w:ilvl w:val="1"/>
          <w:numId w:val="14"/>
        </w:numPr>
      </w:pPr>
      <w:r>
        <w:rPr>
          <w:b/>
          <w:color w:val="FF0000"/>
        </w:rPr>
        <w:t>N</w:t>
      </w:r>
      <w:r w:rsidRPr="005F5F4E">
        <w:rPr>
          <w:b/>
          <w:color w:val="FF0000"/>
        </w:rPr>
        <w:t>ULL</w:t>
      </w:r>
      <w:r>
        <w:t xml:space="preserve"> ábrán látható</w:t>
      </w:r>
    </w:p>
    <w:p w:rsidR="007A6B76" w:rsidRDefault="007A6B76" w:rsidP="00EE08FC">
      <w:pPr>
        <w:pStyle w:val="ListParagraph"/>
        <w:numPr>
          <w:ilvl w:val="1"/>
          <w:numId w:val="14"/>
        </w:numPr>
      </w:pPr>
      <w:r>
        <w:t>a MADAQ digitális portjaira küld jeleket adatok PC-s kijelzéséhez és a szimulációba való beavatkozáshoz</w:t>
      </w:r>
    </w:p>
    <w:p w:rsidR="007A6B76" w:rsidRDefault="007A6B76" w:rsidP="00EE08FC">
      <w:pPr>
        <w:pStyle w:val="ListParagraph"/>
        <w:numPr>
          <w:ilvl w:val="1"/>
          <w:numId w:val="14"/>
        </w:numPr>
      </w:pPr>
      <w:r>
        <w:t>a PC</w:t>
      </w:r>
      <w:r w:rsidR="00644F22">
        <w:t>-</w:t>
      </w:r>
      <w:r>
        <w:t>s szimulációra vonatkozó analóg jelet olvas</w:t>
      </w:r>
    </w:p>
    <w:p w:rsidR="00EE08FC" w:rsidRDefault="00EE08FC" w:rsidP="00EE08FC">
      <w:pPr>
        <w:pStyle w:val="ListParagraph"/>
        <w:numPr>
          <w:ilvl w:val="0"/>
          <w:numId w:val="14"/>
        </w:numPr>
      </w:pPr>
      <w:r>
        <w:t>8051F410 stick modul (F410 stick)</w:t>
      </w:r>
    </w:p>
    <w:p w:rsidR="005F5F4E" w:rsidRDefault="005F5F4E" w:rsidP="005F5F4E">
      <w:pPr>
        <w:pStyle w:val="ListParagraph"/>
        <w:numPr>
          <w:ilvl w:val="1"/>
          <w:numId w:val="14"/>
        </w:numPr>
      </w:pPr>
      <w:r>
        <w:rPr>
          <w:b/>
          <w:color w:val="FF0000"/>
        </w:rPr>
        <w:t>N</w:t>
      </w:r>
      <w:r w:rsidRPr="005F5F4E">
        <w:rPr>
          <w:b/>
          <w:color w:val="FF0000"/>
        </w:rPr>
        <w:t>ULL</w:t>
      </w:r>
      <w:r>
        <w:t xml:space="preserve"> ábrán látható</w:t>
      </w:r>
    </w:p>
    <w:p w:rsidR="00EE08FC" w:rsidRDefault="00685154" w:rsidP="00EE08FC">
      <w:pPr>
        <w:pStyle w:val="ListParagraph"/>
        <w:numPr>
          <w:ilvl w:val="1"/>
          <w:numId w:val="14"/>
        </w:numPr>
      </w:pPr>
      <w:r>
        <w:t>szerepében a MADAQ-kal teljesen megegyező eszköz</w:t>
      </w:r>
    </w:p>
    <w:p w:rsidR="0051164B" w:rsidRDefault="00685154" w:rsidP="005F5F4E">
      <w:pPr>
        <w:pStyle w:val="ListParagraph"/>
        <w:numPr>
          <w:ilvl w:val="1"/>
          <w:numId w:val="14"/>
        </w:numPr>
      </w:pPr>
      <w:r>
        <w:t xml:space="preserve">csak hallgatók nagy létszáma miatt </w:t>
      </w:r>
      <w:r w:rsidR="00F037E9">
        <w:t xml:space="preserve">kellett </w:t>
      </w:r>
      <w:r>
        <w:t>az eszközt felhasználni</w:t>
      </w:r>
    </w:p>
    <w:p w:rsidR="0051164B" w:rsidRDefault="0051164B">
      <w:pPr>
        <w:spacing w:line="240" w:lineRule="auto"/>
        <w:jc w:val="left"/>
      </w:pPr>
      <w:r>
        <w:br w:type="page"/>
      </w:r>
    </w:p>
    <w:p w:rsidR="005F5F4E" w:rsidRDefault="005F5F4E" w:rsidP="005F5F4E">
      <w:pPr>
        <w:ind w:left="360"/>
        <w:jc w:val="center"/>
      </w:pPr>
      <w:r>
        <w:rPr>
          <w:noProof/>
        </w:rPr>
        <w:lastRenderedPageBreak/>
        <w:drawing>
          <wp:inline distT="0" distB="0" distL="0" distR="0">
            <wp:extent cx="2214618" cy="635123"/>
            <wp:effectExtent l="19050" t="0" r="0" b="0"/>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cstate="print"/>
                    <a:srcRect/>
                    <a:stretch>
                      <a:fillRect/>
                    </a:stretch>
                  </pic:blipFill>
                  <pic:spPr bwMode="auto">
                    <a:xfrm>
                      <a:off x="0" y="0"/>
                      <a:ext cx="2214618" cy="635123"/>
                    </a:xfrm>
                    <a:prstGeom prst="rect">
                      <a:avLst/>
                    </a:prstGeom>
                    <a:noFill/>
                    <a:ln w="9525">
                      <a:noFill/>
                      <a:miter lim="800000"/>
                      <a:headEnd/>
                      <a:tailEnd/>
                    </a:ln>
                  </pic:spPr>
                </pic:pic>
              </a:graphicData>
            </a:graphic>
          </wp:inline>
        </w:drawing>
      </w:r>
    </w:p>
    <w:p w:rsidR="005F5F4E" w:rsidRDefault="005F5F4E" w:rsidP="005F5F4E">
      <w:pPr>
        <w:pStyle w:val="ListParagraph"/>
        <w:jc w:val="center"/>
      </w:pPr>
      <w:r>
        <w:rPr>
          <w:b/>
          <w:color w:val="FF0000"/>
        </w:rPr>
        <w:t>N</w:t>
      </w:r>
      <w:r w:rsidRPr="005F5F4E">
        <w:rPr>
          <w:b/>
          <w:color w:val="FF0000"/>
        </w:rPr>
        <w:t>ULL</w:t>
      </w:r>
      <w:r>
        <w:t xml:space="preserve"> ábra – Az 8051F410 stick modul</w:t>
      </w:r>
    </w:p>
    <w:p w:rsidR="005F5F4E" w:rsidRDefault="005F5F4E" w:rsidP="005F5F4E">
      <w:pPr>
        <w:pStyle w:val="ListParagraph"/>
      </w:pPr>
    </w:p>
    <w:p w:rsidR="005F5F4E" w:rsidRDefault="005F5F4E" w:rsidP="005F5F4E">
      <w:pPr>
        <w:pStyle w:val="ListParagraph"/>
        <w:jc w:val="center"/>
      </w:pPr>
      <w:r>
        <w:rPr>
          <w:noProof/>
        </w:rPr>
        <w:drawing>
          <wp:inline distT="0" distB="0" distL="0" distR="0">
            <wp:extent cx="1833563" cy="1629251"/>
            <wp:effectExtent l="19050" t="0" r="0" b="0"/>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srcRect/>
                    <a:stretch>
                      <a:fillRect/>
                    </a:stretch>
                  </pic:blipFill>
                  <pic:spPr bwMode="auto">
                    <a:xfrm>
                      <a:off x="0" y="0"/>
                      <a:ext cx="1833563" cy="1629251"/>
                    </a:xfrm>
                    <a:prstGeom prst="rect">
                      <a:avLst/>
                    </a:prstGeom>
                    <a:noFill/>
                    <a:ln w="9525">
                      <a:noFill/>
                      <a:miter lim="800000"/>
                      <a:headEnd/>
                      <a:tailEnd/>
                    </a:ln>
                  </pic:spPr>
                </pic:pic>
              </a:graphicData>
            </a:graphic>
          </wp:inline>
        </w:drawing>
      </w:r>
    </w:p>
    <w:p w:rsidR="005F5F4E" w:rsidRDefault="005F5F4E" w:rsidP="005F5F4E">
      <w:pPr>
        <w:pStyle w:val="ListParagraph"/>
        <w:jc w:val="center"/>
      </w:pPr>
      <w:r w:rsidRPr="005F5F4E">
        <w:rPr>
          <w:b/>
          <w:color w:val="FF0000"/>
        </w:rPr>
        <w:t>NULL</w:t>
      </w:r>
      <w:r>
        <w:t xml:space="preserve"> ábra – A 8051F410 development kit</w:t>
      </w:r>
    </w:p>
    <w:p w:rsidR="005F5F4E" w:rsidRDefault="005F5F4E" w:rsidP="005F5F4E"/>
    <w:p w:rsidR="003461DD" w:rsidRDefault="009666C4" w:rsidP="00040186">
      <w:pPr>
        <w:pStyle w:val="Heading3"/>
      </w:pPr>
      <w:bookmarkStart w:id="31" w:name="_Toc419416240"/>
      <w:r>
        <w:t>4.1.2. Feladat</w:t>
      </w:r>
      <w:r w:rsidR="00063232">
        <w:t xml:space="preserve"> leírása</w:t>
      </w:r>
      <w:bookmarkEnd w:id="31"/>
    </w:p>
    <w:p w:rsidR="003461DD" w:rsidRDefault="00D610CE" w:rsidP="003461DD">
      <w:pPr>
        <w:pStyle w:val="ListParagraph"/>
        <w:numPr>
          <w:ilvl w:val="0"/>
          <w:numId w:val="9"/>
        </w:numPr>
      </w:pPr>
      <w:r w:rsidRPr="003461DD">
        <w:t>HIL rendszer megalkotása</w:t>
      </w:r>
      <w:r w:rsidR="003461DD">
        <w:t xml:space="preserve"> a MADAQ</w:t>
      </w:r>
      <w:r w:rsidR="005E7F78">
        <w:t xml:space="preserve"> </w:t>
      </w:r>
      <w:r w:rsidR="00102D4C">
        <w:t>és PC segítségével</w:t>
      </w:r>
    </w:p>
    <w:p w:rsidR="0080774C" w:rsidRDefault="00D610CE" w:rsidP="0080774C">
      <w:pPr>
        <w:pStyle w:val="ListParagraph"/>
        <w:numPr>
          <w:ilvl w:val="0"/>
          <w:numId w:val="9"/>
        </w:numPr>
      </w:pPr>
      <w:r w:rsidRPr="003461DD">
        <w:t>egy</w:t>
      </w:r>
      <w:r w:rsidR="005E7F78">
        <w:t xml:space="preserve"> </w:t>
      </w:r>
      <w:r w:rsidRPr="003461DD">
        <w:t>h</w:t>
      </w:r>
      <w:r w:rsidR="003461DD">
        <w:t xml:space="preserve">áz </w:t>
      </w:r>
      <w:r w:rsidR="003E59B8">
        <w:t xml:space="preserve">belső </w:t>
      </w:r>
      <w:r w:rsidR="003461DD">
        <w:t>hőmé</w:t>
      </w:r>
      <w:r w:rsidR="000441E2">
        <w:t>rsékletét</w:t>
      </w:r>
      <w:r w:rsidR="003461DD">
        <w:t xml:space="preserve"> és fűté</w:t>
      </w:r>
      <w:r w:rsidR="005E7F78">
        <w:t>s</w:t>
      </w:r>
      <w:r w:rsidR="000441E2">
        <w:t xml:space="preserve"> rendszerét </w:t>
      </w:r>
      <w:r w:rsidR="003461DD">
        <w:t>szimulá</w:t>
      </w:r>
      <w:r w:rsidR="000441E2">
        <w:t>ló LabView PC szoftver készítése</w:t>
      </w:r>
    </w:p>
    <w:p w:rsidR="003E59B8" w:rsidRDefault="003E59B8" w:rsidP="003E59B8">
      <w:pPr>
        <w:pStyle w:val="ListParagraph"/>
        <w:numPr>
          <w:ilvl w:val="1"/>
          <w:numId w:val="9"/>
        </w:numPr>
      </w:pPr>
      <w:r>
        <w:t>kommunikáció a MADAQ és PC között</w:t>
      </w:r>
    </w:p>
    <w:p w:rsidR="00B94BE0" w:rsidRDefault="00B94BE0" w:rsidP="003E59B8">
      <w:pPr>
        <w:pStyle w:val="ListParagraph"/>
        <w:numPr>
          <w:ilvl w:val="1"/>
          <w:numId w:val="9"/>
        </w:numPr>
      </w:pPr>
      <w:r>
        <w:t>ház numerikus szimulációja</w:t>
      </w:r>
    </w:p>
    <w:p w:rsidR="00476421" w:rsidRDefault="00476421" w:rsidP="00476421">
      <w:pPr>
        <w:pStyle w:val="ListParagraph"/>
        <w:numPr>
          <w:ilvl w:val="1"/>
          <w:numId w:val="9"/>
        </w:numPr>
      </w:pPr>
      <w:r>
        <w:t>ház állapotának kijelzése PC-n</w:t>
      </w:r>
    </w:p>
    <w:p w:rsidR="00F855B6" w:rsidRDefault="00F855B6" w:rsidP="00F855B6">
      <w:pPr>
        <w:pStyle w:val="ListParagraph"/>
        <w:numPr>
          <w:ilvl w:val="2"/>
          <w:numId w:val="9"/>
        </w:numPr>
      </w:pPr>
      <w:r>
        <w:t>idő</w:t>
      </w:r>
    </w:p>
    <w:p w:rsidR="0080774C" w:rsidRDefault="0080774C" w:rsidP="0080774C">
      <w:pPr>
        <w:pStyle w:val="ListParagraph"/>
        <w:numPr>
          <w:ilvl w:val="2"/>
          <w:numId w:val="9"/>
        </w:numPr>
      </w:pPr>
      <w:r>
        <w:t>külső, belső, fűtővíz hőmérséklet</w:t>
      </w:r>
    </w:p>
    <w:p w:rsidR="0080774C" w:rsidRDefault="0080774C" w:rsidP="00F855B6">
      <w:pPr>
        <w:pStyle w:val="ListParagraph"/>
        <w:numPr>
          <w:ilvl w:val="2"/>
          <w:numId w:val="9"/>
        </w:numPr>
      </w:pPr>
      <w:r>
        <w:t>termosztát aktuális értéke</w:t>
      </w:r>
    </w:p>
    <w:p w:rsidR="00F855B6" w:rsidRDefault="00F855B6" w:rsidP="0080774C">
      <w:pPr>
        <w:pStyle w:val="ListParagraph"/>
        <w:numPr>
          <w:ilvl w:val="2"/>
          <w:numId w:val="9"/>
        </w:numPr>
      </w:pPr>
      <w:r>
        <w:t>fűtés ON/OFF indikátor</w:t>
      </w:r>
    </w:p>
    <w:p w:rsidR="00F855B6" w:rsidRDefault="00F855B6" w:rsidP="00F855B6">
      <w:pPr>
        <w:pStyle w:val="ListParagraph"/>
        <w:numPr>
          <w:ilvl w:val="2"/>
          <w:numId w:val="9"/>
        </w:numPr>
      </w:pPr>
      <w:r>
        <w:t>kazán meghibásodása</w:t>
      </w:r>
    </w:p>
    <w:p w:rsidR="0080774C" w:rsidRDefault="0080774C" w:rsidP="0080774C">
      <w:pPr>
        <w:pStyle w:val="ListParagraph"/>
        <w:numPr>
          <w:ilvl w:val="0"/>
          <w:numId w:val="9"/>
        </w:numPr>
      </w:pPr>
      <w:r>
        <w:t xml:space="preserve">MADAQ </w:t>
      </w:r>
      <w:r w:rsidR="001E2105">
        <w:t>forráskódjának bővítése</w:t>
      </w:r>
    </w:p>
    <w:p w:rsidR="0080774C" w:rsidRDefault="0080774C" w:rsidP="0080774C">
      <w:pPr>
        <w:pStyle w:val="ListParagraph"/>
        <w:numPr>
          <w:ilvl w:val="1"/>
          <w:numId w:val="9"/>
        </w:numPr>
      </w:pPr>
      <w:r>
        <w:t>analóg jelek mérése/előállítása</w:t>
      </w:r>
    </w:p>
    <w:p w:rsidR="0080774C" w:rsidRDefault="0080774C" w:rsidP="003E59B8">
      <w:pPr>
        <w:pStyle w:val="ListParagraph"/>
        <w:numPr>
          <w:ilvl w:val="1"/>
          <w:numId w:val="9"/>
        </w:numPr>
      </w:pPr>
      <w:r>
        <w:t>digitális portok írása/olvasás</w:t>
      </w:r>
    </w:p>
    <w:p w:rsidR="00102D4C" w:rsidRDefault="00102D4C" w:rsidP="003461DD">
      <w:pPr>
        <w:pStyle w:val="ListParagraph"/>
        <w:numPr>
          <w:ilvl w:val="0"/>
          <w:numId w:val="9"/>
        </w:numPr>
      </w:pPr>
      <w:r>
        <w:t>vizsga feladatsor készítése a „</w:t>
      </w:r>
      <w:r w:rsidRPr="00102D4C">
        <w:t>Mikrovezérlők alkalmazástechnikája</w:t>
      </w:r>
      <w:r>
        <w:t>” nevű</w:t>
      </w:r>
      <w:r w:rsidRPr="00102D4C">
        <w:t xml:space="preserve"> laboratóriumi gyakorlat</w:t>
      </w:r>
      <w:r>
        <w:t>hoz</w:t>
      </w:r>
      <w:r w:rsidR="005E7F78">
        <w:t xml:space="preserve"> a 8051F410 kit felhasználásával</w:t>
      </w:r>
    </w:p>
    <w:p w:rsidR="005F5F4E" w:rsidRDefault="000441E2" w:rsidP="005F5F4E">
      <w:pPr>
        <w:pStyle w:val="ListParagraph"/>
        <w:numPr>
          <w:ilvl w:val="1"/>
          <w:numId w:val="9"/>
        </w:numPr>
      </w:pPr>
      <w:r>
        <w:t>a ház hőmérsékletének szabályozása, termosztát implementálása</w:t>
      </w:r>
    </w:p>
    <w:p w:rsidR="005F5F4E" w:rsidRDefault="005F5F4E" w:rsidP="005F5F4E"/>
    <w:p w:rsidR="00B16D41" w:rsidRDefault="00B16D41" w:rsidP="00213823">
      <w:pPr>
        <w:pStyle w:val="ListParagraph"/>
        <w:jc w:val="center"/>
      </w:pPr>
      <w:r>
        <w:rPr>
          <w:noProof/>
        </w:rPr>
        <w:lastRenderedPageBreak/>
        <w:drawing>
          <wp:inline distT="0" distB="0" distL="0" distR="0">
            <wp:extent cx="3528000" cy="1144800"/>
            <wp:effectExtent l="19050" t="0" r="0" b="0"/>
            <wp:docPr id="6" name="Picture 1" descr="madaq-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daq-kit"/>
                    <pic:cNvPicPr>
                      <a:picLocks noChangeAspect="1" noChangeArrowheads="1"/>
                    </pic:cNvPicPr>
                  </pic:nvPicPr>
                  <pic:blipFill>
                    <a:blip r:embed="rId29"/>
                    <a:srcRect/>
                    <a:stretch>
                      <a:fillRect/>
                    </a:stretch>
                  </pic:blipFill>
                  <pic:spPr bwMode="auto">
                    <a:xfrm>
                      <a:off x="0" y="0"/>
                      <a:ext cx="3528000" cy="1144800"/>
                    </a:xfrm>
                    <a:prstGeom prst="rect">
                      <a:avLst/>
                    </a:prstGeom>
                    <a:noFill/>
                    <a:ln w="9525">
                      <a:noFill/>
                      <a:miter lim="800000"/>
                      <a:headEnd/>
                      <a:tailEnd/>
                    </a:ln>
                  </pic:spPr>
                </pic:pic>
              </a:graphicData>
            </a:graphic>
          </wp:inline>
        </w:drawing>
      </w:r>
    </w:p>
    <w:p w:rsidR="00B16D41" w:rsidRDefault="00B16D41" w:rsidP="00B16D41">
      <w:pPr>
        <w:pStyle w:val="ListParagraph"/>
        <w:jc w:val="center"/>
      </w:pPr>
      <w:r w:rsidRPr="00B16D41">
        <w:rPr>
          <w:b/>
          <w:color w:val="FF0000"/>
        </w:rPr>
        <w:t>NULL</w:t>
      </w:r>
      <w:r>
        <w:t xml:space="preserve"> ábra – </w:t>
      </w:r>
      <w:r w:rsidR="00845BCA">
        <w:t>Szimulációhoz használt eszközök, és a köztük menő jelek</w:t>
      </w:r>
    </w:p>
    <w:p w:rsidR="00801621" w:rsidRDefault="00801621">
      <w:pPr>
        <w:spacing w:line="240" w:lineRule="auto"/>
        <w:jc w:val="left"/>
      </w:pPr>
    </w:p>
    <w:p w:rsidR="000F6D61" w:rsidRDefault="00801621" w:rsidP="000F6D61">
      <w:pPr>
        <w:jc w:val="left"/>
      </w:pPr>
      <w:r>
        <w:t xml:space="preserve">A </w:t>
      </w:r>
      <w:r w:rsidRPr="00B16D41">
        <w:rPr>
          <w:b/>
          <w:color w:val="FF0000"/>
        </w:rPr>
        <w:t>NULL</w:t>
      </w:r>
      <w:r>
        <w:t xml:space="preserve"> ábrán látható vezetékek funkciója:</w:t>
      </w:r>
    </w:p>
    <w:p w:rsidR="000F6D61" w:rsidRDefault="000F6D61" w:rsidP="000F6D61">
      <w:pPr>
        <w:pStyle w:val="ListParagraph"/>
        <w:numPr>
          <w:ilvl w:val="0"/>
          <w:numId w:val="8"/>
        </w:numPr>
      </w:pPr>
      <w:r w:rsidRPr="00017CAE">
        <w:rPr>
          <w:i/>
        </w:rPr>
        <w:t>TEMPERATURE</w:t>
      </w:r>
      <w:r>
        <w:t xml:space="preserve">: PC-n szimulált ház </w:t>
      </w:r>
      <w:r w:rsidR="003478FF">
        <w:t>szoba</w:t>
      </w:r>
      <w:r>
        <w:t xml:space="preserve">hőmérsékletével arányos analóg feszültség </w:t>
      </w:r>
      <w:r w:rsidR="003478FF">
        <w:t xml:space="preserve">a </w:t>
      </w:r>
      <w:r>
        <w:t xml:space="preserve">0 – 2V tartományban, amely a </w:t>
      </w:r>
      <m:oMath>
        <m:r>
          <w:rPr>
            <w:rFonts w:ascii="Cambria Math" w:hAnsi="Cambria Math"/>
          </w:rPr>
          <m:t>[-</m:t>
        </m:r>
        <m:r>
          <m:rPr>
            <m:sty m:val="p"/>
          </m:rPr>
          <w:rPr>
            <w:rFonts w:ascii="Cambria Math" w:hAnsi="Cambria Math"/>
          </w:rPr>
          <m:t>10°C,  40°C]</m:t>
        </m:r>
      </m:oMath>
      <w:r>
        <w:t xml:space="preserve"> hőmérséklet tartományt fedi le.</w:t>
      </w:r>
    </w:p>
    <w:p w:rsidR="000F6D61" w:rsidRDefault="000F6D61" w:rsidP="000F6D61">
      <w:pPr>
        <w:pStyle w:val="ListParagraph"/>
        <w:numPr>
          <w:ilvl w:val="0"/>
          <w:numId w:val="8"/>
        </w:numPr>
      </w:pPr>
      <w:r>
        <w:t>feszültség</w:t>
      </w:r>
      <w:r w:rsidR="003478FF">
        <w:t>-</w:t>
      </w:r>
      <w:r>
        <w:t xml:space="preserve">hőmérséklet konverzió: </w:t>
      </w:r>
      <m:oMath>
        <m:sSub>
          <m:sSubPr>
            <m:ctrlPr>
              <w:rPr>
                <w:rFonts w:ascii="Cambria Math" w:hAnsi="Cambria Math"/>
                <w:i/>
              </w:rPr>
            </m:ctrlPr>
          </m:sSubPr>
          <m:e>
            <m:r>
              <w:rPr>
                <w:rFonts w:ascii="Cambria Math" w:hAnsi="Cambria Math"/>
              </w:rPr>
              <m:t>T</m:t>
            </m:r>
          </m:e>
          <m:sub>
            <m:r>
              <w:rPr>
                <w:rFonts w:ascii="Cambria Math" w:hAnsi="Cambria Math"/>
              </w:rPr>
              <m:t>room</m:t>
            </m:r>
          </m:sub>
        </m:sSub>
        <m:r>
          <w:rPr>
            <w:rFonts w:ascii="Cambria Math" w:hAnsi="Cambria Math"/>
          </w:rPr>
          <m:t>=25∙U</m:t>
        </m:r>
        <m:r>
          <m:rPr>
            <m:nor/>
          </m:rPr>
          <w:rPr>
            <w:rFonts w:ascii="Cambria Math" w:hAnsi="Cambria Math"/>
            <w:position w:val="-6"/>
          </w:rPr>
          <m:t>DAC</m:t>
        </m:r>
        <m:r>
          <w:rPr>
            <w:rFonts w:ascii="Cambria Math" w:hAnsi="Cambria Math"/>
          </w:rPr>
          <m:t xml:space="preserve">-10 </m:t>
        </m:r>
      </m:oMath>
    </w:p>
    <w:p w:rsidR="000F6D61" w:rsidRDefault="000F6D61" w:rsidP="000F6D61">
      <w:pPr>
        <w:pStyle w:val="ListParagraph"/>
        <w:numPr>
          <w:ilvl w:val="0"/>
          <w:numId w:val="8"/>
        </w:numPr>
      </w:pPr>
      <w:r w:rsidRPr="00017CAE">
        <w:rPr>
          <w:i/>
        </w:rPr>
        <w:t>HEATER ON/OF</w:t>
      </w:r>
      <w:r w:rsidRPr="002C0E07">
        <w:rPr>
          <w:i/>
        </w:rPr>
        <w:t>F</w:t>
      </w:r>
      <w:r>
        <w:t>: digitális jel a fűtés ki/be kapcsolásához</w:t>
      </w:r>
    </w:p>
    <w:p w:rsidR="000F6D61" w:rsidRDefault="000F6D61" w:rsidP="000F6D61">
      <w:pPr>
        <w:pStyle w:val="ListParagraph"/>
        <w:numPr>
          <w:ilvl w:val="0"/>
          <w:numId w:val="8"/>
        </w:numPr>
      </w:pPr>
      <w:r w:rsidRPr="00017CAE">
        <w:rPr>
          <w:i/>
        </w:rPr>
        <w:t>DATA-0 – DATA-7</w:t>
      </w:r>
      <w:r>
        <w:t xml:space="preserve">: digitális jel, PC-s kijelzéshez használható 8 vezeték; </w:t>
      </w:r>
      <w:r w:rsidR="003478FF">
        <w:t>a termosztát hőmérséklete</w:t>
      </w:r>
    </w:p>
    <w:p w:rsidR="000F6D61" w:rsidRDefault="000F6D61" w:rsidP="000F6D61"/>
    <w:p w:rsidR="000F6D61" w:rsidRDefault="000F6D61" w:rsidP="000F6D61">
      <w:r>
        <w:t>A hallgatóknak kiadott vizsgafeladat a PC-n szimulált ház fűtésének szabályzása a C8051F410 kit segítségével. A megoldás során csak digitális/analóg portok írásával/olvasásával kell foglalkozni, kommunikációval nem.</w:t>
      </w:r>
      <w:r w:rsidR="0051164B">
        <w:t xml:space="preserve"> A feladat tehát egy hőmérséklet érték szabályzása ON/OFF vezérlőjellel. Az alábbi ábra ezt szemlélteti:</w:t>
      </w:r>
    </w:p>
    <w:p w:rsidR="0051164B" w:rsidRDefault="0051164B" w:rsidP="000F6D61"/>
    <w:p w:rsidR="0051164B" w:rsidRDefault="0016178E" w:rsidP="0051164B">
      <w:pPr>
        <w:jc w:val="center"/>
      </w:pPr>
      <w:r>
        <w:rPr>
          <w:noProof/>
        </w:rPr>
        <w:drawing>
          <wp:inline distT="0" distB="0" distL="0" distR="0">
            <wp:extent cx="4290060" cy="1386840"/>
            <wp:effectExtent l="19050" t="0" r="0" b="0"/>
            <wp:docPr id="23" name="Picture 9" descr="C:\Users\NB\Desktop\FB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B\Desktop\FB22.jpg"/>
                    <pic:cNvPicPr>
                      <a:picLocks noChangeAspect="1" noChangeArrowheads="1"/>
                    </pic:cNvPicPr>
                  </pic:nvPicPr>
                  <pic:blipFill>
                    <a:blip r:embed="rId30"/>
                    <a:srcRect/>
                    <a:stretch>
                      <a:fillRect/>
                    </a:stretch>
                  </pic:blipFill>
                  <pic:spPr bwMode="auto">
                    <a:xfrm>
                      <a:off x="0" y="0"/>
                      <a:ext cx="4290060" cy="1386840"/>
                    </a:xfrm>
                    <a:prstGeom prst="rect">
                      <a:avLst/>
                    </a:prstGeom>
                    <a:noFill/>
                    <a:ln w="9525">
                      <a:noFill/>
                      <a:miter lim="800000"/>
                      <a:headEnd/>
                      <a:tailEnd/>
                    </a:ln>
                  </pic:spPr>
                </pic:pic>
              </a:graphicData>
            </a:graphic>
          </wp:inline>
        </w:drawing>
      </w:r>
    </w:p>
    <w:p w:rsidR="0051164B" w:rsidRDefault="0051164B" w:rsidP="0051164B">
      <w:pPr>
        <w:jc w:val="center"/>
      </w:pPr>
      <w:r w:rsidRPr="00B16D41">
        <w:rPr>
          <w:b/>
          <w:color w:val="FF0000"/>
        </w:rPr>
        <w:t>NULL</w:t>
      </w:r>
      <w:r>
        <w:t xml:space="preserve"> ábra – Vizsgafeladat szemléltetése egy negatív visszacsatolási hurokkal</w:t>
      </w:r>
    </w:p>
    <w:p w:rsidR="002A3627" w:rsidRDefault="002A3627" w:rsidP="002D1237"/>
    <w:p w:rsidR="008C6BD3" w:rsidRDefault="00A726EE" w:rsidP="00B74C6F">
      <w:pPr>
        <w:pStyle w:val="Heading2"/>
      </w:pPr>
      <w:bookmarkStart w:id="32" w:name="_Toc419416241"/>
      <w:r>
        <w:t>4.</w:t>
      </w:r>
      <w:r w:rsidR="00592970">
        <w:t>2</w:t>
      </w:r>
      <w:r w:rsidR="008C6BD3">
        <w:t>. Ház termikus modellje</w:t>
      </w:r>
      <w:bookmarkEnd w:id="32"/>
    </w:p>
    <w:p w:rsidR="005A25BA" w:rsidRDefault="005A25BA" w:rsidP="005A25BA">
      <w:r>
        <w:t xml:space="preserve">A </w:t>
      </w:r>
      <w:r w:rsidR="005D7C37">
        <w:t>ház</w:t>
      </w:r>
      <w:r w:rsidR="000919F5">
        <w:t xml:space="preserve"> belső fűtés-rendszerének </w:t>
      </w:r>
      <w:r>
        <w:t>szimuláció</w:t>
      </w:r>
      <w:r w:rsidR="000919F5">
        <w:t>já</w:t>
      </w:r>
      <w:r>
        <w:t xml:space="preserve">hoz </w:t>
      </w:r>
      <w:r w:rsidR="00C063BB">
        <w:t xml:space="preserve">egy MATLAB példaprogram </w:t>
      </w:r>
      <w:r>
        <w:t>differenciálegy</w:t>
      </w:r>
      <w:r w:rsidR="00C063BB">
        <w:t>enleteit és fi</w:t>
      </w:r>
      <w:r w:rsidR="00E77D82">
        <w:t xml:space="preserve">zikai állandóit használtam fel, a megoldáshoz </w:t>
      </w:r>
      <w:r w:rsidR="00C670B6">
        <w:t xml:space="preserve">pedig </w:t>
      </w:r>
      <w:r w:rsidR="00E77D82">
        <w:t>az Euler módszer</w:t>
      </w:r>
      <w:r w:rsidR="00554B27">
        <w:t>t</w:t>
      </w:r>
      <w:r w:rsidR="00B379DE">
        <w:t>.</w:t>
      </w:r>
      <w:r w:rsidR="001A6995">
        <w:t xml:space="preserve"> </w:t>
      </w:r>
      <w:r w:rsidR="00C32B4A">
        <w:t xml:space="preserve">A lenti egyenletekben az </w:t>
      </w:r>
      <m:oMath>
        <m:acc>
          <m:accPr>
            <m:chr m:val="̇"/>
            <m:ctrlPr>
              <w:rPr>
                <w:rFonts w:ascii="Cambria Math" w:hAnsi="Cambria Math"/>
                <w:i/>
              </w:rPr>
            </m:ctrlPr>
          </m:accPr>
          <m:e>
            <m:r>
              <w:rPr>
                <w:rFonts w:ascii="Cambria Math" w:hAnsi="Cambria Math"/>
              </w:rPr>
              <m:t>M</m:t>
            </m:r>
          </m:e>
        </m:acc>
        <m:r>
          <w:rPr>
            <w:rFonts w:ascii="Cambria Math" w:hAnsi="Cambria Math"/>
          </w:rPr>
          <m:t xml:space="preserve">,  c,  </m:t>
        </m:r>
        <m:sSub>
          <m:sSubPr>
            <m:ctrlPr>
              <w:rPr>
                <w:rFonts w:ascii="Cambria Math" w:hAnsi="Cambria Math"/>
                <w:i/>
              </w:rPr>
            </m:ctrlPr>
          </m:sSubPr>
          <m:e>
            <m:r>
              <w:rPr>
                <w:rFonts w:ascii="Cambria Math" w:hAnsi="Cambria Math"/>
              </w:rPr>
              <m:t>M</m:t>
            </m:r>
          </m:e>
          <m:sub>
            <m:r>
              <w:rPr>
                <w:rFonts w:ascii="Cambria Math" w:hAnsi="Cambria Math"/>
              </w:rPr>
              <m:t>air</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eq</m:t>
            </m:r>
          </m:sub>
        </m:sSub>
      </m:oMath>
      <w:r w:rsidR="00C32B4A">
        <w:t xml:space="preserve"> értékek</w:t>
      </w:r>
      <w:r w:rsidR="00823948">
        <w:t xml:space="preserve"> egy </w:t>
      </w:r>
      <w:r w:rsidR="00C32B4A">
        <w:t>ház</w:t>
      </w:r>
      <w:r w:rsidR="00823948">
        <w:t>r</w:t>
      </w:r>
      <w:r w:rsidR="00C32B4A">
        <w:t>a jellemző konstansok.</w:t>
      </w:r>
      <w:r w:rsidR="00EF5130">
        <w:t xml:space="preserve"> Jelentésük és értékük megtalálható a szimulációs programban.</w:t>
      </w:r>
      <m:oMath>
        <m:sSub>
          <m:sSubPr>
            <m:ctrlPr>
              <w:rPr>
                <w:rFonts w:ascii="Cambria Math" w:hAnsi="Cambria Math"/>
                <w:i/>
              </w:rPr>
            </m:ctrlPr>
          </m:sSubPr>
          <m:e>
            <m:r>
              <w:rPr>
                <w:rFonts w:ascii="Cambria Math" w:hAnsi="Cambria Math"/>
              </w:rPr>
              <m:t xml:space="preserve"> T</m:t>
            </m:r>
          </m:e>
          <m:sub>
            <m:r>
              <w:rPr>
                <w:rFonts w:ascii="Cambria Math" w:hAnsi="Cambria Math"/>
              </w:rPr>
              <m:t>out</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room</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heater</m:t>
            </m:r>
          </m:sub>
        </m:sSub>
      </m:oMath>
      <w:r w:rsidR="005F29E1">
        <w:t xml:space="preserve"> </w:t>
      </w:r>
      <w:r w:rsidR="00823948">
        <w:t xml:space="preserve">az </w:t>
      </w:r>
      <w:r w:rsidR="00823948">
        <w:lastRenderedPageBreak/>
        <w:t xml:space="preserve">aktuális </w:t>
      </w:r>
      <w:r w:rsidR="005F29E1">
        <w:t>külső, fűtővíz- és szoba</w:t>
      </w:r>
      <w:r w:rsidR="00823948">
        <w:t xml:space="preserve">hőmérsékletet </w:t>
      </w:r>
      <w:r w:rsidR="005F29E1">
        <w:t>jelölik ebben a sorrendben.</w:t>
      </w:r>
      <w:r w:rsidR="00823948">
        <w:t xml:space="preserve"> </w:t>
      </w:r>
      <m:oMath>
        <m:sSub>
          <m:sSubPr>
            <m:ctrlPr>
              <w:rPr>
                <w:rFonts w:ascii="Cambria Math" w:hAnsi="Cambria Math"/>
                <w:i/>
              </w:rPr>
            </m:ctrlPr>
          </m:sSubPr>
          <m:e>
            <m:r>
              <w:rPr>
                <w:rFonts w:ascii="Cambria Math" w:hAnsi="Cambria Math"/>
              </w:rPr>
              <m:t>Q</m:t>
            </m:r>
          </m:e>
          <m:sub>
            <m:r>
              <w:rPr>
                <w:rFonts w:ascii="Cambria Math" w:hAnsi="Cambria Math"/>
              </w:rPr>
              <m:t>heater</m:t>
            </m:r>
          </m:sub>
        </m:sSub>
      </m:oMath>
      <w:r w:rsidR="00B85D91">
        <w:t xml:space="preserve"> a fűtésből </w:t>
      </w:r>
      <w:r w:rsidR="005F29E1">
        <w:t>nyert</w:t>
      </w:r>
      <w:r w:rsidR="00B85D91">
        <w:t xml:space="preserve"> hő, </w:t>
      </w:r>
      <m:oMath>
        <m:sSub>
          <m:sSubPr>
            <m:ctrlPr>
              <w:rPr>
                <w:rFonts w:ascii="Cambria Math" w:hAnsi="Cambria Math"/>
                <w:i/>
              </w:rPr>
            </m:ctrlPr>
          </m:sSubPr>
          <m:e>
            <m:r>
              <w:rPr>
                <w:rFonts w:ascii="Cambria Math" w:hAnsi="Cambria Math"/>
              </w:rPr>
              <m:t>Q</m:t>
            </m:r>
          </m:e>
          <m:sub>
            <m:r>
              <w:rPr>
                <w:rFonts w:ascii="Cambria Math" w:hAnsi="Cambria Math"/>
              </w:rPr>
              <m:t>losses</m:t>
            </m:r>
          </m:sub>
        </m:sSub>
      </m:oMath>
      <w:r w:rsidR="00B85D91">
        <w:t xml:space="preserve"> pedig a hőveszteség.</w:t>
      </w:r>
      <w:r w:rsidR="000758C7">
        <w:t xml:space="preserve"> A legfontosabb változó a </w:t>
      </w:r>
      <m:oMath>
        <m:sSub>
          <m:sSubPr>
            <m:ctrlPr>
              <w:rPr>
                <w:rFonts w:ascii="Cambria Math" w:hAnsi="Cambria Math"/>
                <w:i/>
              </w:rPr>
            </m:ctrlPr>
          </m:sSubPr>
          <m:e>
            <m:r>
              <w:rPr>
                <w:rFonts w:ascii="Cambria Math" w:hAnsi="Cambria Math"/>
              </w:rPr>
              <m:t>T</m:t>
            </m:r>
          </m:e>
          <m:sub>
            <m:r>
              <w:rPr>
                <w:rFonts w:ascii="Cambria Math" w:hAnsi="Cambria Math"/>
              </w:rPr>
              <m:t>room</m:t>
            </m:r>
          </m:sub>
        </m:sSub>
        <m:r>
          <w:rPr>
            <w:rFonts w:ascii="Cambria Math" w:hAnsi="Cambria Math"/>
          </w:rPr>
          <m:t xml:space="preserve">, </m:t>
        </m:r>
      </m:oMath>
      <w:r w:rsidR="00386520">
        <w:t>melynek</w:t>
      </w:r>
      <w:r w:rsidR="000758C7">
        <w:t xml:space="preserve"> változását az alábbi néhány egyenlet</w:t>
      </w:r>
      <w:r w:rsidR="00386520">
        <w:t xml:space="preserve"> írja le</w:t>
      </w:r>
      <w:r w:rsidR="000758C7">
        <w:t>:</w:t>
      </w:r>
      <w:r w:rsidR="00AA2B53">
        <w:t xml:space="preserve"> </w:t>
      </w:r>
      <w:r w:rsidR="00C063BB">
        <w:t>[</w:t>
      </w:r>
      <w:r w:rsidR="00907D87">
        <w:rPr>
          <w:b/>
          <w:color w:val="FF0000"/>
        </w:rPr>
        <w:t>mathworks</w:t>
      </w:r>
      <w:r w:rsidR="00CE1D44">
        <w:t>]</w:t>
      </w:r>
    </w:p>
    <w:p w:rsidR="00372027" w:rsidRDefault="00372027" w:rsidP="005A25BA"/>
    <w:p w:rsidR="00795D6B" w:rsidRDefault="00186C99" w:rsidP="005A25BA">
      <m:oMathPara>
        <m:oMathParaPr>
          <m:jc m:val="center"/>
        </m:oMathParaPr>
        <m:oMath>
          <m:f>
            <m:fPr>
              <m:ctrlPr>
                <w:rPr>
                  <w:rFonts w:ascii="Cambria Math" w:hAnsi="Cambria Math"/>
                  <w:i/>
                </w:rPr>
              </m:ctrlPr>
            </m:fPr>
            <m:num>
              <m:sSub>
                <m:sSubPr>
                  <m:ctrlPr>
                    <w:rPr>
                      <w:rFonts w:ascii="Cambria Math" w:hAnsi="Cambria Math"/>
                      <w:i/>
                    </w:rPr>
                  </m:ctrlPr>
                </m:sSubPr>
                <m:e>
                  <m:r>
                    <w:rPr>
                      <w:rFonts w:ascii="Cambria Math" w:hAnsi="Cambria Math"/>
                    </w:rPr>
                    <m:t>dQ</m:t>
                  </m:r>
                </m:e>
                <m:sub>
                  <m:r>
                    <w:rPr>
                      <w:rFonts w:ascii="Cambria Math" w:hAnsi="Cambria Math"/>
                    </w:rPr>
                    <m:t>heater</m:t>
                  </m:r>
                </m:sub>
              </m:sSub>
            </m:num>
            <m:den>
              <m:r>
                <w:rPr>
                  <w:rFonts w:ascii="Cambria Math" w:hAnsi="Cambria Math"/>
                </w:rPr>
                <m:t>dt</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heater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room</m:t>
                  </m:r>
                </m:sub>
              </m:sSub>
              <m:r>
                <w:rPr>
                  <w:rFonts w:ascii="Cambria Math" w:hAnsi="Cambria Math"/>
                </w:rPr>
                <m:t xml:space="preserve"> </m:t>
              </m:r>
            </m:e>
          </m:d>
          <m:r>
            <w:rPr>
              <w:rFonts w:ascii="Cambria Math" w:hAnsi="Cambria Math"/>
            </w:rPr>
            <m:t>∙</m:t>
          </m:r>
          <m:acc>
            <m:accPr>
              <m:chr m:val="̇"/>
              <m:ctrlPr>
                <w:rPr>
                  <w:rFonts w:ascii="Cambria Math" w:hAnsi="Cambria Math"/>
                  <w:i/>
                </w:rPr>
              </m:ctrlPr>
            </m:accPr>
            <m:e>
              <m:r>
                <w:rPr>
                  <w:rFonts w:ascii="Cambria Math" w:hAnsi="Cambria Math"/>
                </w:rPr>
                <m:t>M</m:t>
              </m:r>
            </m:e>
          </m:acc>
          <m:r>
            <w:rPr>
              <w:rFonts w:ascii="Cambria Math" w:hAnsi="Cambria Math"/>
            </w:rPr>
            <m:t>∙c</m:t>
          </m:r>
        </m:oMath>
      </m:oMathPara>
    </w:p>
    <w:p w:rsidR="00795D6B" w:rsidRDefault="00186C99" w:rsidP="005A25BA">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Q</m:t>
                  </m:r>
                </m:e>
                <m:sub>
                  <m:r>
                    <w:rPr>
                      <w:rFonts w:ascii="Cambria Math" w:hAnsi="Cambria Math"/>
                    </w:rPr>
                    <m:t>losses</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room</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out</m:t>
                  </m:r>
                </m:sub>
              </m:sSub>
            </m:num>
            <m:den>
              <m:sSub>
                <m:sSubPr>
                  <m:ctrlPr>
                    <w:rPr>
                      <w:rFonts w:ascii="Cambria Math" w:hAnsi="Cambria Math"/>
                      <w:i/>
                    </w:rPr>
                  </m:ctrlPr>
                </m:sSubPr>
                <m:e>
                  <m:r>
                    <w:rPr>
                      <w:rFonts w:ascii="Cambria Math" w:hAnsi="Cambria Math"/>
                    </w:rPr>
                    <m:t>R</m:t>
                  </m:r>
                </m:e>
                <m:sub>
                  <m:r>
                    <w:rPr>
                      <w:rFonts w:ascii="Cambria Math" w:hAnsi="Cambria Math"/>
                    </w:rPr>
                    <m:t>eq</m:t>
                  </m:r>
                </m:sub>
              </m:sSub>
            </m:den>
          </m:f>
        </m:oMath>
      </m:oMathPara>
    </w:p>
    <w:p w:rsidR="00804FE7" w:rsidRDefault="00186C99" w:rsidP="00F83338">
      <w:pPr>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dT</m:t>
                  </m:r>
                </m:e>
                <m:sub>
                  <m:r>
                    <w:rPr>
                      <w:rFonts w:ascii="Cambria Math" w:hAnsi="Cambria Math"/>
                    </w:rPr>
                    <m:t>room</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air</m:t>
                  </m:r>
                </m:sub>
              </m:sSub>
              <m:r>
                <w:rPr>
                  <w:rFonts w:ascii="Cambria Math" w:hAnsi="Cambria Math"/>
                </w:rPr>
                <m:t>∙c</m:t>
              </m:r>
            </m:den>
          </m:f>
          <m:r>
            <w:rPr>
              <w:rFonts w:ascii="Cambria Math" w:hAnsi="Cambria Math"/>
            </w:rPr>
            <m:t xml:space="preserve">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dQ</m:t>
                      </m:r>
                    </m:e>
                    <m:sub>
                      <m:r>
                        <w:rPr>
                          <w:rFonts w:ascii="Cambria Math" w:hAnsi="Cambria Math"/>
                        </w:rPr>
                        <m:t>heater</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dQ</m:t>
                      </m:r>
                    </m:e>
                    <m:sub>
                      <m:r>
                        <w:rPr>
                          <w:rFonts w:ascii="Cambria Math" w:hAnsi="Cambria Math"/>
                        </w:rPr>
                        <m:t>losses</m:t>
                      </m:r>
                    </m:sub>
                  </m:sSub>
                </m:num>
                <m:den>
                  <m:r>
                    <w:rPr>
                      <w:rFonts w:ascii="Cambria Math" w:hAnsi="Cambria Math"/>
                    </w:rPr>
                    <m:t>dt</m:t>
                  </m:r>
                </m:den>
              </m:f>
            </m:e>
          </m:d>
        </m:oMath>
      </m:oMathPara>
    </w:p>
    <w:p w:rsidR="004E24B7" w:rsidRDefault="004E24B7" w:rsidP="00F83338">
      <w:pPr>
        <w:jc w:val="center"/>
      </w:pPr>
    </w:p>
    <w:p w:rsidR="00C50DD7" w:rsidRDefault="004E24B7" w:rsidP="00554B27">
      <w:pPr>
        <w:jc w:val="left"/>
      </w:pPr>
      <w:r>
        <w:t>A</w:t>
      </w:r>
      <w:r w:rsidR="00A51336">
        <w:t>z Euler módszer formuláját felhasználva</w:t>
      </w:r>
      <w:r>
        <w:t xml:space="preserve"> </w:t>
      </w:r>
      <w:r w:rsidR="00554B27">
        <w:t>az iterációs képlet:</w:t>
      </w:r>
    </w:p>
    <w:p w:rsidR="004E24B7" w:rsidRDefault="004E24B7" w:rsidP="00F83338">
      <w:pPr>
        <w:jc w:val="center"/>
      </w:pPr>
    </w:p>
    <w:p w:rsidR="00965B1A" w:rsidRDefault="00186C99" w:rsidP="004E24B7">
      <w:pPr>
        <w:jc w:val="center"/>
      </w:pPr>
      <m:oMathPara>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 xml:space="preserve">room </m:t>
                  </m:r>
                </m:e>
                <m:sub>
                  <m:r>
                    <w:rPr>
                      <w:rFonts w:ascii="Cambria Math" w:hAnsi="Cambria Math"/>
                    </w:rPr>
                    <m:t>i + 1</m:t>
                  </m:r>
                </m:sub>
              </m:sSub>
            </m:sub>
          </m:sSub>
          <m:r>
            <w:rPr>
              <w:rFonts w:ascii="Cambria Math" w:hAnsi="Cambria Math"/>
            </w:rPr>
            <m:t>=</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 xml:space="preserve">room </m:t>
                  </m:r>
                </m:e>
                <m:sub>
                  <m:r>
                    <w:rPr>
                      <w:rFonts w:ascii="Cambria Math" w:hAnsi="Cambria Math"/>
                    </w:rPr>
                    <m:t>i</m:t>
                  </m:r>
                </m:sub>
              </m:sSub>
            </m:sub>
          </m:sSub>
          <m:r>
            <w:rPr>
              <w:rFonts w:ascii="Cambria Math" w:hAnsi="Cambria Math"/>
            </w:rPr>
            <m:t>+ dt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air</m:t>
                  </m:r>
                </m:sub>
              </m:sSub>
              <m:r>
                <w:rPr>
                  <w:rFonts w:ascii="Cambria Math" w:hAnsi="Cambria Math"/>
                </w:rPr>
                <m:t>∙c</m:t>
              </m:r>
            </m:den>
          </m:f>
          <m:r>
            <w:rPr>
              <w:rFonts w:ascii="Cambria Math" w:hAnsi="Cambria Math"/>
            </w:rPr>
            <m:t xml:space="preserve"> </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heater</m:t>
                      </m:r>
                    </m:sub>
                  </m:sSub>
                  <m:r>
                    <w:rPr>
                      <w:rFonts w:ascii="Cambria Math" w:hAnsi="Cambria Math"/>
                    </w:rPr>
                    <m:t>-</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 xml:space="preserve">room </m:t>
                          </m:r>
                        </m:e>
                        <m:sub>
                          <m:r>
                            <w:rPr>
                              <w:rFonts w:ascii="Cambria Math" w:hAnsi="Cambria Math"/>
                            </w:rPr>
                            <m:t>i</m:t>
                          </m:r>
                        </m:sub>
                      </m:sSub>
                    </m:sub>
                  </m:sSub>
                </m:e>
              </m:d>
              <m:r>
                <w:rPr>
                  <w:rFonts w:ascii="Cambria Math" w:hAnsi="Cambria Math"/>
                </w:rPr>
                <m:t>∙</m:t>
              </m:r>
              <m:acc>
                <m:accPr>
                  <m:chr m:val="̇"/>
                  <m:ctrlPr>
                    <w:rPr>
                      <w:rFonts w:ascii="Cambria Math" w:hAnsi="Cambria Math"/>
                      <w:i/>
                    </w:rPr>
                  </m:ctrlPr>
                </m:accPr>
                <m:e>
                  <m:r>
                    <w:rPr>
                      <w:rFonts w:ascii="Cambria Math" w:hAnsi="Cambria Math"/>
                    </w:rPr>
                    <m:t>M</m:t>
                  </m:r>
                </m:e>
              </m:acc>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 xml:space="preserve">room </m:t>
                          </m:r>
                        </m:e>
                        <m:sub>
                          <m:r>
                            <w:rPr>
                              <w:rFonts w:ascii="Cambria Math" w:hAnsi="Cambria Math"/>
                            </w:rPr>
                            <m:t>i</m:t>
                          </m:r>
                        </m:sub>
                      </m:sSub>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out</m:t>
                      </m:r>
                    </m:sub>
                  </m:sSub>
                </m:num>
                <m:den>
                  <m:sSub>
                    <m:sSubPr>
                      <m:ctrlPr>
                        <w:rPr>
                          <w:rFonts w:ascii="Cambria Math" w:hAnsi="Cambria Math"/>
                          <w:i/>
                        </w:rPr>
                      </m:ctrlPr>
                    </m:sSubPr>
                    <m:e>
                      <m:r>
                        <w:rPr>
                          <w:rFonts w:ascii="Cambria Math" w:hAnsi="Cambria Math"/>
                        </w:rPr>
                        <m:t>R</m:t>
                      </m:r>
                    </m:e>
                    <m:sub>
                      <m:r>
                        <w:rPr>
                          <w:rFonts w:ascii="Cambria Math" w:hAnsi="Cambria Math"/>
                        </w:rPr>
                        <m:t>eq</m:t>
                      </m:r>
                    </m:sub>
                  </m:sSub>
                </m:den>
              </m:f>
            </m:e>
          </m:d>
        </m:oMath>
      </m:oMathPara>
    </w:p>
    <w:p w:rsidR="00554B27" w:rsidRDefault="00554B27" w:rsidP="004E24B7">
      <w:pPr>
        <w:jc w:val="center"/>
      </w:pPr>
    </w:p>
    <w:p w:rsidR="00E006C9" w:rsidRDefault="00BA152A" w:rsidP="00BA152A">
      <w:pPr>
        <w:jc w:val="left"/>
      </w:pPr>
      <w:r>
        <w:t xml:space="preserve">A fenti egyenletekben nincs </w:t>
      </w:r>
      <w:r w:rsidR="00DD2E9B">
        <w:t>megadva</w:t>
      </w:r>
      <w:r>
        <w:t>, hogy a fűt</w:t>
      </w:r>
      <w:r w:rsidR="006C7954">
        <w:t>ővíz</w:t>
      </w:r>
      <w:r>
        <w:t xml:space="preserve"> milyen dinamikával </w:t>
      </w:r>
      <w:r w:rsidR="00E006C9">
        <w:t>melegedjen fel, vagy hűljon l</w:t>
      </w:r>
      <w:r>
        <w:t>e</w:t>
      </w:r>
      <w:r w:rsidR="00E006C9">
        <w:t>.</w:t>
      </w:r>
      <w:r w:rsidR="00DD2E9B">
        <w:t xml:space="preserve"> A </w:t>
      </w:r>
      <w:r w:rsidR="00976F28">
        <w:t>vezérlés</w:t>
      </w:r>
      <w:r w:rsidR="00DD2E9B">
        <w:t xml:space="preserve"> egy </w:t>
      </w:r>
      <m:oMath>
        <m:r>
          <w:rPr>
            <w:rFonts w:ascii="Cambria Math" w:hAnsi="Cambria Math"/>
          </w:rPr>
          <m:t>ON/OFF</m:t>
        </m:r>
      </m:oMath>
      <w:r w:rsidR="00FA7D59">
        <w:t xml:space="preserve"> </w:t>
      </w:r>
      <w:r w:rsidR="000704EF">
        <w:t>jellel</w:t>
      </w:r>
      <w:r w:rsidR="00DD2E9B">
        <w:t xml:space="preserve"> </w:t>
      </w:r>
      <w:r w:rsidR="00976F28">
        <w:t>történik</w:t>
      </w:r>
      <w:r w:rsidR="00DD2E9B">
        <w:t>. A fűtővíz h</w:t>
      </w:r>
      <w:r w:rsidR="000704EF">
        <w:t xml:space="preserve">őmérsékletének változásához ez </w:t>
      </w:r>
      <w:r w:rsidR="00DD2E9B">
        <w:t xml:space="preserve">RC szűrő </w:t>
      </w:r>
      <w:r w:rsidR="000704EF">
        <w:t xml:space="preserve">áramkör </w:t>
      </w:r>
      <w:r w:rsidR="00DD2E9B">
        <w:t>ma</w:t>
      </w:r>
      <w:r w:rsidR="00A51336">
        <w:t>tematikai modelljét használtam.</w:t>
      </w:r>
      <w:r w:rsidR="00372027">
        <w:t xml:space="preserve"> Nem mondható valóságosnak, de a feladatnak megfelel. A fűtés </w:t>
      </w:r>
      <m:oMath>
        <m:r>
          <w:rPr>
            <w:rFonts w:ascii="Cambria Math" w:hAnsi="Cambria Math"/>
          </w:rPr>
          <m:t>ON</m:t>
        </m:r>
      </m:oMath>
      <w:r w:rsidR="00372027">
        <w:t xml:space="preserve"> állapotban </w:t>
      </w:r>
      <w:r w:rsidR="000704EF">
        <w:t xml:space="preserve">50°C-ra melegszik </w:t>
      </w:r>
      <w:r w:rsidR="000704EF" w:rsidRPr="000704EF">
        <w:rPr>
          <w:color w:val="FF0000"/>
        </w:rPr>
        <w:t>(x.y)</w:t>
      </w:r>
      <w:r w:rsidR="000704EF">
        <w:t xml:space="preserve">. </w:t>
      </w:r>
      <m:oMath>
        <m:r>
          <w:rPr>
            <w:rFonts w:ascii="Cambria Math" w:hAnsi="Cambria Math"/>
          </w:rPr>
          <m:t>OFF</m:t>
        </m:r>
      </m:oMath>
      <w:r w:rsidR="000704EF">
        <w:t xml:space="preserve"> állapotban felveszi a szoba hőmérsékletét </w:t>
      </w:r>
      <w:r w:rsidR="000704EF" w:rsidRPr="000704EF">
        <w:rPr>
          <w:color w:val="FF0000"/>
        </w:rPr>
        <w:t>(x.y)</w:t>
      </w:r>
      <w:r w:rsidR="000704EF">
        <w:t xml:space="preserve">. </w:t>
      </w:r>
      <w:r w:rsidR="00881A20">
        <w:t>A fűtővíz hőmérsékletének szabályzása nem része a modellnek.</w:t>
      </w:r>
    </w:p>
    <w:p w:rsidR="00BA152A" w:rsidRDefault="00BA152A" w:rsidP="00BA152A">
      <w:pPr>
        <w:jc w:val="left"/>
      </w:pPr>
    </w:p>
    <w:p w:rsidR="00BA152A" w:rsidRDefault="0072470D" w:rsidP="00BA152A">
      <w:pPr>
        <w:jc w:val="center"/>
      </w:pPr>
      <m:oMathPara>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dT</m:t>
                  </m:r>
                </m:e>
                <m:sub>
                  <m:sSub>
                    <m:sSubPr>
                      <m:ctrlPr>
                        <w:rPr>
                          <w:rFonts w:ascii="Cambria Math" w:hAnsi="Cambria Math"/>
                          <w:i/>
                        </w:rPr>
                      </m:ctrlPr>
                    </m:sSubPr>
                    <m:e>
                      <m:r>
                        <w:rPr>
                          <w:rFonts w:ascii="Cambria Math" w:hAnsi="Cambria Math"/>
                        </w:rPr>
                        <m:t xml:space="preserve">heater </m:t>
                      </m:r>
                    </m:e>
                    <m:sub>
                      <m:r>
                        <w:rPr>
                          <w:rFonts w:ascii="Cambria Math" w:hAnsi="Cambria Math"/>
                        </w:rPr>
                        <m:t xml:space="preserve"> </m:t>
                      </m:r>
                    </m:sub>
                  </m:sSub>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 xml:space="preserve">50°C- </m:t>
              </m:r>
              <m:sSub>
                <m:sSubPr>
                  <m:ctrlPr>
                    <w:rPr>
                      <w:rFonts w:ascii="Cambria Math" w:hAnsi="Cambria Math"/>
                      <w:i/>
                    </w:rPr>
                  </m:ctrlPr>
                </m:sSubPr>
                <m:e>
                  <m:r>
                    <w:rPr>
                      <w:rFonts w:ascii="Cambria Math" w:hAnsi="Cambria Math"/>
                    </w:rPr>
                    <m:t xml:space="preserve"> T</m:t>
                  </m:r>
                </m:e>
                <m:sub>
                  <m:sSub>
                    <m:sSubPr>
                      <m:ctrlPr>
                        <w:rPr>
                          <w:rFonts w:ascii="Cambria Math" w:hAnsi="Cambria Math"/>
                          <w:i/>
                        </w:rPr>
                      </m:ctrlPr>
                    </m:sSubPr>
                    <m:e>
                      <m:r>
                        <w:rPr>
                          <w:rFonts w:ascii="Cambria Math" w:hAnsi="Cambria Math"/>
                        </w:rPr>
                        <m:t xml:space="preserve">heater </m:t>
                      </m:r>
                    </m:e>
                    <m:sub>
                      <m:r>
                        <w:rPr>
                          <w:rFonts w:ascii="Cambria Math" w:hAnsi="Cambria Math"/>
                        </w:rPr>
                        <m:t xml:space="preserve"> </m:t>
                      </m:r>
                    </m:sub>
                  </m:sSub>
                </m:sub>
              </m:sSub>
            </m:num>
            <m:den>
              <m:r>
                <w:rPr>
                  <w:rFonts w:ascii="Cambria Math" w:hAnsi="Cambria Math"/>
                </w:rPr>
                <m:t>0.05</m:t>
              </m:r>
            </m:den>
          </m:f>
        </m:oMath>
      </m:oMathPara>
    </w:p>
    <w:p w:rsidR="00F83338" w:rsidRDefault="00186C99" w:rsidP="0072470D">
      <w:pPr>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 xml:space="preserve"> dT</m:t>
                  </m:r>
                </m:e>
                <m:sub>
                  <m:sSub>
                    <m:sSubPr>
                      <m:ctrlPr>
                        <w:rPr>
                          <w:rFonts w:ascii="Cambria Math" w:hAnsi="Cambria Math"/>
                          <w:i/>
                        </w:rPr>
                      </m:ctrlPr>
                    </m:sSubPr>
                    <m:e>
                      <m:r>
                        <w:rPr>
                          <w:rFonts w:ascii="Cambria Math" w:hAnsi="Cambria Math"/>
                        </w:rPr>
                        <m:t xml:space="preserve">heater </m:t>
                      </m:r>
                    </m:e>
                    <m:sub>
                      <m:r>
                        <w:rPr>
                          <w:rFonts w:ascii="Cambria Math" w:hAnsi="Cambria Math"/>
                        </w:rPr>
                        <m:t xml:space="preserve"> </m:t>
                      </m:r>
                    </m:sub>
                  </m:sSub>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 xml:space="preserve"> T</m:t>
                  </m:r>
                </m:e>
                <m:sub>
                  <m:sSub>
                    <m:sSubPr>
                      <m:ctrlPr>
                        <w:rPr>
                          <w:rFonts w:ascii="Cambria Math" w:hAnsi="Cambria Math"/>
                          <w:i/>
                        </w:rPr>
                      </m:ctrlPr>
                    </m:sSubPr>
                    <m:e>
                      <m:r>
                        <w:rPr>
                          <w:rFonts w:ascii="Cambria Math" w:hAnsi="Cambria Math"/>
                        </w:rPr>
                        <m:t xml:space="preserve">room </m:t>
                      </m:r>
                    </m:e>
                    <m:sub>
                      <m:r>
                        <w:rPr>
                          <w:rFonts w:ascii="Cambria Math" w:hAnsi="Cambria Math"/>
                        </w:rPr>
                        <m:t xml:space="preserve"> </m:t>
                      </m:r>
                    </m:sub>
                  </m:sSub>
                </m:sub>
              </m:sSub>
              <m:r>
                <w:rPr>
                  <w:rFonts w:ascii="Cambria Math" w:hAnsi="Cambria Math"/>
                </w:rPr>
                <m:t xml:space="preserve">- </m:t>
              </m:r>
              <m:sSub>
                <m:sSubPr>
                  <m:ctrlPr>
                    <w:rPr>
                      <w:rFonts w:ascii="Cambria Math" w:hAnsi="Cambria Math"/>
                      <w:i/>
                    </w:rPr>
                  </m:ctrlPr>
                </m:sSubPr>
                <m:e>
                  <m:r>
                    <w:rPr>
                      <w:rFonts w:ascii="Cambria Math" w:hAnsi="Cambria Math"/>
                    </w:rPr>
                    <m:t xml:space="preserve"> T</m:t>
                  </m:r>
                </m:e>
                <m:sub>
                  <m:sSub>
                    <m:sSubPr>
                      <m:ctrlPr>
                        <w:rPr>
                          <w:rFonts w:ascii="Cambria Math" w:hAnsi="Cambria Math"/>
                          <w:i/>
                        </w:rPr>
                      </m:ctrlPr>
                    </m:sSubPr>
                    <m:e>
                      <m:r>
                        <w:rPr>
                          <w:rFonts w:ascii="Cambria Math" w:hAnsi="Cambria Math"/>
                        </w:rPr>
                        <m:t xml:space="preserve">heater </m:t>
                      </m:r>
                    </m:e>
                    <m:sub>
                      <m:r>
                        <w:rPr>
                          <w:rFonts w:ascii="Cambria Math" w:hAnsi="Cambria Math"/>
                        </w:rPr>
                        <m:t xml:space="preserve"> </m:t>
                      </m:r>
                    </m:sub>
                  </m:sSub>
                </m:sub>
              </m:sSub>
            </m:num>
            <m:den>
              <m:r>
                <w:rPr>
                  <w:rFonts w:ascii="Cambria Math" w:hAnsi="Cambria Math"/>
                </w:rPr>
                <m:t>0.05</m:t>
              </m:r>
            </m:den>
          </m:f>
        </m:oMath>
      </m:oMathPara>
    </w:p>
    <w:p w:rsidR="00A92551" w:rsidRDefault="00A92551" w:rsidP="0072470D">
      <w:pPr>
        <w:jc w:val="center"/>
      </w:pPr>
    </w:p>
    <w:p w:rsidR="006C7954" w:rsidRDefault="008724F2" w:rsidP="006C7954">
      <w:pPr>
        <w:jc w:val="left"/>
      </w:pPr>
      <w:r>
        <w:t xml:space="preserve">A külső </w:t>
      </w:r>
      <m:oMath>
        <m:sSub>
          <m:sSubPr>
            <m:ctrlPr>
              <w:rPr>
                <w:rFonts w:ascii="Cambria Math" w:hAnsi="Cambria Math"/>
                <w:i/>
              </w:rPr>
            </m:ctrlPr>
          </m:sSubPr>
          <m:e>
            <m:r>
              <w:rPr>
                <w:rFonts w:ascii="Cambria Math" w:hAnsi="Cambria Math"/>
              </w:rPr>
              <m:t>T</m:t>
            </m:r>
          </m:e>
          <m:sub>
            <m:r>
              <w:rPr>
                <w:rFonts w:ascii="Cambria Math" w:hAnsi="Cambria Math"/>
              </w:rPr>
              <m:t>out</m:t>
            </m:r>
          </m:sub>
        </m:sSub>
      </m:oMath>
      <w:r>
        <w:t xml:space="preserve"> hőmérséklet egy </w:t>
      </w:r>
      <w:r w:rsidR="00387F18">
        <w:t>kitalált napi</w:t>
      </w:r>
      <w:r w:rsidR="00317F65">
        <w:t>-</w:t>
      </w:r>
      <w:r w:rsidR="00387F18">
        <w:t xml:space="preserve"> </w:t>
      </w:r>
      <w:r w:rsidR="00F51DB3">
        <w:t xml:space="preserve">és egy 4 napos </w:t>
      </w:r>
      <w:r w:rsidR="00387F18">
        <w:t>hőingást követ, ahol délben a legmagasabb a hőmérséklet, és éjfélkor a legalacsonyabb</w:t>
      </w:r>
      <w:r w:rsidR="0063185D">
        <w:t xml:space="preserve"> egy</w:t>
      </w:r>
      <w:r w:rsidR="00F51DB3">
        <w:t xml:space="preserve"> abszolút</w:t>
      </w:r>
      <w:r w:rsidR="0063185D">
        <w:t xml:space="preserve"> </w:t>
      </w:r>
      <m:oMath>
        <m:sSub>
          <m:sSubPr>
            <m:ctrlPr>
              <w:rPr>
                <w:rFonts w:ascii="Cambria Math" w:hAnsi="Cambria Math"/>
                <w:i/>
              </w:rPr>
            </m:ctrlPr>
          </m:sSubPr>
          <m:e>
            <m:r>
              <w:rPr>
                <w:rFonts w:ascii="Cambria Math" w:hAnsi="Cambria Math"/>
              </w:rPr>
              <m:t>T</m:t>
            </m:r>
          </m:e>
          <m:sub>
            <m:r>
              <w:rPr>
                <w:rFonts w:ascii="Cambria Math" w:hAnsi="Cambria Math"/>
              </w:rPr>
              <m:t>min</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max</m:t>
            </m:r>
          </m:sub>
        </m:sSub>
      </m:oMath>
      <w:r w:rsidR="00006130">
        <w:t xml:space="preserve"> </w:t>
      </w:r>
      <w:r w:rsidR="00976F28">
        <w:t>paraméter-</w:t>
      </w:r>
      <w:r w:rsidR="0063185D">
        <w:t>érték között</w:t>
      </w:r>
      <w:r w:rsidR="00387F18">
        <w:t>. Ehhez hozzáadódik egy korlátozott Brown mozgás</w:t>
      </w:r>
      <w:r w:rsidR="00F51DB3">
        <w:t xml:space="preserve"> is</w:t>
      </w:r>
      <w:r w:rsidR="00387F18">
        <w:t xml:space="preserve">. </w:t>
      </w:r>
      <w:r w:rsidR="0006373D">
        <w:t>Az elképzelés</w:t>
      </w:r>
      <w:r w:rsidR="00F51DB3">
        <w:t xml:space="preserve">t a </w:t>
      </w:r>
      <w:r w:rsidR="0006373D" w:rsidRPr="000704EF">
        <w:rPr>
          <w:color w:val="FF0000"/>
        </w:rPr>
        <w:t>(x.y)</w:t>
      </w:r>
      <w:r w:rsidR="0006373D">
        <w:rPr>
          <w:color w:val="FF0000"/>
        </w:rPr>
        <w:t xml:space="preserve"> </w:t>
      </w:r>
      <w:r w:rsidR="00F51DB3">
        <w:t>képlet szemlélteti</w:t>
      </w:r>
      <w:r w:rsidR="00612E02">
        <w:t>:</w:t>
      </w:r>
    </w:p>
    <w:p w:rsidR="0011288E" w:rsidRDefault="0011288E" w:rsidP="006C7954">
      <w:pPr>
        <w:jc w:val="left"/>
      </w:pPr>
    </w:p>
    <w:p w:rsidR="0011288E" w:rsidRDefault="00186C99" w:rsidP="006C7954">
      <w:pPr>
        <w:jc w:val="left"/>
      </w:pPr>
      <m:oMathPara>
        <m:oMath>
          <m:sSub>
            <m:sSubPr>
              <m:ctrlPr>
                <w:rPr>
                  <w:rFonts w:ascii="Cambria Math" w:hAnsi="Cambria Math"/>
                  <w:i/>
                </w:rPr>
              </m:ctrlPr>
            </m:sSubPr>
            <m:e>
              <m:r>
                <w:rPr>
                  <w:rFonts w:ascii="Cambria Math" w:hAnsi="Cambria Math"/>
                </w:rPr>
                <m:t>T</m:t>
              </m:r>
            </m:e>
            <m:sub>
              <m:r>
                <w:rPr>
                  <w:rFonts w:ascii="Cambria Math" w:hAnsi="Cambria Math"/>
                </w:rPr>
                <m:t>out</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T</m:t>
                  </m:r>
                </m:e>
                <m:sub>
                  <m:r>
                    <w:rPr>
                      <w:rFonts w:ascii="Cambria Math" w:hAnsi="Cambria Math"/>
                    </w:rPr>
                    <m:t>max</m:t>
                  </m:r>
                </m:sub>
              </m:sSub>
            </m:fName>
            <m:e>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min</m:t>
                  </m:r>
                </m:sub>
              </m:sSub>
              <m:r>
                <m:rPr>
                  <m:sty m:val="p"/>
                </m:rPr>
                <w:rPr>
                  <w:rFonts w:ascii="Cambria Math" w:hAnsi="Cambria Math"/>
                </w:rPr>
                <m:t>⁡</m:t>
              </m:r>
              <m:r>
                <w:rPr>
                  <w:rFonts w:ascii="Cambria Math" w:hAnsi="Cambria Math"/>
                </w:rPr>
                <m:t>)∙</m:t>
              </m:r>
            </m:e>
          </m:func>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r>
                        <w:rPr>
                          <w:rFonts w:ascii="Cambria Math" w:hAnsi="Cambria Math"/>
                        </w:rPr>
                        <m:t>+2</m:t>
                      </m:r>
                    </m:e>
                  </m:func>
                  <m:r>
                    <w:rPr>
                      <w:rFonts w:ascii="Cambria Math" w:hAnsi="Cambria Math"/>
                    </w:rPr>
                    <m:t xml:space="preserve">+ </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type m:val="lin"/>
                              <m:ctrlPr>
                                <w:rPr>
                                  <w:rFonts w:ascii="Cambria Math" w:hAnsi="Cambria Math"/>
                                  <w:i/>
                                </w:rPr>
                              </m:ctrlPr>
                            </m:fPr>
                            <m:num>
                              <m:r>
                                <w:rPr>
                                  <w:rFonts w:ascii="Cambria Math" w:hAnsi="Cambria Math"/>
                                </w:rPr>
                                <m:t>t</m:t>
                              </m:r>
                            </m:num>
                            <m:den>
                              <m:r>
                                <w:rPr>
                                  <w:rFonts w:ascii="Cambria Math" w:hAnsi="Cambria Math"/>
                                </w:rPr>
                                <m:t>4</m:t>
                              </m:r>
                            </m:den>
                          </m:f>
                        </m:e>
                      </m:d>
                    </m:e>
                  </m:func>
                </m:num>
                <m:den>
                  <m:r>
                    <w:rPr>
                      <w:rFonts w:ascii="Cambria Math" w:hAnsi="Cambria Math"/>
                    </w:rPr>
                    <m:t>3.75</m:t>
                  </m:r>
                </m:den>
              </m:f>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min</m:t>
              </m:r>
            </m:sub>
          </m:sSub>
        </m:oMath>
      </m:oMathPara>
    </w:p>
    <w:p w:rsidR="0036310B" w:rsidRDefault="0036310B" w:rsidP="006C7954">
      <w:pPr>
        <w:jc w:val="left"/>
      </w:pPr>
    </w:p>
    <w:p w:rsidR="00C01C23" w:rsidRDefault="0036310B" w:rsidP="0036310B">
      <w:pPr>
        <w:spacing w:line="240" w:lineRule="auto"/>
        <w:jc w:val="center"/>
      </w:pPr>
      <w:r>
        <w:rPr>
          <w:noProof/>
        </w:rPr>
        <w:drawing>
          <wp:inline distT="0" distB="0" distL="0" distR="0">
            <wp:extent cx="2857143" cy="1629002"/>
            <wp:effectExtent l="19050" t="0" r="357"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srcRect/>
                    <a:stretch>
                      <a:fillRect/>
                    </a:stretch>
                  </pic:blipFill>
                  <pic:spPr bwMode="auto">
                    <a:xfrm>
                      <a:off x="0" y="0"/>
                      <a:ext cx="2857143" cy="1629002"/>
                    </a:xfrm>
                    <a:prstGeom prst="rect">
                      <a:avLst/>
                    </a:prstGeom>
                    <a:noFill/>
                    <a:ln w="9525">
                      <a:noFill/>
                      <a:miter lim="800000"/>
                      <a:headEnd/>
                      <a:tailEnd/>
                    </a:ln>
                  </pic:spPr>
                </pic:pic>
              </a:graphicData>
            </a:graphic>
          </wp:inline>
        </w:drawing>
      </w:r>
    </w:p>
    <w:p w:rsidR="00AB033B" w:rsidRDefault="00AB033B" w:rsidP="0036310B">
      <w:pPr>
        <w:spacing w:line="240" w:lineRule="auto"/>
        <w:jc w:val="center"/>
      </w:pPr>
    </w:p>
    <w:p w:rsidR="002D1237" w:rsidRDefault="0036310B" w:rsidP="00AB033B">
      <w:pPr>
        <w:jc w:val="center"/>
      </w:pPr>
      <w:r>
        <w:rPr>
          <w:b/>
          <w:color w:val="FF0000"/>
        </w:rPr>
        <w:t>NULL</w:t>
      </w:r>
      <w:r>
        <w:t xml:space="preserve"> ábra – </w:t>
      </w:r>
      <w:r w:rsidR="00701CE7">
        <w:t>4 nap hőingása a [-20°C, 20°C] tartományban</w:t>
      </w:r>
    </w:p>
    <w:p w:rsidR="003B366B" w:rsidRDefault="00A56686" w:rsidP="00A56686">
      <w:pPr>
        <w:pStyle w:val="Heading2"/>
      </w:pPr>
      <w:bookmarkStart w:id="33" w:name="_Toc419416242"/>
      <w:r>
        <w:t>4.</w:t>
      </w:r>
      <w:r w:rsidR="00592970">
        <w:t>3</w:t>
      </w:r>
      <w:r>
        <w:t>.</w:t>
      </w:r>
      <w:r w:rsidR="00076E8D">
        <w:t xml:space="preserve"> </w:t>
      </w:r>
      <w:r w:rsidR="00363443">
        <w:t xml:space="preserve">MADAQ </w:t>
      </w:r>
      <w:r w:rsidR="003B366B">
        <w:t>szoftver</w:t>
      </w:r>
      <w:r w:rsidR="00135AFE">
        <w:t>e</w:t>
      </w:r>
      <w:bookmarkEnd w:id="33"/>
    </w:p>
    <w:p w:rsidR="00363443" w:rsidRDefault="009601CE" w:rsidP="009601CE">
      <w:r>
        <w:t>A szimulációs LabView programhoz képest a MADAQ-on</w:t>
      </w:r>
      <w:r w:rsidR="00FF5E47">
        <w:t xml:space="preserve"> futó kód </w:t>
      </w:r>
      <w:r w:rsidR="00F97ABF">
        <w:t>sokkal</w:t>
      </w:r>
      <w:r w:rsidR="00FF5E47">
        <w:t xml:space="preserve"> egyszerűbb. Lényegében a MADAQ egyetlen feladata </w:t>
      </w:r>
      <w:r w:rsidR="00C84B15">
        <w:t xml:space="preserve">egy </w:t>
      </w:r>
      <w:r w:rsidR="00FF5E47">
        <w:t>fizikai</w:t>
      </w:r>
      <w:r w:rsidR="00C84B15">
        <w:t xml:space="preserve"> </w:t>
      </w:r>
      <w:r w:rsidR="00FF5E47">
        <w:t xml:space="preserve">interfészt biztosítani az </w:t>
      </w:r>
      <w:r w:rsidR="00B93415">
        <w:t>8051</w:t>
      </w:r>
      <w:r w:rsidR="00FF5E47">
        <w:t>F410 kit és a PC között.</w:t>
      </w:r>
      <w:r w:rsidR="00C84B15">
        <w:t xml:space="preserve"> A program futása alatt </w:t>
      </w:r>
      <m:oMath>
        <m:r>
          <w:rPr>
            <w:rFonts w:ascii="Cambria Math" w:hAnsi="Cambria Math"/>
          </w:rPr>
          <m:t>@d</m:t>
        </m:r>
      </m:oMath>
      <w:r w:rsidR="00C84B15">
        <w:t xml:space="preserve"> vagy </w:t>
      </w:r>
      <m:oMath>
        <m:r>
          <w:rPr>
            <w:rFonts w:ascii="Cambria Math" w:hAnsi="Cambria Math"/>
          </w:rPr>
          <m:t>@p</m:t>
        </m:r>
      </m:oMath>
      <w:r w:rsidR="00C84B15">
        <w:t xml:space="preserve"> utasítás érkezésére vár, melyek a PC felől érkeznek UART kommunikáció segítségével.</w:t>
      </w:r>
      <w:r w:rsidR="006C764B">
        <w:t xml:space="preserve"> A </w:t>
      </w:r>
      <m:oMath>
        <m:r>
          <w:rPr>
            <w:rFonts w:ascii="Cambria Math" w:hAnsi="Cambria Math"/>
          </w:rPr>
          <m:t>SInOut()</m:t>
        </m:r>
      </m:oMath>
      <w:r w:rsidR="006C764B">
        <w:t xml:space="preserve"> függvénnyel 1 byte-ot lehet beolvasn</w:t>
      </w:r>
      <w:r w:rsidR="00FD0BDB">
        <w:t>i a soros portról.</w:t>
      </w:r>
    </w:p>
    <w:p w:rsidR="00F97ABF" w:rsidRDefault="00F97ABF" w:rsidP="009601CE"/>
    <w:p w:rsidR="00032DFF" w:rsidRDefault="00EA3C4A" w:rsidP="005E1F9A">
      <w:pPr>
        <w:tabs>
          <w:tab w:val="left" w:pos="2552"/>
        </w:tabs>
        <w:ind w:firstLine="709"/>
        <w:jc w:val="center"/>
      </w:pPr>
      <w:r>
        <w:pict>
          <v:shape id="_x0000_s1026" type="#_x0000_t202" style="width:213.7pt;height:143.9pt;mso-height-percent:200;mso-position-horizontal-relative:char;mso-position-vertical-relative:line;mso-height-percent:200;mso-width-relative:margin;mso-height-relative:margin" wrapcoords="-90 -106 -90 21494 21690 21494 21690 -106 -90 -106">
            <v:textbox style="mso-next-textbox:#_x0000_s1026;mso-fit-shape-to-text:t">
              <w:txbxContent>
                <w:p w:rsidR="009D60F3" w:rsidRPr="00363443" w:rsidRDefault="009D60F3" w:rsidP="00C84B15">
                  <w:pPr>
                    <w:shd w:val="clear" w:color="auto" w:fill="FFFFFF"/>
                    <w:spacing w:line="240" w:lineRule="auto"/>
                    <w:jc w:val="left"/>
                    <w:rPr>
                      <w:rFonts w:ascii="Courier New" w:hAnsi="Courier New" w:cs="Courier New"/>
                      <w:color w:val="000000"/>
                      <w:sz w:val="18"/>
                      <w:szCs w:val="18"/>
                    </w:rPr>
                  </w:pPr>
                  <w:r w:rsidRPr="00363443">
                    <w:rPr>
                      <w:rFonts w:ascii="Courier New" w:hAnsi="Courier New" w:cs="Courier New"/>
                      <w:b/>
                      <w:bCs/>
                      <w:color w:val="0000FF"/>
                      <w:sz w:val="18"/>
                      <w:szCs w:val="18"/>
                    </w:rPr>
                    <w:t>while</w:t>
                  </w:r>
                  <w:r w:rsidRPr="00363443">
                    <w:rPr>
                      <w:rFonts w:ascii="Courier New" w:hAnsi="Courier New" w:cs="Courier New"/>
                      <w:color w:val="000000"/>
                      <w:sz w:val="18"/>
                      <w:szCs w:val="18"/>
                    </w:rPr>
                    <w:t xml:space="preserve"> </w:t>
                  </w:r>
                  <w:r w:rsidRPr="00363443">
                    <w:rPr>
                      <w:rFonts w:ascii="Courier New" w:hAnsi="Courier New" w:cs="Courier New"/>
                      <w:b/>
                      <w:bCs/>
                      <w:color w:val="000080"/>
                      <w:sz w:val="18"/>
                      <w:szCs w:val="18"/>
                    </w:rPr>
                    <w:t>(</w:t>
                  </w:r>
                  <w:r w:rsidRPr="00363443">
                    <w:rPr>
                      <w:rFonts w:ascii="Courier New" w:hAnsi="Courier New" w:cs="Courier New"/>
                      <w:color w:val="FF8000"/>
                      <w:sz w:val="18"/>
                      <w:szCs w:val="18"/>
                    </w:rPr>
                    <w:t>1</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 xml:space="preserve"> </w:t>
                  </w:r>
                  <w:r w:rsidRPr="00363443">
                    <w:rPr>
                      <w:rFonts w:ascii="Courier New" w:hAnsi="Courier New" w:cs="Courier New"/>
                      <w:b/>
                      <w:bCs/>
                      <w:color w:val="000080"/>
                      <w:sz w:val="18"/>
                      <w:szCs w:val="18"/>
                    </w:rPr>
                    <w:t>{</w:t>
                  </w:r>
                </w:p>
                <w:p w:rsidR="009D60F3" w:rsidRPr="00363443" w:rsidRDefault="009D60F3" w:rsidP="00C84B15">
                  <w:pPr>
                    <w:shd w:val="clear" w:color="auto" w:fill="FFFFFF"/>
                    <w:spacing w:line="240" w:lineRule="auto"/>
                    <w:jc w:val="left"/>
                    <w:rPr>
                      <w:rFonts w:ascii="Courier New" w:hAnsi="Courier New" w:cs="Courier New"/>
                      <w:color w:val="000000"/>
                      <w:sz w:val="18"/>
                      <w:szCs w:val="18"/>
                    </w:rPr>
                  </w:pPr>
                  <w:r w:rsidRPr="00363443">
                    <w:rPr>
                      <w:rFonts w:ascii="Courier New" w:hAnsi="Courier New" w:cs="Courier New"/>
                      <w:color w:val="000000"/>
                      <w:sz w:val="18"/>
                      <w:szCs w:val="18"/>
                    </w:rPr>
                    <w:t xml:space="preserve">    </w:t>
                  </w:r>
                  <w:r w:rsidRPr="00363443">
                    <w:rPr>
                      <w:rFonts w:ascii="Courier New" w:hAnsi="Courier New" w:cs="Courier New"/>
                      <w:b/>
                      <w:bCs/>
                      <w:color w:val="0000FF"/>
                      <w:sz w:val="18"/>
                      <w:szCs w:val="18"/>
                    </w:rPr>
                    <w:t>while</w:t>
                  </w:r>
                  <w:r w:rsidRPr="00363443">
                    <w:rPr>
                      <w:rFonts w:ascii="Courier New" w:hAnsi="Courier New" w:cs="Courier New"/>
                      <w:color w:val="000000"/>
                      <w:sz w:val="18"/>
                      <w:szCs w:val="18"/>
                    </w:rPr>
                    <w:t xml:space="preserve"> </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SInOut</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 xml:space="preserve"> </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 xml:space="preserve"> </w:t>
                  </w:r>
                  <w:r w:rsidRPr="00363443">
                    <w:rPr>
                      <w:rFonts w:ascii="Courier New" w:hAnsi="Courier New" w:cs="Courier New"/>
                      <w:color w:val="808080"/>
                      <w:sz w:val="18"/>
                      <w:szCs w:val="18"/>
                    </w:rPr>
                    <w:t>'@'</w:t>
                  </w:r>
                  <w:r w:rsidRPr="00363443">
                    <w:rPr>
                      <w:rFonts w:ascii="Courier New" w:hAnsi="Courier New" w:cs="Courier New"/>
                      <w:b/>
                      <w:bCs/>
                      <w:color w:val="000080"/>
                      <w:sz w:val="18"/>
                      <w:szCs w:val="18"/>
                    </w:rPr>
                    <w:t>);</w:t>
                  </w:r>
                </w:p>
                <w:p w:rsidR="009D60F3" w:rsidRPr="00363443" w:rsidRDefault="009D60F3" w:rsidP="00C84B15">
                  <w:pPr>
                    <w:shd w:val="clear" w:color="auto" w:fill="FFFFFF"/>
                    <w:spacing w:line="240" w:lineRule="auto"/>
                    <w:jc w:val="left"/>
                    <w:rPr>
                      <w:rFonts w:ascii="Courier New" w:hAnsi="Courier New" w:cs="Courier New"/>
                      <w:color w:val="000000"/>
                      <w:sz w:val="18"/>
                      <w:szCs w:val="18"/>
                    </w:rPr>
                  </w:pPr>
                  <w:r w:rsidRPr="00363443">
                    <w:rPr>
                      <w:rFonts w:ascii="Courier New" w:hAnsi="Courier New" w:cs="Courier New"/>
                      <w:color w:val="000000"/>
                      <w:sz w:val="18"/>
                      <w:szCs w:val="18"/>
                    </w:rPr>
                    <w:t xml:space="preserve">    c </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 xml:space="preserve"> SInOut</w:t>
                  </w:r>
                  <w:r w:rsidRPr="00363443">
                    <w:rPr>
                      <w:rFonts w:ascii="Courier New" w:hAnsi="Courier New" w:cs="Courier New"/>
                      <w:b/>
                      <w:bCs/>
                      <w:color w:val="000080"/>
                      <w:sz w:val="18"/>
                      <w:szCs w:val="18"/>
                    </w:rPr>
                    <w:t>();</w:t>
                  </w:r>
                </w:p>
                <w:p w:rsidR="009D60F3" w:rsidRPr="00363443" w:rsidRDefault="009D60F3" w:rsidP="00C84B15">
                  <w:pPr>
                    <w:shd w:val="clear" w:color="auto" w:fill="FFFFFF"/>
                    <w:spacing w:line="240" w:lineRule="auto"/>
                    <w:jc w:val="left"/>
                    <w:rPr>
                      <w:rFonts w:ascii="Courier New" w:hAnsi="Courier New" w:cs="Courier New"/>
                      <w:color w:val="000000"/>
                      <w:sz w:val="18"/>
                      <w:szCs w:val="18"/>
                    </w:rPr>
                  </w:pPr>
                  <w:r w:rsidRPr="00363443">
                    <w:rPr>
                      <w:rFonts w:ascii="Courier New" w:hAnsi="Courier New" w:cs="Courier New"/>
                      <w:color w:val="000000"/>
                      <w:sz w:val="18"/>
                      <w:szCs w:val="18"/>
                    </w:rPr>
                    <w:t xml:space="preserve">    </w:t>
                  </w:r>
                  <w:r w:rsidRPr="00363443">
                    <w:rPr>
                      <w:rFonts w:ascii="Courier New" w:hAnsi="Courier New" w:cs="Courier New"/>
                      <w:b/>
                      <w:bCs/>
                      <w:color w:val="000080"/>
                      <w:sz w:val="18"/>
                      <w:szCs w:val="18"/>
                    </w:rPr>
                    <w:t>...</w:t>
                  </w:r>
                </w:p>
                <w:p w:rsidR="009D60F3" w:rsidRPr="00363443" w:rsidRDefault="009D60F3" w:rsidP="00C84B15">
                  <w:pPr>
                    <w:shd w:val="clear" w:color="auto" w:fill="FFFFFF"/>
                    <w:spacing w:line="240" w:lineRule="auto"/>
                    <w:jc w:val="left"/>
                    <w:rPr>
                      <w:rFonts w:ascii="Courier New" w:hAnsi="Courier New" w:cs="Courier New"/>
                      <w:color w:val="008000"/>
                      <w:sz w:val="18"/>
                      <w:szCs w:val="18"/>
                    </w:rPr>
                  </w:pPr>
                  <w:r w:rsidRPr="00363443">
                    <w:rPr>
                      <w:rFonts w:ascii="Courier New" w:hAnsi="Courier New" w:cs="Courier New"/>
                      <w:color w:val="000000"/>
                      <w:sz w:val="18"/>
                      <w:szCs w:val="18"/>
                    </w:rPr>
                    <w:t xml:space="preserve">    </w:t>
                  </w:r>
                  <w:r w:rsidRPr="00363443">
                    <w:rPr>
                      <w:rFonts w:ascii="Courier New" w:hAnsi="Courier New" w:cs="Courier New"/>
                      <w:color w:val="008000"/>
                      <w:sz w:val="18"/>
                      <w:szCs w:val="18"/>
                    </w:rPr>
                    <w:t>// get port state, "p" = port</w:t>
                  </w:r>
                </w:p>
                <w:p w:rsidR="009D60F3" w:rsidRPr="00363443" w:rsidRDefault="009D60F3" w:rsidP="00C84B15">
                  <w:pPr>
                    <w:shd w:val="clear" w:color="auto" w:fill="FFFFFF"/>
                    <w:spacing w:line="240" w:lineRule="auto"/>
                    <w:jc w:val="left"/>
                    <w:rPr>
                      <w:rFonts w:ascii="Courier New" w:hAnsi="Courier New" w:cs="Courier New"/>
                      <w:color w:val="000000"/>
                      <w:sz w:val="18"/>
                      <w:szCs w:val="18"/>
                    </w:rPr>
                  </w:pPr>
                  <w:r w:rsidRPr="00363443">
                    <w:rPr>
                      <w:rFonts w:ascii="Courier New" w:hAnsi="Courier New" w:cs="Courier New"/>
                      <w:color w:val="000000"/>
                      <w:sz w:val="18"/>
                      <w:szCs w:val="18"/>
                    </w:rPr>
                    <w:t xml:space="preserve">    </w:t>
                  </w:r>
                  <w:r w:rsidRPr="00363443">
                    <w:rPr>
                      <w:rFonts w:ascii="Courier New" w:hAnsi="Courier New" w:cs="Courier New"/>
                      <w:b/>
                      <w:bCs/>
                      <w:color w:val="0000FF"/>
                      <w:sz w:val="18"/>
                      <w:szCs w:val="18"/>
                    </w:rPr>
                    <w:t>else</w:t>
                  </w:r>
                  <w:r w:rsidRPr="00363443">
                    <w:rPr>
                      <w:rFonts w:ascii="Courier New" w:hAnsi="Courier New" w:cs="Courier New"/>
                      <w:color w:val="000000"/>
                      <w:sz w:val="18"/>
                      <w:szCs w:val="18"/>
                    </w:rPr>
                    <w:t xml:space="preserve"> </w:t>
                  </w:r>
                  <w:r w:rsidRPr="00363443">
                    <w:rPr>
                      <w:rFonts w:ascii="Courier New" w:hAnsi="Courier New" w:cs="Courier New"/>
                      <w:b/>
                      <w:bCs/>
                      <w:color w:val="0000FF"/>
                      <w:sz w:val="18"/>
                      <w:szCs w:val="18"/>
                    </w:rPr>
                    <w:t>if</w:t>
                  </w:r>
                  <w:r w:rsidRPr="00363443">
                    <w:rPr>
                      <w:rFonts w:ascii="Courier New" w:hAnsi="Courier New" w:cs="Courier New"/>
                      <w:color w:val="000000"/>
                      <w:sz w:val="18"/>
                      <w:szCs w:val="18"/>
                    </w:rPr>
                    <w:t xml:space="preserve"> </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 xml:space="preserve">c </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 xml:space="preserve"> </w:t>
                  </w:r>
                  <w:r w:rsidRPr="00363443">
                    <w:rPr>
                      <w:rFonts w:ascii="Courier New" w:hAnsi="Courier New" w:cs="Courier New"/>
                      <w:color w:val="808080"/>
                      <w:sz w:val="18"/>
                      <w:szCs w:val="18"/>
                    </w:rPr>
                    <w:t>'p'</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 xml:space="preserve"> </w:t>
                  </w:r>
                  <w:r w:rsidRPr="00363443">
                    <w:rPr>
                      <w:rFonts w:ascii="Courier New" w:hAnsi="Courier New" w:cs="Courier New"/>
                      <w:b/>
                      <w:bCs/>
                      <w:color w:val="000080"/>
                      <w:sz w:val="18"/>
                      <w:szCs w:val="18"/>
                    </w:rPr>
                    <w:t>{</w:t>
                  </w:r>
                </w:p>
                <w:p w:rsidR="009D60F3" w:rsidRPr="00363443" w:rsidRDefault="009D60F3" w:rsidP="00C84B15">
                  <w:pPr>
                    <w:shd w:val="clear" w:color="auto" w:fill="FFFFFF"/>
                    <w:spacing w:line="240" w:lineRule="auto"/>
                    <w:jc w:val="left"/>
                    <w:rPr>
                      <w:rFonts w:ascii="Courier New" w:hAnsi="Courier New" w:cs="Courier New"/>
                      <w:color w:val="000000"/>
                      <w:sz w:val="18"/>
                      <w:szCs w:val="18"/>
                    </w:rPr>
                  </w:pPr>
                  <w:r w:rsidRPr="00363443">
                    <w:rPr>
                      <w:rFonts w:ascii="Courier New" w:hAnsi="Courier New" w:cs="Courier New"/>
                      <w:color w:val="000000"/>
                      <w:sz w:val="18"/>
                      <w:szCs w:val="18"/>
                    </w:rPr>
                    <w:t xml:space="preserve">        SOut</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P0</w:t>
                  </w:r>
                  <w:r w:rsidRPr="00363443">
                    <w:rPr>
                      <w:rFonts w:ascii="Courier New" w:hAnsi="Courier New" w:cs="Courier New"/>
                      <w:b/>
                      <w:bCs/>
                      <w:color w:val="000080"/>
                      <w:sz w:val="18"/>
                      <w:szCs w:val="18"/>
                    </w:rPr>
                    <w:t>);</w:t>
                  </w:r>
                </w:p>
                <w:p w:rsidR="009D60F3" w:rsidRPr="00363443" w:rsidRDefault="009D60F3" w:rsidP="00C84B15">
                  <w:pPr>
                    <w:shd w:val="clear" w:color="auto" w:fill="FFFFFF"/>
                    <w:spacing w:line="240" w:lineRule="auto"/>
                    <w:jc w:val="left"/>
                    <w:rPr>
                      <w:rFonts w:ascii="Courier New" w:hAnsi="Courier New" w:cs="Courier New"/>
                      <w:color w:val="000000"/>
                      <w:sz w:val="18"/>
                      <w:szCs w:val="18"/>
                    </w:rPr>
                  </w:pPr>
                  <w:r w:rsidRPr="00363443">
                    <w:rPr>
                      <w:rFonts w:ascii="Courier New" w:hAnsi="Courier New" w:cs="Courier New"/>
                      <w:color w:val="000000"/>
                      <w:sz w:val="18"/>
                      <w:szCs w:val="18"/>
                    </w:rPr>
                    <w:t xml:space="preserve">        SOut</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P1</w:t>
                  </w:r>
                  <w:r w:rsidRPr="00363443">
                    <w:rPr>
                      <w:rFonts w:ascii="Courier New" w:hAnsi="Courier New" w:cs="Courier New"/>
                      <w:b/>
                      <w:bCs/>
                      <w:color w:val="000080"/>
                      <w:sz w:val="18"/>
                      <w:szCs w:val="18"/>
                    </w:rPr>
                    <w:t>);</w:t>
                  </w:r>
                </w:p>
                <w:p w:rsidR="009D60F3" w:rsidRPr="00363443" w:rsidRDefault="009D60F3" w:rsidP="00C84B15">
                  <w:pPr>
                    <w:shd w:val="clear" w:color="auto" w:fill="FFFFFF"/>
                    <w:spacing w:line="240" w:lineRule="auto"/>
                    <w:jc w:val="left"/>
                    <w:rPr>
                      <w:rFonts w:ascii="Courier New" w:hAnsi="Courier New" w:cs="Courier New"/>
                      <w:color w:val="000000"/>
                      <w:sz w:val="18"/>
                      <w:szCs w:val="18"/>
                    </w:rPr>
                  </w:pPr>
                  <w:r w:rsidRPr="00363443">
                    <w:rPr>
                      <w:rFonts w:ascii="Courier New" w:hAnsi="Courier New" w:cs="Courier New"/>
                      <w:color w:val="000000"/>
                      <w:sz w:val="18"/>
                      <w:szCs w:val="18"/>
                    </w:rPr>
                    <w:t xml:space="preserve">    </w:t>
                  </w:r>
                  <w:r w:rsidRPr="00363443">
                    <w:rPr>
                      <w:rFonts w:ascii="Courier New" w:hAnsi="Courier New" w:cs="Courier New"/>
                      <w:b/>
                      <w:bCs/>
                      <w:color w:val="000080"/>
                      <w:sz w:val="18"/>
                      <w:szCs w:val="18"/>
                    </w:rPr>
                    <w:t>}</w:t>
                  </w:r>
                </w:p>
                <w:p w:rsidR="009D60F3" w:rsidRPr="00363443" w:rsidRDefault="009D60F3" w:rsidP="00C84B15">
                  <w:pPr>
                    <w:shd w:val="clear" w:color="auto" w:fill="FFFFFF"/>
                    <w:spacing w:line="240" w:lineRule="auto"/>
                    <w:jc w:val="left"/>
                    <w:rPr>
                      <w:rFonts w:ascii="Courier New" w:hAnsi="Courier New" w:cs="Courier New"/>
                      <w:color w:val="000000"/>
                      <w:sz w:val="18"/>
                      <w:szCs w:val="18"/>
                    </w:rPr>
                  </w:pPr>
                  <w:r w:rsidRPr="00363443">
                    <w:rPr>
                      <w:rFonts w:ascii="Courier New" w:hAnsi="Courier New" w:cs="Courier New"/>
                      <w:color w:val="000000"/>
                      <w:sz w:val="18"/>
                      <w:szCs w:val="18"/>
                    </w:rPr>
                    <w:t xml:space="preserve">    </w:t>
                  </w:r>
                  <w:r w:rsidRPr="00363443">
                    <w:rPr>
                      <w:rFonts w:ascii="Courier New" w:hAnsi="Courier New" w:cs="Courier New"/>
                      <w:b/>
                      <w:bCs/>
                      <w:color w:val="000080"/>
                      <w:sz w:val="18"/>
                      <w:szCs w:val="18"/>
                    </w:rPr>
                    <w:t>...</w:t>
                  </w:r>
                </w:p>
                <w:p w:rsidR="009D60F3" w:rsidRPr="00363443" w:rsidRDefault="009D60F3" w:rsidP="00C84B15">
                  <w:pPr>
                    <w:shd w:val="clear" w:color="auto" w:fill="FFFFFF"/>
                    <w:spacing w:line="240" w:lineRule="auto"/>
                    <w:jc w:val="left"/>
                    <w:rPr>
                      <w:rFonts w:ascii="Courier New" w:hAnsi="Courier New" w:cs="Courier New"/>
                      <w:color w:val="008000"/>
                      <w:sz w:val="18"/>
                      <w:szCs w:val="18"/>
                    </w:rPr>
                  </w:pPr>
                  <w:r w:rsidRPr="00363443">
                    <w:rPr>
                      <w:rFonts w:ascii="Courier New" w:hAnsi="Courier New" w:cs="Courier New"/>
                      <w:color w:val="000000"/>
                      <w:sz w:val="18"/>
                      <w:szCs w:val="18"/>
                    </w:rPr>
                    <w:t xml:space="preserve">    </w:t>
                  </w:r>
                  <w:r w:rsidRPr="00363443">
                    <w:rPr>
                      <w:rFonts w:ascii="Courier New" w:hAnsi="Courier New" w:cs="Courier New"/>
                      <w:b/>
                      <w:bCs/>
                      <w:color w:val="0000FF"/>
                      <w:sz w:val="18"/>
                      <w:szCs w:val="18"/>
                    </w:rPr>
                    <w:t>else</w:t>
                  </w:r>
                  <w:r w:rsidRPr="00363443">
                    <w:rPr>
                      <w:rFonts w:ascii="Courier New" w:hAnsi="Courier New" w:cs="Courier New"/>
                      <w:color w:val="000000"/>
                      <w:sz w:val="18"/>
                      <w:szCs w:val="18"/>
                    </w:rPr>
                    <w:t xml:space="preserve"> </w:t>
                  </w:r>
                  <w:r w:rsidRPr="00363443">
                    <w:rPr>
                      <w:rFonts w:ascii="Courier New" w:hAnsi="Courier New" w:cs="Courier New"/>
                      <w:b/>
                      <w:bCs/>
                      <w:color w:val="0000FF"/>
                      <w:sz w:val="18"/>
                      <w:szCs w:val="18"/>
                    </w:rPr>
                    <w:t>if</w:t>
                  </w:r>
                  <w:r w:rsidRPr="00363443">
                    <w:rPr>
                      <w:rFonts w:ascii="Courier New" w:hAnsi="Courier New" w:cs="Courier New"/>
                      <w:color w:val="000000"/>
                      <w:sz w:val="18"/>
                      <w:szCs w:val="18"/>
                    </w:rPr>
                    <w:t xml:space="preserve"> </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 xml:space="preserve">c </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 xml:space="preserve"> </w:t>
                  </w:r>
                  <w:r w:rsidRPr="00363443">
                    <w:rPr>
                      <w:rFonts w:ascii="Courier New" w:hAnsi="Courier New" w:cs="Courier New"/>
                      <w:color w:val="808080"/>
                      <w:sz w:val="18"/>
                      <w:szCs w:val="18"/>
                    </w:rPr>
                    <w:t>'d'</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 xml:space="preserve"> </w:t>
                  </w:r>
                  <w:r w:rsidRPr="00363443">
                    <w:rPr>
                      <w:rFonts w:ascii="Courier New" w:hAnsi="Courier New" w:cs="Courier New"/>
                      <w:color w:val="008000"/>
                      <w:sz w:val="18"/>
                      <w:szCs w:val="18"/>
                    </w:rPr>
                    <w:t>// set DAC0</w:t>
                  </w:r>
                </w:p>
                <w:p w:rsidR="009D60F3" w:rsidRPr="00363443" w:rsidRDefault="009D60F3" w:rsidP="00C84B15">
                  <w:pPr>
                    <w:shd w:val="clear" w:color="auto" w:fill="FFFFFF"/>
                    <w:spacing w:line="240" w:lineRule="auto"/>
                    <w:jc w:val="left"/>
                    <w:rPr>
                      <w:rFonts w:ascii="Courier New" w:hAnsi="Courier New" w:cs="Courier New"/>
                      <w:color w:val="000000"/>
                      <w:sz w:val="18"/>
                      <w:szCs w:val="18"/>
                    </w:rPr>
                  </w:pPr>
                  <w:r w:rsidRPr="00363443">
                    <w:rPr>
                      <w:rFonts w:ascii="Courier New" w:hAnsi="Courier New" w:cs="Courier New"/>
                      <w:color w:val="000000"/>
                      <w:sz w:val="18"/>
                      <w:szCs w:val="18"/>
                    </w:rPr>
                    <w:t xml:space="preserve">    </w:t>
                  </w:r>
                  <w:r w:rsidRPr="00363443">
                    <w:rPr>
                      <w:rFonts w:ascii="Courier New" w:hAnsi="Courier New" w:cs="Courier New"/>
                      <w:b/>
                      <w:bCs/>
                      <w:color w:val="000080"/>
                      <w:sz w:val="18"/>
                      <w:szCs w:val="18"/>
                    </w:rPr>
                    <w:t>{</w:t>
                  </w:r>
                </w:p>
                <w:p w:rsidR="009D60F3" w:rsidRPr="00363443" w:rsidRDefault="009D60F3" w:rsidP="00C84B15">
                  <w:pPr>
                    <w:shd w:val="clear" w:color="auto" w:fill="FFFFFF"/>
                    <w:spacing w:line="240" w:lineRule="auto"/>
                    <w:jc w:val="left"/>
                    <w:rPr>
                      <w:rFonts w:ascii="Courier New" w:hAnsi="Courier New" w:cs="Courier New"/>
                      <w:color w:val="000000"/>
                      <w:sz w:val="18"/>
                      <w:szCs w:val="18"/>
                    </w:rPr>
                  </w:pPr>
                  <w:r w:rsidRPr="00363443">
                    <w:rPr>
                      <w:rFonts w:ascii="Courier New" w:hAnsi="Courier New" w:cs="Courier New"/>
                      <w:color w:val="000000"/>
                      <w:sz w:val="18"/>
                      <w:szCs w:val="18"/>
                    </w:rPr>
                    <w:t xml:space="preserve">        </w:t>
                  </w:r>
                  <w:r w:rsidRPr="00363443">
                    <w:rPr>
                      <w:rFonts w:ascii="Courier New" w:hAnsi="Courier New" w:cs="Courier New"/>
                      <w:color w:val="8000FF"/>
                      <w:sz w:val="18"/>
                      <w:szCs w:val="18"/>
                    </w:rPr>
                    <w:t>unsigned</w:t>
                  </w:r>
                  <w:r w:rsidRPr="00363443">
                    <w:rPr>
                      <w:rFonts w:ascii="Courier New" w:hAnsi="Courier New" w:cs="Courier New"/>
                      <w:color w:val="000000"/>
                      <w:sz w:val="18"/>
                      <w:szCs w:val="18"/>
                    </w:rPr>
                    <w:t xml:space="preserve"> </w:t>
                  </w:r>
                  <w:r w:rsidRPr="00363443">
                    <w:rPr>
                      <w:rFonts w:ascii="Courier New" w:hAnsi="Courier New" w:cs="Courier New"/>
                      <w:color w:val="8000FF"/>
                      <w:sz w:val="18"/>
                      <w:szCs w:val="18"/>
                    </w:rPr>
                    <w:t>char</w:t>
                  </w:r>
                  <w:r w:rsidRPr="00363443">
                    <w:rPr>
                      <w:rFonts w:ascii="Courier New" w:hAnsi="Courier New" w:cs="Courier New"/>
                      <w:color w:val="000000"/>
                      <w:sz w:val="18"/>
                      <w:szCs w:val="18"/>
                    </w:rPr>
                    <w:t xml:space="preserve"> a</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 xml:space="preserve"> </w:t>
                  </w:r>
                </w:p>
                <w:p w:rsidR="009D60F3" w:rsidRPr="00363443" w:rsidRDefault="009D60F3" w:rsidP="00C84B15">
                  <w:pPr>
                    <w:shd w:val="clear" w:color="auto" w:fill="FFFFFF"/>
                    <w:spacing w:line="240" w:lineRule="auto"/>
                    <w:jc w:val="left"/>
                    <w:rPr>
                      <w:rFonts w:ascii="Courier New" w:hAnsi="Courier New" w:cs="Courier New"/>
                      <w:color w:val="008000"/>
                      <w:sz w:val="18"/>
                      <w:szCs w:val="18"/>
                    </w:rPr>
                  </w:pPr>
                  <w:r w:rsidRPr="00363443">
                    <w:rPr>
                      <w:rFonts w:ascii="Courier New" w:hAnsi="Courier New" w:cs="Courier New"/>
                      <w:color w:val="000000"/>
                      <w:sz w:val="18"/>
                      <w:szCs w:val="18"/>
                    </w:rPr>
                    <w:t xml:space="preserve">        c</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SInOut</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 xml:space="preserve"> </w:t>
                  </w:r>
                  <w:r w:rsidRPr="00363443">
                    <w:rPr>
                      <w:rFonts w:ascii="Courier New" w:hAnsi="Courier New" w:cs="Courier New"/>
                      <w:color w:val="008000"/>
                      <w:sz w:val="18"/>
                      <w:szCs w:val="18"/>
                    </w:rPr>
                    <w:t>// hi</w:t>
                  </w:r>
                </w:p>
                <w:p w:rsidR="009D60F3" w:rsidRPr="00363443" w:rsidRDefault="009D60F3" w:rsidP="00C84B15">
                  <w:pPr>
                    <w:shd w:val="clear" w:color="auto" w:fill="FFFFFF"/>
                    <w:spacing w:line="240" w:lineRule="auto"/>
                    <w:jc w:val="left"/>
                    <w:rPr>
                      <w:rFonts w:ascii="Courier New" w:hAnsi="Courier New" w:cs="Courier New"/>
                      <w:color w:val="008000"/>
                      <w:sz w:val="18"/>
                      <w:szCs w:val="18"/>
                    </w:rPr>
                  </w:pPr>
                  <w:r w:rsidRPr="00363443">
                    <w:rPr>
                      <w:rFonts w:ascii="Courier New" w:hAnsi="Courier New" w:cs="Courier New"/>
                      <w:color w:val="000000"/>
                      <w:sz w:val="18"/>
                      <w:szCs w:val="18"/>
                    </w:rPr>
                    <w:t xml:space="preserve">        a</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SInOut</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 xml:space="preserve"> </w:t>
                  </w:r>
                  <w:r w:rsidRPr="00363443">
                    <w:rPr>
                      <w:rFonts w:ascii="Courier New" w:hAnsi="Courier New" w:cs="Courier New"/>
                      <w:color w:val="008000"/>
                      <w:sz w:val="18"/>
                      <w:szCs w:val="18"/>
                    </w:rPr>
                    <w:t>// lo</w:t>
                  </w:r>
                </w:p>
                <w:p w:rsidR="009D60F3" w:rsidRPr="00363443" w:rsidRDefault="009D60F3" w:rsidP="00C84B15">
                  <w:pPr>
                    <w:shd w:val="clear" w:color="auto" w:fill="FFFFFF"/>
                    <w:spacing w:line="240" w:lineRule="auto"/>
                    <w:jc w:val="left"/>
                    <w:rPr>
                      <w:rFonts w:ascii="Courier New" w:hAnsi="Courier New" w:cs="Courier New"/>
                      <w:color w:val="000000"/>
                      <w:sz w:val="18"/>
                      <w:szCs w:val="18"/>
                    </w:rPr>
                  </w:pPr>
                  <w:r w:rsidRPr="00363443">
                    <w:rPr>
                      <w:rFonts w:ascii="Courier New" w:hAnsi="Courier New" w:cs="Courier New"/>
                      <w:color w:val="000000"/>
                      <w:sz w:val="18"/>
                      <w:szCs w:val="18"/>
                    </w:rPr>
                    <w:t xml:space="preserve">        SFRPAGE   </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 xml:space="preserve"> DAC0_PAGE</w:t>
                  </w:r>
                  <w:r w:rsidRPr="00363443">
                    <w:rPr>
                      <w:rFonts w:ascii="Courier New" w:hAnsi="Courier New" w:cs="Courier New"/>
                      <w:b/>
                      <w:bCs/>
                      <w:color w:val="000080"/>
                      <w:sz w:val="18"/>
                      <w:szCs w:val="18"/>
                    </w:rPr>
                    <w:t>;</w:t>
                  </w:r>
                </w:p>
                <w:p w:rsidR="009D60F3" w:rsidRPr="00363443" w:rsidRDefault="009D60F3" w:rsidP="00C84B15">
                  <w:pPr>
                    <w:shd w:val="clear" w:color="auto" w:fill="FFFFFF"/>
                    <w:spacing w:line="240" w:lineRule="auto"/>
                    <w:jc w:val="left"/>
                    <w:rPr>
                      <w:rFonts w:ascii="Courier New" w:hAnsi="Courier New" w:cs="Courier New"/>
                      <w:color w:val="000000"/>
                      <w:sz w:val="18"/>
                      <w:szCs w:val="18"/>
                    </w:rPr>
                  </w:pPr>
                  <w:r w:rsidRPr="00363443">
                    <w:rPr>
                      <w:rFonts w:ascii="Courier New" w:hAnsi="Courier New" w:cs="Courier New"/>
                      <w:color w:val="000000"/>
                      <w:sz w:val="18"/>
                      <w:szCs w:val="18"/>
                    </w:rPr>
                    <w:t xml:space="preserve">        DAC0CN    </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 xml:space="preserve"> </w:t>
                  </w:r>
                  <w:r w:rsidRPr="00363443">
                    <w:rPr>
                      <w:rFonts w:ascii="Courier New" w:hAnsi="Courier New" w:cs="Courier New"/>
                      <w:color w:val="FF8000"/>
                      <w:sz w:val="18"/>
                      <w:szCs w:val="18"/>
                    </w:rPr>
                    <w:t>0x84</w:t>
                  </w:r>
                  <w:r w:rsidRPr="00363443">
                    <w:rPr>
                      <w:rFonts w:ascii="Courier New" w:hAnsi="Courier New" w:cs="Courier New"/>
                      <w:b/>
                      <w:bCs/>
                      <w:color w:val="000080"/>
                      <w:sz w:val="18"/>
                      <w:szCs w:val="18"/>
                    </w:rPr>
                    <w:t>;</w:t>
                  </w:r>
                </w:p>
                <w:p w:rsidR="009D60F3" w:rsidRPr="00363443" w:rsidRDefault="009D60F3" w:rsidP="00C84B15">
                  <w:pPr>
                    <w:shd w:val="clear" w:color="auto" w:fill="FFFFFF"/>
                    <w:spacing w:line="240" w:lineRule="auto"/>
                    <w:jc w:val="left"/>
                    <w:rPr>
                      <w:rFonts w:ascii="Courier New" w:hAnsi="Courier New" w:cs="Courier New"/>
                      <w:color w:val="000000"/>
                      <w:sz w:val="18"/>
                      <w:szCs w:val="18"/>
                    </w:rPr>
                  </w:pPr>
                  <w:r w:rsidRPr="00363443">
                    <w:rPr>
                      <w:rFonts w:ascii="Courier New" w:hAnsi="Courier New" w:cs="Courier New"/>
                      <w:color w:val="000000"/>
                      <w:sz w:val="18"/>
                      <w:szCs w:val="18"/>
                    </w:rPr>
                    <w:t xml:space="preserve">        DAC0L</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a</w:t>
                  </w:r>
                  <w:r w:rsidRPr="00363443">
                    <w:rPr>
                      <w:rFonts w:ascii="Courier New" w:hAnsi="Courier New" w:cs="Courier New"/>
                      <w:b/>
                      <w:bCs/>
                      <w:color w:val="000080"/>
                      <w:sz w:val="18"/>
                      <w:szCs w:val="18"/>
                    </w:rPr>
                    <w:t>;</w:t>
                  </w:r>
                </w:p>
                <w:p w:rsidR="009D60F3" w:rsidRPr="00363443" w:rsidRDefault="009D60F3" w:rsidP="00C84B15">
                  <w:pPr>
                    <w:shd w:val="clear" w:color="auto" w:fill="FFFFFF"/>
                    <w:spacing w:line="240" w:lineRule="auto"/>
                    <w:jc w:val="left"/>
                    <w:rPr>
                      <w:rFonts w:ascii="Courier New" w:hAnsi="Courier New" w:cs="Courier New"/>
                      <w:color w:val="000000"/>
                      <w:sz w:val="18"/>
                      <w:szCs w:val="18"/>
                    </w:rPr>
                  </w:pPr>
                  <w:r w:rsidRPr="00363443">
                    <w:rPr>
                      <w:rFonts w:ascii="Courier New" w:hAnsi="Courier New" w:cs="Courier New"/>
                      <w:color w:val="000000"/>
                      <w:sz w:val="18"/>
                      <w:szCs w:val="18"/>
                    </w:rPr>
                    <w:t xml:space="preserve">        DAC0H</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c</w:t>
                  </w:r>
                  <w:r w:rsidRPr="00363443">
                    <w:rPr>
                      <w:rFonts w:ascii="Courier New" w:hAnsi="Courier New" w:cs="Courier New"/>
                      <w:b/>
                      <w:bCs/>
                      <w:color w:val="000080"/>
                      <w:sz w:val="18"/>
                      <w:szCs w:val="18"/>
                    </w:rPr>
                    <w:t>;</w:t>
                  </w:r>
                </w:p>
                <w:p w:rsidR="009D60F3" w:rsidRPr="00363443" w:rsidRDefault="009D60F3" w:rsidP="00C84B15">
                  <w:pPr>
                    <w:shd w:val="clear" w:color="auto" w:fill="FFFFFF"/>
                    <w:spacing w:line="240" w:lineRule="auto"/>
                    <w:jc w:val="left"/>
                    <w:rPr>
                      <w:rFonts w:ascii="Courier New" w:hAnsi="Courier New" w:cs="Courier New"/>
                      <w:color w:val="000000"/>
                      <w:sz w:val="18"/>
                      <w:szCs w:val="18"/>
                    </w:rPr>
                  </w:pPr>
                  <w:r w:rsidRPr="00363443">
                    <w:rPr>
                      <w:rFonts w:ascii="Courier New" w:hAnsi="Courier New" w:cs="Courier New"/>
                      <w:color w:val="000000"/>
                      <w:sz w:val="18"/>
                      <w:szCs w:val="18"/>
                    </w:rPr>
                    <w:t xml:space="preserve">    </w:t>
                  </w:r>
                  <w:r w:rsidRPr="00363443">
                    <w:rPr>
                      <w:rFonts w:ascii="Courier New" w:hAnsi="Courier New" w:cs="Courier New"/>
                      <w:b/>
                      <w:bCs/>
                      <w:color w:val="000080"/>
                      <w:sz w:val="18"/>
                      <w:szCs w:val="18"/>
                    </w:rPr>
                    <w:t>}</w:t>
                  </w:r>
                </w:p>
                <w:p w:rsidR="009D60F3" w:rsidRPr="00363443" w:rsidRDefault="009D60F3" w:rsidP="00C84B15">
                  <w:pPr>
                    <w:shd w:val="clear" w:color="auto" w:fill="FFFFFF"/>
                    <w:spacing w:line="240" w:lineRule="auto"/>
                    <w:jc w:val="left"/>
                    <w:rPr>
                      <w:sz w:val="18"/>
                      <w:szCs w:val="18"/>
                    </w:rPr>
                  </w:pPr>
                  <w:r w:rsidRPr="00363443">
                    <w:rPr>
                      <w:rFonts w:ascii="Courier New" w:hAnsi="Courier New" w:cs="Courier New"/>
                      <w:b/>
                      <w:bCs/>
                      <w:color w:val="000080"/>
                      <w:sz w:val="18"/>
                      <w:szCs w:val="18"/>
                    </w:rPr>
                    <w:t>}</w:t>
                  </w:r>
                </w:p>
              </w:txbxContent>
            </v:textbox>
            <w10:wrap type="none"/>
            <w10:anchorlock/>
          </v:shape>
        </w:pict>
      </w:r>
    </w:p>
    <w:p w:rsidR="00C84B15" w:rsidRDefault="00C84B15" w:rsidP="00C84B15">
      <w:pPr>
        <w:jc w:val="center"/>
      </w:pPr>
      <w:r>
        <w:rPr>
          <w:b/>
          <w:color w:val="FF0000"/>
        </w:rPr>
        <w:t>NULL</w:t>
      </w:r>
      <w:r>
        <w:t xml:space="preserve"> kódrészlet – DAC beállítása és digitális inputok állapotának továbbítása </w:t>
      </w:r>
    </w:p>
    <w:p w:rsidR="003B366B" w:rsidRDefault="00076E8D" w:rsidP="00A56686">
      <w:pPr>
        <w:pStyle w:val="Heading2"/>
      </w:pPr>
      <w:bookmarkStart w:id="34" w:name="_Toc419416243"/>
      <w:r>
        <w:lastRenderedPageBreak/>
        <w:t>4.</w:t>
      </w:r>
      <w:r w:rsidR="00592970">
        <w:t>4</w:t>
      </w:r>
      <w:r w:rsidR="00A56686">
        <w:t>.</w:t>
      </w:r>
      <w:r>
        <w:t xml:space="preserve"> </w:t>
      </w:r>
      <w:r w:rsidR="00C3074D">
        <w:t>LabView s</w:t>
      </w:r>
      <w:r w:rsidR="003B366B">
        <w:t>zoftver</w:t>
      </w:r>
      <w:bookmarkEnd w:id="34"/>
    </w:p>
    <w:p w:rsidR="00A22885" w:rsidRDefault="0051114A" w:rsidP="00462865">
      <w:r>
        <w:t xml:space="preserve">Az </w:t>
      </w:r>
      <w:r>
        <w:rPr>
          <w:b/>
          <w:color w:val="FF0000"/>
        </w:rPr>
        <w:t>NULL</w:t>
      </w:r>
      <w:r>
        <w:rPr>
          <w:b/>
        </w:rPr>
        <w:t xml:space="preserve"> </w:t>
      </w:r>
      <w:r>
        <w:t xml:space="preserve">ábrán látható </w:t>
      </w:r>
      <w:r w:rsidR="00E26BF2">
        <w:t xml:space="preserve">program </w:t>
      </w:r>
      <w:r w:rsidR="00462865">
        <w:t xml:space="preserve">végzi a </w:t>
      </w:r>
      <w:r w:rsidR="004F72BE">
        <w:t>két legfontosabb feladatot</w:t>
      </w:r>
      <w:r w:rsidR="00A22885">
        <w:t>:</w:t>
      </w:r>
    </w:p>
    <w:p w:rsidR="00A22885" w:rsidRDefault="000B20FD" w:rsidP="00A22885">
      <w:pPr>
        <w:pStyle w:val="ListParagraph"/>
        <w:numPr>
          <w:ilvl w:val="0"/>
          <w:numId w:val="13"/>
        </w:numPr>
      </w:pPr>
      <w:r>
        <w:t>4.3.2. fejezetben leírt ház termiku</w:t>
      </w:r>
      <w:r w:rsidR="004F72BE">
        <w:t>s modelljének szimulálása</w:t>
      </w:r>
    </w:p>
    <w:p w:rsidR="00A22885" w:rsidRDefault="004F72BE" w:rsidP="00A22885">
      <w:pPr>
        <w:pStyle w:val="ListParagraph"/>
        <w:numPr>
          <w:ilvl w:val="0"/>
          <w:numId w:val="13"/>
        </w:numPr>
      </w:pPr>
      <w:r>
        <w:t>kommunikáció MADAQ-kal.</w:t>
      </w:r>
    </w:p>
    <w:p w:rsidR="00462865" w:rsidRDefault="00462865" w:rsidP="00462865">
      <w:r>
        <w:t>A differenciálegyenletek megoldása történhetne a MADAQ-on is, de mivel a rendszer időben relatívan lassan változik, ezért a kommunikáció okozta késés nem jelent gondot, nem okoz instabilitást</w:t>
      </w:r>
      <w:r w:rsidR="00E23B2E">
        <w:t xml:space="preserve"> sem</w:t>
      </w:r>
      <w:r>
        <w:t>. Egy időben időben gyorsan változó, ráadásul valós idejű rendszert problémásabb lenn</w:t>
      </w:r>
      <w:r w:rsidR="0020637F">
        <w:t>e</w:t>
      </w:r>
      <w:r>
        <w:t xml:space="preserve"> </w:t>
      </w:r>
      <w:r w:rsidR="0020637F">
        <w:t>a jelenlegi hardver összeállítással</w:t>
      </w:r>
      <w:r>
        <w:t xml:space="preserve"> kezelni.</w:t>
      </w:r>
      <w:r w:rsidR="004F72BE">
        <w:t xml:space="preserve"> Valamint egy 8 bites mikrovezérlő kisebb szabadságot ad bonyolultabb számítások implementálásra, mint a LabView.</w:t>
      </w:r>
    </w:p>
    <w:p w:rsidR="00E276C2" w:rsidRDefault="00E276C2" w:rsidP="00462865"/>
    <w:p w:rsidR="00462865" w:rsidRDefault="005E0AD6" w:rsidP="00462865">
      <w:r>
        <w:t xml:space="preserve">Egy ház fűtése hosszú ideig tart valós időben, ezért szükség volt egy 3600-szoros idő gyorsításra. A házban eltelt egy nap a valóságban </w:t>
      </w:r>
      <m:oMath>
        <m:r>
          <w:rPr>
            <w:rFonts w:ascii="Cambria Math" w:hAnsi="Cambria Math"/>
          </w:rPr>
          <m:t>24 sec</m:t>
        </m:r>
      </m:oMath>
      <w:r>
        <w:t xml:space="preserve"> A program rendelkezik egy </w:t>
      </w:r>
      <w:r w:rsidR="004F72BE">
        <w:t>be</w:t>
      </w:r>
      <w:r>
        <w:t>lső órával</w:t>
      </w:r>
      <w:r w:rsidR="004F72BE">
        <w:t xml:space="preserve">, amelyet </w:t>
      </w:r>
      <m:oMath>
        <m:r>
          <w:rPr>
            <w:rFonts w:ascii="Cambria Math" w:hAnsi="Cambria Math"/>
          </w:rPr>
          <m:t>óra:perc</m:t>
        </m:r>
      </m:oMath>
      <w:r w:rsidR="004F72BE">
        <w:t xml:space="preserve"> formátumban</w:t>
      </w:r>
      <w:r w:rsidR="0020637F">
        <w:t xml:space="preserve"> jelez ki</w:t>
      </w:r>
      <w:r w:rsidR="004F72BE">
        <w:t>.</w:t>
      </w:r>
      <w:r w:rsidR="006973E2">
        <w:t xml:space="preserve"> Az óra pl. a külső hőingás</w:t>
      </w:r>
      <w:r w:rsidR="00A22885">
        <w:t xml:space="preserve"> megfigyeléséhez szükséges.</w:t>
      </w:r>
      <w:r w:rsidR="006973E2">
        <w:t xml:space="preserve"> </w:t>
      </w:r>
    </w:p>
    <w:p w:rsidR="006E2687" w:rsidRDefault="00AC4DD9" w:rsidP="00462865">
      <w:r>
        <w:t xml:space="preserve"> </w:t>
      </w:r>
    </w:p>
    <w:p w:rsidR="006E2687" w:rsidRDefault="006E2687" w:rsidP="00462865">
      <w:r>
        <w:t>A program</w:t>
      </w:r>
      <w:r w:rsidR="00BC6C4A">
        <w:t xml:space="preserve"> </w:t>
      </w:r>
      <w:r w:rsidR="0095550A">
        <w:t>első induláskor</w:t>
      </w:r>
      <w:r w:rsidR="00BC6C4A">
        <w:t xml:space="preserve"> inicializálja a soros portot,</w:t>
      </w:r>
      <w:r w:rsidR="0095550A">
        <w:t xml:space="preserve"> konfigurálja a </w:t>
      </w:r>
      <w:r w:rsidR="002E0888">
        <w:t>MADAQ</w:t>
      </w:r>
      <w:r w:rsidR="00BC6C4A">
        <w:t xml:space="preserve"> digitális bemeneteit a</w:t>
      </w:r>
      <w:r w:rsidR="0095550A">
        <w:t xml:space="preserve"> </w:t>
      </w:r>
      <m:oMath>
        <m:r>
          <w:rPr>
            <w:rFonts w:ascii="Cambria Math" w:hAnsi="Cambria Math"/>
          </w:rPr>
          <m:t>@h</m:t>
        </m:r>
      </m:oMath>
      <w:r w:rsidR="0095550A">
        <w:t xml:space="preserve"> utasítás segítségével, majd </w:t>
      </w:r>
      <w:r w:rsidR="00BC6C4A">
        <w:t>lekérdezi az eszközinformációt. Ha nem érkezik válasz, akkor a szimuláció sem indul el.</w:t>
      </w:r>
      <w:r w:rsidR="0095550A">
        <w:t xml:space="preserve"> </w:t>
      </w:r>
      <w:r w:rsidR="00BC6C4A">
        <w:t xml:space="preserve">Utána egy </w:t>
      </w:r>
      <w:r w:rsidR="0095550A">
        <w:t>végtelen ciklusban</w:t>
      </w:r>
      <w:r>
        <w:t xml:space="preserve"> </w:t>
      </w:r>
      <m:oMath>
        <m:r>
          <w:rPr>
            <w:rFonts w:ascii="Cambria Math" w:hAnsi="Cambria Math"/>
          </w:rPr>
          <m:t>60 Hz</m:t>
        </m:r>
      </m:oMath>
      <w:r>
        <w:t xml:space="preserve"> frekvenciával </w:t>
      </w:r>
      <w:r w:rsidR="000D69A1">
        <w:t>lekérdezi a MADAQ-on levő digitális portok állapotát</w:t>
      </w:r>
      <w:r w:rsidR="00AB033B">
        <w:t xml:space="preserve"> (adat vezeték, fűtés ki/be kapcsolás)</w:t>
      </w:r>
      <w:r w:rsidR="0095550A">
        <w:t xml:space="preserve"> és </w:t>
      </w:r>
      <w:r w:rsidR="000D69A1">
        <w:t>beállítja a DAC feszültségét</w:t>
      </w:r>
      <w:r w:rsidR="00AB033B">
        <w:t xml:space="preserve"> (hőmérséklettel arányos)</w:t>
      </w:r>
      <w:r w:rsidR="000D69A1">
        <w:t xml:space="preserve"> a </w:t>
      </w:r>
      <m:oMath>
        <m:r>
          <w:rPr>
            <w:rFonts w:ascii="Cambria Math" w:hAnsi="Cambria Math"/>
          </w:rPr>
          <m:t>@d</m:t>
        </m:r>
      </m:oMath>
      <w:r w:rsidR="000D69A1">
        <w:t xml:space="preserve"> és </w:t>
      </w:r>
      <m:oMath>
        <m:r>
          <w:rPr>
            <w:rFonts w:ascii="Cambria Math" w:hAnsi="Cambria Math"/>
          </w:rPr>
          <m:t>@p</m:t>
        </m:r>
      </m:oMath>
      <w:r w:rsidR="000D69A1">
        <w:t xml:space="preserve"> utasítások segítségével.</w:t>
      </w:r>
      <w:r w:rsidR="00BC6C4A">
        <w:t xml:space="preserve"> </w:t>
      </w:r>
      <w:r w:rsidR="00913D4C">
        <w:t xml:space="preserve">A numerikus szimuláció szintén </w:t>
      </w:r>
      <m:oMath>
        <m:r>
          <w:rPr>
            <w:rFonts w:ascii="Cambria Math" w:hAnsi="Cambria Math"/>
          </w:rPr>
          <m:t>60 Hz</m:t>
        </m:r>
      </m:oMath>
      <w:r w:rsidR="00913D4C">
        <w:t xml:space="preserve"> frekvenciával végzi az iterációt. A ház állapotát </w:t>
      </w:r>
      <w:r w:rsidR="00D138CF">
        <w:t xml:space="preserve">a </w:t>
      </w:r>
      <w:r w:rsidR="00D138CF">
        <w:rPr>
          <w:b/>
          <w:color w:val="FF0000"/>
        </w:rPr>
        <w:t>NULL</w:t>
      </w:r>
      <w:r w:rsidR="00D138CF">
        <w:rPr>
          <w:b/>
        </w:rPr>
        <w:t xml:space="preserve"> </w:t>
      </w:r>
      <w:r w:rsidR="00D138CF">
        <w:t xml:space="preserve">ábrán látható </w:t>
      </w:r>
      <w:r w:rsidR="00913D4C">
        <w:t xml:space="preserve">indikátorok jelzik, amelyek minden iterációban frissülnek. </w:t>
      </w:r>
      <w:r w:rsidR="00AB033B">
        <w:t xml:space="preserve">Ha a szoba hőmérséklete </w:t>
      </w:r>
      <m:oMath>
        <m:r>
          <w:rPr>
            <w:rFonts w:ascii="Cambria Math" w:hAnsi="Cambria Math"/>
          </w:rPr>
          <m:t>0°C</m:t>
        </m:r>
      </m:oMath>
      <w:r w:rsidR="00AB033B">
        <w:t xml:space="preserve"> alá csökken, akkor a házban levő víz megfagy, amely a</w:t>
      </w:r>
      <w:r w:rsidR="00D138CF">
        <w:t xml:space="preserve"> fűtőrendszer meghibásodását okozza. Ezt egy státusz indikátor jelzi. Hibás állapotban a fűtés nem lesz hatással a szoba hőmérsékletére, de a szimuláció nem áll meg.</w:t>
      </w:r>
      <w:r w:rsidR="00AB033B">
        <w:t xml:space="preserve"> </w:t>
      </w:r>
      <w:r w:rsidR="00913D4C">
        <w:t xml:space="preserve">A </w:t>
      </w:r>
      <m:oMath>
        <m:r>
          <w:rPr>
            <w:rFonts w:ascii="Cambria Math" w:hAnsi="Cambria Math"/>
          </w:rPr>
          <m:t>STOP</m:t>
        </m:r>
      </m:oMath>
      <w:r w:rsidR="00BC6C4A">
        <w:t xml:space="preserve"> </w:t>
      </w:r>
      <w:r w:rsidR="00913D4C">
        <w:t xml:space="preserve">gomb </w:t>
      </w:r>
      <w:r w:rsidR="00BC6C4A">
        <w:t xml:space="preserve">megnyomására a MADAQ </w:t>
      </w:r>
      <w:r w:rsidR="00913D4C">
        <w:t xml:space="preserve">visszaáll </w:t>
      </w:r>
      <w:r w:rsidR="00BC6C4A">
        <w:t>a kezdőállapotába, hogy más feladatokra használható legyen újraindítás nélkül, valamint lezárja a soros portot.</w:t>
      </w:r>
    </w:p>
    <w:p w:rsidR="00D138CF" w:rsidRDefault="00D138CF" w:rsidP="00462865"/>
    <w:p w:rsidR="007D18DE" w:rsidRDefault="007D18DE" w:rsidP="00462865">
      <w:r>
        <w:t xml:space="preserve">A MADAQ-on 10 szabad láb található, amelyből </w:t>
      </w:r>
      <w:r w:rsidR="00801621">
        <w:t xml:space="preserve">8 </w:t>
      </w:r>
      <w:r>
        <w:t>vezetéket egy 8 bites számként értelmezek</w:t>
      </w:r>
      <w:r w:rsidR="008C6999">
        <w:t xml:space="preserve">. </w:t>
      </w:r>
      <w:r>
        <w:t>A vezetékezést úgy terveztem</w:t>
      </w:r>
      <w:r w:rsidR="00801621">
        <w:t xml:space="preserve">, hogy a MADAQ és F410 kit közötti vezetékek </w:t>
      </w:r>
      <w:r>
        <w:t>helyiérték szerint legyenek egymás mellett</w:t>
      </w:r>
      <w:r w:rsidR="00801621">
        <w:t xml:space="preserve"> és az összeszerelés minél egyszerűbb legyen. A </w:t>
      </w:r>
      <w:r w:rsidR="00801621">
        <w:lastRenderedPageBreak/>
        <w:t xml:space="preserve">MADAQ </w:t>
      </w:r>
      <w:r>
        <w:t xml:space="preserve">D-SUB </w:t>
      </w:r>
      <w:r w:rsidR="00801621">
        <w:t xml:space="preserve">csatlakozóján </w:t>
      </w:r>
      <w:r>
        <w:t xml:space="preserve">azonban a lábak </w:t>
      </w:r>
      <w:r w:rsidR="00801621">
        <w:t xml:space="preserve">nem helyiérték szerint lettek kiosztva a, </w:t>
      </w:r>
      <w:r w:rsidR="008C6999">
        <w:t xml:space="preserve">sőt </w:t>
      </w:r>
      <w:r>
        <w:t xml:space="preserve">a </w:t>
      </w:r>
      <w:r w:rsidR="008C6999">
        <w:t xml:space="preserve">nincs olyan port, amelynek mind a 8 lába szabad volna, </w:t>
      </w:r>
      <w:r w:rsidR="00801621">
        <w:t xml:space="preserve">így szoftveresen át kellett „rendezni”. </w:t>
      </w:r>
    </w:p>
    <w:p w:rsidR="007D18DE" w:rsidRDefault="007D18DE" w:rsidP="007D18DE">
      <w:pPr>
        <w:jc w:val="center"/>
      </w:pPr>
      <w:r>
        <w:rPr>
          <w:noProof/>
        </w:rPr>
        <w:drawing>
          <wp:inline distT="0" distB="0" distL="0" distR="0">
            <wp:extent cx="2354580" cy="2232660"/>
            <wp:effectExtent l="19050" t="0" r="762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srcRect/>
                    <a:stretch>
                      <a:fillRect/>
                    </a:stretch>
                  </pic:blipFill>
                  <pic:spPr bwMode="auto">
                    <a:xfrm>
                      <a:off x="0" y="0"/>
                      <a:ext cx="2354580" cy="2232660"/>
                    </a:xfrm>
                    <a:prstGeom prst="rect">
                      <a:avLst/>
                    </a:prstGeom>
                    <a:noFill/>
                    <a:ln w="9525">
                      <a:noFill/>
                      <a:miter lim="800000"/>
                      <a:headEnd/>
                      <a:tailEnd/>
                    </a:ln>
                  </pic:spPr>
                </pic:pic>
              </a:graphicData>
            </a:graphic>
          </wp:inline>
        </w:drawing>
      </w:r>
    </w:p>
    <w:p w:rsidR="007D18DE" w:rsidRDefault="007D18DE" w:rsidP="007D18DE">
      <w:pPr>
        <w:jc w:val="center"/>
      </w:pPr>
      <w:r>
        <w:rPr>
          <w:b/>
          <w:color w:val="FF0000"/>
        </w:rPr>
        <w:t>NULL</w:t>
      </w:r>
      <w:r>
        <w:t xml:space="preserve"> kódrészlet – 8 bites változó készítése</w:t>
      </w:r>
      <w:r w:rsidR="0068386A">
        <w:t xml:space="preserve"> </w:t>
      </w:r>
      <w:r>
        <w:t xml:space="preserve">bitek </w:t>
      </w:r>
      <w:r w:rsidR="0068386A">
        <w:t>átrendezésével</w:t>
      </w:r>
      <w:r>
        <w:t xml:space="preserve"> </w:t>
      </w:r>
    </w:p>
    <w:p w:rsidR="009E7D9A" w:rsidRDefault="009E7D9A" w:rsidP="009E7D9A">
      <w:pPr>
        <w:jc w:val="left"/>
      </w:pPr>
    </w:p>
    <w:p w:rsidR="009E7D9A" w:rsidRPr="009708C6" w:rsidRDefault="009E7D9A" w:rsidP="009E7D9A">
      <w:pPr>
        <w:jc w:val="left"/>
        <w:rPr>
          <w:color w:val="FF0000"/>
        </w:rPr>
      </w:pPr>
      <w:r w:rsidRPr="009708C6">
        <w:rPr>
          <w:color w:val="FF0000"/>
        </w:rPr>
        <w:t>-bojlerre hasonlító kép</w:t>
      </w:r>
    </w:p>
    <w:p w:rsidR="009E7D9A" w:rsidRPr="009708C6" w:rsidRDefault="009708C6" w:rsidP="009E7D9A">
      <w:pPr>
        <w:jc w:val="left"/>
        <w:rPr>
          <w:color w:val="FF0000"/>
        </w:rPr>
      </w:pPr>
      <w:r>
        <w:rPr>
          <w:color w:val="FF0000"/>
        </w:rPr>
        <w:t>-ezmeg</w:t>
      </w:r>
      <w:r w:rsidR="009E7D9A" w:rsidRPr="009708C6">
        <w:rPr>
          <w:color w:val="FF0000"/>
        </w:rPr>
        <w:t>az van kijelezve</w:t>
      </w:r>
    </w:p>
    <w:p w:rsidR="009E7D9A" w:rsidRPr="009708C6" w:rsidRDefault="009E7D9A" w:rsidP="009E7D9A">
      <w:pPr>
        <w:jc w:val="left"/>
        <w:rPr>
          <w:color w:val="FF0000"/>
        </w:rPr>
      </w:pPr>
      <w:r w:rsidRPr="009708C6">
        <w:rPr>
          <w:color w:val="FF0000"/>
        </w:rPr>
        <w:t>-plot</w:t>
      </w:r>
      <w:r w:rsidR="0094658E">
        <w:rPr>
          <w:color w:val="FF0000"/>
        </w:rPr>
        <w:t>-</w:t>
      </w:r>
      <w:r w:rsidRPr="009708C6">
        <w:rPr>
          <w:color w:val="FF0000"/>
        </w:rPr>
        <w:t>on 3 érték</w:t>
      </w:r>
    </w:p>
    <w:p w:rsidR="009E7D9A" w:rsidRPr="009708C6" w:rsidRDefault="009E7D9A" w:rsidP="009E7D9A">
      <w:pPr>
        <w:jc w:val="left"/>
        <w:rPr>
          <w:color w:val="FF0000"/>
        </w:rPr>
      </w:pPr>
      <w:r w:rsidRPr="009708C6">
        <w:rPr>
          <w:color w:val="FF0000"/>
        </w:rPr>
        <w:t>-</w:t>
      </w:r>
      <w:r w:rsidR="00531FB9">
        <w:rPr>
          <w:color w:val="FF0000"/>
        </w:rPr>
        <w:t>com</w:t>
      </w:r>
      <w:r w:rsidRPr="009708C6">
        <w:rPr>
          <w:color w:val="FF0000"/>
        </w:rPr>
        <w:t xml:space="preserve"> panel</w:t>
      </w:r>
    </w:p>
    <w:p w:rsidR="00801621" w:rsidRDefault="00801621" w:rsidP="00801621">
      <w:pPr>
        <w:pStyle w:val="ListParagraph"/>
        <w:jc w:val="center"/>
      </w:pPr>
      <w:r>
        <w:rPr>
          <w:noProof/>
        </w:rPr>
        <w:drawing>
          <wp:inline distT="0" distB="0" distL="0" distR="0">
            <wp:extent cx="3052763" cy="3729038"/>
            <wp:effectExtent l="19050" t="0" r="0" b="0"/>
            <wp:docPr id="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srcRect/>
                    <a:stretch>
                      <a:fillRect/>
                    </a:stretch>
                  </pic:blipFill>
                  <pic:spPr bwMode="auto">
                    <a:xfrm>
                      <a:off x="0" y="0"/>
                      <a:ext cx="3052763" cy="3729038"/>
                    </a:xfrm>
                    <a:prstGeom prst="rect">
                      <a:avLst/>
                    </a:prstGeom>
                    <a:noFill/>
                    <a:ln w="9525">
                      <a:noFill/>
                      <a:miter lim="800000"/>
                      <a:headEnd/>
                      <a:tailEnd/>
                    </a:ln>
                  </pic:spPr>
                </pic:pic>
              </a:graphicData>
            </a:graphic>
          </wp:inline>
        </w:drawing>
      </w:r>
      <w:r w:rsidR="00983530">
        <w:t xml:space="preserve"> </w:t>
      </w:r>
    </w:p>
    <w:p w:rsidR="009E7D9A" w:rsidRDefault="00801621" w:rsidP="009E7D9A">
      <w:pPr>
        <w:ind w:left="360"/>
        <w:jc w:val="center"/>
      </w:pPr>
      <w:r w:rsidRPr="00801621">
        <w:rPr>
          <w:b/>
          <w:color w:val="FF0000"/>
        </w:rPr>
        <w:t>NULL</w:t>
      </w:r>
      <w:r>
        <w:t xml:space="preserve"> ábra –  A LabView program előlapja.</w:t>
      </w:r>
    </w:p>
    <w:p w:rsidR="00191941" w:rsidRDefault="00191941" w:rsidP="009E7D9A">
      <w:pPr>
        <w:ind w:left="360"/>
        <w:jc w:val="left"/>
        <w:rPr>
          <w:rFonts w:ascii="Arial" w:hAnsi="Arial" w:cs="Arial"/>
          <w:b/>
          <w:bCs/>
          <w:kern w:val="32"/>
          <w:sz w:val="32"/>
          <w:szCs w:val="32"/>
        </w:rPr>
      </w:pPr>
      <w:r>
        <w:br w:type="page"/>
      </w:r>
    </w:p>
    <w:p w:rsidR="0048656C" w:rsidRDefault="00C01C23" w:rsidP="0068386A">
      <w:pPr>
        <w:pStyle w:val="Heading1"/>
      </w:pPr>
      <w:bookmarkStart w:id="35" w:name="_Toc419416244"/>
      <w:r>
        <w:lastRenderedPageBreak/>
        <w:t>5. Összefoglalás</w:t>
      </w:r>
      <w:bookmarkEnd w:id="35"/>
    </w:p>
    <w:p w:rsidR="00FD7543" w:rsidRPr="003532BD" w:rsidRDefault="00FD7543" w:rsidP="00FD7543">
      <w:pPr>
        <w:rPr>
          <w:color w:val="FF0000"/>
        </w:rPr>
      </w:pPr>
      <w:r w:rsidRPr="003532BD">
        <w:rPr>
          <w:color w:val="FF0000"/>
        </w:rPr>
        <w:t>- copy paste</w:t>
      </w:r>
    </w:p>
    <w:p w:rsidR="007D0D44" w:rsidRPr="003532BD" w:rsidRDefault="007D0D44" w:rsidP="00FD7543">
      <w:pPr>
        <w:rPr>
          <w:color w:val="FF0000"/>
        </w:rPr>
      </w:pPr>
      <w:r w:rsidRPr="003532BD">
        <w:rPr>
          <w:color w:val="FF0000"/>
        </w:rPr>
        <w:t>- azért jó madaqra fejleszteni, mert olcsó és ott van belőle egy csomó a laborban</w:t>
      </w:r>
    </w:p>
    <w:p w:rsidR="007D0D44" w:rsidRPr="003532BD" w:rsidRDefault="007D0D44" w:rsidP="00FD7543">
      <w:pPr>
        <w:rPr>
          <w:color w:val="FF0000"/>
        </w:rPr>
      </w:pPr>
      <w:r w:rsidRPr="003532BD">
        <w:rPr>
          <w:color w:val="FF0000"/>
        </w:rPr>
        <w:t>- a többi tárgy a madaqot használja, nem kell cserélgetni (</w:t>
      </w:r>
      <w:r w:rsidR="00FD0C8A" w:rsidRPr="003532BD">
        <w:rPr>
          <w:color w:val="FF0000"/>
        </w:rPr>
        <w:t>nem mintha</w:t>
      </w:r>
      <w:r w:rsidRPr="003532BD">
        <w:rPr>
          <w:color w:val="FF0000"/>
        </w:rPr>
        <w:t xml:space="preserve"> az macera</w:t>
      </w:r>
      <w:r w:rsidR="00FD0C8A" w:rsidRPr="003532BD">
        <w:rPr>
          <w:color w:val="FF0000"/>
        </w:rPr>
        <w:t xml:space="preserve"> lenne)</w:t>
      </w:r>
    </w:p>
    <w:p w:rsidR="00C01C23" w:rsidRDefault="00C01C23" w:rsidP="00316C67">
      <w:pPr>
        <w:pStyle w:val="Heading2"/>
      </w:pPr>
      <w:bookmarkStart w:id="36" w:name="_Toc419416246"/>
      <w:r>
        <w:t>5.</w:t>
      </w:r>
      <w:r w:rsidR="003532BD">
        <w:t>1</w:t>
      </w:r>
      <w:r>
        <w:t>.</w:t>
      </w:r>
      <w:r w:rsidR="00912843">
        <w:t xml:space="preserve"> </w:t>
      </w:r>
      <w:r>
        <w:t>Fejlesztési lehetőségek</w:t>
      </w:r>
      <w:bookmarkEnd w:id="36"/>
    </w:p>
    <w:p w:rsidR="00681D53" w:rsidRPr="003532BD" w:rsidRDefault="00681D53" w:rsidP="00681D53">
      <w:pPr>
        <w:rPr>
          <w:color w:val="FF0000"/>
        </w:rPr>
      </w:pPr>
      <w:r w:rsidRPr="003532BD">
        <w:rPr>
          <w:color w:val="FF0000"/>
        </w:rPr>
        <w:t>- többet filter panelt készíteni, és órákba integrálni</w:t>
      </w:r>
    </w:p>
    <w:p w:rsidR="00681D53" w:rsidRPr="003532BD" w:rsidRDefault="00681D53" w:rsidP="00681D53">
      <w:pPr>
        <w:rPr>
          <w:color w:val="FF0000"/>
        </w:rPr>
      </w:pPr>
      <w:r w:rsidRPr="003532BD">
        <w:rPr>
          <w:color w:val="FF0000"/>
        </w:rPr>
        <w:t>- más hil-es feladatokat csinálni, mondjuk a stick-re</w:t>
      </w:r>
    </w:p>
    <w:p w:rsidR="00E92BBB" w:rsidRPr="003532BD" w:rsidRDefault="00E92BBB" w:rsidP="00681D53">
      <w:pPr>
        <w:rPr>
          <w:color w:val="FF0000"/>
        </w:rPr>
      </w:pPr>
      <w:r w:rsidRPr="003532BD">
        <w:rPr>
          <w:color w:val="FF0000"/>
        </w:rPr>
        <w:t>- step response</w:t>
      </w:r>
      <w:r w:rsidR="00E16DF6" w:rsidRPr="003532BD">
        <w:rPr>
          <w:color w:val="FF0000"/>
        </w:rPr>
        <w:t xml:space="preserve">, </w:t>
      </w:r>
      <w:r w:rsidR="003532BD" w:rsidRPr="003532BD">
        <w:rPr>
          <w:color w:val="FF0000"/>
        </w:rPr>
        <w:t>maybe.</w:t>
      </w:r>
    </w:p>
    <w:p w:rsidR="000937A0" w:rsidRPr="003532BD" w:rsidRDefault="000937A0" w:rsidP="00681D53">
      <w:pPr>
        <w:rPr>
          <w:color w:val="FF0000"/>
        </w:rPr>
      </w:pPr>
      <w:r w:rsidRPr="003532BD">
        <w:rPr>
          <w:color w:val="FF0000"/>
        </w:rPr>
        <w:t>- magasabb szintű rendszer analízis? why not</w:t>
      </w:r>
    </w:p>
    <w:p w:rsidR="0048656C" w:rsidRPr="000F3307" w:rsidRDefault="0048656C" w:rsidP="0048656C">
      <w:r w:rsidRPr="000F3307">
        <w:br w:type="page"/>
      </w:r>
    </w:p>
    <w:p w:rsidR="0048656C" w:rsidRDefault="0048656C" w:rsidP="007F5C8C">
      <w:pPr>
        <w:pStyle w:val="Heading1"/>
        <w:jc w:val="center"/>
      </w:pPr>
      <w:bookmarkStart w:id="37" w:name="_Toc419416247"/>
      <w:r w:rsidRPr="000F3307">
        <w:lastRenderedPageBreak/>
        <w:t>Irodalomjegyzék</w:t>
      </w:r>
      <w:bookmarkEnd w:id="37"/>
    </w:p>
    <w:p w:rsidR="00256085" w:rsidRPr="00256085" w:rsidRDefault="00256085" w:rsidP="00256085"/>
    <w:p w:rsidR="00FA0E7D" w:rsidRPr="00FA0E7D" w:rsidRDefault="00FA0E7D" w:rsidP="00FA0E7D">
      <w:pPr>
        <w:pStyle w:val="Heading2"/>
      </w:pPr>
      <w:bookmarkStart w:id="38" w:name="_Toc419416248"/>
      <w:r>
        <w:t>Felhasznált irodalom</w:t>
      </w:r>
      <w:bookmarkEnd w:id="38"/>
    </w:p>
    <w:p w:rsidR="00C01C23" w:rsidRDefault="00C555BC" w:rsidP="00C555BC">
      <w:pPr>
        <w:tabs>
          <w:tab w:val="left" w:pos="426"/>
        </w:tabs>
        <w:spacing w:line="240" w:lineRule="auto"/>
        <w:ind w:left="420" w:hanging="420"/>
      </w:pPr>
      <w:r>
        <w:t>[x]</w:t>
      </w:r>
      <w:r>
        <w:tab/>
      </w:r>
      <w:r w:rsidR="00C01C23">
        <w:t xml:space="preserve">Dr. Gingl Zoltán, Dr. Mingesz Róbert - </w:t>
      </w:r>
      <w:r w:rsidR="00C01C23" w:rsidRPr="00C01C23">
        <w:t>Laboratory practicals with the C8051Fxxx microcontroller family</w:t>
      </w:r>
      <w:r w:rsidRPr="00C555BC">
        <w:rPr>
          <w:i/>
        </w:rPr>
        <w:t xml:space="preserve"> (megtekintve: 2015.05.14.)</w:t>
      </w:r>
    </w:p>
    <w:p w:rsidR="00C64C3D" w:rsidRDefault="00C64C3D" w:rsidP="00C555BC">
      <w:pPr>
        <w:tabs>
          <w:tab w:val="left" w:pos="426"/>
        </w:tabs>
        <w:spacing w:line="240" w:lineRule="auto"/>
      </w:pPr>
    </w:p>
    <w:p w:rsidR="00C555BC" w:rsidRDefault="00FA0E7D" w:rsidP="00C555BC">
      <w:pPr>
        <w:tabs>
          <w:tab w:val="left" w:pos="426"/>
        </w:tabs>
        <w:spacing w:line="240" w:lineRule="auto"/>
        <w:rPr>
          <w:i/>
        </w:rPr>
      </w:pPr>
      <w:r>
        <w:t xml:space="preserve">[x] </w:t>
      </w:r>
      <w:r w:rsidR="00C555BC">
        <w:tab/>
      </w:r>
      <w:r w:rsidR="000B0AC0" w:rsidRPr="000B0AC0">
        <w:t>Richard M. Murray</w:t>
      </w:r>
      <w:r w:rsidR="000B0AC0">
        <w:t xml:space="preserve"> - </w:t>
      </w:r>
      <w:r w:rsidR="000B0AC0" w:rsidRPr="000B0AC0">
        <w:t>Analysis</w:t>
      </w:r>
      <w:r w:rsidR="000B0AC0">
        <w:t xml:space="preserve"> and Design of Feedback Systems - Transfer Functions</w:t>
      </w:r>
      <w:r w:rsidR="00C555BC" w:rsidRPr="00C555BC">
        <w:rPr>
          <w:i/>
        </w:rPr>
        <w:t xml:space="preserve"> </w:t>
      </w:r>
    </w:p>
    <w:p w:rsidR="000B0AC0" w:rsidRDefault="00C555BC" w:rsidP="00C555BC">
      <w:pPr>
        <w:tabs>
          <w:tab w:val="left" w:pos="426"/>
        </w:tabs>
        <w:spacing w:line="240" w:lineRule="auto"/>
      </w:pPr>
      <w:r>
        <w:rPr>
          <w:i/>
        </w:rPr>
        <w:tab/>
      </w:r>
      <w:r w:rsidRPr="00C555BC">
        <w:rPr>
          <w:i/>
        </w:rPr>
        <w:t>(megtekintve: 2015.05.14.)</w:t>
      </w:r>
    </w:p>
    <w:p w:rsidR="000B0AC0" w:rsidRDefault="00C555BC" w:rsidP="00C555BC">
      <w:pPr>
        <w:tabs>
          <w:tab w:val="left" w:pos="426"/>
        </w:tabs>
        <w:spacing w:line="240" w:lineRule="auto"/>
      </w:pPr>
      <w:r>
        <w:tab/>
      </w:r>
      <w:hyperlink r:id="rId34" w:history="1">
        <w:r w:rsidR="000B0AC0" w:rsidRPr="00435B82">
          <w:rPr>
            <w:rStyle w:val="Hyperlink"/>
          </w:rPr>
          <w:t>http://www.cds.caltech.edu/~murray/courses/cds101/fa04/caltech/am04_ch6-3nov04.pdf</w:t>
        </w:r>
      </w:hyperlink>
    </w:p>
    <w:p w:rsidR="00F77675" w:rsidRDefault="00F77675" w:rsidP="00C555BC">
      <w:pPr>
        <w:tabs>
          <w:tab w:val="left" w:pos="426"/>
        </w:tabs>
        <w:spacing w:line="240" w:lineRule="auto"/>
      </w:pPr>
    </w:p>
    <w:p w:rsidR="00C555BC" w:rsidRDefault="00FA0E7D" w:rsidP="00C555BC">
      <w:pPr>
        <w:tabs>
          <w:tab w:val="left" w:pos="426"/>
        </w:tabs>
        <w:spacing w:line="240" w:lineRule="auto"/>
        <w:rPr>
          <w:i/>
        </w:rPr>
      </w:pPr>
      <w:r>
        <w:t xml:space="preserve">[x] </w:t>
      </w:r>
      <w:r w:rsidR="00505301">
        <w:tab/>
      </w:r>
      <w:r w:rsidR="00370790" w:rsidRPr="00D45002">
        <w:t>Stephen P. Boyd</w:t>
      </w:r>
      <w:r w:rsidR="00370790">
        <w:t xml:space="preserve"> - </w:t>
      </w:r>
      <w:r w:rsidR="00370790" w:rsidRPr="00D45002">
        <w:t>Sinusoidal steady-state and frequency response</w:t>
      </w:r>
      <w:r w:rsidR="00C555BC" w:rsidRPr="00C555BC">
        <w:rPr>
          <w:i/>
        </w:rPr>
        <w:t xml:space="preserve"> (megtekintve: </w:t>
      </w:r>
    </w:p>
    <w:p w:rsidR="00370790" w:rsidRPr="00C555BC" w:rsidRDefault="00C555BC" w:rsidP="00C555BC">
      <w:pPr>
        <w:tabs>
          <w:tab w:val="left" w:pos="426"/>
        </w:tabs>
        <w:spacing w:line="240" w:lineRule="auto"/>
        <w:rPr>
          <w:i/>
        </w:rPr>
      </w:pPr>
      <w:r>
        <w:rPr>
          <w:i/>
        </w:rPr>
        <w:tab/>
      </w:r>
      <w:r w:rsidRPr="00C555BC">
        <w:rPr>
          <w:i/>
        </w:rPr>
        <w:t>2015.05.14.)</w:t>
      </w:r>
    </w:p>
    <w:p w:rsidR="00370790" w:rsidRDefault="00C555BC" w:rsidP="00C555BC">
      <w:pPr>
        <w:tabs>
          <w:tab w:val="left" w:pos="426"/>
        </w:tabs>
        <w:spacing w:line="240" w:lineRule="auto"/>
      </w:pPr>
      <w:r>
        <w:tab/>
      </w:r>
      <w:hyperlink r:id="rId35" w:history="1">
        <w:r w:rsidR="00370790" w:rsidRPr="005E3163">
          <w:rPr>
            <w:rStyle w:val="Hyperlink"/>
          </w:rPr>
          <w:t>https://web.stanford.edu/~boyd/ee102/freq.pdf</w:t>
        </w:r>
      </w:hyperlink>
    </w:p>
    <w:p w:rsidR="00370790" w:rsidRDefault="00370790" w:rsidP="00C555BC">
      <w:pPr>
        <w:tabs>
          <w:tab w:val="left" w:pos="426"/>
        </w:tabs>
        <w:spacing w:line="240" w:lineRule="auto"/>
      </w:pPr>
    </w:p>
    <w:p w:rsidR="00F77675" w:rsidRDefault="00FA0E7D" w:rsidP="00C555BC">
      <w:pPr>
        <w:tabs>
          <w:tab w:val="left" w:pos="426"/>
        </w:tabs>
        <w:spacing w:line="240" w:lineRule="auto"/>
      </w:pPr>
      <w:r>
        <w:t xml:space="preserve">[x] </w:t>
      </w:r>
      <w:r w:rsidR="00C555BC">
        <w:tab/>
      </w:r>
      <w:r w:rsidR="00F77675">
        <w:t>D</w:t>
      </w:r>
      <w:r w:rsidR="00F77675" w:rsidRPr="00F77675">
        <w:t>ifferenciáló és integráló áramkörök vizsgálata</w:t>
      </w:r>
      <w:r w:rsidR="00C555BC" w:rsidRPr="00C555BC">
        <w:rPr>
          <w:i/>
        </w:rPr>
        <w:t xml:space="preserve"> (megtekintve: 2015.05.14.)</w:t>
      </w:r>
    </w:p>
    <w:p w:rsidR="00F77675" w:rsidRDefault="00C555BC" w:rsidP="00C555BC">
      <w:pPr>
        <w:tabs>
          <w:tab w:val="left" w:pos="426"/>
        </w:tabs>
        <w:spacing w:line="240" w:lineRule="auto"/>
      </w:pPr>
      <w:r>
        <w:tab/>
      </w:r>
      <w:hyperlink r:id="rId36" w:history="1">
        <w:r w:rsidR="00F77675" w:rsidRPr="00435B82">
          <w:rPr>
            <w:rStyle w:val="Hyperlink"/>
          </w:rPr>
          <w:t>http://titan.physx.u-szeged.hu/~opthome/elabor/A21_GYAK.pdf</w:t>
        </w:r>
      </w:hyperlink>
    </w:p>
    <w:p w:rsidR="00F77675" w:rsidRDefault="00F77675" w:rsidP="00C555BC">
      <w:pPr>
        <w:tabs>
          <w:tab w:val="left" w:pos="426"/>
        </w:tabs>
        <w:spacing w:line="240" w:lineRule="auto"/>
      </w:pPr>
    </w:p>
    <w:p w:rsidR="00F77675" w:rsidRDefault="00FA0E7D" w:rsidP="00C555BC">
      <w:pPr>
        <w:tabs>
          <w:tab w:val="left" w:pos="426"/>
        </w:tabs>
        <w:spacing w:line="240" w:lineRule="auto"/>
      </w:pPr>
      <w:r>
        <w:t xml:space="preserve">[x] </w:t>
      </w:r>
      <w:r w:rsidR="00C555BC">
        <w:tab/>
      </w:r>
      <w:r w:rsidR="00F77675" w:rsidRPr="00F77675">
        <w:t>Összetett szűrőkörök vizsgálata</w:t>
      </w:r>
      <w:r w:rsidR="00C555BC" w:rsidRPr="00C555BC">
        <w:rPr>
          <w:i/>
        </w:rPr>
        <w:t xml:space="preserve"> (megtekintve: 2015.05.14.)</w:t>
      </w:r>
    </w:p>
    <w:p w:rsidR="00F77675" w:rsidRDefault="00FA56C6" w:rsidP="00C555BC">
      <w:pPr>
        <w:tabs>
          <w:tab w:val="left" w:pos="426"/>
        </w:tabs>
        <w:spacing w:line="240" w:lineRule="auto"/>
      </w:pPr>
      <w:r>
        <w:tab/>
      </w:r>
      <w:hyperlink r:id="rId37" w:history="1">
        <w:r w:rsidR="00F77675" w:rsidRPr="00435B82">
          <w:rPr>
            <w:rStyle w:val="Hyperlink"/>
          </w:rPr>
          <w:t>http://titan.physx.u-szeged.hu/~opthome/elabor/A22_GYAK.pdf</w:t>
        </w:r>
      </w:hyperlink>
    </w:p>
    <w:p w:rsidR="00DB787B" w:rsidRDefault="00DB787B" w:rsidP="00C555BC">
      <w:pPr>
        <w:tabs>
          <w:tab w:val="left" w:pos="426"/>
        </w:tabs>
        <w:spacing w:line="240" w:lineRule="auto"/>
      </w:pPr>
    </w:p>
    <w:p w:rsidR="00DB787B" w:rsidRDefault="00FA0E7D" w:rsidP="00C555BC">
      <w:pPr>
        <w:tabs>
          <w:tab w:val="left" w:pos="426"/>
        </w:tabs>
        <w:spacing w:line="240" w:lineRule="auto"/>
      </w:pPr>
      <w:r>
        <w:t xml:space="preserve">[x] </w:t>
      </w:r>
      <w:r w:rsidR="00FA56C6">
        <w:tab/>
      </w:r>
      <w:r w:rsidR="006C6178">
        <w:t xml:space="preserve">OKAWA Electric Design - </w:t>
      </w:r>
      <w:r w:rsidR="006C6178" w:rsidRPr="006C6178">
        <w:t>Filter Design and Analysis</w:t>
      </w:r>
      <w:r w:rsidR="00C555BC" w:rsidRPr="00C555BC">
        <w:rPr>
          <w:i/>
        </w:rPr>
        <w:t xml:space="preserve"> (megtekintve: 2015.05.14.)</w:t>
      </w:r>
    </w:p>
    <w:p w:rsidR="00DB787B" w:rsidRDefault="00FA56C6" w:rsidP="00C555BC">
      <w:pPr>
        <w:tabs>
          <w:tab w:val="left" w:pos="426"/>
        </w:tabs>
        <w:spacing w:line="240" w:lineRule="auto"/>
      </w:pPr>
      <w:r>
        <w:tab/>
      </w:r>
      <w:hyperlink r:id="rId38" w:history="1">
        <w:r w:rsidR="00DB787B" w:rsidRPr="00080A24">
          <w:rPr>
            <w:rStyle w:val="Hyperlink"/>
          </w:rPr>
          <w:t>http://sim.okawa-denshi.jp/en/Fkeisan.htm</w:t>
        </w:r>
      </w:hyperlink>
    </w:p>
    <w:p w:rsidR="00A84B99" w:rsidRDefault="00A84B99" w:rsidP="00C555BC">
      <w:pPr>
        <w:tabs>
          <w:tab w:val="left" w:pos="426"/>
        </w:tabs>
        <w:spacing w:line="240" w:lineRule="auto"/>
      </w:pPr>
    </w:p>
    <w:p w:rsidR="00A84B99" w:rsidRDefault="00FA0E7D" w:rsidP="00C555BC">
      <w:pPr>
        <w:tabs>
          <w:tab w:val="left" w:pos="426"/>
        </w:tabs>
        <w:spacing w:line="240" w:lineRule="auto"/>
      </w:pPr>
      <w:r>
        <w:t xml:space="preserve">[x] </w:t>
      </w:r>
      <w:r w:rsidR="00FA56C6">
        <w:tab/>
      </w:r>
      <w:r w:rsidR="00A84B99" w:rsidRPr="00A84B99">
        <w:t xml:space="preserve">Gerzson Miklós, Pletl Szilveszter </w:t>
      </w:r>
      <w:r w:rsidR="00A84B99">
        <w:t>–</w:t>
      </w:r>
      <w:r w:rsidR="00A84B99" w:rsidRPr="00A84B99">
        <w:t xml:space="preserve"> Irányítástechnika</w:t>
      </w:r>
      <w:r w:rsidR="00C555BC" w:rsidRPr="00C555BC">
        <w:rPr>
          <w:i/>
        </w:rPr>
        <w:t xml:space="preserve"> (megtekintve: 2015.05.14.)</w:t>
      </w:r>
    </w:p>
    <w:p w:rsidR="00B251D4" w:rsidRDefault="00FA56C6" w:rsidP="00C555BC">
      <w:pPr>
        <w:tabs>
          <w:tab w:val="left" w:pos="426"/>
        </w:tabs>
        <w:spacing w:line="240" w:lineRule="auto"/>
      </w:pPr>
      <w:r>
        <w:tab/>
      </w:r>
      <w:hyperlink r:id="rId39" w:history="1">
        <w:r w:rsidR="00A84B99" w:rsidRPr="00435B82">
          <w:rPr>
            <w:rStyle w:val="Hyperlink"/>
          </w:rPr>
          <w:t>http://www.tankonyvtar.hu/hu/tartalom/tamop425/0008_gerzsonpletl/adatok.html</w:t>
        </w:r>
      </w:hyperlink>
    </w:p>
    <w:p w:rsidR="006E5982" w:rsidRDefault="006E5982" w:rsidP="00C555BC">
      <w:pPr>
        <w:tabs>
          <w:tab w:val="left" w:pos="426"/>
        </w:tabs>
        <w:spacing w:line="240" w:lineRule="auto"/>
      </w:pPr>
    </w:p>
    <w:p w:rsidR="006E5982" w:rsidRDefault="00FA0E7D" w:rsidP="00C555BC">
      <w:pPr>
        <w:tabs>
          <w:tab w:val="left" w:pos="426"/>
        </w:tabs>
        <w:spacing w:line="240" w:lineRule="auto"/>
      </w:pPr>
      <w:r>
        <w:t xml:space="preserve">[x] </w:t>
      </w:r>
      <w:r w:rsidR="00FA56C6">
        <w:tab/>
      </w:r>
      <w:r w:rsidR="006E5982">
        <w:t>Wikibooks - Transfer Functions</w:t>
      </w:r>
      <w:r w:rsidR="00C555BC" w:rsidRPr="00C555BC">
        <w:rPr>
          <w:i/>
        </w:rPr>
        <w:t xml:space="preserve"> (megtekintve: 2015.05.14.)</w:t>
      </w:r>
    </w:p>
    <w:p w:rsidR="006E5982" w:rsidRDefault="00FA56C6" w:rsidP="00C555BC">
      <w:pPr>
        <w:tabs>
          <w:tab w:val="left" w:pos="426"/>
        </w:tabs>
        <w:spacing w:line="240" w:lineRule="auto"/>
      </w:pPr>
      <w:r>
        <w:tab/>
      </w:r>
      <w:hyperlink r:id="rId40" w:history="1">
        <w:r w:rsidR="006E5982" w:rsidRPr="005E3163">
          <w:rPr>
            <w:rStyle w:val="Hyperlink"/>
          </w:rPr>
          <w:t>http://en.wikibooks.org/wiki/Control_Systems/Transfer_Functions</w:t>
        </w:r>
      </w:hyperlink>
    </w:p>
    <w:p w:rsidR="00DB787B" w:rsidRDefault="00DB787B" w:rsidP="00C555BC">
      <w:pPr>
        <w:tabs>
          <w:tab w:val="left" w:pos="426"/>
        </w:tabs>
        <w:spacing w:line="240" w:lineRule="auto"/>
      </w:pPr>
    </w:p>
    <w:p w:rsidR="00DB787B" w:rsidRDefault="00FA0E7D" w:rsidP="00C555BC">
      <w:pPr>
        <w:tabs>
          <w:tab w:val="left" w:pos="426"/>
        </w:tabs>
        <w:spacing w:line="240" w:lineRule="auto"/>
      </w:pPr>
      <w:r>
        <w:t xml:space="preserve">[x] </w:t>
      </w:r>
      <w:r w:rsidR="00FA56C6">
        <w:tab/>
      </w:r>
      <w:r w:rsidR="00DB787B">
        <w:t>Lantos Béla – Irányítási rendszerek elmélete és tervezése I.</w:t>
      </w:r>
      <w:r w:rsidR="00C555BC" w:rsidRPr="00C555BC">
        <w:rPr>
          <w:i/>
        </w:rPr>
        <w:t xml:space="preserve"> (megtekintve: 2015.05.14.)</w:t>
      </w:r>
    </w:p>
    <w:p w:rsidR="006C6178" w:rsidRDefault="006C6178" w:rsidP="00C555BC">
      <w:pPr>
        <w:tabs>
          <w:tab w:val="left" w:pos="426"/>
        </w:tabs>
        <w:spacing w:line="240" w:lineRule="auto"/>
      </w:pPr>
    </w:p>
    <w:p w:rsidR="006C6178" w:rsidRDefault="00FA0E7D" w:rsidP="00C555BC">
      <w:pPr>
        <w:tabs>
          <w:tab w:val="left" w:pos="426"/>
        </w:tabs>
        <w:spacing w:line="240" w:lineRule="auto"/>
      </w:pPr>
      <w:r>
        <w:t xml:space="preserve">[x] </w:t>
      </w:r>
      <w:r w:rsidR="00FA56C6">
        <w:tab/>
      </w:r>
      <w:r w:rsidR="006C6178">
        <w:t>Wikipedia – RC circuit</w:t>
      </w:r>
      <w:r w:rsidR="00C555BC" w:rsidRPr="00C555BC">
        <w:rPr>
          <w:i/>
        </w:rPr>
        <w:t xml:space="preserve"> (megtekintve: 2015.05.14.)</w:t>
      </w:r>
    </w:p>
    <w:p w:rsidR="006C6178" w:rsidRDefault="00FA56C6" w:rsidP="00C555BC">
      <w:pPr>
        <w:tabs>
          <w:tab w:val="left" w:pos="426"/>
        </w:tabs>
        <w:spacing w:line="240" w:lineRule="auto"/>
      </w:pPr>
      <w:r>
        <w:tab/>
      </w:r>
      <w:hyperlink r:id="rId41" w:history="1">
        <w:r w:rsidR="006C6178" w:rsidRPr="005E3163">
          <w:rPr>
            <w:rStyle w:val="Hyperlink"/>
          </w:rPr>
          <w:t>http://en.wikipedia.org/wiki/RC_circuit</w:t>
        </w:r>
      </w:hyperlink>
    </w:p>
    <w:p w:rsidR="00A84B99" w:rsidRDefault="00A84B99" w:rsidP="00C555BC">
      <w:pPr>
        <w:tabs>
          <w:tab w:val="left" w:pos="426"/>
        </w:tabs>
        <w:spacing w:line="240" w:lineRule="auto"/>
      </w:pPr>
    </w:p>
    <w:p w:rsidR="00D042BA" w:rsidRDefault="00FA0E7D" w:rsidP="00C555BC">
      <w:pPr>
        <w:tabs>
          <w:tab w:val="left" w:pos="426"/>
        </w:tabs>
        <w:spacing w:line="240" w:lineRule="auto"/>
      </w:pPr>
      <w:r>
        <w:t xml:space="preserve">[x] </w:t>
      </w:r>
      <w:r w:rsidR="00FA56C6">
        <w:tab/>
      </w:r>
      <w:r w:rsidR="008E36B5">
        <w:t xml:space="preserve">Controllab - </w:t>
      </w:r>
      <w:r w:rsidR="00B251D4">
        <w:t>HIL</w:t>
      </w:r>
      <w:r w:rsidR="00C555BC" w:rsidRPr="00C555BC">
        <w:rPr>
          <w:i/>
        </w:rPr>
        <w:t xml:space="preserve"> (megtekintve: 2015.05.14.)</w:t>
      </w:r>
    </w:p>
    <w:p w:rsidR="00210426" w:rsidRDefault="00FA56C6" w:rsidP="00C555BC">
      <w:pPr>
        <w:tabs>
          <w:tab w:val="left" w:pos="426"/>
        </w:tabs>
        <w:spacing w:line="240" w:lineRule="auto"/>
      </w:pPr>
      <w:r>
        <w:tab/>
      </w:r>
      <w:hyperlink r:id="rId42" w:history="1">
        <w:r w:rsidR="009560FC" w:rsidRPr="005E3163">
          <w:rPr>
            <w:rStyle w:val="Hyperlink"/>
          </w:rPr>
          <w:t>http://www.hil-simulation.com/home/hil-simulation.html</w:t>
        </w:r>
      </w:hyperlink>
    </w:p>
    <w:p w:rsidR="009560FC" w:rsidRDefault="009560FC" w:rsidP="00C555BC">
      <w:pPr>
        <w:tabs>
          <w:tab w:val="left" w:pos="426"/>
        </w:tabs>
        <w:spacing w:line="240" w:lineRule="auto"/>
      </w:pPr>
    </w:p>
    <w:p w:rsidR="00893A73" w:rsidRDefault="00FA0E7D" w:rsidP="00C555BC">
      <w:pPr>
        <w:tabs>
          <w:tab w:val="left" w:pos="426"/>
        </w:tabs>
        <w:spacing w:line="240" w:lineRule="auto"/>
      </w:pPr>
      <w:r>
        <w:t xml:space="preserve">[x] </w:t>
      </w:r>
      <w:r w:rsidR="00FA56C6">
        <w:tab/>
      </w:r>
      <w:r w:rsidR="00682107">
        <w:t xml:space="preserve">Mathworks documentation - </w:t>
      </w:r>
      <w:r w:rsidR="00893A73">
        <w:t xml:space="preserve">Thermal </w:t>
      </w:r>
      <w:r w:rsidR="00682107">
        <w:t>M</w:t>
      </w:r>
      <w:r w:rsidR="00893A73">
        <w:t xml:space="preserve">odel of a </w:t>
      </w:r>
      <w:r w:rsidR="00682107">
        <w:t>H</w:t>
      </w:r>
      <w:r w:rsidR="00893A73">
        <w:t>ouse</w:t>
      </w:r>
      <w:r w:rsidR="00C555BC" w:rsidRPr="00C555BC">
        <w:rPr>
          <w:i/>
        </w:rPr>
        <w:t xml:space="preserve"> (megtekintve: 2015.05.14.)</w:t>
      </w:r>
    </w:p>
    <w:p w:rsidR="00893A73" w:rsidRDefault="00FA56C6" w:rsidP="00C555BC">
      <w:pPr>
        <w:tabs>
          <w:tab w:val="left" w:pos="426"/>
        </w:tabs>
        <w:spacing w:line="240" w:lineRule="auto"/>
      </w:pPr>
      <w:r>
        <w:tab/>
      </w:r>
      <w:hyperlink r:id="rId43" w:history="1">
        <w:r w:rsidR="00893A73" w:rsidRPr="00161FD0">
          <w:rPr>
            <w:rStyle w:val="Hyperlink"/>
          </w:rPr>
          <w:t>http://www.mathworks.com/help/simulink/examples/thermal-model-of-a-house.html</w:t>
        </w:r>
      </w:hyperlink>
    </w:p>
    <w:p w:rsidR="00DB787B" w:rsidRDefault="00DB787B" w:rsidP="00C555BC">
      <w:pPr>
        <w:tabs>
          <w:tab w:val="left" w:pos="426"/>
        </w:tabs>
        <w:spacing w:line="240" w:lineRule="auto"/>
      </w:pPr>
    </w:p>
    <w:p w:rsidR="00DB787B" w:rsidRDefault="00FA0E7D" w:rsidP="00C555BC">
      <w:pPr>
        <w:tabs>
          <w:tab w:val="left" w:pos="426"/>
        </w:tabs>
        <w:spacing w:line="240" w:lineRule="auto"/>
      </w:pPr>
      <w:r>
        <w:t xml:space="preserve">[x] </w:t>
      </w:r>
      <w:r w:rsidR="00FA56C6">
        <w:tab/>
      </w:r>
      <w:r w:rsidR="00676DE0">
        <w:t>Wikipedia – Control Theory</w:t>
      </w:r>
      <w:r w:rsidR="00C555BC" w:rsidRPr="00C555BC">
        <w:rPr>
          <w:i/>
        </w:rPr>
        <w:t xml:space="preserve"> (megtekintve: 2015.05.14.)</w:t>
      </w:r>
    </w:p>
    <w:p w:rsidR="00DB787B" w:rsidRDefault="00FA56C6" w:rsidP="00C555BC">
      <w:pPr>
        <w:tabs>
          <w:tab w:val="left" w:pos="426"/>
        </w:tabs>
        <w:spacing w:line="240" w:lineRule="auto"/>
      </w:pPr>
      <w:r>
        <w:tab/>
      </w:r>
      <w:hyperlink r:id="rId44" w:history="1">
        <w:r w:rsidR="00DB787B" w:rsidRPr="00161FD0">
          <w:rPr>
            <w:rStyle w:val="Hyperlink"/>
          </w:rPr>
          <w:t>http://en.wikipedia.org/wiki/Control_theory</w:t>
        </w:r>
      </w:hyperlink>
    </w:p>
    <w:p w:rsidR="00DB787B" w:rsidRDefault="00DB787B" w:rsidP="00C555BC">
      <w:pPr>
        <w:tabs>
          <w:tab w:val="left" w:pos="426"/>
        </w:tabs>
        <w:spacing w:line="240" w:lineRule="auto"/>
      </w:pPr>
    </w:p>
    <w:p w:rsidR="0024523F" w:rsidRDefault="00FA0E7D" w:rsidP="00C555BC">
      <w:pPr>
        <w:tabs>
          <w:tab w:val="left" w:pos="426"/>
        </w:tabs>
        <w:spacing w:line="240" w:lineRule="auto"/>
      </w:pPr>
      <w:r>
        <w:t xml:space="preserve">[x] </w:t>
      </w:r>
      <w:r w:rsidR="00FA56C6">
        <w:tab/>
      </w:r>
      <w:r w:rsidR="00BE1C9B">
        <w:t xml:space="preserve">Wikipedia - </w:t>
      </w:r>
      <w:r w:rsidR="0024523F">
        <w:t xml:space="preserve">Euler </w:t>
      </w:r>
      <w:r w:rsidR="0068386A">
        <w:t>method</w:t>
      </w:r>
      <w:r w:rsidR="00C555BC" w:rsidRPr="00C555BC">
        <w:rPr>
          <w:i/>
        </w:rPr>
        <w:t xml:space="preserve"> (megtekintve: 2015.05.14.)</w:t>
      </w:r>
    </w:p>
    <w:p w:rsidR="0024523F" w:rsidRDefault="00FA56C6" w:rsidP="00C555BC">
      <w:pPr>
        <w:tabs>
          <w:tab w:val="left" w:pos="426"/>
        </w:tabs>
        <w:spacing w:line="240" w:lineRule="auto"/>
      </w:pPr>
      <w:r>
        <w:tab/>
      </w:r>
      <w:hyperlink r:id="rId45" w:history="1">
        <w:r w:rsidR="0024523F" w:rsidRPr="00532E53">
          <w:rPr>
            <w:rStyle w:val="Hyperlink"/>
          </w:rPr>
          <w:t>http://en.wikipedia.org/wiki/Euler_method</w:t>
        </w:r>
      </w:hyperlink>
    </w:p>
    <w:p w:rsidR="00010C78" w:rsidRDefault="00010C78" w:rsidP="00C555BC">
      <w:pPr>
        <w:tabs>
          <w:tab w:val="left" w:pos="426"/>
        </w:tabs>
        <w:spacing w:line="240" w:lineRule="auto"/>
      </w:pPr>
    </w:p>
    <w:p w:rsidR="00010C78" w:rsidRDefault="00FA0E7D" w:rsidP="00C555BC">
      <w:pPr>
        <w:tabs>
          <w:tab w:val="left" w:pos="426"/>
        </w:tabs>
        <w:spacing w:line="240" w:lineRule="auto"/>
      </w:pPr>
      <w:r>
        <w:lastRenderedPageBreak/>
        <w:t xml:space="preserve">[x] </w:t>
      </w:r>
      <w:r w:rsidR="00FA56C6">
        <w:tab/>
      </w:r>
      <w:r w:rsidR="00010C78" w:rsidRPr="00010C78">
        <w:t>Mérés és Adatgyűjtés laboratóriumi gyakorlat</w:t>
      </w:r>
      <w:r w:rsidR="00010C78">
        <w:t xml:space="preserve"> – 5. óra</w:t>
      </w:r>
      <w:r w:rsidR="00C555BC" w:rsidRPr="00C555BC">
        <w:rPr>
          <w:i/>
        </w:rPr>
        <w:t xml:space="preserve"> (megtekintve: 2015.05.14.)</w:t>
      </w:r>
    </w:p>
    <w:p w:rsidR="00010C78" w:rsidRDefault="00FA56C6" w:rsidP="00C555BC">
      <w:pPr>
        <w:tabs>
          <w:tab w:val="left" w:pos="426"/>
        </w:tabs>
        <w:spacing w:line="240" w:lineRule="auto"/>
      </w:pPr>
      <w:r>
        <w:tab/>
      </w:r>
      <w:hyperlink r:id="rId46" w:history="1">
        <w:r w:rsidR="00010C78" w:rsidRPr="00532E53">
          <w:rPr>
            <w:rStyle w:val="Hyperlink"/>
          </w:rPr>
          <w:t>http://www.inf.u-szeged.hu/~mingesz/Education/MAL/</w:t>
        </w:r>
      </w:hyperlink>
    </w:p>
    <w:p w:rsidR="00A27024" w:rsidRDefault="00A27024" w:rsidP="00C555BC">
      <w:pPr>
        <w:tabs>
          <w:tab w:val="left" w:pos="426"/>
        </w:tabs>
        <w:spacing w:line="240" w:lineRule="auto"/>
      </w:pPr>
    </w:p>
    <w:p w:rsidR="00C555BC" w:rsidRDefault="00FA0E7D" w:rsidP="00C555BC">
      <w:pPr>
        <w:tabs>
          <w:tab w:val="left" w:pos="426"/>
        </w:tabs>
        <w:spacing w:line="240" w:lineRule="auto"/>
        <w:jc w:val="left"/>
        <w:rPr>
          <w:i/>
        </w:rPr>
      </w:pPr>
      <w:r>
        <w:t xml:space="preserve">[x] </w:t>
      </w:r>
      <w:r w:rsidR="00FA56C6">
        <w:tab/>
      </w:r>
      <w:r w:rsidR="00BE1C9B" w:rsidRPr="00C5682D">
        <w:t>C8051F41x development kit</w:t>
      </w:r>
      <w:r w:rsidR="00C555BC">
        <w:t xml:space="preserve"> </w:t>
      </w:r>
      <w:r w:rsidR="00C555BC" w:rsidRPr="00C555BC">
        <w:rPr>
          <w:i/>
        </w:rPr>
        <w:t xml:space="preserve"> (megtekintve: 2015.05.14.)</w:t>
      </w:r>
    </w:p>
    <w:p w:rsidR="00FF5E47" w:rsidRDefault="00FA56C6" w:rsidP="00C555BC">
      <w:pPr>
        <w:tabs>
          <w:tab w:val="left" w:pos="426"/>
        </w:tabs>
        <w:spacing w:line="240" w:lineRule="auto"/>
        <w:jc w:val="left"/>
      </w:pPr>
      <w:r>
        <w:tab/>
      </w:r>
      <w:hyperlink r:id="rId47" w:history="1">
        <w:r w:rsidR="00FF5E47" w:rsidRPr="00EC3446">
          <w:rPr>
            <w:rStyle w:val="Hyperlink"/>
          </w:rPr>
          <w:t>http://nz.apexelex.com/images/microcontroller_kits/C8051F410TB.jpg</w:t>
        </w:r>
      </w:hyperlink>
    </w:p>
    <w:p w:rsidR="008D15E0" w:rsidRDefault="008D15E0" w:rsidP="00C555BC">
      <w:pPr>
        <w:tabs>
          <w:tab w:val="left" w:pos="426"/>
        </w:tabs>
        <w:spacing w:line="240" w:lineRule="auto"/>
      </w:pPr>
    </w:p>
    <w:p w:rsidR="00C5682D" w:rsidRDefault="00FA0E7D" w:rsidP="00C555BC">
      <w:pPr>
        <w:tabs>
          <w:tab w:val="left" w:pos="426"/>
        </w:tabs>
        <w:spacing w:line="240" w:lineRule="auto"/>
        <w:jc w:val="left"/>
      </w:pPr>
      <w:r>
        <w:t xml:space="preserve">[x] </w:t>
      </w:r>
      <w:r w:rsidR="00FA56C6">
        <w:tab/>
      </w:r>
      <w:r w:rsidR="00C5682D" w:rsidRPr="00C5682D">
        <w:t>C8051F41x development kit user’s guide</w:t>
      </w:r>
      <w:r w:rsidR="00C555BC" w:rsidRPr="00C555BC">
        <w:rPr>
          <w:i/>
        </w:rPr>
        <w:t xml:space="preserve"> (megtekintve: 2015.05.14.)</w:t>
      </w:r>
    </w:p>
    <w:p w:rsidR="008D15E0" w:rsidRDefault="00FA56C6" w:rsidP="00C555BC">
      <w:pPr>
        <w:tabs>
          <w:tab w:val="left" w:pos="426"/>
        </w:tabs>
        <w:spacing w:line="240" w:lineRule="auto"/>
        <w:jc w:val="left"/>
      </w:pPr>
      <w:r>
        <w:tab/>
      </w:r>
      <w:hyperlink r:id="rId48" w:history="1">
        <w:r w:rsidR="008D15E0" w:rsidRPr="00EC3446">
          <w:rPr>
            <w:rStyle w:val="Hyperlink"/>
          </w:rPr>
          <w:t>http://www.silabs.com/Support%20Documents/TechnicalDocs/C8051F41x-DK.pdf</w:t>
        </w:r>
      </w:hyperlink>
    </w:p>
    <w:p w:rsidR="00CD4879" w:rsidRDefault="00CD4879" w:rsidP="00C555BC">
      <w:pPr>
        <w:tabs>
          <w:tab w:val="left" w:pos="426"/>
        </w:tabs>
        <w:spacing w:line="240" w:lineRule="auto"/>
      </w:pPr>
    </w:p>
    <w:p w:rsidR="00C5682D" w:rsidRDefault="00FA0E7D" w:rsidP="00C555BC">
      <w:pPr>
        <w:tabs>
          <w:tab w:val="left" w:pos="426"/>
        </w:tabs>
        <w:spacing w:line="240" w:lineRule="auto"/>
      </w:pPr>
      <w:r>
        <w:t xml:space="preserve">[x] </w:t>
      </w:r>
      <w:r w:rsidR="00FA56C6">
        <w:tab/>
      </w:r>
      <w:r w:rsidR="00CD4879">
        <w:t>MADAQ</w:t>
      </w:r>
      <w:r w:rsidR="00C555BC" w:rsidRPr="00C555BC">
        <w:rPr>
          <w:i/>
        </w:rPr>
        <w:t xml:space="preserve"> (megtekintve: 2015.05.14.)</w:t>
      </w:r>
    </w:p>
    <w:p w:rsidR="00CD4879" w:rsidRDefault="00FA56C6" w:rsidP="00C555BC">
      <w:pPr>
        <w:tabs>
          <w:tab w:val="left" w:pos="426"/>
        </w:tabs>
        <w:spacing w:line="240" w:lineRule="auto"/>
      </w:pPr>
      <w:r>
        <w:tab/>
      </w:r>
      <w:hyperlink r:id="rId49" w:history="1">
        <w:r w:rsidR="00CD4879" w:rsidRPr="00EC3446">
          <w:rPr>
            <w:rStyle w:val="Hyperlink"/>
          </w:rPr>
          <w:t>http://www.noise.physx.u-szeged.hu/edudev/madaq/doc/MADAQS.jpg</w:t>
        </w:r>
      </w:hyperlink>
    </w:p>
    <w:p w:rsidR="00FA0E7D" w:rsidRDefault="00FA0E7D" w:rsidP="00C555BC">
      <w:pPr>
        <w:tabs>
          <w:tab w:val="left" w:pos="426"/>
        </w:tabs>
        <w:spacing w:line="240" w:lineRule="auto"/>
      </w:pPr>
    </w:p>
    <w:p w:rsidR="00FA0E7D" w:rsidRDefault="00FA0E7D" w:rsidP="00C555BC">
      <w:pPr>
        <w:pStyle w:val="Heading2"/>
        <w:tabs>
          <w:tab w:val="left" w:pos="426"/>
        </w:tabs>
      </w:pPr>
      <w:bookmarkStart w:id="39" w:name="_Toc419416249"/>
      <w:r>
        <w:t>Cégek, vállalkozások</w:t>
      </w:r>
      <w:bookmarkEnd w:id="39"/>
    </w:p>
    <w:p w:rsidR="00FA0E7D" w:rsidRDefault="00FA0E7D" w:rsidP="00C555BC">
      <w:pPr>
        <w:tabs>
          <w:tab w:val="left" w:pos="426"/>
        </w:tabs>
        <w:spacing w:line="240" w:lineRule="auto"/>
      </w:pPr>
      <w:r>
        <w:t xml:space="preserve">[x] </w:t>
      </w:r>
      <w:r w:rsidR="00FA56C6">
        <w:tab/>
      </w:r>
      <w:r>
        <w:t xml:space="preserve">ROBTRON ELEKTRONIK TRADE KFT. </w:t>
      </w:r>
    </w:p>
    <w:p w:rsidR="00FA0E7D" w:rsidRDefault="00FA0E7D" w:rsidP="005B154F">
      <w:pPr>
        <w:tabs>
          <w:tab w:val="left" w:pos="426"/>
        </w:tabs>
        <w:spacing w:line="240" w:lineRule="auto"/>
      </w:pPr>
      <w:r>
        <w:tab/>
      </w:r>
      <w:hyperlink r:id="rId50" w:history="1">
        <w:r w:rsidRPr="005E3163">
          <w:rPr>
            <w:rStyle w:val="Hyperlink"/>
          </w:rPr>
          <w:t>http://www.ret.hu</w:t>
        </w:r>
      </w:hyperlink>
    </w:p>
    <w:p w:rsidR="00FA0E7D" w:rsidRDefault="00FA0E7D" w:rsidP="00C555BC">
      <w:pPr>
        <w:tabs>
          <w:tab w:val="left" w:pos="426"/>
        </w:tabs>
        <w:spacing w:line="240" w:lineRule="auto"/>
      </w:pPr>
    </w:p>
    <w:p w:rsidR="00FA0E7D" w:rsidRDefault="00FA0E7D" w:rsidP="00C555BC">
      <w:pPr>
        <w:tabs>
          <w:tab w:val="left" w:pos="426"/>
        </w:tabs>
        <w:spacing w:line="240" w:lineRule="auto"/>
      </w:pPr>
      <w:r>
        <w:t xml:space="preserve">[x] </w:t>
      </w:r>
      <w:r w:rsidR="00FA56C6">
        <w:tab/>
      </w:r>
      <w:r>
        <w:t xml:space="preserve">MikroPAN KFT. </w:t>
      </w:r>
    </w:p>
    <w:p w:rsidR="00FA0E7D" w:rsidRDefault="00FA0E7D" w:rsidP="00C555BC">
      <w:pPr>
        <w:tabs>
          <w:tab w:val="left" w:pos="284"/>
          <w:tab w:val="left" w:pos="426"/>
        </w:tabs>
        <w:spacing w:line="240" w:lineRule="auto"/>
      </w:pPr>
      <w:r>
        <w:tab/>
        <w:t xml:space="preserve"> </w:t>
      </w:r>
      <w:r w:rsidR="00FA56C6">
        <w:tab/>
      </w:r>
      <w:hyperlink r:id="rId51" w:history="1">
        <w:r w:rsidRPr="005E3163">
          <w:rPr>
            <w:rStyle w:val="Hyperlink"/>
          </w:rPr>
          <w:t>http://www.mikropan.hu/</w:t>
        </w:r>
      </w:hyperlink>
    </w:p>
    <w:p w:rsidR="00FA0E7D" w:rsidRDefault="00FA0E7D" w:rsidP="00FA0E7D">
      <w:pPr>
        <w:spacing w:line="240" w:lineRule="auto"/>
      </w:pPr>
    </w:p>
    <w:p w:rsidR="0048656C" w:rsidRDefault="0048656C" w:rsidP="0048656C">
      <w:r w:rsidRPr="000F3307">
        <w:br w:type="page"/>
      </w:r>
    </w:p>
    <w:p w:rsidR="00FA0E7D" w:rsidRPr="000F3307" w:rsidRDefault="00FA0E7D" w:rsidP="0048656C"/>
    <w:p w:rsidR="0048656C" w:rsidRPr="000F3307" w:rsidRDefault="0048656C" w:rsidP="0048656C"/>
    <w:p w:rsidR="0048656C" w:rsidRPr="000F3307" w:rsidRDefault="0048656C" w:rsidP="007F5C8C">
      <w:pPr>
        <w:pStyle w:val="Heading1"/>
        <w:jc w:val="center"/>
      </w:pPr>
      <w:bookmarkStart w:id="40" w:name="_Toc419416250"/>
      <w:r w:rsidRPr="000F3307">
        <w:t>Nyilatkozat</w:t>
      </w:r>
      <w:bookmarkEnd w:id="40"/>
    </w:p>
    <w:p w:rsidR="0048656C" w:rsidRPr="000F3307" w:rsidRDefault="0048656C" w:rsidP="0048656C"/>
    <w:p w:rsidR="0048656C" w:rsidRPr="000F3307" w:rsidRDefault="0048656C" w:rsidP="0048656C"/>
    <w:p w:rsidR="0048656C" w:rsidRPr="000F3307" w:rsidRDefault="0048656C" w:rsidP="001D744E">
      <w:pPr>
        <w:ind w:firstLine="709"/>
      </w:pPr>
      <w:r w:rsidRPr="000F3307">
        <w:t>Alulírott ………………</w:t>
      </w:r>
      <w:r w:rsidR="000F3307">
        <w:t>..</w:t>
      </w:r>
      <w:r w:rsidRPr="000F3307">
        <w:t>…………</w:t>
      </w:r>
      <w:r w:rsidR="00DF0C7F">
        <w:t xml:space="preserve"> </w:t>
      </w:r>
      <w:r w:rsidRPr="000F3307">
        <w:t>szakos hallgató, kijelentem, hogy a dolgozatomat a Szegedi Tudományegyetem</w:t>
      </w:r>
      <w:r w:rsidR="00DF0C7F">
        <w:t>,</w:t>
      </w:r>
      <w:r w:rsidRPr="000F3307">
        <w:t xml:space="preserve"> Informatikai Tanszékcsoport ………………………..</w:t>
      </w:r>
      <w:r w:rsidR="00DF0C7F">
        <w:t xml:space="preserve"> T</w:t>
      </w:r>
      <w:r w:rsidR="001D744E">
        <w:t>anszékén készítettem,</w:t>
      </w:r>
      <w:r w:rsidRPr="000F3307">
        <w:t xml:space="preserve"> …………</w:t>
      </w:r>
      <w:r w:rsidR="000F3307">
        <w:t>……</w:t>
      </w:r>
      <w:r w:rsidR="00DF0C7F">
        <w:t>…….</w:t>
      </w:r>
      <w:r w:rsidR="000F3307">
        <w:t>…….</w:t>
      </w:r>
      <w:r w:rsidRPr="000F3307">
        <w:t>……</w:t>
      </w:r>
      <w:r w:rsidR="00DF0C7F">
        <w:t xml:space="preserve"> </w:t>
      </w:r>
      <w:r w:rsidRPr="000F3307">
        <w:t xml:space="preserve">diploma megszerzése érdekében. </w:t>
      </w:r>
    </w:p>
    <w:p w:rsidR="0048656C" w:rsidRPr="000F3307" w:rsidRDefault="0048656C" w:rsidP="001D744E">
      <w:pPr>
        <w:ind w:firstLine="709"/>
      </w:pPr>
      <w:r w:rsidRPr="000F3307">
        <w:t>Kijelentem, hogy a dolgozat</w:t>
      </w:r>
      <w:r w:rsidR="00DF0C7F">
        <w:t>ot más szakon korábban nem védtem meg,</w:t>
      </w:r>
      <w:r w:rsidRPr="000F3307">
        <w:t xml:space="preserve"> saját munkám eredménye, és csak a hivatkozott forrásokat (szakirodalom, eszközök, stb.) használtam fel.</w:t>
      </w:r>
    </w:p>
    <w:p w:rsidR="0048656C" w:rsidRPr="000F3307" w:rsidRDefault="0048656C" w:rsidP="001D744E">
      <w:pPr>
        <w:ind w:firstLine="709"/>
      </w:pPr>
      <w:r w:rsidRPr="000F3307">
        <w:t>Tudomásul veszem, hogy szakdolgozatomat</w:t>
      </w:r>
      <w:r w:rsidR="00DF0C7F">
        <w:t xml:space="preserve"> </w:t>
      </w:r>
      <w:r w:rsidRPr="000F3307">
        <w:t>/</w:t>
      </w:r>
      <w:r w:rsidR="00DF0C7F">
        <w:t xml:space="preserve"> </w:t>
      </w:r>
      <w:r w:rsidRPr="000F3307">
        <w:t xml:space="preserve">diplomamunkámat a Szegedi Tudományegyetem </w:t>
      </w:r>
      <w:r w:rsidR="001D744E">
        <w:t xml:space="preserve">Informatikai Tanszékcsoport </w:t>
      </w:r>
      <w:r w:rsidRPr="000F3307">
        <w:t xml:space="preserve">könyvtárában, a </w:t>
      </w:r>
      <w:r w:rsidR="001D744E">
        <w:t>helyben olvasható</w:t>
      </w:r>
      <w:r w:rsidRPr="000F3307">
        <w:t xml:space="preserve"> könyvek között helyezik el.</w:t>
      </w:r>
    </w:p>
    <w:p w:rsidR="0048656C" w:rsidRPr="000F3307" w:rsidRDefault="0048656C" w:rsidP="0048656C"/>
    <w:p w:rsidR="0048656C" w:rsidRPr="000F3307" w:rsidRDefault="0048656C" w:rsidP="0048656C"/>
    <w:p w:rsidR="0048656C" w:rsidRPr="000F3307" w:rsidRDefault="0048656C" w:rsidP="0048656C"/>
    <w:p w:rsidR="0048656C" w:rsidRPr="000F3307" w:rsidRDefault="0048656C" w:rsidP="0048656C">
      <w:r w:rsidRPr="000F3307">
        <w:t>Dátum</w:t>
      </w:r>
    </w:p>
    <w:p w:rsidR="0048656C" w:rsidRPr="000F3307" w:rsidRDefault="0048656C" w:rsidP="0048656C"/>
    <w:p w:rsidR="0048656C" w:rsidRPr="000F3307" w:rsidRDefault="0048656C" w:rsidP="0048656C">
      <w:r w:rsidRPr="000F3307">
        <w:tab/>
      </w:r>
      <w:r w:rsidRPr="000F3307">
        <w:tab/>
      </w:r>
      <w:r w:rsidRPr="000F3307">
        <w:tab/>
      </w:r>
      <w:r w:rsidRPr="000F3307">
        <w:tab/>
      </w:r>
      <w:r w:rsidRPr="000F3307">
        <w:tab/>
      </w:r>
      <w:r w:rsidRPr="000F3307">
        <w:tab/>
      </w:r>
      <w:r w:rsidRPr="000F3307">
        <w:tab/>
      </w:r>
      <w:r w:rsidRPr="000F3307">
        <w:tab/>
        <w:t>Aláírás</w:t>
      </w:r>
    </w:p>
    <w:p w:rsidR="0048656C" w:rsidRPr="000F3307" w:rsidRDefault="0048656C" w:rsidP="0048656C"/>
    <w:p w:rsidR="0048656C" w:rsidRPr="000F3307" w:rsidRDefault="0048656C" w:rsidP="0048656C"/>
    <w:p w:rsidR="0048656C" w:rsidRPr="000F3307" w:rsidRDefault="0048656C" w:rsidP="0048656C">
      <w:r w:rsidRPr="000F3307">
        <w:br w:type="page"/>
      </w:r>
    </w:p>
    <w:p w:rsidR="0048656C" w:rsidRPr="000F3307" w:rsidRDefault="0048656C" w:rsidP="0048656C"/>
    <w:p w:rsidR="0048656C" w:rsidRDefault="0048656C" w:rsidP="007F5C8C">
      <w:pPr>
        <w:pStyle w:val="Heading1"/>
        <w:jc w:val="center"/>
      </w:pPr>
      <w:bookmarkStart w:id="41" w:name="_Toc419416251"/>
      <w:r w:rsidRPr="000F3307">
        <w:t>Köszönetny</w:t>
      </w:r>
      <w:r w:rsidR="00403C34" w:rsidRPr="000F3307">
        <w:t>i</w:t>
      </w:r>
      <w:r w:rsidRPr="000F3307">
        <w:t>lvánítás</w:t>
      </w:r>
      <w:bookmarkEnd w:id="41"/>
    </w:p>
    <w:p w:rsidR="003465B1" w:rsidRPr="003465B1" w:rsidRDefault="003465B1" w:rsidP="003465B1"/>
    <w:p w:rsidR="00FA0E7D" w:rsidRDefault="00B44F44" w:rsidP="00B44F44">
      <w:r>
        <w:t xml:space="preserve">A </w:t>
      </w:r>
      <w:r w:rsidRPr="00A02744">
        <w:t xml:space="preserve">szakdolgozatom </w:t>
      </w:r>
      <w:r w:rsidR="00542A44" w:rsidRPr="00A02744">
        <w:t xml:space="preserve">majdnem </w:t>
      </w:r>
      <w:r w:rsidRPr="00A02744">
        <w:t>teljes egészében a Zaj laboron belül készült. Köszönö</w:t>
      </w:r>
      <w:r w:rsidR="002D7813" w:rsidRPr="00A02744">
        <w:t>m</w:t>
      </w:r>
      <w:r w:rsidR="00AA6DAC" w:rsidRPr="00A02744">
        <w:t xml:space="preserve"> nekik</w:t>
      </w:r>
      <w:r w:rsidRPr="00A02744">
        <w:t>, hogy biztosították</w:t>
      </w:r>
      <w:r w:rsidR="00AA6DAC" w:rsidRPr="00A02744">
        <w:t xml:space="preserve"> </w:t>
      </w:r>
      <w:r w:rsidRPr="00A02744">
        <w:t>a helyet</w:t>
      </w:r>
      <w:r w:rsidR="002D7813" w:rsidRPr="00A02744">
        <w:t xml:space="preserve">, </w:t>
      </w:r>
      <w:r w:rsidR="003465B1" w:rsidRPr="00A02744">
        <w:t xml:space="preserve">az eszközöket </w:t>
      </w:r>
      <w:r w:rsidR="002D7813" w:rsidRPr="00A02744">
        <w:t>és</w:t>
      </w:r>
      <w:r w:rsidR="003465B1" w:rsidRPr="00A02744">
        <w:t xml:space="preserve"> a légkört</w:t>
      </w:r>
      <w:r w:rsidR="002D7813" w:rsidRPr="00A02744">
        <w:t xml:space="preserve">. </w:t>
      </w:r>
      <w:r w:rsidRPr="00A02744">
        <w:t xml:space="preserve">Szeretnék köszönetet mondani témavezetőmnek, Dr. Mingesz Róbertnek, aki </w:t>
      </w:r>
      <w:r w:rsidR="003465B1" w:rsidRPr="00A02744">
        <w:t xml:space="preserve">mindig </w:t>
      </w:r>
      <w:r w:rsidRPr="00A02744">
        <w:t>hasznos tanácsokkal látott el, aki gondolt arra is, amire én nem. Köszönöm Mellár János segítségét</w:t>
      </w:r>
      <w:r w:rsidR="003465B1" w:rsidRPr="00A02744">
        <w:t>, aki az elektronikával kapcsolatos kérdéseimre válaszolt, és aki az áramköri terveimre áldását adta</w:t>
      </w:r>
      <w:r w:rsidRPr="00A02744">
        <w:t xml:space="preserve">. Hálás vagyok Makan Gergelynek, aki </w:t>
      </w:r>
      <w:r w:rsidR="005B154F" w:rsidRPr="00A02744">
        <w:t>nagylelkűen</w:t>
      </w:r>
      <w:r w:rsidRPr="00A02744">
        <w:t xml:space="preserve"> </w:t>
      </w:r>
      <w:r w:rsidR="005B154F" w:rsidRPr="00A02744">
        <w:t>segített hirtelen jött kérdéseimben</w:t>
      </w:r>
      <w:r w:rsidRPr="00A02744">
        <w:t>. Hálával tartozom továb</w:t>
      </w:r>
      <w:r w:rsidR="00A02744" w:rsidRPr="00A02744">
        <w:t>bá szüleimnek, mamámnak,</w:t>
      </w:r>
      <w:r w:rsidRPr="00A02744">
        <w:t xml:space="preserve"> testvéremnek, akik nélkül ez a szakdolgozat nem jöhetett volna létre. Köszönöm nekik, hogy tanulmányaim során türelemmel és megértéssel támogattak, és minden helyzetben mellettem álltak.</w:t>
      </w:r>
    </w:p>
    <w:p w:rsidR="00FA0E7D" w:rsidRDefault="00FA0E7D">
      <w:pPr>
        <w:spacing w:line="240" w:lineRule="auto"/>
        <w:jc w:val="left"/>
      </w:pPr>
      <w:r>
        <w:br w:type="page"/>
      </w:r>
    </w:p>
    <w:p w:rsidR="0048656C" w:rsidRDefault="00FA0E7D" w:rsidP="00FA0E7D">
      <w:pPr>
        <w:pStyle w:val="Heading1"/>
        <w:jc w:val="center"/>
      </w:pPr>
      <w:bookmarkStart w:id="42" w:name="_Toc419416252"/>
      <w:r>
        <w:lastRenderedPageBreak/>
        <w:t>Mellékletek</w:t>
      </w:r>
      <w:bookmarkEnd w:id="42"/>
    </w:p>
    <w:p w:rsidR="00256085" w:rsidRPr="00256085" w:rsidRDefault="00256085" w:rsidP="00256085"/>
    <w:p w:rsidR="00206411" w:rsidRDefault="00256085" w:rsidP="00256085">
      <w:r w:rsidRPr="00256085">
        <w:t>Egy darab CD, am</w:t>
      </w:r>
      <w:r w:rsidR="00206411">
        <w:t>ely</w:t>
      </w:r>
      <w:r w:rsidRPr="00256085">
        <w:t xml:space="preserve"> tartalmazza a </w:t>
      </w:r>
      <w:r w:rsidR="005B154F">
        <w:t xml:space="preserve">szűrő </w:t>
      </w:r>
      <w:r w:rsidR="00206411">
        <w:t>segédpanel kapcsolási rajzát, nyomtatott áramköri tervét</w:t>
      </w:r>
      <w:r w:rsidRPr="00256085">
        <w:t xml:space="preserve">, </w:t>
      </w:r>
      <w:r w:rsidR="005B154F">
        <w:t>az áramkörről készített képeket</w:t>
      </w:r>
      <w:r w:rsidR="00206411">
        <w:t xml:space="preserve">, a </w:t>
      </w:r>
      <w:r w:rsidRPr="00256085">
        <w:t xml:space="preserve">LabView-s </w:t>
      </w:r>
      <w:r w:rsidR="00206411">
        <w:t xml:space="preserve">programokat átviteli függvény méréshez, és HIL szimulációhoz, a MADAQ és a 8051F410 stick modul </w:t>
      </w:r>
      <w:r w:rsidRPr="00256085">
        <w:t xml:space="preserve">forráskódjait, valamint </w:t>
      </w:r>
      <w:r w:rsidR="00206411">
        <w:t>a 8051F410 kit-hez készített</w:t>
      </w:r>
      <w:r w:rsidR="00206411" w:rsidRPr="00256085">
        <w:t xml:space="preserve"> </w:t>
      </w:r>
      <w:r w:rsidR="00206411">
        <w:t>vizsgafeladat megoldását.</w:t>
      </w:r>
    </w:p>
    <w:p w:rsidR="00256085" w:rsidRPr="00256085" w:rsidRDefault="00256085" w:rsidP="00256085"/>
    <w:sectPr w:rsidR="00256085" w:rsidRPr="00256085" w:rsidSect="00007E84">
      <w:headerReference w:type="default" r:id="rId52"/>
      <w:footerReference w:type="default" r:id="rId53"/>
      <w:pgSz w:w="11906" w:h="16838"/>
      <w:pgMar w:top="1417" w:right="1417" w:bottom="1417" w:left="1417" w:header="708" w:footer="708" w:gutter="0"/>
      <w:pgNumType w:start="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4A45" w:rsidRDefault="00524A45">
      <w:r>
        <w:separator/>
      </w:r>
    </w:p>
  </w:endnote>
  <w:endnote w:type="continuationSeparator" w:id="1">
    <w:p w:rsidR="00524A45" w:rsidRDefault="00524A4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Georgia">
    <w:panose1 w:val="02040502050405020303"/>
    <w:charset w:val="EE"/>
    <w:family w:val="roman"/>
    <w:pitch w:val="variable"/>
    <w:sig w:usb0="00000287" w:usb1="00000000" w:usb2="00000000" w:usb3="00000000" w:csb0="0000009F" w:csb1="00000000"/>
  </w:font>
  <w:font w:name="Calibri">
    <w:panose1 w:val="020F0502020204030204"/>
    <w:charset w:val="EE"/>
    <w:family w:val="swiss"/>
    <w:pitch w:val="variable"/>
    <w:sig w:usb0="E10002FF" w:usb1="4000ACFF" w:usb2="00000009" w:usb3="00000000" w:csb0="0000019F" w:csb1="00000000"/>
  </w:font>
  <w:font w:name="Cambria Math">
    <w:panose1 w:val="02040503050406030204"/>
    <w:charset w:val="EE"/>
    <w:family w:val="roman"/>
    <w:pitch w:val="variable"/>
    <w:sig w:usb0="A00002EF" w:usb1="420020EB" w:usb2="00000000" w:usb3="00000000" w:csb0="0000019F" w:csb1="00000000"/>
  </w:font>
  <w:font w:name="Cambria">
    <w:panose1 w:val="02040503050406030204"/>
    <w:charset w:val="EE"/>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60F3" w:rsidRDefault="009D60F3" w:rsidP="00E7033E">
    <w:pPr>
      <w:pStyle w:val="Footer"/>
      <w:jc w:val="right"/>
    </w:pPr>
    <w:fldSimple w:instr=" PAGE   \* MERGEFORMAT ">
      <w:r>
        <w:rPr>
          <w:noProof/>
        </w:rPr>
        <w:t>2</w:t>
      </w:r>
    </w:fldSimple>
    <w:r>
      <w:t>.</w:t>
    </w:r>
  </w:p>
  <w:p w:rsidR="009D60F3" w:rsidRDefault="009D60F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906443"/>
      <w:docPartObj>
        <w:docPartGallery w:val="Page Numbers (Bottom of Page)"/>
        <w:docPartUnique/>
      </w:docPartObj>
    </w:sdtPr>
    <w:sdtContent>
      <w:p w:rsidR="002512E9" w:rsidRDefault="002512E9" w:rsidP="000D277C">
        <w:pPr>
          <w:pStyle w:val="Footer"/>
          <w:jc w:val="right"/>
        </w:pPr>
      </w:p>
      <w:p w:rsidR="009D60F3" w:rsidRDefault="009D60F3" w:rsidP="0061387E">
        <w:pPr>
          <w:pStyle w:val="Footer"/>
          <w:jc w:val="right"/>
        </w:pPr>
        <w:fldSimple w:instr=" PAGE   \* MERGEFORMAT ">
          <w:r w:rsidR="005E1F9A">
            <w:rPr>
              <w:noProof/>
            </w:rPr>
            <w:t>36</w:t>
          </w:r>
        </w:fldSimple>
        <w:r>
          <w:t>.</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4A45" w:rsidRDefault="00524A45">
      <w:r>
        <w:separator/>
      </w:r>
    </w:p>
  </w:footnote>
  <w:footnote w:type="continuationSeparator" w:id="1">
    <w:p w:rsidR="00524A45" w:rsidRDefault="00524A4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60F3" w:rsidRDefault="009D60F3" w:rsidP="0061387E">
    <w:pPr>
      <w:pStyle w:val="Header"/>
      <w:jc w:val="right"/>
    </w:pPr>
    <w:r>
      <w:t>Átviteli függvény mérése és HIL szimuláció</w:t>
    </w:r>
  </w:p>
  <w:p w:rsidR="009D60F3" w:rsidRDefault="009D60F3" w:rsidP="0061387E">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068AE"/>
    <w:multiLevelType w:val="hybridMultilevel"/>
    <w:tmpl w:val="8FE0FB6C"/>
    <w:lvl w:ilvl="0" w:tplc="168A2F22">
      <w:start w:val="3"/>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00E56E6D"/>
    <w:multiLevelType w:val="hybridMultilevel"/>
    <w:tmpl w:val="173CAB78"/>
    <w:lvl w:ilvl="0" w:tplc="03AE9238">
      <w:start w:val="3"/>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055D73E4"/>
    <w:multiLevelType w:val="hybridMultilevel"/>
    <w:tmpl w:val="7EB42656"/>
    <w:lvl w:ilvl="0" w:tplc="DC681ED0">
      <w:start w:val="3"/>
      <w:numFmt w:val="bullet"/>
      <w:lvlText w:val="-"/>
      <w:lvlJc w:val="left"/>
      <w:pPr>
        <w:ind w:left="1080" w:hanging="360"/>
      </w:pPr>
      <w:rPr>
        <w:rFonts w:ascii="Times New Roman" w:eastAsia="Times New Roman" w:hAnsi="Times New Roman" w:cs="Times New Roman" w:hint="default"/>
        <w:b/>
        <w:color w:val="FF0000"/>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3">
    <w:nsid w:val="0B683867"/>
    <w:multiLevelType w:val="hybridMultilevel"/>
    <w:tmpl w:val="B59A7A48"/>
    <w:lvl w:ilvl="0" w:tplc="D0D03B5C">
      <w:start w:val="4"/>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10E37E30"/>
    <w:multiLevelType w:val="hybridMultilevel"/>
    <w:tmpl w:val="A9024BE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nsid w:val="11EF3288"/>
    <w:multiLevelType w:val="hybridMultilevel"/>
    <w:tmpl w:val="4F387FE0"/>
    <w:lvl w:ilvl="0" w:tplc="CA2689E2">
      <w:start w:val="3"/>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nsid w:val="13E02847"/>
    <w:multiLevelType w:val="hybridMultilevel"/>
    <w:tmpl w:val="5C6E488C"/>
    <w:lvl w:ilvl="0" w:tplc="7CFC5F88">
      <w:start w:val="3"/>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nsid w:val="23CB489C"/>
    <w:multiLevelType w:val="hybridMultilevel"/>
    <w:tmpl w:val="08142D2E"/>
    <w:lvl w:ilvl="0" w:tplc="4BDEF0F8">
      <w:start w:val="3"/>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nsid w:val="2E662965"/>
    <w:multiLevelType w:val="hybridMultilevel"/>
    <w:tmpl w:val="7DB40600"/>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nsid w:val="316417F3"/>
    <w:multiLevelType w:val="hybridMultilevel"/>
    <w:tmpl w:val="010A5CA8"/>
    <w:lvl w:ilvl="0" w:tplc="6698749E">
      <w:start w:val="1"/>
      <w:numFmt w:val="bullet"/>
      <w:pStyle w:val="dto2"/>
      <w:lvlText w:val=""/>
      <w:lvlJc w:val="left"/>
      <w:pPr>
        <w:tabs>
          <w:tab w:val="num" w:pos="720"/>
        </w:tabs>
        <w:ind w:left="720" w:hanging="360"/>
      </w:pPr>
      <w:rPr>
        <w:rFonts w:ascii="Symbol" w:hAnsi="Symbol" w:hint="default"/>
      </w:rPr>
    </w:lvl>
    <w:lvl w:ilvl="1" w:tplc="040E0003">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0">
    <w:nsid w:val="34212002"/>
    <w:multiLevelType w:val="hybridMultilevel"/>
    <w:tmpl w:val="57D265B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nsid w:val="377C5322"/>
    <w:multiLevelType w:val="hybridMultilevel"/>
    <w:tmpl w:val="6FEC269A"/>
    <w:lvl w:ilvl="0" w:tplc="30EE6738">
      <w:start w:val="3"/>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nsid w:val="3E080845"/>
    <w:multiLevelType w:val="hybridMultilevel"/>
    <w:tmpl w:val="EC3A1254"/>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nsid w:val="47251B77"/>
    <w:multiLevelType w:val="hybridMultilevel"/>
    <w:tmpl w:val="8FD20394"/>
    <w:lvl w:ilvl="0" w:tplc="040E0005">
      <w:start w:val="1"/>
      <w:numFmt w:val="bullet"/>
      <w:lvlText w:val=""/>
      <w:lvlJc w:val="left"/>
      <w:pPr>
        <w:ind w:left="780" w:hanging="360"/>
      </w:pPr>
      <w:rPr>
        <w:rFonts w:ascii="Wingdings" w:hAnsi="Wingdings" w:hint="default"/>
      </w:rPr>
    </w:lvl>
    <w:lvl w:ilvl="1" w:tplc="040E0003">
      <w:start w:val="1"/>
      <w:numFmt w:val="bullet"/>
      <w:lvlText w:val="o"/>
      <w:lvlJc w:val="left"/>
      <w:pPr>
        <w:ind w:left="1500" w:hanging="360"/>
      </w:pPr>
      <w:rPr>
        <w:rFonts w:ascii="Courier New" w:hAnsi="Courier New" w:cs="Courier New" w:hint="default"/>
      </w:rPr>
    </w:lvl>
    <w:lvl w:ilvl="2" w:tplc="040E0005">
      <w:start w:val="1"/>
      <w:numFmt w:val="bullet"/>
      <w:lvlText w:val=""/>
      <w:lvlJc w:val="left"/>
      <w:pPr>
        <w:ind w:left="2220" w:hanging="360"/>
      </w:pPr>
      <w:rPr>
        <w:rFonts w:ascii="Wingdings" w:hAnsi="Wingdings" w:hint="default"/>
      </w:rPr>
    </w:lvl>
    <w:lvl w:ilvl="3" w:tplc="040E0001">
      <w:start w:val="1"/>
      <w:numFmt w:val="bullet"/>
      <w:lvlText w:val=""/>
      <w:lvlJc w:val="left"/>
      <w:pPr>
        <w:ind w:left="2940" w:hanging="360"/>
      </w:pPr>
      <w:rPr>
        <w:rFonts w:ascii="Symbol" w:hAnsi="Symbol" w:hint="default"/>
      </w:rPr>
    </w:lvl>
    <w:lvl w:ilvl="4" w:tplc="040E0003" w:tentative="1">
      <w:start w:val="1"/>
      <w:numFmt w:val="bullet"/>
      <w:lvlText w:val="o"/>
      <w:lvlJc w:val="left"/>
      <w:pPr>
        <w:ind w:left="3660" w:hanging="360"/>
      </w:pPr>
      <w:rPr>
        <w:rFonts w:ascii="Courier New" w:hAnsi="Courier New" w:cs="Courier New" w:hint="default"/>
      </w:rPr>
    </w:lvl>
    <w:lvl w:ilvl="5" w:tplc="040E0005" w:tentative="1">
      <w:start w:val="1"/>
      <w:numFmt w:val="bullet"/>
      <w:lvlText w:val=""/>
      <w:lvlJc w:val="left"/>
      <w:pPr>
        <w:ind w:left="4380" w:hanging="360"/>
      </w:pPr>
      <w:rPr>
        <w:rFonts w:ascii="Wingdings" w:hAnsi="Wingdings" w:hint="default"/>
      </w:rPr>
    </w:lvl>
    <w:lvl w:ilvl="6" w:tplc="040E0001" w:tentative="1">
      <w:start w:val="1"/>
      <w:numFmt w:val="bullet"/>
      <w:lvlText w:val=""/>
      <w:lvlJc w:val="left"/>
      <w:pPr>
        <w:ind w:left="5100" w:hanging="360"/>
      </w:pPr>
      <w:rPr>
        <w:rFonts w:ascii="Symbol" w:hAnsi="Symbol" w:hint="default"/>
      </w:rPr>
    </w:lvl>
    <w:lvl w:ilvl="7" w:tplc="040E0003" w:tentative="1">
      <w:start w:val="1"/>
      <w:numFmt w:val="bullet"/>
      <w:lvlText w:val="o"/>
      <w:lvlJc w:val="left"/>
      <w:pPr>
        <w:ind w:left="5820" w:hanging="360"/>
      </w:pPr>
      <w:rPr>
        <w:rFonts w:ascii="Courier New" w:hAnsi="Courier New" w:cs="Courier New" w:hint="default"/>
      </w:rPr>
    </w:lvl>
    <w:lvl w:ilvl="8" w:tplc="040E0005" w:tentative="1">
      <w:start w:val="1"/>
      <w:numFmt w:val="bullet"/>
      <w:lvlText w:val=""/>
      <w:lvlJc w:val="left"/>
      <w:pPr>
        <w:ind w:left="6540" w:hanging="360"/>
      </w:pPr>
      <w:rPr>
        <w:rFonts w:ascii="Wingdings" w:hAnsi="Wingdings" w:hint="default"/>
      </w:rPr>
    </w:lvl>
  </w:abstractNum>
  <w:abstractNum w:abstractNumId="14">
    <w:nsid w:val="52071EF5"/>
    <w:multiLevelType w:val="hybridMultilevel"/>
    <w:tmpl w:val="B6D6BF12"/>
    <w:lvl w:ilvl="0" w:tplc="040E0005">
      <w:start w:val="1"/>
      <w:numFmt w:val="bullet"/>
      <w:lvlText w:val=""/>
      <w:lvlJc w:val="left"/>
      <w:pPr>
        <w:ind w:left="720" w:hanging="360"/>
      </w:pPr>
      <w:rPr>
        <w:rFonts w:ascii="Wingdings" w:hAnsi="Wingdings"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nsid w:val="59247613"/>
    <w:multiLevelType w:val="hybridMultilevel"/>
    <w:tmpl w:val="E6AAB208"/>
    <w:lvl w:ilvl="0" w:tplc="C94C1E76">
      <w:start w:val="3"/>
      <w:numFmt w:val="bullet"/>
      <w:lvlText w:val="-"/>
      <w:lvlJc w:val="left"/>
      <w:pPr>
        <w:ind w:left="720" w:hanging="360"/>
      </w:pPr>
      <w:rPr>
        <w:rFonts w:ascii="Times New Roman" w:eastAsia="Times New Roman" w:hAnsi="Times New Roman" w:cs="Times New Roman" w:hint="default"/>
        <w:b/>
        <w:color w:val="FF0000"/>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nsid w:val="59D763AE"/>
    <w:multiLevelType w:val="hybridMultilevel"/>
    <w:tmpl w:val="8DB858F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nsid w:val="5DBD7633"/>
    <w:multiLevelType w:val="hybridMultilevel"/>
    <w:tmpl w:val="4A1EB366"/>
    <w:lvl w:ilvl="0" w:tplc="64AEDE14">
      <w:start w:val="3"/>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nsid w:val="65A82AAB"/>
    <w:multiLevelType w:val="hybridMultilevel"/>
    <w:tmpl w:val="3FBA338C"/>
    <w:lvl w:ilvl="0" w:tplc="040E0005">
      <w:start w:val="1"/>
      <w:numFmt w:val="bullet"/>
      <w:lvlText w:val=""/>
      <w:lvlJc w:val="left"/>
      <w:pPr>
        <w:ind w:left="720" w:hanging="360"/>
      </w:pPr>
      <w:rPr>
        <w:rFonts w:ascii="Wingdings" w:hAnsi="Wingdings"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nsid w:val="6B9E5808"/>
    <w:multiLevelType w:val="hybridMultilevel"/>
    <w:tmpl w:val="98EE84E6"/>
    <w:lvl w:ilvl="0" w:tplc="E6A027BA">
      <w:start w:val="2"/>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nsid w:val="74147FF1"/>
    <w:multiLevelType w:val="hybridMultilevel"/>
    <w:tmpl w:val="1F649614"/>
    <w:lvl w:ilvl="0" w:tplc="C7080E98">
      <w:start w:val="2"/>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nsid w:val="74344E1C"/>
    <w:multiLevelType w:val="hybridMultilevel"/>
    <w:tmpl w:val="5ED0D410"/>
    <w:lvl w:ilvl="0" w:tplc="B9325FCA">
      <w:start w:val="3"/>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nsid w:val="75B60BCC"/>
    <w:multiLevelType w:val="hybridMultilevel"/>
    <w:tmpl w:val="5C78CDBC"/>
    <w:lvl w:ilvl="0" w:tplc="D10A05BC">
      <w:start w:val="3"/>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nsid w:val="797C5215"/>
    <w:multiLevelType w:val="hybridMultilevel"/>
    <w:tmpl w:val="EE34E0B0"/>
    <w:lvl w:ilvl="0" w:tplc="D57A632C">
      <w:start w:val="3"/>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nsid w:val="7C12226B"/>
    <w:multiLevelType w:val="hybridMultilevel"/>
    <w:tmpl w:val="4F40C2EC"/>
    <w:lvl w:ilvl="0" w:tplc="944E1252">
      <w:start w:val="4"/>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9"/>
  </w:num>
  <w:num w:numId="4">
    <w:abstractNumId w:val="10"/>
  </w:num>
  <w:num w:numId="5">
    <w:abstractNumId w:val="3"/>
  </w:num>
  <w:num w:numId="6">
    <w:abstractNumId w:val="4"/>
  </w:num>
  <w:num w:numId="7">
    <w:abstractNumId w:val="16"/>
  </w:num>
  <w:num w:numId="8">
    <w:abstractNumId w:val="8"/>
  </w:num>
  <w:num w:numId="9">
    <w:abstractNumId w:val="13"/>
  </w:num>
  <w:num w:numId="10">
    <w:abstractNumId w:val="19"/>
  </w:num>
  <w:num w:numId="11">
    <w:abstractNumId w:val="20"/>
  </w:num>
  <w:num w:numId="12">
    <w:abstractNumId w:val="24"/>
  </w:num>
  <w:num w:numId="13">
    <w:abstractNumId w:val="12"/>
  </w:num>
  <w:num w:numId="14">
    <w:abstractNumId w:val="14"/>
  </w:num>
  <w:num w:numId="15">
    <w:abstractNumId w:val="0"/>
  </w:num>
  <w:num w:numId="16">
    <w:abstractNumId w:val="5"/>
  </w:num>
  <w:num w:numId="17">
    <w:abstractNumId w:val="7"/>
  </w:num>
  <w:num w:numId="18">
    <w:abstractNumId w:val="17"/>
  </w:num>
  <w:num w:numId="19">
    <w:abstractNumId w:val="11"/>
  </w:num>
  <w:num w:numId="20">
    <w:abstractNumId w:val="15"/>
  </w:num>
  <w:num w:numId="21">
    <w:abstractNumId w:val="23"/>
  </w:num>
  <w:num w:numId="22">
    <w:abstractNumId w:val="1"/>
  </w:num>
  <w:num w:numId="23">
    <w:abstractNumId w:val="22"/>
  </w:num>
  <w:num w:numId="24">
    <w:abstractNumId w:val="2"/>
  </w:num>
  <w:num w:numId="25">
    <w:abstractNumId w:val="6"/>
  </w:num>
  <w:num w:numId="26">
    <w:abstractNumId w:val="21"/>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9"/>
  <w:hyphenationZone w:val="425"/>
  <w:drawingGridHorizontalSpacing w:val="120"/>
  <w:displayHorizontalDrawingGridEvery w:val="2"/>
  <w:noPunctuationKerning/>
  <w:characterSpacingControl w:val="doNotCompress"/>
  <w:footnotePr>
    <w:footnote w:id="0"/>
    <w:footnote w:id="1"/>
  </w:footnotePr>
  <w:endnotePr>
    <w:endnote w:id="0"/>
    <w:endnote w:id="1"/>
  </w:endnotePr>
  <w:compat/>
  <w:rsids>
    <w:rsidRoot w:val="00946932"/>
    <w:rsid w:val="000031A2"/>
    <w:rsid w:val="00005A9E"/>
    <w:rsid w:val="00006130"/>
    <w:rsid w:val="00007E84"/>
    <w:rsid w:val="00010BBC"/>
    <w:rsid w:val="00010C78"/>
    <w:rsid w:val="00012611"/>
    <w:rsid w:val="00017CAE"/>
    <w:rsid w:val="00032DFF"/>
    <w:rsid w:val="00040186"/>
    <w:rsid w:val="000441E2"/>
    <w:rsid w:val="00054D03"/>
    <w:rsid w:val="00057061"/>
    <w:rsid w:val="000614EB"/>
    <w:rsid w:val="00063232"/>
    <w:rsid w:val="0006373D"/>
    <w:rsid w:val="000657B3"/>
    <w:rsid w:val="000704EF"/>
    <w:rsid w:val="000758C7"/>
    <w:rsid w:val="00076E8D"/>
    <w:rsid w:val="00077BBE"/>
    <w:rsid w:val="00081503"/>
    <w:rsid w:val="000816CB"/>
    <w:rsid w:val="000854E6"/>
    <w:rsid w:val="00087902"/>
    <w:rsid w:val="000919F5"/>
    <w:rsid w:val="00091A66"/>
    <w:rsid w:val="000937A0"/>
    <w:rsid w:val="00094836"/>
    <w:rsid w:val="000A6442"/>
    <w:rsid w:val="000A78C5"/>
    <w:rsid w:val="000B049F"/>
    <w:rsid w:val="000B0AC0"/>
    <w:rsid w:val="000B20FD"/>
    <w:rsid w:val="000C0203"/>
    <w:rsid w:val="000C1EE6"/>
    <w:rsid w:val="000C3BE8"/>
    <w:rsid w:val="000D277C"/>
    <w:rsid w:val="000D5F3B"/>
    <w:rsid w:val="000D68F7"/>
    <w:rsid w:val="000D69A1"/>
    <w:rsid w:val="000E2C65"/>
    <w:rsid w:val="000E36C8"/>
    <w:rsid w:val="000E7F26"/>
    <w:rsid w:val="000F1A4F"/>
    <w:rsid w:val="000F21B7"/>
    <w:rsid w:val="000F3307"/>
    <w:rsid w:val="000F33C7"/>
    <w:rsid w:val="000F349E"/>
    <w:rsid w:val="000F6072"/>
    <w:rsid w:val="000F6497"/>
    <w:rsid w:val="000F6D61"/>
    <w:rsid w:val="00102D4C"/>
    <w:rsid w:val="00105CC5"/>
    <w:rsid w:val="00106887"/>
    <w:rsid w:val="00110DDD"/>
    <w:rsid w:val="00111DB8"/>
    <w:rsid w:val="00112354"/>
    <w:rsid w:val="0011288E"/>
    <w:rsid w:val="00116425"/>
    <w:rsid w:val="00117860"/>
    <w:rsid w:val="00123199"/>
    <w:rsid w:val="00123B31"/>
    <w:rsid w:val="00127FAD"/>
    <w:rsid w:val="00135AFE"/>
    <w:rsid w:val="00136DB2"/>
    <w:rsid w:val="0013766B"/>
    <w:rsid w:val="00141826"/>
    <w:rsid w:val="001421F8"/>
    <w:rsid w:val="001440DC"/>
    <w:rsid w:val="0016178E"/>
    <w:rsid w:val="00164635"/>
    <w:rsid w:val="001651C4"/>
    <w:rsid w:val="00165DD0"/>
    <w:rsid w:val="001715FD"/>
    <w:rsid w:val="00173203"/>
    <w:rsid w:val="001751B7"/>
    <w:rsid w:val="00180B96"/>
    <w:rsid w:val="001827DC"/>
    <w:rsid w:val="00183D5E"/>
    <w:rsid w:val="00183F13"/>
    <w:rsid w:val="00184918"/>
    <w:rsid w:val="00186C99"/>
    <w:rsid w:val="0018720F"/>
    <w:rsid w:val="00190DFE"/>
    <w:rsid w:val="00191941"/>
    <w:rsid w:val="00194647"/>
    <w:rsid w:val="001946BD"/>
    <w:rsid w:val="001A6995"/>
    <w:rsid w:val="001B3C8C"/>
    <w:rsid w:val="001B3D22"/>
    <w:rsid w:val="001B508C"/>
    <w:rsid w:val="001B6596"/>
    <w:rsid w:val="001B7642"/>
    <w:rsid w:val="001C19E3"/>
    <w:rsid w:val="001C2497"/>
    <w:rsid w:val="001D5015"/>
    <w:rsid w:val="001D744E"/>
    <w:rsid w:val="001D7CBD"/>
    <w:rsid w:val="001D7EFF"/>
    <w:rsid w:val="001E0456"/>
    <w:rsid w:val="001E0BA5"/>
    <w:rsid w:val="001E141D"/>
    <w:rsid w:val="001E2105"/>
    <w:rsid w:val="001E49D0"/>
    <w:rsid w:val="001E76D7"/>
    <w:rsid w:val="001F20A8"/>
    <w:rsid w:val="001F6283"/>
    <w:rsid w:val="001F744A"/>
    <w:rsid w:val="002016CD"/>
    <w:rsid w:val="0020637F"/>
    <w:rsid w:val="00206411"/>
    <w:rsid w:val="00206958"/>
    <w:rsid w:val="00210426"/>
    <w:rsid w:val="00212554"/>
    <w:rsid w:val="00213823"/>
    <w:rsid w:val="00217EEB"/>
    <w:rsid w:val="00222E0F"/>
    <w:rsid w:val="00224967"/>
    <w:rsid w:val="002253FD"/>
    <w:rsid w:val="00232B4A"/>
    <w:rsid w:val="00235788"/>
    <w:rsid w:val="00237B7D"/>
    <w:rsid w:val="00237D1A"/>
    <w:rsid w:val="0024309D"/>
    <w:rsid w:val="00243DA5"/>
    <w:rsid w:val="00244EAF"/>
    <w:rsid w:val="0024523F"/>
    <w:rsid w:val="00246D5A"/>
    <w:rsid w:val="00250D95"/>
    <w:rsid w:val="002512E9"/>
    <w:rsid w:val="00256085"/>
    <w:rsid w:val="00256843"/>
    <w:rsid w:val="00260F21"/>
    <w:rsid w:val="0026419C"/>
    <w:rsid w:val="00266B8D"/>
    <w:rsid w:val="0027611E"/>
    <w:rsid w:val="00281F57"/>
    <w:rsid w:val="002912DA"/>
    <w:rsid w:val="0029300E"/>
    <w:rsid w:val="00294771"/>
    <w:rsid w:val="002A3627"/>
    <w:rsid w:val="002A4F14"/>
    <w:rsid w:val="002B54FC"/>
    <w:rsid w:val="002B5FFF"/>
    <w:rsid w:val="002C0E07"/>
    <w:rsid w:val="002C0FE9"/>
    <w:rsid w:val="002C231C"/>
    <w:rsid w:val="002C3970"/>
    <w:rsid w:val="002D0ACC"/>
    <w:rsid w:val="002D1237"/>
    <w:rsid w:val="002D3E0F"/>
    <w:rsid w:val="002D56F0"/>
    <w:rsid w:val="002D5B1C"/>
    <w:rsid w:val="002D5C8D"/>
    <w:rsid w:val="002D5E57"/>
    <w:rsid w:val="002D7813"/>
    <w:rsid w:val="002E0888"/>
    <w:rsid w:val="002F77EA"/>
    <w:rsid w:val="002F7E27"/>
    <w:rsid w:val="003067C4"/>
    <w:rsid w:val="00310720"/>
    <w:rsid w:val="00311575"/>
    <w:rsid w:val="00312521"/>
    <w:rsid w:val="003134A9"/>
    <w:rsid w:val="00315516"/>
    <w:rsid w:val="00316C67"/>
    <w:rsid w:val="00317541"/>
    <w:rsid w:val="00317F65"/>
    <w:rsid w:val="0032449B"/>
    <w:rsid w:val="003351F9"/>
    <w:rsid w:val="00344A5D"/>
    <w:rsid w:val="00345062"/>
    <w:rsid w:val="003461DD"/>
    <w:rsid w:val="003463E6"/>
    <w:rsid w:val="003465B1"/>
    <w:rsid w:val="003478FF"/>
    <w:rsid w:val="003501B6"/>
    <w:rsid w:val="00350F39"/>
    <w:rsid w:val="003532BD"/>
    <w:rsid w:val="0035532C"/>
    <w:rsid w:val="0035631F"/>
    <w:rsid w:val="0036310B"/>
    <w:rsid w:val="00363269"/>
    <w:rsid w:val="00363443"/>
    <w:rsid w:val="003648DA"/>
    <w:rsid w:val="00365391"/>
    <w:rsid w:val="00370790"/>
    <w:rsid w:val="0037200F"/>
    <w:rsid w:val="00372027"/>
    <w:rsid w:val="003743EB"/>
    <w:rsid w:val="00375077"/>
    <w:rsid w:val="003769B5"/>
    <w:rsid w:val="003813F9"/>
    <w:rsid w:val="00381F8B"/>
    <w:rsid w:val="00386520"/>
    <w:rsid w:val="00387F18"/>
    <w:rsid w:val="00394171"/>
    <w:rsid w:val="0039640D"/>
    <w:rsid w:val="003A05B6"/>
    <w:rsid w:val="003A6CE6"/>
    <w:rsid w:val="003A70C3"/>
    <w:rsid w:val="003B366B"/>
    <w:rsid w:val="003B3752"/>
    <w:rsid w:val="003B459A"/>
    <w:rsid w:val="003B5986"/>
    <w:rsid w:val="003B7748"/>
    <w:rsid w:val="003D2AF8"/>
    <w:rsid w:val="003E1947"/>
    <w:rsid w:val="003E5784"/>
    <w:rsid w:val="003E59B8"/>
    <w:rsid w:val="003F4EDB"/>
    <w:rsid w:val="003F5BE6"/>
    <w:rsid w:val="003F632C"/>
    <w:rsid w:val="00400F00"/>
    <w:rsid w:val="00403C34"/>
    <w:rsid w:val="004046C0"/>
    <w:rsid w:val="00404E15"/>
    <w:rsid w:val="00407F18"/>
    <w:rsid w:val="004132A6"/>
    <w:rsid w:val="00420DCC"/>
    <w:rsid w:val="004339B1"/>
    <w:rsid w:val="00435066"/>
    <w:rsid w:val="00443316"/>
    <w:rsid w:val="00451EA0"/>
    <w:rsid w:val="00461C3D"/>
    <w:rsid w:val="00462865"/>
    <w:rsid w:val="004720E9"/>
    <w:rsid w:val="00475166"/>
    <w:rsid w:val="00476421"/>
    <w:rsid w:val="0048656C"/>
    <w:rsid w:val="0048728B"/>
    <w:rsid w:val="0049074E"/>
    <w:rsid w:val="00491E60"/>
    <w:rsid w:val="0049295F"/>
    <w:rsid w:val="004A06AB"/>
    <w:rsid w:val="004A29DF"/>
    <w:rsid w:val="004A580B"/>
    <w:rsid w:val="004B1A3D"/>
    <w:rsid w:val="004C0F5C"/>
    <w:rsid w:val="004C2DD3"/>
    <w:rsid w:val="004C7832"/>
    <w:rsid w:val="004D01B4"/>
    <w:rsid w:val="004D08E5"/>
    <w:rsid w:val="004D2C28"/>
    <w:rsid w:val="004D2D4A"/>
    <w:rsid w:val="004E24B7"/>
    <w:rsid w:val="004E3B23"/>
    <w:rsid w:val="004E61B8"/>
    <w:rsid w:val="004E7E03"/>
    <w:rsid w:val="004F2B21"/>
    <w:rsid w:val="004F5CF3"/>
    <w:rsid w:val="004F72BE"/>
    <w:rsid w:val="00504A50"/>
    <w:rsid w:val="00505301"/>
    <w:rsid w:val="005104FA"/>
    <w:rsid w:val="0051114A"/>
    <w:rsid w:val="0051121B"/>
    <w:rsid w:val="0051164B"/>
    <w:rsid w:val="005121D6"/>
    <w:rsid w:val="005133E2"/>
    <w:rsid w:val="00514356"/>
    <w:rsid w:val="00515C69"/>
    <w:rsid w:val="005205A5"/>
    <w:rsid w:val="00520783"/>
    <w:rsid w:val="00524A45"/>
    <w:rsid w:val="00531FB9"/>
    <w:rsid w:val="00535DD9"/>
    <w:rsid w:val="00542A44"/>
    <w:rsid w:val="00542B21"/>
    <w:rsid w:val="00543825"/>
    <w:rsid w:val="00547B2F"/>
    <w:rsid w:val="005502FE"/>
    <w:rsid w:val="005546B7"/>
    <w:rsid w:val="00554744"/>
    <w:rsid w:val="00554B27"/>
    <w:rsid w:val="005608BE"/>
    <w:rsid w:val="00560EA4"/>
    <w:rsid w:val="005637B3"/>
    <w:rsid w:val="00564566"/>
    <w:rsid w:val="00564D64"/>
    <w:rsid w:val="00566D40"/>
    <w:rsid w:val="0057142D"/>
    <w:rsid w:val="00573E1F"/>
    <w:rsid w:val="00584DFE"/>
    <w:rsid w:val="0058611E"/>
    <w:rsid w:val="00590A63"/>
    <w:rsid w:val="00592970"/>
    <w:rsid w:val="00596654"/>
    <w:rsid w:val="00596D57"/>
    <w:rsid w:val="005A127C"/>
    <w:rsid w:val="005A12FA"/>
    <w:rsid w:val="005A18A5"/>
    <w:rsid w:val="005A25BA"/>
    <w:rsid w:val="005A2E45"/>
    <w:rsid w:val="005A4606"/>
    <w:rsid w:val="005A5D3D"/>
    <w:rsid w:val="005A7575"/>
    <w:rsid w:val="005B064B"/>
    <w:rsid w:val="005B154F"/>
    <w:rsid w:val="005B2143"/>
    <w:rsid w:val="005B7A1F"/>
    <w:rsid w:val="005C0856"/>
    <w:rsid w:val="005C0AB4"/>
    <w:rsid w:val="005C0C9A"/>
    <w:rsid w:val="005C5DA1"/>
    <w:rsid w:val="005C69CC"/>
    <w:rsid w:val="005D7C37"/>
    <w:rsid w:val="005E0AD6"/>
    <w:rsid w:val="005E1F9A"/>
    <w:rsid w:val="005E244F"/>
    <w:rsid w:val="005E4CEA"/>
    <w:rsid w:val="005E7F78"/>
    <w:rsid w:val="005F29E1"/>
    <w:rsid w:val="005F4265"/>
    <w:rsid w:val="005F5F4E"/>
    <w:rsid w:val="005F7ACE"/>
    <w:rsid w:val="00605060"/>
    <w:rsid w:val="00610910"/>
    <w:rsid w:val="00612B9D"/>
    <w:rsid w:val="00612E02"/>
    <w:rsid w:val="0061387E"/>
    <w:rsid w:val="00615ACE"/>
    <w:rsid w:val="006215F6"/>
    <w:rsid w:val="00625E65"/>
    <w:rsid w:val="00627CC7"/>
    <w:rsid w:val="0063185D"/>
    <w:rsid w:val="006367EF"/>
    <w:rsid w:val="006421AB"/>
    <w:rsid w:val="00644F22"/>
    <w:rsid w:val="00645CF1"/>
    <w:rsid w:val="006468B4"/>
    <w:rsid w:val="00646CBA"/>
    <w:rsid w:val="0066260F"/>
    <w:rsid w:val="00665703"/>
    <w:rsid w:val="00670E4C"/>
    <w:rsid w:val="006711BA"/>
    <w:rsid w:val="006717BF"/>
    <w:rsid w:val="00671CE4"/>
    <w:rsid w:val="00676DE0"/>
    <w:rsid w:val="00680284"/>
    <w:rsid w:val="00681D53"/>
    <w:rsid w:val="00682107"/>
    <w:rsid w:val="0068386A"/>
    <w:rsid w:val="00684395"/>
    <w:rsid w:val="00685154"/>
    <w:rsid w:val="00686E2F"/>
    <w:rsid w:val="00691034"/>
    <w:rsid w:val="0069117C"/>
    <w:rsid w:val="00693E31"/>
    <w:rsid w:val="006973E2"/>
    <w:rsid w:val="006A1E78"/>
    <w:rsid w:val="006B4586"/>
    <w:rsid w:val="006B4629"/>
    <w:rsid w:val="006B5FE8"/>
    <w:rsid w:val="006C2DD6"/>
    <w:rsid w:val="006C6178"/>
    <w:rsid w:val="006C764B"/>
    <w:rsid w:val="006C7954"/>
    <w:rsid w:val="006E0CF4"/>
    <w:rsid w:val="006E2687"/>
    <w:rsid w:val="006E2F6C"/>
    <w:rsid w:val="006E5982"/>
    <w:rsid w:val="007002A4"/>
    <w:rsid w:val="00701CE7"/>
    <w:rsid w:val="00715454"/>
    <w:rsid w:val="00723482"/>
    <w:rsid w:val="00724018"/>
    <w:rsid w:val="0072470D"/>
    <w:rsid w:val="0075077A"/>
    <w:rsid w:val="00757126"/>
    <w:rsid w:val="0077186F"/>
    <w:rsid w:val="00773580"/>
    <w:rsid w:val="00774FA5"/>
    <w:rsid w:val="00784C4F"/>
    <w:rsid w:val="00784DB2"/>
    <w:rsid w:val="007858E9"/>
    <w:rsid w:val="00792A0E"/>
    <w:rsid w:val="00795D6B"/>
    <w:rsid w:val="007A5D98"/>
    <w:rsid w:val="007A6B76"/>
    <w:rsid w:val="007A7E7D"/>
    <w:rsid w:val="007B175C"/>
    <w:rsid w:val="007B3831"/>
    <w:rsid w:val="007D0D44"/>
    <w:rsid w:val="007D143E"/>
    <w:rsid w:val="007D18DE"/>
    <w:rsid w:val="007D19DA"/>
    <w:rsid w:val="007D3E33"/>
    <w:rsid w:val="007D5757"/>
    <w:rsid w:val="007E1B6C"/>
    <w:rsid w:val="007F1B36"/>
    <w:rsid w:val="007F2551"/>
    <w:rsid w:val="007F5801"/>
    <w:rsid w:val="007F5C8C"/>
    <w:rsid w:val="008013C0"/>
    <w:rsid w:val="008014D1"/>
    <w:rsid w:val="00801621"/>
    <w:rsid w:val="00804FE7"/>
    <w:rsid w:val="0080575B"/>
    <w:rsid w:val="00805F93"/>
    <w:rsid w:val="008069D1"/>
    <w:rsid w:val="00807588"/>
    <w:rsid w:val="0080774C"/>
    <w:rsid w:val="0081073A"/>
    <w:rsid w:val="00816686"/>
    <w:rsid w:val="00823948"/>
    <w:rsid w:val="008376A2"/>
    <w:rsid w:val="008440E7"/>
    <w:rsid w:val="00845BCA"/>
    <w:rsid w:val="00850936"/>
    <w:rsid w:val="008510EA"/>
    <w:rsid w:val="00852259"/>
    <w:rsid w:val="008533BA"/>
    <w:rsid w:val="0085467C"/>
    <w:rsid w:val="0086153F"/>
    <w:rsid w:val="0086634F"/>
    <w:rsid w:val="00866F5C"/>
    <w:rsid w:val="0087140C"/>
    <w:rsid w:val="008724F2"/>
    <w:rsid w:val="00874AF0"/>
    <w:rsid w:val="00880666"/>
    <w:rsid w:val="00880B1F"/>
    <w:rsid w:val="00881A20"/>
    <w:rsid w:val="008832DE"/>
    <w:rsid w:val="0088493B"/>
    <w:rsid w:val="00884ADF"/>
    <w:rsid w:val="00890658"/>
    <w:rsid w:val="00892B13"/>
    <w:rsid w:val="00893A73"/>
    <w:rsid w:val="008B0991"/>
    <w:rsid w:val="008B6361"/>
    <w:rsid w:val="008C2B97"/>
    <w:rsid w:val="008C5DD5"/>
    <w:rsid w:val="008C6999"/>
    <w:rsid w:val="008C6BD3"/>
    <w:rsid w:val="008D15E0"/>
    <w:rsid w:val="008D1AEE"/>
    <w:rsid w:val="008D5236"/>
    <w:rsid w:val="008E030A"/>
    <w:rsid w:val="008E0872"/>
    <w:rsid w:val="008E36B5"/>
    <w:rsid w:val="008E4F6C"/>
    <w:rsid w:val="008F2257"/>
    <w:rsid w:val="008F254B"/>
    <w:rsid w:val="008F32C0"/>
    <w:rsid w:val="008F69CB"/>
    <w:rsid w:val="0090034A"/>
    <w:rsid w:val="00904158"/>
    <w:rsid w:val="00904850"/>
    <w:rsid w:val="00906876"/>
    <w:rsid w:val="009069BA"/>
    <w:rsid w:val="00907D87"/>
    <w:rsid w:val="00911055"/>
    <w:rsid w:val="009111AA"/>
    <w:rsid w:val="00912843"/>
    <w:rsid w:val="00913606"/>
    <w:rsid w:val="00913D4C"/>
    <w:rsid w:val="00915635"/>
    <w:rsid w:val="00915A46"/>
    <w:rsid w:val="0091737C"/>
    <w:rsid w:val="009176B9"/>
    <w:rsid w:val="00921306"/>
    <w:rsid w:val="0092765C"/>
    <w:rsid w:val="00930C2F"/>
    <w:rsid w:val="00931BB9"/>
    <w:rsid w:val="0093314E"/>
    <w:rsid w:val="00934C40"/>
    <w:rsid w:val="00936C8F"/>
    <w:rsid w:val="0094658E"/>
    <w:rsid w:val="00946932"/>
    <w:rsid w:val="00951F20"/>
    <w:rsid w:val="0095550A"/>
    <w:rsid w:val="009555B1"/>
    <w:rsid w:val="009560FC"/>
    <w:rsid w:val="009601CE"/>
    <w:rsid w:val="00964619"/>
    <w:rsid w:val="00965B1A"/>
    <w:rsid w:val="009666C4"/>
    <w:rsid w:val="009708C6"/>
    <w:rsid w:val="00976F28"/>
    <w:rsid w:val="00980ADD"/>
    <w:rsid w:val="009829EC"/>
    <w:rsid w:val="00983530"/>
    <w:rsid w:val="009837C8"/>
    <w:rsid w:val="00987276"/>
    <w:rsid w:val="00991FF8"/>
    <w:rsid w:val="0099260C"/>
    <w:rsid w:val="00997CF9"/>
    <w:rsid w:val="009A0F54"/>
    <w:rsid w:val="009A22E0"/>
    <w:rsid w:val="009B5FC4"/>
    <w:rsid w:val="009B6235"/>
    <w:rsid w:val="009C10F2"/>
    <w:rsid w:val="009C12E2"/>
    <w:rsid w:val="009C7B2F"/>
    <w:rsid w:val="009D2368"/>
    <w:rsid w:val="009D2B70"/>
    <w:rsid w:val="009D4713"/>
    <w:rsid w:val="009D527C"/>
    <w:rsid w:val="009D60F3"/>
    <w:rsid w:val="009D7257"/>
    <w:rsid w:val="009D73CD"/>
    <w:rsid w:val="009E3DA3"/>
    <w:rsid w:val="009E4347"/>
    <w:rsid w:val="009E45FF"/>
    <w:rsid w:val="009E5D97"/>
    <w:rsid w:val="009E7D9A"/>
    <w:rsid w:val="009F1334"/>
    <w:rsid w:val="009F13C2"/>
    <w:rsid w:val="00A01C74"/>
    <w:rsid w:val="00A02744"/>
    <w:rsid w:val="00A03105"/>
    <w:rsid w:val="00A060E0"/>
    <w:rsid w:val="00A12F50"/>
    <w:rsid w:val="00A16A7C"/>
    <w:rsid w:val="00A1749F"/>
    <w:rsid w:val="00A17981"/>
    <w:rsid w:val="00A21FD2"/>
    <w:rsid w:val="00A22885"/>
    <w:rsid w:val="00A27024"/>
    <w:rsid w:val="00A3080F"/>
    <w:rsid w:val="00A36525"/>
    <w:rsid w:val="00A36DA3"/>
    <w:rsid w:val="00A4786C"/>
    <w:rsid w:val="00A507CE"/>
    <w:rsid w:val="00A50BEC"/>
    <w:rsid w:val="00A51336"/>
    <w:rsid w:val="00A52645"/>
    <w:rsid w:val="00A5416E"/>
    <w:rsid w:val="00A56686"/>
    <w:rsid w:val="00A63958"/>
    <w:rsid w:val="00A63AFC"/>
    <w:rsid w:val="00A664B1"/>
    <w:rsid w:val="00A67D89"/>
    <w:rsid w:val="00A67DC2"/>
    <w:rsid w:val="00A705EB"/>
    <w:rsid w:val="00A725C9"/>
    <w:rsid w:val="00A726EE"/>
    <w:rsid w:val="00A73627"/>
    <w:rsid w:val="00A7537B"/>
    <w:rsid w:val="00A761AF"/>
    <w:rsid w:val="00A82282"/>
    <w:rsid w:val="00A84B99"/>
    <w:rsid w:val="00A84BA8"/>
    <w:rsid w:val="00A863A9"/>
    <w:rsid w:val="00A90096"/>
    <w:rsid w:val="00A91E28"/>
    <w:rsid w:val="00A92551"/>
    <w:rsid w:val="00A93E4D"/>
    <w:rsid w:val="00A952DE"/>
    <w:rsid w:val="00A967E5"/>
    <w:rsid w:val="00AA0A46"/>
    <w:rsid w:val="00AA2688"/>
    <w:rsid w:val="00AA2B53"/>
    <w:rsid w:val="00AA6DAC"/>
    <w:rsid w:val="00AB033B"/>
    <w:rsid w:val="00AB246A"/>
    <w:rsid w:val="00AB2C05"/>
    <w:rsid w:val="00AB5849"/>
    <w:rsid w:val="00AB5F14"/>
    <w:rsid w:val="00AC0495"/>
    <w:rsid w:val="00AC1636"/>
    <w:rsid w:val="00AC1860"/>
    <w:rsid w:val="00AC2AFF"/>
    <w:rsid w:val="00AC2CB1"/>
    <w:rsid w:val="00AC4DD9"/>
    <w:rsid w:val="00AC515D"/>
    <w:rsid w:val="00AC65FC"/>
    <w:rsid w:val="00AD26AA"/>
    <w:rsid w:val="00AD5101"/>
    <w:rsid w:val="00AD693C"/>
    <w:rsid w:val="00AE1F04"/>
    <w:rsid w:val="00AE2225"/>
    <w:rsid w:val="00AF09A1"/>
    <w:rsid w:val="00AF4E07"/>
    <w:rsid w:val="00AF79BE"/>
    <w:rsid w:val="00B01B75"/>
    <w:rsid w:val="00B03FA7"/>
    <w:rsid w:val="00B05415"/>
    <w:rsid w:val="00B06A76"/>
    <w:rsid w:val="00B10DF0"/>
    <w:rsid w:val="00B11216"/>
    <w:rsid w:val="00B16D41"/>
    <w:rsid w:val="00B211F3"/>
    <w:rsid w:val="00B24090"/>
    <w:rsid w:val="00B251D4"/>
    <w:rsid w:val="00B25FDF"/>
    <w:rsid w:val="00B268C4"/>
    <w:rsid w:val="00B3292D"/>
    <w:rsid w:val="00B367F0"/>
    <w:rsid w:val="00B379DE"/>
    <w:rsid w:val="00B433B6"/>
    <w:rsid w:val="00B43623"/>
    <w:rsid w:val="00B4378A"/>
    <w:rsid w:val="00B44F44"/>
    <w:rsid w:val="00B474B2"/>
    <w:rsid w:val="00B518C9"/>
    <w:rsid w:val="00B62A86"/>
    <w:rsid w:val="00B6509E"/>
    <w:rsid w:val="00B70F41"/>
    <w:rsid w:val="00B72DEC"/>
    <w:rsid w:val="00B74C6F"/>
    <w:rsid w:val="00B75D96"/>
    <w:rsid w:val="00B77538"/>
    <w:rsid w:val="00B80688"/>
    <w:rsid w:val="00B80E5C"/>
    <w:rsid w:val="00B855DB"/>
    <w:rsid w:val="00B85D91"/>
    <w:rsid w:val="00B90CFF"/>
    <w:rsid w:val="00B91530"/>
    <w:rsid w:val="00B920D4"/>
    <w:rsid w:val="00B93415"/>
    <w:rsid w:val="00B94BE0"/>
    <w:rsid w:val="00BA152A"/>
    <w:rsid w:val="00BA1AFF"/>
    <w:rsid w:val="00BA34B3"/>
    <w:rsid w:val="00BA56A2"/>
    <w:rsid w:val="00BA689D"/>
    <w:rsid w:val="00BB243B"/>
    <w:rsid w:val="00BB3038"/>
    <w:rsid w:val="00BB5561"/>
    <w:rsid w:val="00BB5C6C"/>
    <w:rsid w:val="00BC355B"/>
    <w:rsid w:val="00BC3F05"/>
    <w:rsid w:val="00BC526C"/>
    <w:rsid w:val="00BC6C4A"/>
    <w:rsid w:val="00BD209C"/>
    <w:rsid w:val="00BD22D6"/>
    <w:rsid w:val="00BD799F"/>
    <w:rsid w:val="00BD7CB6"/>
    <w:rsid w:val="00BE1C9B"/>
    <w:rsid w:val="00BE2D35"/>
    <w:rsid w:val="00BE467D"/>
    <w:rsid w:val="00BE59A1"/>
    <w:rsid w:val="00BE65DD"/>
    <w:rsid w:val="00BF350C"/>
    <w:rsid w:val="00BF49D4"/>
    <w:rsid w:val="00BF4D38"/>
    <w:rsid w:val="00BF7839"/>
    <w:rsid w:val="00C0078D"/>
    <w:rsid w:val="00C019B7"/>
    <w:rsid w:val="00C01C23"/>
    <w:rsid w:val="00C02337"/>
    <w:rsid w:val="00C02D39"/>
    <w:rsid w:val="00C03498"/>
    <w:rsid w:val="00C05DB6"/>
    <w:rsid w:val="00C063BB"/>
    <w:rsid w:val="00C14B6D"/>
    <w:rsid w:val="00C16A42"/>
    <w:rsid w:val="00C201E7"/>
    <w:rsid w:val="00C2639A"/>
    <w:rsid w:val="00C26608"/>
    <w:rsid w:val="00C3074D"/>
    <w:rsid w:val="00C32B4A"/>
    <w:rsid w:val="00C46E17"/>
    <w:rsid w:val="00C50451"/>
    <w:rsid w:val="00C50DD7"/>
    <w:rsid w:val="00C52BD0"/>
    <w:rsid w:val="00C53A04"/>
    <w:rsid w:val="00C555BC"/>
    <w:rsid w:val="00C55BBE"/>
    <w:rsid w:val="00C5682D"/>
    <w:rsid w:val="00C61E40"/>
    <w:rsid w:val="00C61FD2"/>
    <w:rsid w:val="00C64C3D"/>
    <w:rsid w:val="00C65751"/>
    <w:rsid w:val="00C670B6"/>
    <w:rsid w:val="00C676AF"/>
    <w:rsid w:val="00C72826"/>
    <w:rsid w:val="00C73AF2"/>
    <w:rsid w:val="00C75506"/>
    <w:rsid w:val="00C77096"/>
    <w:rsid w:val="00C84B15"/>
    <w:rsid w:val="00C8538A"/>
    <w:rsid w:val="00C877FB"/>
    <w:rsid w:val="00C943B0"/>
    <w:rsid w:val="00C95A99"/>
    <w:rsid w:val="00C96055"/>
    <w:rsid w:val="00CA13DA"/>
    <w:rsid w:val="00CB24D9"/>
    <w:rsid w:val="00CB7C8F"/>
    <w:rsid w:val="00CC7D3A"/>
    <w:rsid w:val="00CD046E"/>
    <w:rsid w:val="00CD22AE"/>
    <w:rsid w:val="00CD433E"/>
    <w:rsid w:val="00CD4879"/>
    <w:rsid w:val="00CE1D44"/>
    <w:rsid w:val="00CE339A"/>
    <w:rsid w:val="00CE4CC8"/>
    <w:rsid w:val="00CE52ED"/>
    <w:rsid w:val="00CE56E9"/>
    <w:rsid w:val="00CF2394"/>
    <w:rsid w:val="00CF3713"/>
    <w:rsid w:val="00CF6ACF"/>
    <w:rsid w:val="00D042BA"/>
    <w:rsid w:val="00D06CCD"/>
    <w:rsid w:val="00D138CF"/>
    <w:rsid w:val="00D2188A"/>
    <w:rsid w:val="00D26642"/>
    <w:rsid w:val="00D32FFD"/>
    <w:rsid w:val="00D33011"/>
    <w:rsid w:val="00D337AD"/>
    <w:rsid w:val="00D41E33"/>
    <w:rsid w:val="00D45002"/>
    <w:rsid w:val="00D50E6E"/>
    <w:rsid w:val="00D52358"/>
    <w:rsid w:val="00D610CE"/>
    <w:rsid w:val="00D61482"/>
    <w:rsid w:val="00D623A5"/>
    <w:rsid w:val="00D63EF5"/>
    <w:rsid w:val="00D71AA2"/>
    <w:rsid w:val="00D71E3C"/>
    <w:rsid w:val="00D71EDE"/>
    <w:rsid w:val="00D72C0E"/>
    <w:rsid w:val="00D7388B"/>
    <w:rsid w:val="00D769F0"/>
    <w:rsid w:val="00D80861"/>
    <w:rsid w:val="00D80E13"/>
    <w:rsid w:val="00D80E8F"/>
    <w:rsid w:val="00D822BF"/>
    <w:rsid w:val="00D905FC"/>
    <w:rsid w:val="00D92159"/>
    <w:rsid w:val="00D93C4A"/>
    <w:rsid w:val="00D97BA2"/>
    <w:rsid w:val="00DA00F9"/>
    <w:rsid w:val="00DA1F59"/>
    <w:rsid w:val="00DA641E"/>
    <w:rsid w:val="00DA6E60"/>
    <w:rsid w:val="00DB20CD"/>
    <w:rsid w:val="00DB2E72"/>
    <w:rsid w:val="00DB37E8"/>
    <w:rsid w:val="00DB6BC5"/>
    <w:rsid w:val="00DB787B"/>
    <w:rsid w:val="00DB7BA3"/>
    <w:rsid w:val="00DC2B67"/>
    <w:rsid w:val="00DC54FC"/>
    <w:rsid w:val="00DC7746"/>
    <w:rsid w:val="00DC7D6C"/>
    <w:rsid w:val="00DD0668"/>
    <w:rsid w:val="00DD0AC4"/>
    <w:rsid w:val="00DD1948"/>
    <w:rsid w:val="00DD2925"/>
    <w:rsid w:val="00DD2E9B"/>
    <w:rsid w:val="00DD4963"/>
    <w:rsid w:val="00DE1F26"/>
    <w:rsid w:val="00DE5A14"/>
    <w:rsid w:val="00DE5A62"/>
    <w:rsid w:val="00DE74A9"/>
    <w:rsid w:val="00DF0C7F"/>
    <w:rsid w:val="00DF50C2"/>
    <w:rsid w:val="00E006C9"/>
    <w:rsid w:val="00E06AF0"/>
    <w:rsid w:val="00E06AF1"/>
    <w:rsid w:val="00E10F6A"/>
    <w:rsid w:val="00E12774"/>
    <w:rsid w:val="00E16DF6"/>
    <w:rsid w:val="00E21234"/>
    <w:rsid w:val="00E23B2E"/>
    <w:rsid w:val="00E25BB6"/>
    <w:rsid w:val="00E26BF2"/>
    <w:rsid w:val="00E27247"/>
    <w:rsid w:val="00E276C2"/>
    <w:rsid w:val="00E40F95"/>
    <w:rsid w:val="00E428C2"/>
    <w:rsid w:val="00E434C6"/>
    <w:rsid w:val="00E45222"/>
    <w:rsid w:val="00E47711"/>
    <w:rsid w:val="00E50406"/>
    <w:rsid w:val="00E51CE6"/>
    <w:rsid w:val="00E524DC"/>
    <w:rsid w:val="00E5379D"/>
    <w:rsid w:val="00E653AA"/>
    <w:rsid w:val="00E6763B"/>
    <w:rsid w:val="00E7033E"/>
    <w:rsid w:val="00E71A69"/>
    <w:rsid w:val="00E74E37"/>
    <w:rsid w:val="00E77D82"/>
    <w:rsid w:val="00E81292"/>
    <w:rsid w:val="00E82CB1"/>
    <w:rsid w:val="00E82F53"/>
    <w:rsid w:val="00E83933"/>
    <w:rsid w:val="00E843B4"/>
    <w:rsid w:val="00E92BBB"/>
    <w:rsid w:val="00E949C2"/>
    <w:rsid w:val="00E9787C"/>
    <w:rsid w:val="00E97A5A"/>
    <w:rsid w:val="00EA27C6"/>
    <w:rsid w:val="00EA369E"/>
    <w:rsid w:val="00EA3C4A"/>
    <w:rsid w:val="00EA3C9F"/>
    <w:rsid w:val="00EA477E"/>
    <w:rsid w:val="00EB0BD2"/>
    <w:rsid w:val="00EB2F56"/>
    <w:rsid w:val="00EB3EDD"/>
    <w:rsid w:val="00EB4736"/>
    <w:rsid w:val="00EB5D9B"/>
    <w:rsid w:val="00EC3664"/>
    <w:rsid w:val="00EC4236"/>
    <w:rsid w:val="00ED0670"/>
    <w:rsid w:val="00ED57AB"/>
    <w:rsid w:val="00ED685A"/>
    <w:rsid w:val="00EE08FC"/>
    <w:rsid w:val="00EE0D07"/>
    <w:rsid w:val="00EE2EBA"/>
    <w:rsid w:val="00EE3E0A"/>
    <w:rsid w:val="00EE603B"/>
    <w:rsid w:val="00EF0013"/>
    <w:rsid w:val="00EF38E3"/>
    <w:rsid w:val="00EF5130"/>
    <w:rsid w:val="00EF5AB6"/>
    <w:rsid w:val="00EF6F03"/>
    <w:rsid w:val="00F037E9"/>
    <w:rsid w:val="00F059E7"/>
    <w:rsid w:val="00F11949"/>
    <w:rsid w:val="00F27199"/>
    <w:rsid w:val="00F27444"/>
    <w:rsid w:val="00F30086"/>
    <w:rsid w:val="00F30C94"/>
    <w:rsid w:val="00F33816"/>
    <w:rsid w:val="00F4455C"/>
    <w:rsid w:val="00F50523"/>
    <w:rsid w:val="00F51DB3"/>
    <w:rsid w:val="00F5204E"/>
    <w:rsid w:val="00F52E2B"/>
    <w:rsid w:val="00F6051C"/>
    <w:rsid w:val="00F60BBF"/>
    <w:rsid w:val="00F62843"/>
    <w:rsid w:val="00F64797"/>
    <w:rsid w:val="00F75A71"/>
    <w:rsid w:val="00F76092"/>
    <w:rsid w:val="00F77675"/>
    <w:rsid w:val="00F80057"/>
    <w:rsid w:val="00F81FA5"/>
    <w:rsid w:val="00F83338"/>
    <w:rsid w:val="00F844E6"/>
    <w:rsid w:val="00F855B6"/>
    <w:rsid w:val="00F857FE"/>
    <w:rsid w:val="00F9259C"/>
    <w:rsid w:val="00F96B4C"/>
    <w:rsid w:val="00F97ABF"/>
    <w:rsid w:val="00FA079A"/>
    <w:rsid w:val="00FA0E7D"/>
    <w:rsid w:val="00FA2B92"/>
    <w:rsid w:val="00FA56C6"/>
    <w:rsid w:val="00FA7D59"/>
    <w:rsid w:val="00FB7AD7"/>
    <w:rsid w:val="00FB7C4C"/>
    <w:rsid w:val="00FC2668"/>
    <w:rsid w:val="00FC7775"/>
    <w:rsid w:val="00FC79FB"/>
    <w:rsid w:val="00FD0BDB"/>
    <w:rsid w:val="00FD0C8A"/>
    <w:rsid w:val="00FD1E29"/>
    <w:rsid w:val="00FD2E4F"/>
    <w:rsid w:val="00FD67D1"/>
    <w:rsid w:val="00FD7543"/>
    <w:rsid w:val="00FD7CCF"/>
    <w:rsid w:val="00FE0F22"/>
    <w:rsid w:val="00FE32AC"/>
    <w:rsid w:val="00FE34B5"/>
    <w:rsid w:val="00FE3A41"/>
    <w:rsid w:val="00FF1734"/>
    <w:rsid w:val="00FF2C46"/>
    <w:rsid w:val="00FF3811"/>
    <w:rsid w:val="00FF5E47"/>
    <w:rsid w:val="00FF6EBA"/>
    <w:rsid w:val="00FF720B"/>
    <w:rsid w:val="00FF789F"/>
    <w:rsid w:val="00FF7B11"/>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style="mso-position-vertical-relative:line;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7142D"/>
    <w:pPr>
      <w:spacing w:line="360" w:lineRule="auto"/>
      <w:jc w:val="both"/>
    </w:pPr>
    <w:rPr>
      <w:sz w:val="24"/>
      <w:szCs w:val="24"/>
    </w:rPr>
  </w:style>
  <w:style w:type="paragraph" w:styleId="Heading1">
    <w:name w:val="heading 1"/>
    <w:basedOn w:val="Normal"/>
    <w:next w:val="Normal"/>
    <w:qFormat/>
    <w:rsid w:val="0048656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8656C"/>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8656C"/>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k1">
    <w:name w:val="dek1"/>
    <w:basedOn w:val="Normal"/>
    <w:rsid w:val="00946932"/>
    <w:pPr>
      <w:jc w:val="center"/>
    </w:pPr>
    <w:rPr>
      <w:b/>
      <w:sz w:val="36"/>
    </w:rPr>
  </w:style>
  <w:style w:type="paragraph" w:customStyle="1" w:styleId="dek2">
    <w:name w:val="dek2"/>
    <w:basedOn w:val="Normal"/>
    <w:rsid w:val="00946932"/>
    <w:pPr>
      <w:jc w:val="center"/>
    </w:pPr>
    <w:rPr>
      <w:b/>
      <w:sz w:val="48"/>
    </w:rPr>
  </w:style>
  <w:style w:type="paragraph" w:customStyle="1" w:styleId="dek3">
    <w:name w:val="dek3"/>
    <w:basedOn w:val="Normal"/>
    <w:rsid w:val="00946932"/>
    <w:pPr>
      <w:jc w:val="center"/>
    </w:pPr>
    <w:rPr>
      <w:b/>
      <w:sz w:val="44"/>
    </w:rPr>
  </w:style>
  <w:style w:type="paragraph" w:customStyle="1" w:styleId="Stlus1">
    <w:name w:val="Stílus1"/>
    <w:basedOn w:val="Normal"/>
    <w:rsid w:val="00946932"/>
    <w:pPr>
      <w:jc w:val="center"/>
    </w:pPr>
    <w:rPr>
      <w:b/>
      <w:sz w:val="36"/>
    </w:rPr>
  </w:style>
  <w:style w:type="paragraph" w:customStyle="1" w:styleId="dek4">
    <w:name w:val="dek4"/>
    <w:basedOn w:val="Stlus1"/>
    <w:rsid w:val="00946932"/>
  </w:style>
  <w:style w:type="paragraph" w:customStyle="1" w:styleId="dco1">
    <w:name w:val="dco1"/>
    <w:basedOn w:val="Normal"/>
    <w:rsid w:val="00946932"/>
    <w:pPr>
      <w:jc w:val="center"/>
    </w:pPr>
    <w:rPr>
      <w:b/>
      <w:sz w:val="36"/>
    </w:rPr>
  </w:style>
  <w:style w:type="paragraph" w:customStyle="1" w:styleId="dco2">
    <w:name w:val="dco2"/>
    <w:basedOn w:val="Normal"/>
    <w:rsid w:val="00946932"/>
    <w:pPr>
      <w:jc w:val="center"/>
    </w:pPr>
    <w:rPr>
      <w:b/>
      <w:sz w:val="40"/>
      <w:szCs w:val="40"/>
    </w:rPr>
  </w:style>
  <w:style w:type="paragraph" w:customStyle="1" w:styleId="dco3">
    <w:name w:val="dco3"/>
    <w:basedOn w:val="Normal"/>
    <w:link w:val="dco3Char"/>
    <w:rsid w:val="00946932"/>
    <w:pPr>
      <w:jc w:val="center"/>
    </w:pPr>
    <w:rPr>
      <w:sz w:val="36"/>
      <w:lang w:val="en-US"/>
    </w:rPr>
  </w:style>
  <w:style w:type="paragraph" w:customStyle="1" w:styleId="dco4">
    <w:name w:val="dco4"/>
    <w:basedOn w:val="Normal"/>
    <w:rsid w:val="00946932"/>
    <w:pPr>
      <w:jc w:val="center"/>
    </w:pPr>
  </w:style>
  <w:style w:type="paragraph" w:customStyle="1" w:styleId="dco6">
    <w:name w:val="dco6"/>
    <w:basedOn w:val="dek4"/>
    <w:rsid w:val="00946932"/>
    <w:rPr>
      <w:b w:val="0"/>
      <w:sz w:val="28"/>
    </w:rPr>
  </w:style>
  <w:style w:type="paragraph" w:customStyle="1" w:styleId="dfk1Char">
    <w:name w:val="dfk1 Char"/>
    <w:basedOn w:val="dco3"/>
    <w:link w:val="dfk1CharChar"/>
    <w:rsid w:val="00946932"/>
    <w:rPr>
      <w:b/>
      <w:sz w:val="32"/>
    </w:rPr>
  </w:style>
  <w:style w:type="paragraph" w:customStyle="1" w:styleId="dfk2">
    <w:name w:val="dfk2"/>
    <w:basedOn w:val="Normal"/>
    <w:link w:val="dfk2Char"/>
    <w:rsid w:val="00946932"/>
    <w:pPr>
      <w:ind w:firstLine="709"/>
    </w:pPr>
    <w:rPr>
      <w:sz w:val="28"/>
      <w:lang w:val="en-US"/>
    </w:rPr>
  </w:style>
  <w:style w:type="paragraph" w:customStyle="1" w:styleId="dto1">
    <w:name w:val="dto1"/>
    <w:basedOn w:val="Normal"/>
    <w:rsid w:val="00946932"/>
    <w:pPr>
      <w:jc w:val="center"/>
    </w:pPr>
    <w:rPr>
      <w:b/>
      <w:sz w:val="32"/>
    </w:rPr>
  </w:style>
  <w:style w:type="paragraph" w:customStyle="1" w:styleId="dto2">
    <w:name w:val="dto2"/>
    <w:basedOn w:val="Normal"/>
    <w:link w:val="dto2Char"/>
    <w:rsid w:val="007858E9"/>
    <w:pPr>
      <w:numPr>
        <w:numId w:val="3"/>
      </w:numPr>
    </w:pPr>
    <w:rPr>
      <w:b/>
      <w:i/>
      <w:lang w:val="en-US"/>
    </w:rPr>
  </w:style>
  <w:style w:type="paragraph" w:customStyle="1" w:styleId="dto3">
    <w:name w:val="dto3"/>
    <w:basedOn w:val="Normal"/>
    <w:rsid w:val="007858E9"/>
    <w:rPr>
      <w:i/>
    </w:rPr>
  </w:style>
  <w:style w:type="paragraph" w:customStyle="1" w:styleId="dtj1">
    <w:name w:val="dtj1"/>
    <w:basedOn w:val="Normal"/>
    <w:rsid w:val="00946932"/>
    <w:pPr>
      <w:jc w:val="center"/>
    </w:pPr>
    <w:rPr>
      <w:b/>
      <w:sz w:val="32"/>
    </w:rPr>
  </w:style>
  <w:style w:type="paragraph" w:customStyle="1" w:styleId="dtj2">
    <w:name w:val="dtj2"/>
    <w:basedOn w:val="Normal"/>
    <w:link w:val="dtj2Char"/>
    <w:rsid w:val="00946932"/>
    <w:rPr>
      <w:i/>
      <w:sz w:val="28"/>
      <w:szCs w:val="28"/>
      <w:lang w:val="en-US"/>
    </w:rPr>
  </w:style>
  <w:style w:type="paragraph" w:customStyle="1" w:styleId="dtj3">
    <w:name w:val="dtj3"/>
    <w:basedOn w:val="Normal"/>
    <w:rsid w:val="00946932"/>
    <w:rPr>
      <w:sz w:val="28"/>
      <w:szCs w:val="28"/>
    </w:rPr>
  </w:style>
  <w:style w:type="paragraph" w:customStyle="1" w:styleId="dl1">
    <w:name w:val="dl1"/>
    <w:basedOn w:val="Normal"/>
    <w:rsid w:val="007858E9"/>
    <w:pPr>
      <w:ind w:firstLine="709"/>
    </w:pPr>
  </w:style>
  <w:style w:type="paragraph" w:customStyle="1" w:styleId="dtj4">
    <w:name w:val="dtj4"/>
    <w:basedOn w:val="Normal"/>
    <w:rsid w:val="007858E9"/>
  </w:style>
  <w:style w:type="character" w:customStyle="1" w:styleId="dfk1CharChar">
    <w:name w:val="dfk1 Char Char"/>
    <w:link w:val="dfk1Char"/>
    <w:rsid w:val="0048656C"/>
    <w:rPr>
      <w:b/>
      <w:sz w:val="32"/>
      <w:szCs w:val="24"/>
      <w:lang w:val="en-US" w:eastAsia="hu-HU" w:bidi="ar-SA"/>
    </w:rPr>
  </w:style>
  <w:style w:type="character" w:customStyle="1" w:styleId="dfk2Char">
    <w:name w:val="dfk2 Char"/>
    <w:link w:val="dfk2"/>
    <w:rsid w:val="0048656C"/>
    <w:rPr>
      <w:sz w:val="28"/>
      <w:szCs w:val="24"/>
      <w:lang w:val="en-US" w:eastAsia="hu-HU" w:bidi="ar-SA"/>
    </w:rPr>
  </w:style>
  <w:style w:type="character" w:customStyle="1" w:styleId="dto2Char">
    <w:name w:val="dto2 Char"/>
    <w:link w:val="dto2"/>
    <w:rsid w:val="0048656C"/>
    <w:rPr>
      <w:b/>
      <w:i/>
      <w:sz w:val="24"/>
      <w:szCs w:val="24"/>
      <w:lang w:val="en-US" w:eastAsia="hu-HU" w:bidi="ar-SA"/>
    </w:rPr>
  </w:style>
  <w:style w:type="character" w:customStyle="1" w:styleId="dtj2Char">
    <w:name w:val="dtj2 Char"/>
    <w:link w:val="dtj2"/>
    <w:rsid w:val="0048656C"/>
    <w:rPr>
      <w:i/>
      <w:sz w:val="28"/>
      <w:szCs w:val="28"/>
      <w:lang w:val="en-US" w:eastAsia="hu-HU" w:bidi="ar-SA"/>
    </w:rPr>
  </w:style>
  <w:style w:type="paragraph" w:styleId="TOC1">
    <w:name w:val="toc 1"/>
    <w:basedOn w:val="Normal"/>
    <w:next w:val="Normal"/>
    <w:autoRedefine/>
    <w:uiPriority w:val="39"/>
    <w:rsid w:val="0048656C"/>
    <w:pPr>
      <w:spacing w:before="360"/>
    </w:pPr>
    <w:rPr>
      <w:rFonts w:ascii="Arial" w:hAnsi="Arial" w:cs="Arial"/>
      <w:b/>
      <w:bCs/>
      <w:caps/>
    </w:rPr>
  </w:style>
  <w:style w:type="paragraph" w:styleId="TOC2">
    <w:name w:val="toc 2"/>
    <w:basedOn w:val="Normal"/>
    <w:next w:val="Normal"/>
    <w:autoRedefine/>
    <w:uiPriority w:val="39"/>
    <w:rsid w:val="0048656C"/>
    <w:pPr>
      <w:spacing w:before="240"/>
    </w:pPr>
    <w:rPr>
      <w:b/>
      <w:bCs/>
      <w:sz w:val="20"/>
      <w:szCs w:val="20"/>
    </w:rPr>
  </w:style>
  <w:style w:type="paragraph" w:styleId="TOC3">
    <w:name w:val="toc 3"/>
    <w:basedOn w:val="Normal"/>
    <w:next w:val="Normal"/>
    <w:autoRedefine/>
    <w:uiPriority w:val="39"/>
    <w:rsid w:val="0048656C"/>
    <w:pPr>
      <w:ind w:left="240"/>
    </w:pPr>
    <w:rPr>
      <w:sz w:val="20"/>
      <w:szCs w:val="20"/>
    </w:rPr>
  </w:style>
  <w:style w:type="character" w:styleId="Hyperlink">
    <w:name w:val="Hyperlink"/>
    <w:uiPriority w:val="99"/>
    <w:rsid w:val="0048656C"/>
    <w:rPr>
      <w:color w:val="0000FF"/>
      <w:u w:val="single"/>
    </w:rPr>
  </w:style>
  <w:style w:type="paragraph" w:styleId="TOC4">
    <w:name w:val="toc 4"/>
    <w:basedOn w:val="Normal"/>
    <w:next w:val="Normal"/>
    <w:autoRedefine/>
    <w:semiHidden/>
    <w:rsid w:val="007F2551"/>
    <w:pPr>
      <w:ind w:left="480"/>
    </w:pPr>
    <w:rPr>
      <w:sz w:val="20"/>
      <w:szCs w:val="20"/>
    </w:rPr>
  </w:style>
  <w:style w:type="paragraph" w:styleId="TOC5">
    <w:name w:val="toc 5"/>
    <w:basedOn w:val="Normal"/>
    <w:next w:val="Normal"/>
    <w:autoRedefine/>
    <w:semiHidden/>
    <w:rsid w:val="007F2551"/>
    <w:pPr>
      <w:ind w:left="720"/>
    </w:pPr>
    <w:rPr>
      <w:sz w:val="20"/>
      <w:szCs w:val="20"/>
    </w:rPr>
  </w:style>
  <w:style w:type="paragraph" w:styleId="TOC6">
    <w:name w:val="toc 6"/>
    <w:basedOn w:val="Normal"/>
    <w:next w:val="Normal"/>
    <w:autoRedefine/>
    <w:semiHidden/>
    <w:rsid w:val="007F2551"/>
    <w:pPr>
      <w:ind w:left="960"/>
    </w:pPr>
    <w:rPr>
      <w:sz w:val="20"/>
      <w:szCs w:val="20"/>
    </w:rPr>
  </w:style>
  <w:style w:type="paragraph" w:styleId="TOC7">
    <w:name w:val="toc 7"/>
    <w:basedOn w:val="Normal"/>
    <w:next w:val="Normal"/>
    <w:autoRedefine/>
    <w:semiHidden/>
    <w:rsid w:val="007F2551"/>
    <w:pPr>
      <w:ind w:left="1200"/>
    </w:pPr>
    <w:rPr>
      <w:sz w:val="20"/>
      <w:szCs w:val="20"/>
    </w:rPr>
  </w:style>
  <w:style w:type="paragraph" w:styleId="TOC8">
    <w:name w:val="toc 8"/>
    <w:basedOn w:val="Normal"/>
    <w:next w:val="Normal"/>
    <w:autoRedefine/>
    <w:semiHidden/>
    <w:rsid w:val="007F2551"/>
    <w:pPr>
      <w:ind w:left="1440"/>
    </w:pPr>
    <w:rPr>
      <w:sz w:val="20"/>
      <w:szCs w:val="20"/>
    </w:rPr>
  </w:style>
  <w:style w:type="paragraph" w:styleId="TOC9">
    <w:name w:val="toc 9"/>
    <w:basedOn w:val="Normal"/>
    <w:next w:val="Normal"/>
    <w:autoRedefine/>
    <w:semiHidden/>
    <w:rsid w:val="007F2551"/>
    <w:pPr>
      <w:ind w:left="1680"/>
    </w:pPr>
    <w:rPr>
      <w:sz w:val="20"/>
      <w:szCs w:val="20"/>
    </w:rPr>
  </w:style>
  <w:style w:type="paragraph" w:styleId="Header">
    <w:name w:val="header"/>
    <w:basedOn w:val="Normal"/>
    <w:link w:val="HeaderChar"/>
    <w:uiPriority w:val="99"/>
    <w:rsid w:val="00127FAD"/>
    <w:pPr>
      <w:tabs>
        <w:tab w:val="center" w:pos="4536"/>
        <w:tab w:val="right" w:pos="9072"/>
      </w:tabs>
    </w:pPr>
  </w:style>
  <w:style w:type="paragraph" w:styleId="Footer">
    <w:name w:val="footer"/>
    <w:basedOn w:val="Normal"/>
    <w:link w:val="FooterChar"/>
    <w:uiPriority w:val="99"/>
    <w:rsid w:val="00127FAD"/>
    <w:pPr>
      <w:tabs>
        <w:tab w:val="center" w:pos="4536"/>
        <w:tab w:val="right" w:pos="9072"/>
      </w:tabs>
    </w:pPr>
  </w:style>
  <w:style w:type="character" w:styleId="PageNumber">
    <w:name w:val="page number"/>
    <w:basedOn w:val="DefaultParagraphFont"/>
    <w:rsid w:val="00127FAD"/>
  </w:style>
  <w:style w:type="table" w:styleId="TableGrid">
    <w:name w:val="Table Grid"/>
    <w:basedOn w:val="TableNormal"/>
    <w:rsid w:val="003A6C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co5">
    <w:name w:val="dco5"/>
    <w:basedOn w:val="Normal"/>
    <w:rsid w:val="003A6CE6"/>
    <w:pPr>
      <w:jc w:val="center"/>
    </w:pPr>
    <w:rPr>
      <w:b/>
      <w:bCs/>
      <w:sz w:val="32"/>
      <w:szCs w:val="32"/>
    </w:rPr>
  </w:style>
  <w:style w:type="character" w:customStyle="1" w:styleId="dco3Char">
    <w:name w:val="dco3 Char"/>
    <w:link w:val="dco3"/>
    <w:rsid w:val="003A6CE6"/>
    <w:rPr>
      <w:sz w:val="36"/>
      <w:szCs w:val="24"/>
      <w:lang w:val="en-US" w:eastAsia="hu-HU" w:bidi="ar-SA"/>
    </w:rPr>
  </w:style>
  <w:style w:type="paragraph" w:styleId="DocumentMap">
    <w:name w:val="Document Map"/>
    <w:basedOn w:val="Normal"/>
    <w:link w:val="DocumentMapChar"/>
    <w:rsid w:val="00EF0013"/>
    <w:rPr>
      <w:rFonts w:ascii="Tahoma" w:hAnsi="Tahoma" w:cs="Tahoma"/>
      <w:sz w:val="16"/>
      <w:szCs w:val="16"/>
    </w:rPr>
  </w:style>
  <w:style w:type="character" w:customStyle="1" w:styleId="DocumentMapChar">
    <w:name w:val="Document Map Char"/>
    <w:basedOn w:val="DefaultParagraphFont"/>
    <w:link w:val="DocumentMap"/>
    <w:rsid w:val="00EF0013"/>
    <w:rPr>
      <w:rFonts w:ascii="Tahoma" w:hAnsi="Tahoma" w:cs="Tahoma"/>
      <w:sz w:val="16"/>
      <w:szCs w:val="16"/>
      <w:lang w:val="en-US"/>
    </w:rPr>
  </w:style>
  <w:style w:type="character" w:styleId="Emphasis">
    <w:name w:val="Emphasis"/>
    <w:basedOn w:val="DefaultParagraphFont"/>
    <w:rsid w:val="00D822BF"/>
    <w:rPr>
      <w:i/>
      <w:iCs/>
    </w:rPr>
  </w:style>
  <w:style w:type="paragraph" w:styleId="BalloonText">
    <w:name w:val="Balloon Text"/>
    <w:basedOn w:val="Normal"/>
    <w:link w:val="BalloonTextChar"/>
    <w:rsid w:val="00951F2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951F20"/>
    <w:rPr>
      <w:rFonts w:ascii="Tahoma" w:hAnsi="Tahoma" w:cs="Tahoma"/>
      <w:sz w:val="16"/>
      <w:szCs w:val="16"/>
    </w:rPr>
  </w:style>
  <w:style w:type="character" w:styleId="PlaceholderText">
    <w:name w:val="Placeholder Text"/>
    <w:basedOn w:val="DefaultParagraphFont"/>
    <w:uiPriority w:val="99"/>
    <w:semiHidden/>
    <w:rsid w:val="00965B1A"/>
    <w:rPr>
      <w:color w:val="808080"/>
    </w:rPr>
  </w:style>
  <w:style w:type="character" w:customStyle="1" w:styleId="HeaderChar">
    <w:name w:val="Header Char"/>
    <w:basedOn w:val="DefaultParagraphFont"/>
    <w:link w:val="Header"/>
    <w:uiPriority w:val="99"/>
    <w:rsid w:val="0066260F"/>
    <w:rPr>
      <w:sz w:val="24"/>
      <w:szCs w:val="24"/>
    </w:rPr>
  </w:style>
  <w:style w:type="character" w:customStyle="1" w:styleId="FooterChar">
    <w:name w:val="Footer Char"/>
    <w:basedOn w:val="DefaultParagraphFont"/>
    <w:link w:val="Footer"/>
    <w:uiPriority w:val="99"/>
    <w:rsid w:val="00FE0F22"/>
    <w:rPr>
      <w:sz w:val="24"/>
      <w:szCs w:val="24"/>
    </w:rPr>
  </w:style>
  <w:style w:type="paragraph" w:styleId="ListParagraph">
    <w:name w:val="List Paragraph"/>
    <w:basedOn w:val="Normal"/>
    <w:uiPriority w:val="34"/>
    <w:qFormat/>
    <w:rsid w:val="00DD2E9B"/>
    <w:pPr>
      <w:ind w:left="720"/>
      <w:contextualSpacing/>
    </w:pPr>
  </w:style>
  <w:style w:type="character" w:customStyle="1" w:styleId="sc51">
    <w:name w:val="sc51"/>
    <w:basedOn w:val="DefaultParagraphFont"/>
    <w:rsid w:val="00032DFF"/>
    <w:rPr>
      <w:rFonts w:ascii="Courier New" w:hAnsi="Courier New" w:cs="Courier New" w:hint="default"/>
      <w:b/>
      <w:bCs/>
      <w:color w:val="0000FF"/>
      <w:sz w:val="20"/>
      <w:szCs w:val="20"/>
    </w:rPr>
  </w:style>
  <w:style w:type="character" w:customStyle="1" w:styleId="sc0">
    <w:name w:val="sc0"/>
    <w:basedOn w:val="DefaultParagraphFont"/>
    <w:rsid w:val="00032DFF"/>
    <w:rPr>
      <w:rFonts w:ascii="Courier New" w:hAnsi="Courier New" w:cs="Courier New" w:hint="default"/>
      <w:color w:val="000000"/>
      <w:sz w:val="20"/>
      <w:szCs w:val="20"/>
    </w:rPr>
  </w:style>
  <w:style w:type="character" w:customStyle="1" w:styleId="sc101">
    <w:name w:val="sc101"/>
    <w:basedOn w:val="DefaultParagraphFont"/>
    <w:rsid w:val="00032DFF"/>
    <w:rPr>
      <w:rFonts w:ascii="Courier New" w:hAnsi="Courier New" w:cs="Courier New" w:hint="default"/>
      <w:b/>
      <w:bCs/>
      <w:color w:val="000080"/>
      <w:sz w:val="20"/>
      <w:szCs w:val="20"/>
    </w:rPr>
  </w:style>
  <w:style w:type="character" w:customStyle="1" w:styleId="sc11">
    <w:name w:val="sc11"/>
    <w:basedOn w:val="DefaultParagraphFont"/>
    <w:rsid w:val="00032DFF"/>
    <w:rPr>
      <w:rFonts w:ascii="Courier New" w:hAnsi="Courier New" w:cs="Courier New" w:hint="default"/>
      <w:color w:val="000000"/>
      <w:sz w:val="20"/>
      <w:szCs w:val="20"/>
    </w:rPr>
  </w:style>
  <w:style w:type="character" w:customStyle="1" w:styleId="sc71">
    <w:name w:val="sc71"/>
    <w:basedOn w:val="DefaultParagraphFont"/>
    <w:rsid w:val="00032DFF"/>
    <w:rPr>
      <w:rFonts w:ascii="Courier New" w:hAnsi="Courier New" w:cs="Courier New" w:hint="default"/>
      <w:color w:val="808080"/>
      <w:sz w:val="20"/>
      <w:szCs w:val="20"/>
    </w:rPr>
  </w:style>
  <w:style w:type="character" w:customStyle="1" w:styleId="sc21">
    <w:name w:val="sc21"/>
    <w:basedOn w:val="DefaultParagraphFont"/>
    <w:rsid w:val="00032DFF"/>
    <w:rPr>
      <w:rFonts w:ascii="Courier New" w:hAnsi="Courier New" w:cs="Courier New" w:hint="default"/>
      <w:color w:val="008000"/>
      <w:sz w:val="20"/>
      <w:szCs w:val="20"/>
    </w:rPr>
  </w:style>
  <w:style w:type="character" w:customStyle="1" w:styleId="sc161">
    <w:name w:val="sc161"/>
    <w:basedOn w:val="DefaultParagraphFont"/>
    <w:rsid w:val="00032DFF"/>
    <w:rPr>
      <w:rFonts w:ascii="Courier New" w:hAnsi="Courier New" w:cs="Courier New" w:hint="default"/>
      <w:color w:val="8000FF"/>
      <w:sz w:val="20"/>
      <w:szCs w:val="20"/>
    </w:rPr>
  </w:style>
  <w:style w:type="character" w:customStyle="1" w:styleId="sc41">
    <w:name w:val="sc41"/>
    <w:basedOn w:val="DefaultParagraphFont"/>
    <w:rsid w:val="00032DFF"/>
    <w:rPr>
      <w:rFonts w:ascii="Courier New" w:hAnsi="Courier New" w:cs="Courier New" w:hint="default"/>
      <w:color w:val="FF8000"/>
      <w:sz w:val="20"/>
      <w:szCs w:val="20"/>
    </w:rPr>
  </w:style>
  <w:style w:type="character" w:styleId="FollowedHyperlink">
    <w:name w:val="FollowedHyperlink"/>
    <w:basedOn w:val="DefaultParagraphFont"/>
    <w:rsid w:val="000F349E"/>
    <w:rPr>
      <w:color w:val="800080" w:themeColor="followedHyperlink"/>
      <w:u w:val="single"/>
    </w:rPr>
  </w:style>
  <w:style w:type="paragraph" w:customStyle="1" w:styleId="Feladat">
    <w:name w:val="Feladat"/>
    <w:basedOn w:val="Normal"/>
    <w:link w:val="FeladatChar"/>
    <w:qFormat/>
    <w:rsid w:val="00017CAE"/>
    <w:pPr>
      <w:spacing w:before="120" w:after="120" w:line="276" w:lineRule="auto"/>
    </w:pPr>
    <w:rPr>
      <w:rFonts w:ascii="Georgia" w:hAnsi="Georgia"/>
      <w:color w:val="53757F"/>
      <w:sz w:val="20"/>
      <w:szCs w:val="20"/>
      <w:lang w:eastAsia="en-US"/>
    </w:rPr>
  </w:style>
  <w:style w:type="character" w:customStyle="1" w:styleId="FeladatChar">
    <w:name w:val="Feladat Char"/>
    <w:basedOn w:val="DefaultParagraphFont"/>
    <w:link w:val="Feladat"/>
    <w:rsid w:val="00017CAE"/>
    <w:rPr>
      <w:rFonts w:ascii="Georgia" w:hAnsi="Georgia"/>
      <w:color w:val="53757F"/>
      <w:lang w:eastAsia="en-US"/>
    </w:rPr>
  </w:style>
  <w:style w:type="character" w:customStyle="1" w:styleId="sc91">
    <w:name w:val="sc91"/>
    <w:basedOn w:val="DefaultParagraphFont"/>
    <w:rsid w:val="001E49D0"/>
    <w:rPr>
      <w:rFonts w:ascii="Courier New" w:hAnsi="Courier New" w:cs="Courier New" w:hint="default"/>
      <w:color w:val="804000"/>
      <w:sz w:val="20"/>
      <w:szCs w:val="20"/>
    </w:rPr>
  </w:style>
  <w:style w:type="character" w:styleId="Strong">
    <w:name w:val="Strong"/>
    <w:basedOn w:val="DefaultParagraphFont"/>
    <w:qFormat/>
    <w:rsid w:val="0057142D"/>
    <w:rPr>
      <w:b/>
      <w:bCs/>
    </w:rPr>
  </w:style>
</w:styles>
</file>

<file path=word/webSettings.xml><?xml version="1.0" encoding="utf-8"?>
<w:webSettings xmlns:r="http://schemas.openxmlformats.org/officeDocument/2006/relationships" xmlns:w="http://schemas.openxmlformats.org/wordprocessingml/2006/main">
  <w:divs>
    <w:div w:id="7489258">
      <w:bodyDiv w:val="1"/>
      <w:marLeft w:val="0"/>
      <w:marRight w:val="0"/>
      <w:marTop w:val="0"/>
      <w:marBottom w:val="0"/>
      <w:divBdr>
        <w:top w:val="none" w:sz="0" w:space="0" w:color="auto"/>
        <w:left w:val="none" w:sz="0" w:space="0" w:color="auto"/>
        <w:bottom w:val="none" w:sz="0" w:space="0" w:color="auto"/>
        <w:right w:val="none" w:sz="0" w:space="0" w:color="auto"/>
      </w:divBdr>
    </w:div>
    <w:div w:id="209805808">
      <w:bodyDiv w:val="1"/>
      <w:marLeft w:val="0"/>
      <w:marRight w:val="0"/>
      <w:marTop w:val="0"/>
      <w:marBottom w:val="0"/>
      <w:divBdr>
        <w:top w:val="none" w:sz="0" w:space="0" w:color="auto"/>
        <w:left w:val="none" w:sz="0" w:space="0" w:color="auto"/>
        <w:bottom w:val="none" w:sz="0" w:space="0" w:color="auto"/>
        <w:right w:val="none" w:sz="0" w:space="0" w:color="auto"/>
      </w:divBdr>
      <w:divsChild>
        <w:div w:id="1663853585">
          <w:marLeft w:val="0"/>
          <w:marRight w:val="0"/>
          <w:marTop w:val="0"/>
          <w:marBottom w:val="0"/>
          <w:divBdr>
            <w:top w:val="none" w:sz="0" w:space="0" w:color="auto"/>
            <w:left w:val="none" w:sz="0" w:space="0" w:color="auto"/>
            <w:bottom w:val="none" w:sz="0" w:space="0" w:color="auto"/>
            <w:right w:val="none" w:sz="0" w:space="0" w:color="auto"/>
          </w:divBdr>
        </w:div>
      </w:divsChild>
    </w:div>
    <w:div w:id="213808974">
      <w:bodyDiv w:val="1"/>
      <w:marLeft w:val="0"/>
      <w:marRight w:val="0"/>
      <w:marTop w:val="0"/>
      <w:marBottom w:val="0"/>
      <w:divBdr>
        <w:top w:val="none" w:sz="0" w:space="0" w:color="auto"/>
        <w:left w:val="none" w:sz="0" w:space="0" w:color="auto"/>
        <w:bottom w:val="none" w:sz="0" w:space="0" w:color="auto"/>
        <w:right w:val="none" w:sz="0" w:space="0" w:color="auto"/>
      </w:divBdr>
      <w:divsChild>
        <w:div w:id="733969077">
          <w:marLeft w:val="0"/>
          <w:marRight w:val="0"/>
          <w:marTop w:val="0"/>
          <w:marBottom w:val="0"/>
          <w:divBdr>
            <w:top w:val="none" w:sz="0" w:space="0" w:color="auto"/>
            <w:left w:val="none" w:sz="0" w:space="0" w:color="auto"/>
            <w:bottom w:val="none" w:sz="0" w:space="0" w:color="auto"/>
            <w:right w:val="none" w:sz="0" w:space="0" w:color="auto"/>
          </w:divBdr>
        </w:div>
      </w:divsChild>
    </w:div>
    <w:div w:id="444738455">
      <w:bodyDiv w:val="1"/>
      <w:marLeft w:val="0"/>
      <w:marRight w:val="0"/>
      <w:marTop w:val="0"/>
      <w:marBottom w:val="0"/>
      <w:divBdr>
        <w:top w:val="none" w:sz="0" w:space="0" w:color="auto"/>
        <w:left w:val="none" w:sz="0" w:space="0" w:color="auto"/>
        <w:bottom w:val="none" w:sz="0" w:space="0" w:color="auto"/>
        <w:right w:val="none" w:sz="0" w:space="0" w:color="auto"/>
      </w:divBdr>
      <w:divsChild>
        <w:div w:id="192159680">
          <w:marLeft w:val="0"/>
          <w:marRight w:val="0"/>
          <w:marTop w:val="0"/>
          <w:marBottom w:val="0"/>
          <w:divBdr>
            <w:top w:val="none" w:sz="0" w:space="0" w:color="auto"/>
            <w:left w:val="none" w:sz="0" w:space="0" w:color="auto"/>
            <w:bottom w:val="none" w:sz="0" w:space="0" w:color="auto"/>
            <w:right w:val="none" w:sz="0" w:space="0" w:color="auto"/>
          </w:divBdr>
        </w:div>
      </w:divsChild>
    </w:div>
    <w:div w:id="463081814">
      <w:bodyDiv w:val="1"/>
      <w:marLeft w:val="0"/>
      <w:marRight w:val="0"/>
      <w:marTop w:val="0"/>
      <w:marBottom w:val="0"/>
      <w:divBdr>
        <w:top w:val="none" w:sz="0" w:space="0" w:color="auto"/>
        <w:left w:val="none" w:sz="0" w:space="0" w:color="auto"/>
        <w:bottom w:val="none" w:sz="0" w:space="0" w:color="auto"/>
        <w:right w:val="none" w:sz="0" w:space="0" w:color="auto"/>
      </w:divBdr>
      <w:divsChild>
        <w:div w:id="935209477">
          <w:marLeft w:val="0"/>
          <w:marRight w:val="0"/>
          <w:marTop w:val="0"/>
          <w:marBottom w:val="0"/>
          <w:divBdr>
            <w:top w:val="none" w:sz="0" w:space="0" w:color="auto"/>
            <w:left w:val="none" w:sz="0" w:space="0" w:color="auto"/>
            <w:bottom w:val="none" w:sz="0" w:space="0" w:color="auto"/>
            <w:right w:val="none" w:sz="0" w:space="0" w:color="auto"/>
          </w:divBdr>
        </w:div>
      </w:divsChild>
    </w:div>
    <w:div w:id="536310306">
      <w:bodyDiv w:val="1"/>
      <w:marLeft w:val="0"/>
      <w:marRight w:val="0"/>
      <w:marTop w:val="0"/>
      <w:marBottom w:val="0"/>
      <w:divBdr>
        <w:top w:val="none" w:sz="0" w:space="0" w:color="auto"/>
        <w:left w:val="none" w:sz="0" w:space="0" w:color="auto"/>
        <w:bottom w:val="none" w:sz="0" w:space="0" w:color="auto"/>
        <w:right w:val="none" w:sz="0" w:space="0" w:color="auto"/>
      </w:divBdr>
      <w:divsChild>
        <w:div w:id="223564032">
          <w:marLeft w:val="0"/>
          <w:marRight w:val="0"/>
          <w:marTop w:val="0"/>
          <w:marBottom w:val="0"/>
          <w:divBdr>
            <w:top w:val="none" w:sz="0" w:space="0" w:color="auto"/>
            <w:left w:val="none" w:sz="0" w:space="0" w:color="auto"/>
            <w:bottom w:val="none" w:sz="0" w:space="0" w:color="auto"/>
            <w:right w:val="none" w:sz="0" w:space="0" w:color="auto"/>
          </w:divBdr>
        </w:div>
      </w:divsChild>
    </w:div>
    <w:div w:id="828785199">
      <w:bodyDiv w:val="1"/>
      <w:marLeft w:val="0"/>
      <w:marRight w:val="0"/>
      <w:marTop w:val="0"/>
      <w:marBottom w:val="0"/>
      <w:divBdr>
        <w:top w:val="none" w:sz="0" w:space="0" w:color="auto"/>
        <w:left w:val="none" w:sz="0" w:space="0" w:color="auto"/>
        <w:bottom w:val="none" w:sz="0" w:space="0" w:color="auto"/>
        <w:right w:val="none" w:sz="0" w:space="0" w:color="auto"/>
      </w:divBdr>
      <w:divsChild>
        <w:div w:id="857156409">
          <w:marLeft w:val="0"/>
          <w:marRight w:val="0"/>
          <w:marTop w:val="0"/>
          <w:marBottom w:val="0"/>
          <w:divBdr>
            <w:top w:val="none" w:sz="0" w:space="0" w:color="auto"/>
            <w:left w:val="none" w:sz="0" w:space="0" w:color="auto"/>
            <w:bottom w:val="none" w:sz="0" w:space="0" w:color="auto"/>
            <w:right w:val="none" w:sz="0" w:space="0" w:color="auto"/>
          </w:divBdr>
        </w:div>
      </w:divsChild>
    </w:div>
    <w:div w:id="890387225">
      <w:bodyDiv w:val="1"/>
      <w:marLeft w:val="0"/>
      <w:marRight w:val="0"/>
      <w:marTop w:val="0"/>
      <w:marBottom w:val="0"/>
      <w:divBdr>
        <w:top w:val="none" w:sz="0" w:space="0" w:color="auto"/>
        <w:left w:val="none" w:sz="0" w:space="0" w:color="auto"/>
        <w:bottom w:val="none" w:sz="0" w:space="0" w:color="auto"/>
        <w:right w:val="none" w:sz="0" w:space="0" w:color="auto"/>
      </w:divBdr>
      <w:divsChild>
        <w:div w:id="1135829384">
          <w:marLeft w:val="0"/>
          <w:marRight w:val="0"/>
          <w:marTop w:val="0"/>
          <w:marBottom w:val="0"/>
          <w:divBdr>
            <w:top w:val="none" w:sz="0" w:space="0" w:color="auto"/>
            <w:left w:val="none" w:sz="0" w:space="0" w:color="auto"/>
            <w:bottom w:val="none" w:sz="0" w:space="0" w:color="auto"/>
            <w:right w:val="none" w:sz="0" w:space="0" w:color="auto"/>
          </w:divBdr>
        </w:div>
      </w:divsChild>
    </w:div>
    <w:div w:id="1066492033">
      <w:bodyDiv w:val="1"/>
      <w:marLeft w:val="0"/>
      <w:marRight w:val="0"/>
      <w:marTop w:val="0"/>
      <w:marBottom w:val="0"/>
      <w:divBdr>
        <w:top w:val="none" w:sz="0" w:space="0" w:color="auto"/>
        <w:left w:val="none" w:sz="0" w:space="0" w:color="auto"/>
        <w:bottom w:val="none" w:sz="0" w:space="0" w:color="auto"/>
        <w:right w:val="none" w:sz="0" w:space="0" w:color="auto"/>
      </w:divBdr>
      <w:divsChild>
        <w:div w:id="253515140">
          <w:marLeft w:val="0"/>
          <w:marRight w:val="0"/>
          <w:marTop w:val="0"/>
          <w:marBottom w:val="0"/>
          <w:divBdr>
            <w:top w:val="none" w:sz="0" w:space="0" w:color="auto"/>
            <w:left w:val="none" w:sz="0" w:space="0" w:color="auto"/>
            <w:bottom w:val="none" w:sz="0" w:space="0" w:color="auto"/>
            <w:right w:val="none" w:sz="0" w:space="0" w:color="auto"/>
          </w:divBdr>
        </w:div>
      </w:divsChild>
    </w:div>
    <w:div w:id="1870603219">
      <w:bodyDiv w:val="1"/>
      <w:marLeft w:val="0"/>
      <w:marRight w:val="0"/>
      <w:marTop w:val="0"/>
      <w:marBottom w:val="0"/>
      <w:divBdr>
        <w:top w:val="none" w:sz="0" w:space="0" w:color="auto"/>
        <w:left w:val="none" w:sz="0" w:space="0" w:color="auto"/>
        <w:bottom w:val="none" w:sz="0" w:space="0" w:color="auto"/>
        <w:right w:val="none" w:sz="0" w:space="0" w:color="auto"/>
      </w:divBdr>
      <w:divsChild>
        <w:div w:id="14423841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jpeg"/><Relationship Id="rId39" Type="http://schemas.openxmlformats.org/officeDocument/2006/relationships/hyperlink" Target="http://www.tankonyvtar.hu/hu/tartalom/tamop425/0008_gerzsonpletl/adatok.html" TargetMode="External"/><Relationship Id="rId21" Type="http://schemas.openxmlformats.org/officeDocument/2006/relationships/image" Target="media/image13.jpeg"/><Relationship Id="rId34" Type="http://schemas.openxmlformats.org/officeDocument/2006/relationships/hyperlink" Target="http://www.cds.caltech.edu/~murray/courses/cds101/fa04/caltech/am04_ch6-3nov04.pdf" TargetMode="External"/><Relationship Id="rId42" Type="http://schemas.openxmlformats.org/officeDocument/2006/relationships/hyperlink" Target="http://www.hil-simulation.com/home/hil-simulation.html" TargetMode="External"/><Relationship Id="rId47" Type="http://schemas.openxmlformats.org/officeDocument/2006/relationships/hyperlink" Target="http://nz.apexelex.com/images/microcontroller_kits/C8051F410TB.jpg" TargetMode="External"/><Relationship Id="rId50" Type="http://schemas.openxmlformats.org/officeDocument/2006/relationships/hyperlink" Target="http://www.ret.hu" TargetMode="External"/><Relationship Id="rId55"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im.okawa-denshi.jp/en/Fkeisan.htm" TargetMode="External"/><Relationship Id="rId46" Type="http://schemas.openxmlformats.org/officeDocument/2006/relationships/hyperlink" Target="http://www.inf.u-szeged.hu/~mingesz/Education/MA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yperlink" Target="http://en.wikipedia.org/wiki/RC_circuit"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titan.physx.u-szeged.hu/~opthome/elabor/A22_GYAK.pdf" TargetMode="External"/><Relationship Id="rId40" Type="http://schemas.openxmlformats.org/officeDocument/2006/relationships/hyperlink" Target="http://en.wikibooks.org/wiki/Control_Systems/Transfer_Functions" TargetMode="External"/><Relationship Id="rId45" Type="http://schemas.openxmlformats.org/officeDocument/2006/relationships/hyperlink" Target="http://en.wikipedia.org/wiki/Euler_method" TargetMode="External"/><Relationship Id="rId53"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image" Target="media/image20.png"/><Relationship Id="rId36" Type="http://schemas.openxmlformats.org/officeDocument/2006/relationships/hyperlink" Target="http://titan.physx.u-szeged.hu/~opthome/elabor/A21_GYAK.pdf" TargetMode="External"/><Relationship Id="rId49" Type="http://schemas.openxmlformats.org/officeDocument/2006/relationships/hyperlink" Target="http://www.noise.physx.u-szeged.hu/edudev/madaq/doc/MADAQS.jpg"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yperlink" Target="http://en.wikipedia.org/wiki/Control_theory" TargetMode="External"/><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image" Target="media/image19.png"/><Relationship Id="rId30" Type="http://schemas.openxmlformats.org/officeDocument/2006/relationships/image" Target="media/image22.jpeg"/><Relationship Id="rId35" Type="http://schemas.openxmlformats.org/officeDocument/2006/relationships/hyperlink" Target="https://web.stanford.edu/~boyd/ee102/freq.pdf" TargetMode="External"/><Relationship Id="rId43" Type="http://schemas.openxmlformats.org/officeDocument/2006/relationships/hyperlink" Target="http://www.mathworks.com/help/simulink/examples/thermal-model-of-a-house.html" TargetMode="External"/><Relationship Id="rId48" Type="http://schemas.openxmlformats.org/officeDocument/2006/relationships/hyperlink" Target="http://www.silabs.com/Support%20Documents/TechnicalDocs/C8051F41x-DK.pdf" TargetMode="External"/><Relationship Id="rId56"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hyperlink" Target="http://www.mikropan.hu/" TargetMode="External"/><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Georgia">
    <w:panose1 w:val="02040502050405020303"/>
    <w:charset w:val="EE"/>
    <w:family w:val="roman"/>
    <w:pitch w:val="variable"/>
    <w:sig w:usb0="00000287" w:usb1="00000000" w:usb2="00000000" w:usb3="00000000" w:csb0="0000009F" w:csb1="00000000"/>
  </w:font>
  <w:font w:name="Calibri">
    <w:panose1 w:val="020F0502020204030204"/>
    <w:charset w:val="EE"/>
    <w:family w:val="swiss"/>
    <w:pitch w:val="variable"/>
    <w:sig w:usb0="E10002FF" w:usb1="4000ACFF" w:usb2="00000009" w:usb3="00000000" w:csb0="0000019F" w:csb1="00000000"/>
  </w:font>
  <w:font w:name="Cambria Math">
    <w:panose1 w:val="02040503050406030204"/>
    <w:charset w:val="EE"/>
    <w:family w:val="roman"/>
    <w:pitch w:val="variable"/>
    <w:sig w:usb0="A00002EF" w:usb1="420020EB" w:usb2="00000000" w:usb3="00000000" w:csb0="0000019F" w:csb1="00000000"/>
  </w:font>
  <w:font w:name="Cambria">
    <w:panose1 w:val="02040503050406030204"/>
    <w:charset w:val="EE"/>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CE0C15"/>
    <w:rsid w:val="00CE0C15"/>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551C65C7B364E238EBF6165FACEE647">
    <w:name w:val="8551C65C7B364E238EBF6165FACEE647"/>
    <w:rsid w:val="00CE0C15"/>
  </w:style>
  <w:style w:type="character" w:styleId="PlaceholderText">
    <w:name w:val="Placeholder Text"/>
    <w:basedOn w:val="DefaultParagraphFont"/>
    <w:uiPriority w:val="99"/>
    <w:semiHidden/>
    <w:rsid w:val="00CE0C15"/>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51B3DA-BEE8-4EC3-8EB2-F43E96E26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3587</TotalTime>
  <Pages>37</Pages>
  <Words>4801</Words>
  <Characters>33132</Characters>
  <Application>Microsoft Office Word</Application>
  <DocSecurity>0</DocSecurity>
  <Lines>276</Lines>
  <Paragraphs>75</Paragraphs>
  <ScaleCrop>false</ScaleCrop>
  <HeadingPairs>
    <vt:vector size="2" baseType="variant">
      <vt:variant>
        <vt:lpstr>Title</vt:lpstr>
      </vt:variant>
      <vt:variant>
        <vt:i4>1</vt:i4>
      </vt:variant>
    </vt:vector>
  </HeadingPairs>
  <TitlesOfParts>
    <vt:vector size="1" baseType="lpstr">
      <vt:lpstr>Szakdolgozat</vt:lpstr>
    </vt:vector>
  </TitlesOfParts>
  <Company/>
  <LinksUpToDate>false</LinksUpToDate>
  <CharactersWithSpaces>37858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Szakdolgozat</dc:title>
  <dc:creator>Nagy Bence</dc:creator>
  <cp:lastModifiedBy>NB</cp:lastModifiedBy>
  <cp:revision>648</cp:revision>
  <cp:lastPrinted>2011-05-02T13:38:00Z</cp:lastPrinted>
  <dcterms:created xsi:type="dcterms:W3CDTF">2015-05-09T13:50:00Z</dcterms:created>
  <dcterms:modified xsi:type="dcterms:W3CDTF">2015-05-15T00:08:00Z</dcterms:modified>
</cp:coreProperties>
</file>