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1F4CA" w14:textId="6EDBE082" w:rsidR="006B6359" w:rsidRPr="0057694A" w:rsidRDefault="00A646C7" w:rsidP="0057694A">
      <w:pPr>
        <w:ind w:left="-567" w:right="-426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7694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Направление: </w:t>
      </w:r>
      <w:r w:rsidRPr="0057694A">
        <w:rPr>
          <w:rFonts w:ascii="Times New Roman" w:hAnsi="Times New Roman" w:cs="Times New Roman"/>
          <w:sz w:val="24"/>
          <w:szCs w:val="24"/>
          <w:u w:val="single"/>
        </w:rPr>
        <w:t>Електроника, автоматика, комуникационна и компютърна техника</w:t>
      </w:r>
    </w:p>
    <w:p w14:paraId="214DA2C0" w14:textId="5BF2FC32" w:rsidR="001A763B" w:rsidRPr="0057694A" w:rsidRDefault="006B6359" w:rsidP="0057694A">
      <w:pPr>
        <w:ind w:left="-567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7694A">
        <w:rPr>
          <w:rFonts w:ascii="Times New Roman" w:hAnsi="Times New Roman" w:cs="Times New Roman"/>
          <w:b/>
          <w:bCs/>
          <w:sz w:val="24"/>
          <w:szCs w:val="24"/>
          <w:u w:val="single"/>
        </w:rPr>
        <w:t>Специалност:</w:t>
      </w:r>
      <w:r w:rsidRPr="0057694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A763B" w:rsidRPr="0057694A">
        <w:rPr>
          <w:rFonts w:ascii="Times New Roman" w:hAnsi="Times New Roman" w:cs="Times New Roman"/>
          <w:sz w:val="24"/>
          <w:szCs w:val="24"/>
          <w:u w:val="single"/>
        </w:rPr>
        <w:t>Компютърна техника и технологии</w:t>
      </w:r>
    </w:p>
    <w:p w14:paraId="6AF4E2F2" w14:textId="79CA8800" w:rsidR="002219FE" w:rsidRPr="0057694A" w:rsidRDefault="006B6359" w:rsidP="0057694A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57694A">
        <w:rPr>
          <w:rFonts w:ascii="Times New Roman" w:hAnsi="Times New Roman" w:cs="Times New Roman"/>
          <w:b/>
          <w:bCs/>
          <w:sz w:val="24"/>
          <w:szCs w:val="24"/>
        </w:rPr>
        <w:t>Учебен предмет</w:t>
      </w:r>
      <w:r w:rsidRPr="0057694A">
        <w:rPr>
          <w:rFonts w:ascii="Times New Roman" w:hAnsi="Times New Roman" w:cs="Times New Roman"/>
          <w:sz w:val="24"/>
          <w:szCs w:val="24"/>
        </w:rPr>
        <w:t xml:space="preserve">: </w:t>
      </w:r>
      <w:r w:rsidR="00A646C7" w:rsidRPr="0057694A">
        <w:rPr>
          <w:rFonts w:ascii="Times New Roman" w:hAnsi="Times New Roman" w:cs="Times New Roman"/>
          <w:sz w:val="24"/>
          <w:szCs w:val="24"/>
        </w:rPr>
        <w:t>Компютърни архитектури</w:t>
      </w:r>
    </w:p>
    <w:p w14:paraId="4FB35666" w14:textId="77777777" w:rsidR="002219FE" w:rsidRPr="0057694A" w:rsidRDefault="002219FE" w:rsidP="002219FE">
      <w:pPr>
        <w:ind w:hanging="11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A42AAC0" w14:textId="77777777" w:rsidR="00DE517A" w:rsidRPr="00DE517A" w:rsidRDefault="00DE517A" w:rsidP="002219FE">
      <w:pPr>
        <w:ind w:hanging="11"/>
        <w:jc w:val="center"/>
        <w:rPr>
          <w:rFonts w:ascii="Times New Roman" w:hAnsi="Times New Roman" w:cs="Times New Roman"/>
          <w:sz w:val="40"/>
          <w:szCs w:val="40"/>
        </w:rPr>
      </w:pPr>
    </w:p>
    <w:p w14:paraId="2E0663E4" w14:textId="1281D7DB" w:rsidR="002219FE" w:rsidRPr="0057694A" w:rsidRDefault="002219FE" w:rsidP="002219FE">
      <w:pPr>
        <w:ind w:hanging="11"/>
        <w:jc w:val="center"/>
        <w:rPr>
          <w:rFonts w:ascii="Times New Roman" w:hAnsi="Times New Roman" w:cs="Times New Roman"/>
          <w:sz w:val="96"/>
          <w:szCs w:val="96"/>
        </w:rPr>
      </w:pPr>
      <w:r w:rsidRPr="0057694A">
        <w:rPr>
          <w:rFonts w:ascii="Times New Roman" w:hAnsi="Times New Roman" w:cs="Times New Roman"/>
          <w:sz w:val="96"/>
          <w:szCs w:val="96"/>
        </w:rPr>
        <w:t>КУРСОВ ПРОЕКТ</w:t>
      </w:r>
    </w:p>
    <w:p w14:paraId="4632FDB1" w14:textId="77777777" w:rsidR="002219FE" w:rsidRPr="0057694A" w:rsidRDefault="002219FE" w:rsidP="002219FE">
      <w:pPr>
        <w:ind w:hanging="1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3B3D4D" w14:textId="03005A9E" w:rsidR="002219FE" w:rsidRPr="0057694A" w:rsidRDefault="002219FE" w:rsidP="002219FE">
      <w:pPr>
        <w:ind w:left="-567" w:right="-426" w:hanging="11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7694A">
        <w:rPr>
          <w:rFonts w:ascii="Times New Roman" w:hAnsi="Times New Roman" w:cs="Times New Roman"/>
          <w:sz w:val="36"/>
          <w:szCs w:val="36"/>
        </w:rPr>
        <w:t xml:space="preserve">Тема </w:t>
      </w:r>
      <w:r w:rsidR="001A763B" w:rsidRPr="0057694A">
        <w:rPr>
          <w:rFonts w:ascii="Times New Roman" w:hAnsi="Times New Roman" w:cs="Times New Roman"/>
          <w:b/>
          <w:bCs/>
          <w:sz w:val="36"/>
          <w:szCs w:val="36"/>
        </w:rPr>
        <w:t xml:space="preserve">Описание на компютърно захранване </w:t>
      </w:r>
      <w:r w:rsidR="001A763B" w:rsidRPr="0057694A">
        <w:rPr>
          <w:rFonts w:ascii="Times New Roman" w:hAnsi="Times New Roman" w:cs="Times New Roman"/>
          <w:b/>
          <w:bCs/>
          <w:sz w:val="36"/>
          <w:szCs w:val="36"/>
          <w:lang w:val="en-US"/>
        </w:rPr>
        <w:t>ATX</w:t>
      </w:r>
    </w:p>
    <w:p w14:paraId="54AB902F" w14:textId="77777777" w:rsidR="002219FE" w:rsidRPr="0057694A" w:rsidRDefault="002219FE" w:rsidP="002219FE">
      <w:pPr>
        <w:ind w:hanging="1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4C7336A" w14:textId="6B3C41B6" w:rsidR="002219FE" w:rsidRPr="0057694A" w:rsidRDefault="002219FE" w:rsidP="002219FE">
      <w:pPr>
        <w:ind w:hanging="11"/>
        <w:jc w:val="center"/>
        <w:rPr>
          <w:rFonts w:ascii="Times New Roman" w:hAnsi="Times New Roman" w:cs="Times New Roman"/>
          <w:sz w:val="32"/>
          <w:szCs w:val="32"/>
        </w:rPr>
      </w:pPr>
      <w:r w:rsidRPr="0057694A">
        <w:rPr>
          <w:rFonts w:ascii="Times New Roman" w:hAnsi="Times New Roman" w:cs="Times New Roman"/>
          <w:sz w:val="32"/>
          <w:szCs w:val="32"/>
        </w:rPr>
        <w:t>На………………………………….………….., клас,………. №……</w:t>
      </w:r>
    </w:p>
    <w:p w14:paraId="790C4943" w14:textId="77777777" w:rsidR="002219FE" w:rsidRPr="0057694A" w:rsidRDefault="002219FE" w:rsidP="002219FE">
      <w:pPr>
        <w:ind w:hanging="36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76394C9" w14:textId="77777777" w:rsidR="002219FE" w:rsidRPr="0057694A" w:rsidRDefault="002219FE" w:rsidP="002219FE">
      <w:pPr>
        <w:ind w:hanging="36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BF8F966" w14:textId="77777777" w:rsidR="002219FE" w:rsidRPr="0057694A" w:rsidRDefault="002219FE" w:rsidP="002219FE">
      <w:pPr>
        <w:ind w:hanging="36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984A04A" w14:textId="7936B5CB" w:rsidR="002219FE" w:rsidRDefault="0057694A" w:rsidP="005769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7694A">
        <w:rPr>
          <w:rFonts w:ascii="Times New Roman" w:hAnsi="Times New Roman" w:cs="Times New Roman"/>
          <w:sz w:val="28"/>
          <w:szCs w:val="28"/>
        </w:rPr>
        <w:t>Ученик</w:t>
      </w:r>
      <w:r>
        <w:rPr>
          <w:rFonts w:ascii="Times New Roman" w:hAnsi="Times New Roman" w:cs="Times New Roman"/>
          <w:sz w:val="28"/>
          <w:szCs w:val="28"/>
        </w:rPr>
        <w:t>…………………………….</w:t>
      </w:r>
    </w:p>
    <w:p w14:paraId="4B89C4DB" w14:textId="0D7628EC" w:rsidR="0057694A" w:rsidRDefault="0057694A" w:rsidP="0057694A">
      <w:pPr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                                      /</w:t>
      </w:r>
    </w:p>
    <w:p w14:paraId="41CEF044" w14:textId="77777777" w:rsidR="0057694A" w:rsidRPr="0057694A" w:rsidRDefault="0057694A" w:rsidP="0057694A">
      <w:pPr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005EF61" w14:textId="26385EE3" w:rsidR="002219FE" w:rsidRPr="0057694A" w:rsidRDefault="002219FE" w:rsidP="002219FE">
      <w:pPr>
        <w:ind w:hanging="11"/>
        <w:rPr>
          <w:rFonts w:ascii="Times New Roman" w:hAnsi="Times New Roman" w:cs="Times New Roman"/>
          <w:sz w:val="28"/>
          <w:szCs w:val="28"/>
        </w:rPr>
      </w:pPr>
      <w:r w:rsidRPr="0057694A">
        <w:rPr>
          <w:rFonts w:ascii="Times New Roman" w:hAnsi="Times New Roman" w:cs="Times New Roman"/>
          <w:sz w:val="28"/>
          <w:szCs w:val="28"/>
        </w:rPr>
        <w:t>Дата:………………</w:t>
      </w:r>
      <w:r w:rsidR="0057694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694A">
        <w:rPr>
          <w:rFonts w:ascii="Times New Roman" w:hAnsi="Times New Roman" w:cs="Times New Roman"/>
          <w:sz w:val="28"/>
          <w:szCs w:val="28"/>
        </w:rPr>
        <w:tab/>
      </w:r>
      <w:r w:rsidR="0057694A">
        <w:rPr>
          <w:rFonts w:ascii="Times New Roman" w:hAnsi="Times New Roman" w:cs="Times New Roman"/>
          <w:sz w:val="28"/>
          <w:szCs w:val="28"/>
        </w:rPr>
        <w:tab/>
      </w:r>
      <w:r w:rsidRPr="0057694A">
        <w:rPr>
          <w:rFonts w:ascii="Times New Roman" w:hAnsi="Times New Roman" w:cs="Times New Roman"/>
          <w:sz w:val="28"/>
          <w:szCs w:val="28"/>
        </w:rPr>
        <w:t>Ръководител:……………………..……</w:t>
      </w:r>
    </w:p>
    <w:p w14:paraId="325F07B9" w14:textId="0A9D5874" w:rsidR="002219FE" w:rsidRPr="00DE517A" w:rsidRDefault="002219FE" w:rsidP="00DE517A">
      <w:pPr>
        <w:ind w:hanging="11"/>
        <w:rPr>
          <w:rFonts w:ascii="Times New Roman" w:hAnsi="Times New Roman" w:cs="Times New Roman"/>
          <w:sz w:val="28"/>
          <w:szCs w:val="28"/>
        </w:rPr>
      </w:pPr>
      <w:r w:rsidRPr="0057694A">
        <w:rPr>
          <w:rFonts w:ascii="Times New Roman" w:hAnsi="Times New Roman" w:cs="Times New Roman"/>
          <w:sz w:val="28"/>
          <w:szCs w:val="28"/>
        </w:rPr>
        <w:tab/>
      </w:r>
      <w:r w:rsidRPr="0057694A">
        <w:rPr>
          <w:rFonts w:ascii="Times New Roman" w:hAnsi="Times New Roman" w:cs="Times New Roman"/>
          <w:sz w:val="28"/>
          <w:szCs w:val="28"/>
        </w:rPr>
        <w:tab/>
      </w:r>
      <w:r w:rsidRPr="0057694A">
        <w:rPr>
          <w:rFonts w:ascii="Times New Roman" w:hAnsi="Times New Roman" w:cs="Times New Roman"/>
          <w:sz w:val="28"/>
          <w:szCs w:val="28"/>
        </w:rPr>
        <w:tab/>
      </w:r>
      <w:r w:rsidRPr="0057694A">
        <w:rPr>
          <w:rFonts w:ascii="Times New Roman" w:hAnsi="Times New Roman" w:cs="Times New Roman"/>
          <w:sz w:val="28"/>
          <w:szCs w:val="28"/>
        </w:rPr>
        <w:tab/>
      </w:r>
      <w:r w:rsidRPr="0057694A">
        <w:rPr>
          <w:rFonts w:ascii="Times New Roman" w:hAnsi="Times New Roman" w:cs="Times New Roman"/>
          <w:sz w:val="28"/>
          <w:szCs w:val="28"/>
        </w:rPr>
        <w:tab/>
      </w:r>
      <w:r w:rsidRPr="0057694A">
        <w:rPr>
          <w:rFonts w:ascii="Times New Roman" w:hAnsi="Times New Roman" w:cs="Times New Roman"/>
          <w:sz w:val="28"/>
          <w:szCs w:val="28"/>
        </w:rPr>
        <w:tab/>
      </w:r>
      <w:r w:rsidRPr="0057694A">
        <w:rPr>
          <w:rFonts w:ascii="Times New Roman" w:hAnsi="Times New Roman" w:cs="Times New Roman"/>
          <w:sz w:val="28"/>
          <w:szCs w:val="28"/>
        </w:rPr>
        <w:tab/>
      </w:r>
      <w:r w:rsidRPr="0057694A">
        <w:rPr>
          <w:rFonts w:ascii="Times New Roman" w:hAnsi="Times New Roman" w:cs="Times New Roman"/>
          <w:sz w:val="28"/>
          <w:szCs w:val="28"/>
        </w:rPr>
        <w:tab/>
      </w:r>
      <w:r w:rsidRPr="0057694A">
        <w:rPr>
          <w:rFonts w:ascii="Times New Roman" w:hAnsi="Times New Roman" w:cs="Times New Roman"/>
          <w:sz w:val="28"/>
          <w:szCs w:val="28"/>
        </w:rPr>
        <w:tab/>
      </w:r>
      <w:r w:rsidRPr="0057694A">
        <w:rPr>
          <w:rFonts w:ascii="Times New Roman" w:hAnsi="Times New Roman" w:cs="Times New Roman"/>
          <w:sz w:val="28"/>
          <w:szCs w:val="28"/>
        </w:rPr>
        <w:tab/>
        <w:t>/инж. К. Колев/</w:t>
      </w:r>
    </w:p>
    <w:p w14:paraId="79067EA2" w14:textId="77777777" w:rsidR="002219FE" w:rsidRPr="0057694A" w:rsidRDefault="002219FE" w:rsidP="002219FE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31E4FDF" w14:textId="77777777" w:rsidR="002219FE" w:rsidRDefault="002219FE" w:rsidP="002219FE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E16EC95" w14:textId="77777777" w:rsidR="00DE517A" w:rsidRPr="0057694A" w:rsidRDefault="00DE517A" w:rsidP="002219FE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46FA6F2" w14:textId="6A644C48" w:rsidR="00DE517A" w:rsidRDefault="002219FE" w:rsidP="00DE517A">
      <w:pPr>
        <w:ind w:left="-284" w:right="-284" w:hanging="1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694A">
        <w:rPr>
          <w:rFonts w:ascii="Times New Roman" w:hAnsi="Times New Roman" w:cs="Times New Roman"/>
          <w:b/>
          <w:bCs/>
          <w:sz w:val="36"/>
          <w:szCs w:val="36"/>
        </w:rPr>
        <w:t>Сопот 2024</w:t>
      </w:r>
    </w:p>
    <w:p w14:paraId="1DFB3AC4" w14:textId="77777777" w:rsidR="001A763B" w:rsidRPr="0057694A" w:rsidRDefault="001A763B" w:rsidP="001A763B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b/>
          <w:bCs/>
          <w:sz w:val="24"/>
          <w:szCs w:val="24"/>
          <w:lang w:eastAsia="bg-BG"/>
        </w:rPr>
        <w:lastRenderedPageBreak/>
        <w:t>1. Въведение</w:t>
      </w:r>
    </w:p>
    <w:p w14:paraId="4A0A3F94" w14:textId="77777777" w:rsidR="001A763B" w:rsidRPr="0057694A" w:rsidRDefault="001A763B" w:rsidP="0057694A">
      <w:pPr>
        <w:numPr>
          <w:ilvl w:val="0"/>
          <w:numId w:val="3"/>
        </w:numPr>
        <w:tabs>
          <w:tab w:val="clear" w:pos="720"/>
          <w:tab w:val="num" w:pos="993"/>
        </w:tabs>
        <w:ind w:left="851"/>
        <w:rPr>
          <w:rFonts w:ascii="Times New Roman" w:hAnsi="Times New Roman" w:cs="Times New Roman"/>
          <w:b/>
          <w:bCs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b/>
          <w:bCs/>
          <w:sz w:val="24"/>
          <w:szCs w:val="24"/>
          <w:lang w:eastAsia="bg-BG"/>
        </w:rPr>
        <w:t>1.1. Цел на проекта</w:t>
      </w:r>
    </w:p>
    <w:p w14:paraId="0635EA75" w14:textId="77777777" w:rsidR="001A763B" w:rsidRPr="0057694A" w:rsidRDefault="001A763B" w:rsidP="001A763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sz w:val="24"/>
          <w:szCs w:val="24"/>
          <w:lang w:eastAsia="bg-BG"/>
        </w:rPr>
        <w:t>Обосновка защо е важно да се познават характеристиките на ATX захранвания.</w:t>
      </w:r>
    </w:p>
    <w:p w14:paraId="5D704E3D" w14:textId="77777777" w:rsidR="001A763B" w:rsidRPr="0057694A" w:rsidRDefault="001A763B" w:rsidP="001A763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sz w:val="24"/>
          <w:szCs w:val="24"/>
          <w:lang w:eastAsia="bg-BG"/>
        </w:rPr>
        <w:t>Приложение в компютърните системи и тяхната роля.</w:t>
      </w:r>
    </w:p>
    <w:p w14:paraId="38765BCB" w14:textId="77777777" w:rsidR="001A763B" w:rsidRPr="0057694A" w:rsidRDefault="001A763B" w:rsidP="0057694A">
      <w:pPr>
        <w:numPr>
          <w:ilvl w:val="0"/>
          <w:numId w:val="3"/>
        </w:numPr>
        <w:tabs>
          <w:tab w:val="clear" w:pos="720"/>
          <w:tab w:val="num" w:pos="993"/>
        </w:tabs>
        <w:ind w:left="851"/>
        <w:rPr>
          <w:rFonts w:ascii="Times New Roman" w:hAnsi="Times New Roman" w:cs="Times New Roman"/>
          <w:b/>
          <w:bCs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b/>
          <w:bCs/>
          <w:sz w:val="24"/>
          <w:szCs w:val="24"/>
          <w:lang w:eastAsia="bg-BG"/>
        </w:rPr>
        <w:t>1.2. Исторически преглед</w:t>
      </w:r>
    </w:p>
    <w:p w14:paraId="2FAC4839" w14:textId="77777777" w:rsidR="001A763B" w:rsidRPr="0057694A" w:rsidRDefault="001A763B" w:rsidP="001A763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sz w:val="24"/>
          <w:szCs w:val="24"/>
          <w:lang w:eastAsia="bg-BG"/>
        </w:rPr>
        <w:t>Кратка история на стандарта ATX – от създаването му до днес.</w:t>
      </w:r>
    </w:p>
    <w:p w14:paraId="7F5B8580" w14:textId="77777777" w:rsidR="001A763B" w:rsidRPr="0057694A" w:rsidRDefault="001A763B" w:rsidP="001A763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sz w:val="24"/>
          <w:szCs w:val="24"/>
          <w:lang w:eastAsia="bg-BG"/>
        </w:rPr>
        <w:t>Развитие спрямо предходни формати като AT.</w:t>
      </w:r>
    </w:p>
    <w:p w14:paraId="06126114" w14:textId="77777777" w:rsidR="001A763B" w:rsidRPr="0057694A" w:rsidRDefault="001A763B" w:rsidP="001A763B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b/>
          <w:bCs/>
          <w:sz w:val="24"/>
          <w:szCs w:val="24"/>
          <w:lang w:eastAsia="bg-BG"/>
        </w:rPr>
        <w:t>2. Основни характеристики на ATX захранването</w:t>
      </w:r>
    </w:p>
    <w:p w14:paraId="0A22E75A" w14:textId="77777777" w:rsidR="001A763B" w:rsidRPr="0057694A" w:rsidRDefault="001A763B" w:rsidP="0057694A">
      <w:pPr>
        <w:numPr>
          <w:ilvl w:val="0"/>
          <w:numId w:val="4"/>
        </w:numPr>
        <w:tabs>
          <w:tab w:val="clear" w:pos="720"/>
          <w:tab w:val="num" w:pos="993"/>
        </w:tabs>
        <w:ind w:left="851"/>
        <w:rPr>
          <w:rFonts w:ascii="Times New Roman" w:hAnsi="Times New Roman" w:cs="Times New Roman"/>
          <w:b/>
          <w:bCs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b/>
          <w:bCs/>
          <w:sz w:val="24"/>
          <w:szCs w:val="24"/>
          <w:lang w:eastAsia="bg-BG"/>
        </w:rPr>
        <w:t>2.1. Основна функция</w:t>
      </w:r>
    </w:p>
    <w:p w14:paraId="78122C2D" w14:textId="77777777" w:rsidR="001A763B" w:rsidRPr="0057694A" w:rsidRDefault="001A763B" w:rsidP="001A763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sz w:val="24"/>
          <w:szCs w:val="24"/>
          <w:lang w:eastAsia="bg-BG"/>
        </w:rPr>
        <w:t>Преобразуване на напрежението от електрическата мрежа в напрежения, подходящи за компютърни компоненти.</w:t>
      </w:r>
    </w:p>
    <w:p w14:paraId="6C35BB4C" w14:textId="77777777" w:rsidR="001A763B" w:rsidRPr="0057694A" w:rsidRDefault="001A763B" w:rsidP="0057694A">
      <w:pPr>
        <w:numPr>
          <w:ilvl w:val="0"/>
          <w:numId w:val="4"/>
        </w:numPr>
        <w:tabs>
          <w:tab w:val="clear" w:pos="720"/>
          <w:tab w:val="num" w:pos="993"/>
        </w:tabs>
        <w:ind w:left="851"/>
        <w:rPr>
          <w:rFonts w:ascii="Times New Roman" w:hAnsi="Times New Roman" w:cs="Times New Roman"/>
          <w:b/>
          <w:bCs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b/>
          <w:bCs/>
          <w:sz w:val="24"/>
          <w:szCs w:val="24"/>
          <w:lang w:eastAsia="bg-BG"/>
        </w:rPr>
        <w:t>2.2. Захранващи напрежения</w:t>
      </w:r>
    </w:p>
    <w:p w14:paraId="645F43AD" w14:textId="77777777" w:rsidR="001A763B" w:rsidRPr="0057694A" w:rsidRDefault="001A763B" w:rsidP="001A763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sz w:val="24"/>
          <w:szCs w:val="24"/>
          <w:lang w:eastAsia="bg-BG"/>
        </w:rPr>
        <w:t>Обяснение на различните напрежения (+12V, +5V, +3.3V, -12V, и др.).</w:t>
      </w:r>
    </w:p>
    <w:p w14:paraId="35B4216F" w14:textId="77777777" w:rsidR="001A763B" w:rsidRDefault="001A763B" w:rsidP="001A763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sz w:val="24"/>
          <w:szCs w:val="24"/>
          <w:lang w:eastAsia="bg-BG"/>
        </w:rPr>
        <w:t>Роля на "</w:t>
      </w:r>
      <w:proofErr w:type="spellStart"/>
      <w:r w:rsidRPr="0057694A">
        <w:rPr>
          <w:rFonts w:ascii="Times New Roman" w:hAnsi="Times New Roman" w:cs="Times New Roman"/>
          <w:sz w:val="24"/>
          <w:szCs w:val="24"/>
          <w:lang w:eastAsia="bg-BG"/>
        </w:rPr>
        <w:t>Power</w:t>
      </w:r>
      <w:proofErr w:type="spellEnd"/>
      <w:r w:rsidRPr="0057694A">
        <w:rPr>
          <w:rFonts w:ascii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7694A">
        <w:rPr>
          <w:rFonts w:ascii="Times New Roman" w:hAnsi="Times New Roman" w:cs="Times New Roman"/>
          <w:sz w:val="24"/>
          <w:szCs w:val="24"/>
          <w:lang w:eastAsia="bg-BG"/>
        </w:rPr>
        <w:t>Good</w:t>
      </w:r>
      <w:proofErr w:type="spellEnd"/>
      <w:r w:rsidRPr="0057694A">
        <w:rPr>
          <w:rFonts w:ascii="Times New Roman" w:hAnsi="Times New Roman" w:cs="Times New Roman"/>
          <w:sz w:val="24"/>
          <w:szCs w:val="24"/>
          <w:lang w:eastAsia="bg-BG"/>
        </w:rPr>
        <w:t>" сигнала.</w:t>
      </w:r>
    </w:p>
    <w:p w14:paraId="19239C76" w14:textId="6E66C239" w:rsidR="0057694A" w:rsidRPr="0057694A" w:rsidRDefault="0057694A" w:rsidP="0057694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sz w:val="24"/>
          <w:szCs w:val="24"/>
          <w:lang w:eastAsia="bg-BG"/>
        </w:rPr>
        <w:t>Роля на "</w:t>
      </w:r>
      <w:r>
        <w:rPr>
          <w:rFonts w:ascii="Times New Roman" w:hAnsi="Times New Roman" w:cs="Times New Roman"/>
          <w:sz w:val="24"/>
          <w:szCs w:val="24"/>
          <w:lang w:val="en-US" w:eastAsia="bg-BG"/>
        </w:rPr>
        <w:t>PS_ON</w:t>
      </w:r>
      <w:r w:rsidRPr="0057694A">
        <w:rPr>
          <w:rFonts w:ascii="Times New Roman" w:hAnsi="Times New Roman" w:cs="Times New Roman"/>
          <w:sz w:val="24"/>
          <w:szCs w:val="24"/>
          <w:lang w:eastAsia="bg-BG"/>
        </w:rPr>
        <w:t>" сигнала.</w:t>
      </w:r>
    </w:p>
    <w:p w14:paraId="5A737424" w14:textId="77777777" w:rsidR="001A763B" w:rsidRPr="0057694A" w:rsidRDefault="001A763B" w:rsidP="0057694A">
      <w:pPr>
        <w:numPr>
          <w:ilvl w:val="0"/>
          <w:numId w:val="4"/>
        </w:numPr>
        <w:tabs>
          <w:tab w:val="clear" w:pos="720"/>
          <w:tab w:val="num" w:pos="993"/>
        </w:tabs>
        <w:ind w:left="851"/>
        <w:rPr>
          <w:rFonts w:ascii="Times New Roman" w:hAnsi="Times New Roman" w:cs="Times New Roman"/>
          <w:b/>
          <w:bCs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b/>
          <w:bCs/>
          <w:sz w:val="24"/>
          <w:szCs w:val="24"/>
          <w:lang w:eastAsia="bg-BG"/>
        </w:rPr>
        <w:t>2.3. Спецификации и стандарти</w:t>
      </w:r>
    </w:p>
    <w:p w14:paraId="1A3B7A99" w14:textId="77777777" w:rsidR="001A763B" w:rsidRPr="0057694A" w:rsidRDefault="001A763B" w:rsidP="001A763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sz w:val="24"/>
          <w:szCs w:val="24"/>
          <w:lang w:eastAsia="bg-BG"/>
        </w:rPr>
        <w:t>Мощност (</w:t>
      </w:r>
      <w:proofErr w:type="spellStart"/>
      <w:r w:rsidRPr="0057694A">
        <w:rPr>
          <w:rFonts w:ascii="Times New Roman" w:hAnsi="Times New Roman" w:cs="Times New Roman"/>
          <w:sz w:val="24"/>
          <w:szCs w:val="24"/>
          <w:lang w:eastAsia="bg-BG"/>
        </w:rPr>
        <w:t>Wattage</w:t>
      </w:r>
      <w:proofErr w:type="spellEnd"/>
      <w:r w:rsidRPr="0057694A">
        <w:rPr>
          <w:rFonts w:ascii="Times New Roman" w:hAnsi="Times New Roman" w:cs="Times New Roman"/>
          <w:sz w:val="24"/>
          <w:szCs w:val="24"/>
          <w:lang w:eastAsia="bg-BG"/>
        </w:rPr>
        <w:t>) и ефективност.</w:t>
      </w:r>
    </w:p>
    <w:p w14:paraId="76DAFA2C" w14:textId="53578003" w:rsidR="001A763B" w:rsidRPr="0057694A" w:rsidRDefault="001A763B" w:rsidP="001A763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sz w:val="24"/>
          <w:szCs w:val="24"/>
          <w:lang w:eastAsia="bg-BG"/>
        </w:rPr>
        <w:t xml:space="preserve">Сертификати за енергийна ефективност (80 PLUS </w:t>
      </w:r>
      <w:proofErr w:type="spellStart"/>
      <w:r w:rsidRPr="0057694A">
        <w:rPr>
          <w:rFonts w:ascii="Times New Roman" w:hAnsi="Times New Roman" w:cs="Times New Roman"/>
          <w:sz w:val="24"/>
          <w:szCs w:val="24"/>
          <w:lang w:eastAsia="bg-BG"/>
        </w:rPr>
        <w:t>Bronze</w:t>
      </w:r>
      <w:proofErr w:type="spellEnd"/>
      <w:r w:rsidRPr="0057694A">
        <w:rPr>
          <w:rFonts w:ascii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57694A">
        <w:rPr>
          <w:rFonts w:ascii="Times New Roman" w:hAnsi="Times New Roman" w:cs="Times New Roman"/>
          <w:sz w:val="24"/>
          <w:szCs w:val="24"/>
          <w:lang w:eastAsia="bg-BG"/>
        </w:rPr>
        <w:t>Silver</w:t>
      </w:r>
      <w:proofErr w:type="spellEnd"/>
      <w:r w:rsidRPr="0057694A">
        <w:rPr>
          <w:rFonts w:ascii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57694A">
        <w:rPr>
          <w:rFonts w:ascii="Times New Roman" w:hAnsi="Times New Roman" w:cs="Times New Roman"/>
          <w:sz w:val="24"/>
          <w:szCs w:val="24"/>
          <w:lang w:eastAsia="bg-BG"/>
        </w:rPr>
        <w:t>Gold</w:t>
      </w:r>
      <w:proofErr w:type="spellEnd"/>
      <w:r w:rsidRPr="0057694A">
        <w:rPr>
          <w:rFonts w:ascii="Times New Roman" w:hAnsi="Times New Roman" w:cs="Times New Roman"/>
          <w:sz w:val="24"/>
          <w:szCs w:val="24"/>
          <w:lang w:eastAsia="bg-BG"/>
        </w:rPr>
        <w:t>).</w:t>
      </w:r>
    </w:p>
    <w:p w14:paraId="5C81C256" w14:textId="77777777" w:rsidR="001A763B" w:rsidRPr="0057694A" w:rsidRDefault="001A763B" w:rsidP="001A763B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b/>
          <w:bCs/>
          <w:sz w:val="24"/>
          <w:szCs w:val="24"/>
          <w:lang w:eastAsia="bg-BG"/>
        </w:rPr>
        <w:t>3. Конструкция и дизайн</w:t>
      </w:r>
    </w:p>
    <w:p w14:paraId="79095606" w14:textId="77777777" w:rsidR="001A763B" w:rsidRPr="0057694A" w:rsidRDefault="001A763B" w:rsidP="0057694A">
      <w:pPr>
        <w:numPr>
          <w:ilvl w:val="0"/>
          <w:numId w:val="5"/>
        </w:numPr>
        <w:tabs>
          <w:tab w:val="clear" w:pos="720"/>
          <w:tab w:val="num" w:pos="993"/>
        </w:tabs>
        <w:ind w:left="851"/>
        <w:rPr>
          <w:rFonts w:ascii="Times New Roman" w:hAnsi="Times New Roman" w:cs="Times New Roman"/>
          <w:b/>
          <w:bCs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b/>
          <w:bCs/>
          <w:sz w:val="24"/>
          <w:szCs w:val="24"/>
          <w:lang w:eastAsia="bg-BG"/>
        </w:rPr>
        <w:t xml:space="preserve">3.1. </w:t>
      </w:r>
      <w:proofErr w:type="spellStart"/>
      <w:r w:rsidRPr="0057694A">
        <w:rPr>
          <w:rFonts w:ascii="Times New Roman" w:hAnsi="Times New Roman" w:cs="Times New Roman"/>
          <w:b/>
          <w:bCs/>
          <w:sz w:val="24"/>
          <w:szCs w:val="24"/>
          <w:lang w:eastAsia="bg-BG"/>
        </w:rPr>
        <w:t>Форм</w:t>
      </w:r>
      <w:proofErr w:type="spellEnd"/>
      <w:r w:rsidRPr="0057694A">
        <w:rPr>
          <w:rFonts w:ascii="Times New Roman" w:hAnsi="Times New Roman" w:cs="Times New Roman"/>
          <w:b/>
          <w:bCs/>
          <w:sz w:val="24"/>
          <w:szCs w:val="24"/>
          <w:lang w:eastAsia="bg-BG"/>
        </w:rPr>
        <w:t>-фактор и размери</w:t>
      </w:r>
    </w:p>
    <w:p w14:paraId="76361CE3" w14:textId="77777777" w:rsidR="001A763B" w:rsidRPr="0057694A" w:rsidRDefault="001A763B" w:rsidP="001A763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sz w:val="24"/>
          <w:szCs w:val="24"/>
          <w:lang w:eastAsia="bg-BG"/>
        </w:rPr>
        <w:t xml:space="preserve">Сравнение между различните </w:t>
      </w:r>
      <w:proofErr w:type="spellStart"/>
      <w:r w:rsidRPr="0057694A">
        <w:rPr>
          <w:rFonts w:ascii="Times New Roman" w:hAnsi="Times New Roman" w:cs="Times New Roman"/>
          <w:sz w:val="24"/>
          <w:szCs w:val="24"/>
          <w:lang w:eastAsia="bg-BG"/>
        </w:rPr>
        <w:t>форм</w:t>
      </w:r>
      <w:proofErr w:type="spellEnd"/>
      <w:r w:rsidRPr="0057694A">
        <w:rPr>
          <w:rFonts w:ascii="Times New Roman" w:hAnsi="Times New Roman" w:cs="Times New Roman"/>
          <w:sz w:val="24"/>
          <w:szCs w:val="24"/>
          <w:lang w:eastAsia="bg-BG"/>
        </w:rPr>
        <w:t xml:space="preserve">-фактори (ATX, </w:t>
      </w:r>
      <w:proofErr w:type="spellStart"/>
      <w:r w:rsidRPr="0057694A">
        <w:rPr>
          <w:rFonts w:ascii="Times New Roman" w:hAnsi="Times New Roman" w:cs="Times New Roman"/>
          <w:sz w:val="24"/>
          <w:szCs w:val="24"/>
          <w:lang w:eastAsia="bg-BG"/>
        </w:rPr>
        <w:t>Micro</w:t>
      </w:r>
      <w:proofErr w:type="spellEnd"/>
      <w:r w:rsidRPr="0057694A">
        <w:rPr>
          <w:rFonts w:ascii="Times New Roman" w:hAnsi="Times New Roman" w:cs="Times New Roman"/>
          <w:sz w:val="24"/>
          <w:szCs w:val="24"/>
          <w:lang w:eastAsia="bg-BG"/>
        </w:rPr>
        <w:t xml:space="preserve"> ATX, </w:t>
      </w:r>
      <w:proofErr w:type="spellStart"/>
      <w:r w:rsidRPr="0057694A">
        <w:rPr>
          <w:rFonts w:ascii="Times New Roman" w:hAnsi="Times New Roman" w:cs="Times New Roman"/>
          <w:sz w:val="24"/>
          <w:szCs w:val="24"/>
          <w:lang w:eastAsia="bg-BG"/>
        </w:rPr>
        <w:t>Mini</w:t>
      </w:r>
      <w:proofErr w:type="spellEnd"/>
      <w:r w:rsidRPr="0057694A">
        <w:rPr>
          <w:rFonts w:ascii="Times New Roman" w:hAnsi="Times New Roman" w:cs="Times New Roman"/>
          <w:sz w:val="24"/>
          <w:szCs w:val="24"/>
          <w:lang w:eastAsia="bg-BG"/>
        </w:rPr>
        <w:t xml:space="preserve"> ITX).</w:t>
      </w:r>
    </w:p>
    <w:p w14:paraId="14FF2249" w14:textId="77777777" w:rsidR="001A763B" w:rsidRPr="0057694A" w:rsidRDefault="001A763B" w:rsidP="0057694A">
      <w:pPr>
        <w:numPr>
          <w:ilvl w:val="0"/>
          <w:numId w:val="5"/>
        </w:numPr>
        <w:tabs>
          <w:tab w:val="clear" w:pos="720"/>
          <w:tab w:val="num" w:pos="993"/>
        </w:tabs>
        <w:ind w:left="851"/>
        <w:rPr>
          <w:rFonts w:ascii="Times New Roman" w:hAnsi="Times New Roman" w:cs="Times New Roman"/>
          <w:b/>
          <w:bCs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b/>
          <w:bCs/>
          <w:sz w:val="24"/>
          <w:szCs w:val="24"/>
          <w:lang w:eastAsia="bg-BG"/>
        </w:rPr>
        <w:t>3.2. Основни компоненти</w:t>
      </w:r>
    </w:p>
    <w:p w14:paraId="1AD2FAB3" w14:textId="77777777" w:rsidR="001A763B" w:rsidRPr="0057694A" w:rsidRDefault="001A763B" w:rsidP="001A763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sz w:val="24"/>
          <w:szCs w:val="24"/>
          <w:lang w:eastAsia="bg-BG"/>
        </w:rPr>
        <w:t>Описание на трансформатори, кондензатори, вентилатори и други ключови елементи.</w:t>
      </w:r>
    </w:p>
    <w:p w14:paraId="2AE87700" w14:textId="77777777" w:rsidR="001A763B" w:rsidRPr="0057694A" w:rsidRDefault="001A763B" w:rsidP="0057694A">
      <w:pPr>
        <w:numPr>
          <w:ilvl w:val="0"/>
          <w:numId w:val="5"/>
        </w:numPr>
        <w:tabs>
          <w:tab w:val="clear" w:pos="720"/>
        </w:tabs>
        <w:ind w:left="851"/>
        <w:rPr>
          <w:rFonts w:ascii="Times New Roman" w:hAnsi="Times New Roman" w:cs="Times New Roman"/>
          <w:b/>
          <w:bCs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b/>
          <w:bCs/>
          <w:sz w:val="24"/>
          <w:szCs w:val="24"/>
          <w:lang w:eastAsia="bg-BG"/>
        </w:rPr>
        <w:t>3.3. Конектори и предназначение</w:t>
      </w:r>
    </w:p>
    <w:p w14:paraId="332A09E7" w14:textId="77777777" w:rsidR="001A763B" w:rsidRPr="0057694A" w:rsidRDefault="001A763B" w:rsidP="001A763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sz w:val="24"/>
          <w:szCs w:val="24"/>
          <w:lang w:eastAsia="bg-BG"/>
        </w:rPr>
        <w:t xml:space="preserve">Основни видове конектори: 24-пинов, 4/8-пинов за CPU, SATA, </w:t>
      </w:r>
      <w:proofErr w:type="spellStart"/>
      <w:r w:rsidRPr="0057694A">
        <w:rPr>
          <w:rFonts w:ascii="Times New Roman" w:hAnsi="Times New Roman" w:cs="Times New Roman"/>
          <w:sz w:val="24"/>
          <w:szCs w:val="24"/>
          <w:lang w:eastAsia="bg-BG"/>
        </w:rPr>
        <w:t>Molex</w:t>
      </w:r>
      <w:proofErr w:type="spellEnd"/>
      <w:r w:rsidRPr="0057694A">
        <w:rPr>
          <w:rFonts w:ascii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57694A">
        <w:rPr>
          <w:rFonts w:ascii="Times New Roman" w:hAnsi="Times New Roman" w:cs="Times New Roman"/>
          <w:sz w:val="24"/>
          <w:szCs w:val="24"/>
          <w:lang w:eastAsia="bg-BG"/>
        </w:rPr>
        <w:t>PCIe</w:t>
      </w:r>
      <w:proofErr w:type="spellEnd"/>
      <w:r w:rsidRPr="0057694A">
        <w:rPr>
          <w:rFonts w:ascii="Times New Roman" w:hAnsi="Times New Roman" w:cs="Times New Roman"/>
          <w:sz w:val="24"/>
          <w:szCs w:val="24"/>
          <w:lang w:eastAsia="bg-BG"/>
        </w:rPr>
        <w:t>.</w:t>
      </w:r>
    </w:p>
    <w:p w14:paraId="6ECAA0A8" w14:textId="77777777" w:rsidR="001A763B" w:rsidRPr="0057694A" w:rsidRDefault="001A763B" w:rsidP="001A763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sz w:val="24"/>
          <w:szCs w:val="24"/>
          <w:lang w:eastAsia="bg-BG"/>
        </w:rPr>
        <w:t>Примери за съвместимост с различни компоненти.</w:t>
      </w:r>
    </w:p>
    <w:p w14:paraId="15F6DE46" w14:textId="28A8CD82" w:rsidR="001A763B" w:rsidRPr="0057694A" w:rsidRDefault="001A763B" w:rsidP="001A763B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b/>
          <w:bCs/>
          <w:sz w:val="24"/>
          <w:szCs w:val="24"/>
          <w:lang w:eastAsia="bg-BG"/>
        </w:rPr>
        <w:t>4. Охлаждане и защита</w:t>
      </w:r>
    </w:p>
    <w:p w14:paraId="3AB9DF4C" w14:textId="77777777" w:rsidR="001A763B" w:rsidRPr="0057694A" w:rsidRDefault="001A763B" w:rsidP="0057694A">
      <w:pPr>
        <w:numPr>
          <w:ilvl w:val="0"/>
          <w:numId w:val="6"/>
        </w:numPr>
        <w:tabs>
          <w:tab w:val="clear" w:pos="720"/>
          <w:tab w:val="num" w:pos="993"/>
        </w:tabs>
        <w:ind w:left="851"/>
        <w:rPr>
          <w:rFonts w:ascii="Times New Roman" w:hAnsi="Times New Roman" w:cs="Times New Roman"/>
          <w:b/>
          <w:bCs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b/>
          <w:bCs/>
          <w:sz w:val="24"/>
          <w:szCs w:val="24"/>
          <w:lang w:eastAsia="bg-BG"/>
        </w:rPr>
        <w:t>4.1. Охлаждане на захранващия блок</w:t>
      </w:r>
    </w:p>
    <w:p w14:paraId="07B84579" w14:textId="77777777" w:rsidR="001A763B" w:rsidRDefault="001A763B" w:rsidP="001A763B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sz w:val="24"/>
          <w:szCs w:val="24"/>
          <w:lang w:eastAsia="bg-BG"/>
        </w:rPr>
        <w:t>Видове охлаждане: активно, пасивно, хибридно.</w:t>
      </w:r>
    </w:p>
    <w:p w14:paraId="74469830" w14:textId="77777777" w:rsidR="00D45A64" w:rsidRDefault="00D45A64" w:rsidP="00D45A64">
      <w:pPr>
        <w:ind w:left="1440"/>
        <w:rPr>
          <w:rFonts w:ascii="Times New Roman" w:hAnsi="Times New Roman" w:cs="Times New Roman"/>
          <w:sz w:val="24"/>
          <w:szCs w:val="24"/>
          <w:lang w:eastAsia="bg-BG"/>
        </w:rPr>
      </w:pPr>
    </w:p>
    <w:p w14:paraId="434DE4C9" w14:textId="77777777" w:rsidR="001A763B" w:rsidRPr="0057694A" w:rsidRDefault="001A763B" w:rsidP="0057694A">
      <w:pPr>
        <w:numPr>
          <w:ilvl w:val="0"/>
          <w:numId w:val="6"/>
        </w:numPr>
        <w:tabs>
          <w:tab w:val="clear" w:pos="720"/>
          <w:tab w:val="num" w:pos="851"/>
        </w:tabs>
        <w:ind w:left="851"/>
        <w:rPr>
          <w:rFonts w:ascii="Times New Roman" w:hAnsi="Times New Roman" w:cs="Times New Roman"/>
          <w:b/>
          <w:bCs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b/>
          <w:bCs/>
          <w:sz w:val="24"/>
          <w:szCs w:val="24"/>
          <w:lang w:eastAsia="bg-BG"/>
        </w:rPr>
        <w:lastRenderedPageBreak/>
        <w:t>4.2. Системи за защита</w:t>
      </w:r>
    </w:p>
    <w:p w14:paraId="1E4EC4D8" w14:textId="77777777" w:rsidR="001A763B" w:rsidRPr="0057694A" w:rsidRDefault="001A763B" w:rsidP="001A763B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sz w:val="24"/>
          <w:szCs w:val="24"/>
          <w:lang w:eastAsia="bg-BG"/>
        </w:rPr>
        <w:t>Защита от пренапрежение (OVP), защита от претоварване (OCP), защита от прегряване (OTP), защита от късо съединение (SCP).</w:t>
      </w:r>
    </w:p>
    <w:p w14:paraId="4EE2536E" w14:textId="77777777" w:rsidR="001A763B" w:rsidRPr="0057694A" w:rsidRDefault="001A763B" w:rsidP="001A763B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sz w:val="24"/>
          <w:szCs w:val="24"/>
          <w:lang w:eastAsia="bg-BG"/>
        </w:rPr>
        <w:t>Роля на UPS в допълнение към ATX захранването.</w:t>
      </w:r>
    </w:p>
    <w:p w14:paraId="46319633" w14:textId="77777777" w:rsidR="001A763B" w:rsidRPr="0057694A" w:rsidRDefault="001A763B" w:rsidP="001A763B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b/>
          <w:bCs/>
          <w:sz w:val="24"/>
          <w:szCs w:val="24"/>
          <w:lang w:eastAsia="bg-BG"/>
        </w:rPr>
        <w:t>5. Тенденции и иновации</w:t>
      </w:r>
    </w:p>
    <w:p w14:paraId="775C0DD2" w14:textId="77777777" w:rsidR="001A763B" w:rsidRPr="0057694A" w:rsidRDefault="001A763B" w:rsidP="0057694A">
      <w:pPr>
        <w:numPr>
          <w:ilvl w:val="0"/>
          <w:numId w:val="7"/>
        </w:numPr>
        <w:tabs>
          <w:tab w:val="clear" w:pos="720"/>
          <w:tab w:val="num" w:pos="993"/>
        </w:tabs>
        <w:ind w:left="851"/>
        <w:rPr>
          <w:rFonts w:ascii="Times New Roman" w:hAnsi="Times New Roman" w:cs="Times New Roman"/>
          <w:b/>
          <w:bCs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b/>
          <w:bCs/>
          <w:sz w:val="24"/>
          <w:szCs w:val="24"/>
          <w:lang w:eastAsia="bg-BG"/>
        </w:rPr>
        <w:t>5.1. Енергийна ефективност и зелени технологии</w:t>
      </w:r>
    </w:p>
    <w:p w14:paraId="218B35B1" w14:textId="77777777" w:rsidR="001A763B" w:rsidRPr="0057694A" w:rsidRDefault="001A763B" w:rsidP="001A763B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sz w:val="24"/>
          <w:szCs w:val="24"/>
          <w:lang w:eastAsia="bg-BG"/>
        </w:rPr>
        <w:t>Нови разработки за намаляване на енергийното потребление.</w:t>
      </w:r>
    </w:p>
    <w:p w14:paraId="74977946" w14:textId="77777777" w:rsidR="001A763B" w:rsidRPr="0057694A" w:rsidRDefault="001A763B" w:rsidP="0057694A">
      <w:pPr>
        <w:numPr>
          <w:ilvl w:val="0"/>
          <w:numId w:val="7"/>
        </w:numPr>
        <w:tabs>
          <w:tab w:val="clear" w:pos="720"/>
          <w:tab w:val="num" w:pos="851"/>
        </w:tabs>
        <w:ind w:left="851"/>
        <w:rPr>
          <w:rFonts w:ascii="Times New Roman" w:hAnsi="Times New Roman" w:cs="Times New Roman"/>
          <w:b/>
          <w:bCs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b/>
          <w:bCs/>
          <w:sz w:val="24"/>
          <w:szCs w:val="24"/>
          <w:lang w:eastAsia="bg-BG"/>
        </w:rPr>
        <w:t>5.2. Модулен дизайн на захранванията</w:t>
      </w:r>
    </w:p>
    <w:p w14:paraId="7214788C" w14:textId="77777777" w:rsidR="001A763B" w:rsidRPr="0057694A" w:rsidRDefault="001A763B" w:rsidP="001A763B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sz w:val="24"/>
          <w:szCs w:val="24"/>
          <w:lang w:eastAsia="bg-BG"/>
        </w:rPr>
        <w:t>Предимства на модулните захранвания спрямо немодулните.</w:t>
      </w:r>
    </w:p>
    <w:p w14:paraId="16619876" w14:textId="77777777" w:rsidR="001A763B" w:rsidRPr="0057694A" w:rsidRDefault="001A763B" w:rsidP="0057694A">
      <w:pPr>
        <w:numPr>
          <w:ilvl w:val="0"/>
          <w:numId w:val="7"/>
        </w:numPr>
        <w:tabs>
          <w:tab w:val="clear" w:pos="720"/>
          <w:tab w:val="num" w:pos="993"/>
        </w:tabs>
        <w:ind w:left="851"/>
        <w:rPr>
          <w:rFonts w:ascii="Times New Roman" w:hAnsi="Times New Roman" w:cs="Times New Roman"/>
          <w:b/>
          <w:bCs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b/>
          <w:bCs/>
          <w:sz w:val="24"/>
          <w:szCs w:val="24"/>
          <w:lang w:eastAsia="bg-BG"/>
        </w:rPr>
        <w:t>5.3. Преход към ATX12VO стандарт</w:t>
      </w:r>
    </w:p>
    <w:p w14:paraId="39229540" w14:textId="77777777" w:rsidR="001A763B" w:rsidRPr="0057694A" w:rsidRDefault="001A763B" w:rsidP="001A763B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sz w:val="24"/>
          <w:szCs w:val="24"/>
          <w:lang w:eastAsia="bg-BG"/>
        </w:rPr>
        <w:t>Разлики и предимства на ATX12VO спрямо традиционния ATX.</w:t>
      </w:r>
    </w:p>
    <w:p w14:paraId="00489355" w14:textId="6EEC3C8E" w:rsidR="001A763B" w:rsidRPr="0057694A" w:rsidRDefault="001A763B" w:rsidP="001A763B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b/>
          <w:bCs/>
          <w:sz w:val="24"/>
          <w:szCs w:val="24"/>
          <w:lang w:val="en-US" w:eastAsia="bg-BG"/>
        </w:rPr>
        <w:t>6</w:t>
      </w:r>
      <w:r w:rsidRPr="0057694A">
        <w:rPr>
          <w:rFonts w:ascii="Times New Roman" w:hAnsi="Times New Roman" w:cs="Times New Roman"/>
          <w:b/>
          <w:bCs/>
          <w:sz w:val="24"/>
          <w:szCs w:val="24"/>
          <w:lang w:eastAsia="bg-BG"/>
        </w:rPr>
        <w:t>. Заключение</w:t>
      </w:r>
    </w:p>
    <w:p w14:paraId="7B48C67E" w14:textId="77777777" w:rsidR="001A763B" w:rsidRPr="0057694A" w:rsidRDefault="001A763B" w:rsidP="0057694A">
      <w:pPr>
        <w:numPr>
          <w:ilvl w:val="0"/>
          <w:numId w:val="9"/>
        </w:numPr>
        <w:tabs>
          <w:tab w:val="clear" w:pos="720"/>
          <w:tab w:val="num" w:pos="851"/>
        </w:tabs>
        <w:ind w:left="851"/>
        <w:rPr>
          <w:rFonts w:ascii="Times New Roman" w:hAnsi="Times New Roman" w:cs="Times New Roman"/>
          <w:b/>
          <w:bCs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b/>
          <w:bCs/>
          <w:sz w:val="24"/>
          <w:szCs w:val="24"/>
          <w:lang w:eastAsia="bg-BG"/>
        </w:rPr>
        <w:t>7.1. Обобщение на изводите</w:t>
      </w:r>
    </w:p>
    <w:p w14:paraId="31F3CCD5" w14:textId="77777777" w:rsidR="001A763B" w:rsidRPr="0057694A" w:rsidRDefault="001A763B" w:rsidP="001A763B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sz w:val="24"/>
          <w:szCs w:val="24"/>
          <w:lang w:eastAsia="bg-BG"/>
        </w:rPr>
        <w:t>Важността на правилния избор на захранване за компютърната система.</w:t>
      </w:r>
    </w:p>
    <w:p w14:paraId="7105CF62" w14:textId="77777777" w:rsidR="001A763B" w:rsidRPr="0057694A" w:rsidRDefault="001A763B" w:rsidP="0057694A">
      <w:pPr>
        <w:numPr>
          <w:ilvl w:val="0"/>
          <w:numId w:val="9"/>
        </w:numPr>
        <w:tabs>
          <w:tab w:val="clear" w:pos="720"/>
          <w:tab w:val="num" w:pos="851"/>
        </w:tabs>
        <w:ind w:left="851"/>
        <w:rPr>
          <w:rFonts w:ascii="Times New Roman" w:hAnsi="Times New Roman" w:cs="Times New Roman"/>
          <w:b/>
          <w:bCs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b/>
          <w:bCs/>
          <w:sz w:val="24"/>
          <w:szCs w:val="24"/>
          <w:lang w:eastAsia="bg-BG"/>
        </w:rPr>
        <w:t>7.2. Препоръки</w:t>
      </w:r>
    </w:p>
    <w:p w14:paraId="06F1D1CD" w14:textId="77777777" w:rsidR="001A763B" w:rsidRPr="0057694A" w:rsidRDefault="001A763B" w:rsidP="001A763B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sz w:val="24"/>
          <w:szCs w:val="24"/>
          <w:lang w:eastAsia="bg-BG"/>
        </w:rPr>
        <w:t>Съвети за потребители при избора на ATX захранване.</w:t>
      </w:r>
    </w:p>
    <w:p w14:paraId="060A47DE" w14:textId="77777777" w:rsidR="001A763B" w:rsidRPr="0057694A" w:rsidRDefault="00000000" w:rsidP="001A763B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lang w:eastAsia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bg-BG"/>
        </w:rPr>
        <w:pict w14:anchorId="13E6F2BF">
          <v:rect id="_x0000_i1025" style="width:0;height:1.5pt" o:hralign="center" o:hrstd="t" o:hr="t" fillcolor="#a0a0a0" stroked="f"/>
        </w:pict>
      </w:r>
    </w:p>
    <w:p w14:paraId="5373D16F" w14:textId="77777777" w:rsidR="001A763B" w:rsidRPr="0057694A" w:rsidRDefault="001A763B" w:rsidP="001A763B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b/>
          <w:bCs/>
          <w:sz w:val="24"/>
          <w:szCs w:val="24"/>
          <w:lang w:eastAsia="bg-BG"/>
        </w:rPr>
        <w:t>8. Използвана литература</w:t>
      </w:r>
    </w:p>
    <w:p w14:paraId="1D367B99" w14:textId="77777777" w:rsidR="001A763B" w:rsidRPr="0057694A" w:rsidRDefault="001A763B" w:rsidP="0057694A">
      <w:pPr>
        <w:numPr>
          <w:ilvl w:val="0"/>
          <w:numId w:val="10"/>
        </w:numPr>
        <w:tabs>
          <w:tab w:val="clear" w:pos="720"/>
          <w:tab w:val="num" w:pos="993"/>
        </w:tabs>
        <w:ind w:left="851"/>
        <w:rPr>
          <w:rFonts w:ascii="Times New Roman" w:hAnsi="Times New Roman" w:cs="Times New Roman"/>
          <w:b/>
          <w:bCs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b/>
          <w:bCs/>
          <w:sz w:val="24"/>
          <w:szCs w:val="24"/>
          <w:lang w:eastAsia="bg-BG"/>
        </w:rPr>
        <w:t>Списък на източниците</w:t>
      </w:r>
    </w:p>
    <w:p w14:paraId="4E30621D" w14:textId="77777777" w:rsidR="001A763B" w:rsidRPr="0057694A" w:rsidRDefault="001A763B" w:rsidP="001A763B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eastAsia="bg-BG"/>
        </w:rPr>
      </w:pPr>
      <w:r w:rsidRPr="0057694A">
        <w:rPr>
          <w:rFonts w:ascii="Times New Roman" w:hAnsi="Times New Roman" w:cs="Times New Roman"/>
          <w:sz w:val="24"/>
          <w:szCs w:val="24"/>
          <w:lang w:eastAsia="bg-BG"/>
        </w:rPr>
        <w:t>Учебници, статии, онлайн ресурси и техническа документация.</w:t>
      </w:r>
    </w:p>
    <w:p w14:paraId="29342FF9" w14:textId="77777777" w:rsidR="00277613" w:rsidRPr="0057694A" w:rsidRDefault="00277613">
      <w:pPr>
        <w:rPr>
          <w:rFonts w:ascii="Times New Roman" w:hAnsi="Times New Roman" w:cs="Times New Roman"/>
          <w:lang w:val="en-US"/>
        </w:rPr>
      </w:pPr>
    </w:p>
    <w:sectPr w:rsidR="00277613" w:rsidRPr="0057694A" w:rsidSect="00DE517A">
      <w:footerReference w:type="default" r:id="rId7"/>
      <w:headerReference w:type="first" r:id="rId8"/>
      <w:pgSz w:w="11906" w:h="16838"/>
      <w:pgMar w:top="1276" w:right="1417" w:bottom="1134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98A72" w14:textId="77777777" w:rsidR="003D66A7" w:rsidRDefault="003D66A7" w:rsidP="002219FE">
      <w:pPr>
        <w:spacing w:after="0" w:line="240" w:lineRule="auto"/>
      </w:pPr>
      <w:r>
        <w:separator/>
      </w:r>
    </w:p>
  </w:endnote>
  <w:endnote w:type="continuationSeparator" w:id="0">
    <w:p w14:paraId="3DBDDB53" w14:textId="77777777" w:rsidR="003D66A7" w:rsidRDefault="003D66A7" w:rsidP="0022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87176960"/>
      <w:docPartObj>
        <w:docPartGallery w:val="Page Numbers (Bottom of Page)"/>
        <w:docPartUnique/>
      </w:docPartObj>
    </w:sdtPr>
    <w:sdtContent>
      <w:p w14:paraId="5C3973BB" w14:textId="2B14209C" w:rsidR="002219FE" w:rsidRDefault="002219FE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C57AD3" w14:textId="77777777" w:rsidR="002219FE" w:rsidRDefault="002219F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90356" w14:textId="77777777" w:rsidR="003D66A7" w:rsidRDefault="003D66A7" w:rsidP="002219FE">
      <w:pPr>
        <w:spacing w:after="0" w:line="240" w:lineRule="auto"/>
      </w:pPr>
      <w:r>
        <w:separator/>
      </w:r>
    </w:p>
  </w:footnote>
  <w:footnote w:type="continuationSeparator" w:id="0">
    <w:p w14:paraId="323479C0" w14:textId="77777777" w:rsidR="003D66A7" w:rsidRDefault="003D66A7" w:rsidP="00221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1ACDD" w14:textId="7722A733" w:rsidR="006B6359" w:rsidRDefault="006B6359" w:rsidP="00A646C7">
    <w:pPr>
      <w:pStyle w:val="1"/>
      <w:tabs>
        <w:tab w:val="center" w:pos="4536"/>
      </w:tabs>
      <w:spacing w:before="240" w:after="0"/>
      <w:jc w:val="center"/>
      <w:rPr>
        <w:b/>
        <w:sz w:val="24"/>
        <w:szCs w:val="2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8AA00D4" wp14:editId="72317098">
          <wp:simplePos x="0" y="0"/>
          <wp:positionH relativeFrom="column">
            <wp:posOffset>-556985</wp:posOffset>
          </wp:positionH>
          <wp:positionV relativeFrom="paragraph">
            <wp:posOffset>-81008</wp:posOffset>
          </wp:positionV>
          <wp:extent cx="1014730" cy="695325"/>
          <wp:effectExtent l="0" t="0" r="0" b="9525"/>
          <wp:wrapSquare wrapText="bothSides"/>
          <wp:docPr id="263869917" name="Картина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артина 36833949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730" cy="695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4"/>
        <w:szCs w:val="22"/>
      </w:rPr>
      <w:t>МИНИСТЕРСТВО НА ОБРАЗОВАНИЕТО И НАУКАТА</w:t>
    </w:r>
  </w:p>
  <w:p w14:paraId="6B01A101" w14:textId="77777777" w:rsidR="006B6359" w:rsidRDefault="006B6359" w:rsidP="006B6359">
    <w:pPr>
      <w:jc w:val="center"/>
      <w:rPr>
        <w:b/>
      </w:rPr>
    </w:pPr>
    <w:r>
      <w:t>ПРОФЕСИОНАЛНА ГИМНАЗИЯ “ГЕН. ВЛАДИМИР ЗАИМОВ” гр. СОПОТ</w:t>
    </w:r>
  </w:p>
  <w:p w14:paraId="388A93FB" w14:textId="64052175" w:rsidR="006B6359" w:rsidRDefault="006B6359" w:rsidP="006B6359">
    <w:pPr>
      <w:pStyle w:val="ae"/>
      <w:jc w:val="cent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EE77AB" wp14:editId="2352F4C1">
              <wp:simplePos x="0" y="0"/>
              <wp:positionH relativeFrom="page">
                <wp:posOffset>321128</wp:posOffset>
              </wp:positionH>
              <wp:positionV relativeFrom="paragraph">
                <wp:posOffset>210638</wp:posOffset>
              </wp:positionV>
              <wp:extent cx="6901361" cy="16147"/>
              <wp:effectExtent l="0" t="0" r="33020" b="22225"/>
              <wp:wrapNone/>
              <wp:docPr id="796772969" name="Право съединени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01361" cy="16147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E25CB0" id="Право съединение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5.3pt,16.6pt" to="568.7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" strokecolor="windowText" strokeweight=".5pt">
              <v:stroke joinstyle="miter"/>
              <o:lock v:ext="edit" shapetype="f"/>
              <w10:wrap anchorx="page"/>
            </v:line>
          </w:pict>
        </mc:Fallback>
      </mc:AlternateContent>
    </w:r>
    <w:r>
      <w:rPr>
        <w:sz w:val="20"/>
        <w:szCs w:val="20"/>
      </w:rPr>
      <w:t>4330 гр. Сопот, ул. ”Иван Вазов” №1, тел.: +359 893 542 222, e</w:t>
    </w:r>
    <w:r>
      <w:rPr>
        <w:sz w:val="20"/>
        <w:szCs w:val="20"/>
        <w:lang w:val="ru-RU"/>
      </w:rPr>
      <w:t>-</w:t>
    </w:r>
    <w:proofErr w:type="spellStart"/>
    <w:r>
      <w:rPr>
        <w:sz w:val="20"/>
        <w:szCs w:val="20"/>
      </w:rPr>
      <w:t>mail</w:t>
    </w:r>
    <w:proofErr w:type="spellEnd"/>
    <w:r>
      <w:rPr>
        <w:sz w:val="20"/>
        <w:szCs w:val="20"/>
        <w:lang w:val="ru-RU"/>
      </w:rPr>
      <w:t xml:space="preserve">: </w:t>
    </w:r>
    <w:hyperlink r:id="rId2" w:history="1">
      <w:r>
        <w:rPr>
          <w:rStyle w:val="af2"/>
          <w:sz w:val="20"/>
          <w:szCs w:val="20"/>
        </w:rPr>
        <w:t>info-1601363@edu.mon.bg</w:t>
      </w:r>
    </w:hyperlink>
  </w:p>
  <w:p w14:paraId="375BDE53" w14:textId="77777777" w:rsidR="006B6359" w:rsidRDefault="006B6359" w:rsidP="006B6359">
    <w:pPr>
      <w:pStyle w:val="ae"/>
      <w:jc w:val="center"/>
    </w:pPr>
  </w:p>
  <w:p w14:paraId="0FCB2AC6" w14:textId="4F9816A8" w:rsidR="002219FE" w:rsidRPr="006B6359" w:rsidRDefault="002219FE" w:rsidP="006B6359">
    <w:pPr>
      <w:pStyle w:val="a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434AE"/>
    <w:multiLevelType w:val="hybridMultilevel"/>
    <w:tmpl w:val="71542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1020"/>
    <w:multiLevelType w:val="hybridMultilevel"/>
    <w:tmpl w:val="13227D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60665"/>
    <w:multiLevelType w:val="multilevel"/>
    <w:tmpl w:val="1C78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96B03"/>
    <w:multiLevelType w:val="multilevel"/>
    <w:tmpl w:val="4D28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5175B"/>
    <w:multiLevelType w:val="multilevel"/>
    <w:tmpl w:val="81A0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33BEC"/>
    <w:multiLevelType w:val="multilevel"/>
    <w:tmpl w:val="F7D6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67D48"/>
    <w:multiLevelType w:val="multilevel"/>
    <w:tmpl w:val="27FA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173AA"/>
    <w:multiLevelType w:val="multilevel"/>
    <w:tmpl w:val="FE06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27B5B"/>
    <w:multiLevelType w:val="multilevel"/>
    <w:tmpl w:val="256E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B66ABC"/>
    <w:multiLevelType w:val="multilevel"/>
    <w:tmpl w:val="DF1E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204962">
    <w:abstractNumId w:val="1"/>
  </w:num>
  <w:num w:numId="2" w16cid:durableId="815299632">
    <w:abstractNumId w:val="0"/>
  </w:num>
  <w:num w:numId="3" w16cid:durableId="277028889">
    <w:abstractNumId w:val="5"/>
  </w:num>
  <w:num w:numId="4" w16cid:durableId="942146899">
    <w:abstractNumId w:val="2"/>
  </w:num>
  <w:num w:numId="5" w16cid:durableId="1652783180">
    <w:abstractNumId w:val="9"/>
  </w:num>
  <w:num w:numId="6" w16cid:durableId="1753047618">
    <w:abstractNumId w:val="6"/>
  </w:num>
  <w:num w:numId="7" w16cid:durableId="1289239003">
    <w:abstractNumId w:val="8"/>
  </w:num>
  <w:num w:numId="8" w16cid:durableId="1029993253">
    <w:abstractNumId w:val="7"/>
  </w:num>
  <w:num w:numId="9" w16cid:durableId="1692872587">
    <w:abstractNumId w:val="3"/>
  </w:num>
  <w:num w:numId="10" w16cid:durableId="8330603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FE"/>
    <w:rsid w:val="00016F5B"/>
    <w:rsid w:val="001A763B"/>
    <w:rsid w:val="002219FE"/>
    <w:rsid w:val="00236998"/>
    <w:rsid w:val="00277613"/>
    <w:rsid w:val="002C2069"/>
    <w:rsid w:val="003400F9"/>
    <w:rsid w:val="003D1285"/>
    <w:rsid w:val="003D66A7"/>
    <w:rsid w:val="003F72A7"/>
    <w:rsid w:val="0057694A"/>
    <w:rsid w:val="00594ED6"/>
    <w:rsid w:val="006B6359"/>
    <w:rsid w:val="006F6F87"/>
    <w:rsid w:val="0083288F"/>
    <w:rsid w:val="00A36E9A"/>
    <w:rsid w:val="00A646C7"/>
    <w:rsid w:val="00B837A9"/>
    <w:rsid w:val="00D45A64"/>
    <w:rsid w:val="00DE517A"/>
    <w:rsid w:val="00E574EF"/>
    <w:rsid w:val="00FC58DB"/>
    <w:rsid w:val="00FE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7BCD5"/>
  <w15:chartTrackingRefBased/>
  <w15:docId w15:val="{6D91FC13-67A1-4843-9426-6422450F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9FE"/>
  </w:style>
  <w:style w:type="paragraph" w:styleId="1">
    <w:name w:val="heading 1"/>
    <w:basedOn w:val="a"/>
    <w:next w:val="a"/>
    <w:link w:val="10"/>
    <w:qFormat/>
    <w:rsid w:val="00221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1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1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1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1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1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1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1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1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221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221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221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2219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2219FE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2219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2219FE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2219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2219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1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221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1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221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1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2219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19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19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1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2219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219F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21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">
    <w:name w:val="Горен колонтитул Знак"/>
    <w:basedOn w:val="a0"/>
    <w:link w:val="ae"/>
    <w:uiPriority w:val="99"/>
    <w:rsid w:val="002219FE"/>
  </w:style>
  <w:style w:type="paragraph" w:styleId="af0">
    <w:name w:val="footer"/>
    <w:basedOn w:val="a"/>
    <w:link w:val="af1"/>
    <w:uiPriority w:val="99"/>
    <w:unhideWhenUsed/>
    <w:rsid w:val="00221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1">
    <w:name w:val="Долен колонтитул Знак"/>
    <w:basedOn w:val="a0"/>
    <w:link w:val="af0"/>
    <w:uiPriority w:val="99"/>
    <w:rsid w:val="002219FE"/>
  </w:style>
  <w:style w:type="character" w:styleId="af2">
    <w:name w:val="Hyperlink"/>
    <w:rsid w:val="006B63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-1601363@edu.mon.b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П. Колев</dc:creator>
  <cp:keywords/>
  <dc:description/>
  <cp:lastModifiedBy>Константин П. Колев</cp:lastModifiedBy>
  <cp:revision>6</cp:revision>
  <dcterms:created xsi:type="dcterms:W3CDTF">2024-10-20T13:46:00Z</dcterms:created>
  <dcterms:modified xsi:type="dcterms:W3CDTF">2024-11-24T12:00:00Z</dcterms:modified>
</cp:coreProperties>
</file>