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9CA7D" w14:textId="5965A5A3" w:rsidR="009F14A8" w:rsidRDefault="009F14A8" w:rsidP="009F14A8">
      <w:pPr>
        <w:spacing w:line="480" w:lineRule="auto"/>
        <w:ind w:left="720" w:hanging="360"/>
      </w:pPr>
    </w:p>
    <w:p w14:paraId="2B903FD9" w14:textId="57EE354F" w:rsidR="009F14A8" w:rsidRDefault="009F14A8" w:rsidP="009F14A8">
      <w:pPr>
        <w:spacing w:line="480" w:lineRule="auto"/>
        <w:ind w:left="720" w:hanging="360"/>
      </w:pPr>
    </w:p>
    <w:p w14:paraId="687FEA7E" w14:textId="0E53D8F7" w:rsidR="009F14A8" w:rsidRDefault="009F14A8" w:rsidP="009F14A8">
      <w:pPr>
        <w:spacing w:line="480" w:lineRule="auto"/>
        <w:ind w:left="720" w:hanging="360"/>
      </w:pPr>
    </w:p>
    <w:p w14:paraId="41B73281" w14:textId="77777777" w:rsidR="009F14A8" w:rsidRDefault="009F14A8" w:rsidP="009F14A8">
      <w:pPr>
        <w:spacing w:line="480" w:lineRule="auto"/>
        <w:ind w:left="720" w:hanging="360"/>
      </w:pPr>
    </w:p>
    <w:p w14:paraId="192D2802" w14:textId="4F5DFE03" w:rsidR="009F14A8" w:rsidRPr="009F14A8" w:rsidRDefault="009F14A8" w:rsidP="009F14A8">
      <w:pPr>
        <w:spacing w:line="480" w:lineRule="auto"/>
        <w:ind w:left="720" w:hanging="360"/>
        <w:jc w:val="center"/>
        <w:rPr>
          <w:rFonts w:ascii="Times New Roman" w:hAnsi="Times New Roman" w:cs="Times New Roman"/>
          <w:sz w:val="24"/>
          <w:szCs w:val="24"/>
        </w:rPr>
      </w:pPr>
      <w:r w:rsidRPr="009F14A8">
        <w:rPr>
          <w:rFonts w:ascii="Times New Roman" w:hAnsi="Times New Roman" w:cs="Times New Roman"/>
          <w:sz w:val="24"/>
          <w:szCs w:val="24"/>
        </w:rPr>
        <w:t>Microeconomics</w:t>
      </w:r>
    </w:p>
    <w:p w14:paraId="63E699AC" w14:textId="60FFDBD3" w:rsidR="009F14A8" w:rsidRPr="009F14A8" w:rsidRDefault="009F14A8" w:rsidP="009F14A8">
      <w:pPr>
        <w:spacing w:line="480" w:lineRule="auto"/>
        <w:ind w:left="720" w:hanging="360"/>
        <w:jc w:val="center"/>
        <w:rPr>
          <w:rFonts w:ascii="Times New Roman" w:hAnsi="Times New Roman" w:cs="Times New Roman"/>
          <w:sz w:val="24"/>
          <w:szCs w:val="24"/>
        </w:rPr>
      </w:pPr>
      <w:r w:rsidRPr="009F14A8">
        <w:rPr>
          <w:rFonts w:ascii="Times New Roman" w:hAnsi="Times New Roman" w:cs="Times New Roman"/>
          <w:sz w:val="24"/>
          <w:szCs w:val="24"/>
        </w:rPr>
        <w:t>Marginal Productivity Theory</w:t>
      </w:r>
    </w:p>
    <w:p w14:paraId="2CE5CBD6" w14:textId="08B746C8" w:rsidR="009F14A8" w:rsidRPr="009F14A8" w:rsidRDefault="009F14A8" w:rsidP="009F14A8">
      <w:pPr>
        <w:spacing w:line="480" w:lineRule="auto"/>
        <w:ind w:left="720" w:hanging="360"/>
        <w:jc w:val="center"/>
        <w:rPr>
          <w:rFonts w:ascii="Times New Roman" w:hAnsi="Times New Roman" w:cs="Times New Roman"/>
          <w:sz w:val="24"/>
          <w:szCs w:val="24"/>
        </w:rPr>
      </w:pPr>
      <w:r w:rsidRPr="009F14A8">
        <w:rPr>
          <w:rFonts w:ascii="Times New Roman" w:hAnsi="Times New Roman" w:cs="Times New Roman"/>
          <w:sz w:val="24"/>
          <w:szCs w:val="24"/>
        </w:rPr>
        <w:t>Cat 2</w:t>
      </w:r>
    </w:p>
    <w:p w14:paraId="54073BDF" w14:textId="7F986BC8" w:rsidR="009F14A8" w:rsidRPr="009F14A8" w:rsidRDefault="009F14A8" w:rsidP="009F14A8">
      <w:pPr>
        <w:spacing w:line="480" w:lineRule="auto"/>
        <w:ind w:left="720" w:hanging="360"/>
        <w:jc w:val="center"/>
        <w:rPr>
          <w:rFonts w:ascii="Times New Roman" w:hAnsi="Times New Roman" w:cs="Times New Roman"/>
          <w:sz w:val="24"/>
          <w:szCs w:val="24"/>
        </w:rPr>
      </w:pPr>
      <w:r w:rsidRPr="009F14A8">
        <w:rPr>
          <w:rFonts w:ascii="Times New Roman" w:hAnsi="Times New Roman" w:cs="Times New Roman"/>
          <w:sz w:val="24"/>
          <w:szCs w:val="24"/>
        </w:rPr>
        <w:t>Allan Kiprotich</w:t>
      </w:r>
    </w:p>
    <w:p w14:paraId="156BE6FF" w14:textId="571B9D12" w:rsidR="009F14A8" w:rsidRPr="009F14A8" w:rsidRDefault="009F14A8" w:rsidP="009F14A8">
      <w:pPr>
        <w:spacing w:line="480" w:lineRule="auto"/>
        <w:ind w:left="720" w:hanging="360"/>
        <w:jc w:val="center"/>
        <w:rPr>
          <w:rFonts w:ascii="Times New Roman" w:hAnsi="Times New Roman" w:cs="Times New Roman"/>
          <w:sz w:val="24"/>
          <w:szCs w:val="24"/>
        </w:rPr>
      </w:pPr>
      <w:r w:rsidRPr="009F14A8">
        <w:rPr>
          <w:rFonts w:ascii="Times New Roman" w:hAnsi="Times New Roman" w:cs="Times New Roman"/>
          <w:sz w:val="24"/>
          <w:szCs w:val="24"/>
        </w:rPr>
        <w:t>BUS-245-008/2019</w:t>
      </w:r>
    </w:p>
    <w:p w14:paraId="4F908726" w14:textId="769D9C09" w:rsidR="009F14A8" w:rsidRDefault="009F14A8" w:rsidP="00465531">
      <w:pPr>
        <w:spacing w:line="360" w:lineRule="auto"/>
        <w:ind w:left="720" w:hanging="360"/>
      </w:pPr>
    </w:p>
    <w:p w14:paraId="1778004E" w14:textId="71B06DB3" w:rsidR="009F14A8" w:rsidRDefault="009F14A8" w:rsidP="00465531">
      <w:pPr>
        <w:spacing w:line="360" w:lineRule="auto"/>
        <w:ind w:left="720" w:hanging="360"/>
      </w:pPr>
    </w:p>
    <w:p w14:paraId="186D632B" w14:textId="378214E8" w:rsidR="009F14A8" w:rsidRDefault="009F14A8" w:rsidP="00465531">
      <w:pPr>
        <w:spacing w:line="360" w:lineRule="auto"/>
        <w:ind w:left="720" w:hanging="360"/>
      </w:pPr>
    </w:p>
    <w:p w14:paraId="1468C92C" w14:textId="12FA5C01" w:rsidR="009F14A8" w:rsidRDefault="009F14A8" w:rsidP="00465531">
      <w:pPr>
        <w:spacing w:line="360" w:lineRule="auto"/>
        <w:ind w:left="720" w:hanging="360"/>
      </w:pPr>
    </w:p>
    <w:p w14:paraId="29A83CA0" w14:textId="362A8AAF" w:rsidR="009F14A8" w:rsidRDefault="009F14A8" w:rsidP="00465531">
      <w:pPr>
        <w:spacing w:line="360" w:lineRule="auto"/>
        <w:ind w:left="720" w:hanging="360"/>
      </w:pPr>
    </w:p>
    <w:p w14:paraId="19173D22" w14:textId="2B9107DC" w:rsidR="009F14A8" w:rsidRDefault="009F14A8" w:rsidP="00465531">
      <w:pPr>
        <w:spacing w:line="360" w:lineRule="auto"/>
        <w:ind w:left="720" w:hanging="360"/>
      </w:pPr>
    </w:p>
    <w:p w14:paraId="75E759D6" w14:textId="476E5B8E" w:rsidR="009F14A8" w:rsidRDefault="009F14A8" w:rsidP="00465531">
      <w:pPr>
        <w:spacing w:line="360" w:lineRule="auto"/>
        <w:ind w:left="720" w:hanging="360"/>
      </w:pPr>
    </w:p>
    <w:p w14:paraId="6FBB3751" w14:textId="7C460B5E" w:rsidR="009F14A8" w:rsidRDefault="009F14A8" w:rsidP="00465531">
      <w:pPr>
        <w:spacing w:line="360" w:lineRule="auto"/>
        <w:ind w:left="720" w:hanging="360"/>
      </w:pPr>
    </w:p>
    <w:p w14:paraId="262F198C" w14:textId="77F3E832" w:rsidR="009F14A8" w:rsidRDefault="009F14A8" w:rsidP="00465531">
      <w:pPr>
        <w:spacing w:line="360" w:lineRule="auto"/>
        <w:ind w:left="720" w:hanging="360"/>
      </w:pPr>
    </w:p>
    <w:p w14:paraId="70E9B578" w14:textId="2C19503D" w:rsidR="009F14A8" w:rsidRDefault="009F14A8" w:rsidP="00465531">
      <w:pPr>
        <w:spacing w:line="360" w:lineRule="auto"/>
        <w:ind w:left="720" w:hanging="360"/>
      </w:pPr>
    </w:p>
    <w:p w14:paraId="6227F1AD" w14:textId="77777777" w:rsidR="009F14A8" w:rsidRDefault="009F14A8" w:rsidP="00465531">
      <w:pPr>
        <w:spacing w:line="360" w:lineRule="auto"/>
        <w:ind w:left="720" w:hanging="360"/>
      </w:pPr>
    </w:p>
    <w:p w14:paraId="6247A83B" w14:textId="77777777" w:rsidR="009F14A8" w:rsidRDefault="009F14A8" w:rsidP="00465531">
      <w:pPr>
        <w:spacing w:line="360" w:lineRule="auto"/>
        <w:ind w:left="720" w:hanging="360"/>
      </w:pPr>
    </w:p>
    <w:p w14:paraId="6CACB18E" w14:textId="729050DB" w:rsidR="009E4131" w:rsidRPr="00465531" w:rsidRDefault="009E4131" w:rsidP="00465531">
      <w:pPr>
        <w:pStyle w:val="ListParagraph"/>
        <w:numPr>
          <w:ilvl w:val="0"/>
          <w:numId w:val="1"/>
        </w:numPr>
        <w:spacing w:line="360" w:lineRule="auto"/>
        <w:rPr>
          <w:rFonts w:ascii="Times New Roman" w:hAnsi="Times New Roman" w:cs="Times New Roman"/>
          <w:sz w:val="24"/>
          <w:szCs w:val="24"/>
        </w:rPr>
      </w:pPr>
      <w:r w:rsidRPr="00465531">
        <w:rPr>
          <w:rFonts w:ascii="Times New Roman" w:hAnsi="Times New Roman" w:cs="Times New Roman"/>
          <w:sz w:val="24"/>
          <w:szCs w:val="24"/>
        </w:rPr>
        <w:lastRenderedPageBreak/>
        <w:t>Discuss the marginal productivity theory.</w:t>
      </w:r>
    </w:p>
    <w:p w14:paraId="257ACA16" w14:textId="70E45C68" w:rsidR="009E4131" w:rsidRPr="00465531" w:rsidRDefault="009E4131"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 xml:space="preserve">The marginal productivity theory states that in the long run under perfect competition, factors of production would tend to receive a real rate </w:t>
      </w:r>
      <w:r w:rsidR="00307A15" w:rsidRPr="00465531">
        <w:rPr>
          <w:rFonts w:ascii="Times New Roman" w:hAnsi="Times New Roman" w:cs="Times New Roman"/>
          <w:sz w:val="24"/>
          <w:szCs w:val="24"/>
        </w:rPr>
        <w:t>of return which was exactly equal to their marginal productivity.</w:t>
      </w:r>
    </w:p>
    <w:p w14:paraId="03BA031D" w14:textId="5C645EFB" w:rsidR="00307A15" w:rsidRPr="00465531" w:rsidRDefault="00307A15"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The main assumptions of the theory are as under:</w:t>
      </w:r>
    </w:p>
    <w:p w14:paraId="22382D3A" w14:textId="1180D351" w:rsidR="00307A15" w:rsidRPr="00465531" w:rsidRDefault="00307A15" w:rsidP="00465531">
      <w:pPr>
        <w:pStyle w:val="ListParagraph"/>
        <w:numPr>
          <w:ilvl w:val="0"/>
          <w:numId w:val="3"/>
        </w:numPr>
        <w:spacing w:line="360" w:lineRule="auto"/>
        <w:rPr>
          <w:rFonts w:ascii="Times New Roman" w:hAnsi="Times New Roman" w:cs="Times New Roman"/>
          <w:sz w:val="24"/>
          <w:szCs w:val="24"/>
        </w:rPr>
      </w:pPr>
      <w:r w:rsidRPr="00465531">
        <w:rPr>
          <w:rFonts w:ascii="Times New Roman" w:hAnsi="Times New Roman" w:cs="Times New Roman"/>
          <w:sz w:val="24"/>
          <w:szCs w:val="24"/>
        </w:rPr>
        <w:t>Perfect competition: The marginal productivity theory rests upon the fundamental assumption. This is because it cannot take into account equal bargaining power between the buyers and the sellers.</w:t>
      </w:r>
    </w:p>
    <w:p w14:paraId="163788C5" w14:textId="151DD357" w:rsidR="00307A15" w:rsidRPr="00465531" w:rsidRDefault="00307A15" w:rsidP="00465531">
      <w:pPr>
        <w:pStyle w:val="ListParagraph"/>
        <w:numPr>
          <w:ilvl w:val="0"/>
          <w:numId w:val="3"/>
        </w:numPr>
        <w:spacing w:line="360" w:lineRule="auto"/>
        <w:rPr>
          <w:rFonts w:ascii="Times New Roman" w:hAnsi="Times New Roman" w:cs="Times New Roman"/>
          <w:sz w:val="24"/>
          <w:szCs w:val="24"/>
        </w:rPr>
      </w:pPr>
      <w:r w:rsidRPr="00465531">
        <w:rPr>
          <w:rFonts w:ascii="Times New Roman" w:hAnsi="Times New Roman" w:cs="Times New Roman"/>
          <w:sz w:val="24"/>
          <w:szCs w:val="24"/>
        </w:rPr>
        <w:t xml:space="preserve">Homogenous factors: This theory assumes that units of a factor of production are homogenous. This simply implies that different units of factors of production have the same efficiency thus the productivity of all workers offering the particular type of </w:t>
      </w:r>
      <w:proofErr w:type="spellStart"/>
      <w:r w:rsidRPr="00465531">
        <w:rPr>
          <w:rFonts w:ascii="Times New Roman" w:hAnsi="Times New Roman" w:cs="Times New Roman"/>
          <w:sz w:val="24"/>
          <w:szCs w:val="24"/>
        </w:rPr>
        <w:t>labour</w:t>
      </w:r>
      <w:proofErr w:type="spellEnd"/>
      <w:r w:rsidRPr="00465531">
        <w:rPr>
          <w:rFonts w:ascii="Times New Roman" w:hAnsi="Times New Roman" w:cs="Times New Roman"/>
          <w:sz w:val="24"/>
          <w:szCs w:val="24"/>
        </w:rPr>
        <w:t xml:space="preserve"> is </w:t>
      </w:r>
      <w:r w:rsidR="00851410" w:rsidRPr="00465531">
        <w:rPr>
          <w:rFonts w:ascii="Times New Roman" w:hAnsi="Times New Roman" w:cs="Times New Roman"/>
          <w:sz w:val="24"/>
          <w:szCs w:val="24"/>
        </w:rPr>
        <w:t>the same.</w:t>
      </w:r>
    </w:p>
    <w:p w14:paraId="34415F49" w14:textId="68F1A039" w:rsidR="00851410" w:rsidRPr="00465531" w:rsidRDefault="00851410" w:rsidP="00465531">
      <w:pPr>
        <w:pStyle w:val="ListParagraph"/>
        <w:numPr>
          <w:ilvl w:val="0"/>
          <w:numId w:val="3"/>
        </w:numPr>
        <w:spacing w:line="360" w:lineRule="auto"/>
        <w:rPr>
          <w:rFonts w:ascii="Times New Roman" w:hAnsi="Times New Roman" w:cs="Times New Roman"/>
          <w:sz w:val="24"/>
          <w:szCs w:val="24"/>
        </w:rPr>
      </w:pPr>
      <w:r w:rsidRPr="00465531">
        <w:rPr>
          <w:rFonts w:ascii="Times New Roman" w:hAnsi="Times New Roman" w:cs="Times New Roman"/>
          <w:sz w:val="24"/>
          <w:szCs w:val="24"/>
        </w:rPr>
        <w:t xml:space="preserve">Rational </w:t>
      </w:r>
      <w:proofErr w:type="spellStart"/>
      <w:r w:rsidRPr="00465531">
        <w:rPr>
          <w:rFonts w:ascii="Times New Roman" w:hAnsi="Times New Roman" w:cs="Times New Roman"/>
          <w:sz w:val="24"/>
          <w:szCs w:val="24"/>
        </w:rPr>
        <w:t>behaviour</w:t>
      </w:r>
      <w:proofErr w:type="spellEnd"/>
      <w:r w:rsidRPr="00465531">
        <w:rPr>
          <w:rFonts w:ascii="Times New Roman" w:hAnsi="Times New Roman" w:cs="Times New Roman"/>
          <w:sz w:val="24"/>
          <w:szCs w:val="24"/>
        </w:rPr>
        <w:t xml:space="preserve">: The theory assumes that every producer </w:t>
      </w:r>
      <w:proofErr w:type="gramStart"/>
      <w:r w:rsidRPr="00465531">
        <w:rPr>
          <w:rFonts w:ascii="Times New Roman" w:hAnsi="Times New Roman" w:cs="Times New Roman"/>
          <w:sz w:val="24"/>
          <w:szCs w:val="24"/>
        </w:rPr>
        <w:t>desires</w:t>
      </w:r>
      <w:proofErr w:type="gramEnd"/>
      <w:r w:rsidRPr="00465531">
        <w:rPr>
          <w:rFonts w:ascii="Times New Roman" w:hAnsi="Times New Roman" w:cs="Times New Roman"/>
          <w:sz w:val="24"/>
          <w:szCs w:val="24"/>
        </w:rPr>
        <w:t xml:space="preserve"> to reap maximum profits. This is because the organizer is a rational person and he so combines the different factors of production in such a way that marginal productivity from a unit of money is the same in the case of every factor of production.</w:t>
      </w:r>
    </w:p>
    <w:p w14:paraId="189C9F86" w14:textId="148A61C5" w:rsidR="00851410" w:rsidRPr="00465531" w:rsidRDefault="00851410" w:rsidP="00465531">
      <w:pPr>
        <w:pStyle w:val="ListParagraph"/>
        <w:numPr>
          <w:ilvl w:val="0"/>
          <w:numId w:val="3"/>
        </w:numPr>
        <w:spacing w:line="360" w:lineRule="auto"/>
        <w:rPr>
          <w:rFonts w:ascii="Times New Roman" w:hAnsi="Times New Roman" w:cs="Times New Roman"/>
          <w:sz w:val="24"/>
          <w:szCs w:val="24"/>
        </w:rPr>
      </w:pPr>
      <w:r w:rsidRPr="00465531">
        <w:rPr>
          <w:rFonts w:ascii="Times New Roman" w:hAnsi="Times New Roman" w:cs="Times New Roman"/>
          <w:sz w:val="24"/>
          <w:szCs w:val="24"/>
        </w:rPr>
        <w:t>Perfect substitutability: The theory is also based upon the assumption of perfect substitution not only between the different units of the same factor but also between the different units of various factors of production.</w:t>
      </w:r>
    </w:p>
    <w:p w14:paraId="1BD57D17" w14:textId="4A0795C3" w:rsidR="00851410" w:rsidRPr="00465531" w:rsidRDefault="00851410" w:rsidP="00465531">
      <w:pPr>
        <w:pStyle w:val="ListParagraph"/>
        <w:numPr>
          <w:ilvl w:val="0"/>
          <w:numId w:val="3"/>
        </w:numPr>
        <w:spacing w:line="360" w:lineRule="auto"/>
        <w:rPr>
          <w:rFonts w:ascii="Times New Roman" w:hAnsi="Times New Roman" w:cs="Times New Roman"/>
          <w:sz w:val="24"/>
          <w:szCs w:val="24"/>
        </w:rPr>
      </w:pPr>
      <w:r w:rsidRPr="00465531">
        <w:rPr>
          <w:rFonts w:ascii="Times New Roman" w:hAnsi="Times New Roman" w:cs="Times New Roman"/>
          <w:sz w:val="24"/>
          <w:szCs w:val="24"/>
        </w:rPr>
        <w:t xml:space="preserve">Perfect mobility: The theory assumes that both </w:t>
      </w:r>
      <w:proofErr w:type="spellStart"/>
      <w:r w:rsidRPr="00465531">
        <w:rPr>
          <w:rFonts w:ascii="Times New Roman" w:hAnsi="Times New Roman" w:cs="Times New Roman"/>
          <w:sz w:val="24"/>
          <w:szCs w:val="24"/>
        </w:rPr>
        <w:t>labour</w:t>
      </w:r>
      <w:proofErr w:type="spellEnd"/>
      <w:r w:rsidRPr="00465531">
        <w:rPr>
          <w:rFonts w:ascii="Times New Roman" w:hAnsi="Times New Roman" w:cs="Times New Roman"/>
          <w:sz w:val="24"/>
          <w:szCs w:val="24"/>
        </w:rPr>
        <w:t xml:space="preserve"> and capital are perfectly mobile between industries and localities. In the absence of this assumption </w:t>
      </w:r>
      <w:r w:rsidR="00FD1B90" w:rsidRPr="00465531">
        <w:rPr>
          <w:rFonts w:ascii="Times New Roman" w:hAnsi="Times New Roman" w:cs="Times New Roman"/>
          <w:sz w:val="24"/>
          <w:szCs w:val="24"/>
        </w:rPr>
        <w:t>the factor rewards could never tend to be equal as between different regions or employments.</w:t>
      </w:r>
    </w:p>
    <w:p w14:paraId="2009419E" w14:textId="1C341ADB" w:rsidR="00FD1B90" w:rsidRPr="00465531" w:rsidRDefault="00FD1B90" w:rsidP="00465531">
      <w:pPr>
        <w:pStyle w:val="ListParagraph"/>
        <w:numPr>
          <w:ilvl w:val="0"/>
          <w:numId w:val="3"/>
        </w:numPr>
        <w:spacing w:line="360" w:lineRule="auto"/>
        <w:rPr>
          <w:rFonts w:ascii="Times New Roman" w:hAnsi="Times New Roman" w:cs="Times New Roman"/>
          <w:sz w:val="24"/>
          <w:szCs w:val="24"/>
        </w:rPr>
      </w:pPr>
      <w:r w:rsidRPr="00465531">
        <w:rPr>
          <w:rFonts w:ascii="Times New Roman" w:hAnsi="Times New Roman" w:cs="Times New Roman"/>
          <w:sz w:val="24"/>
          <w:szCs w:val="24"/>
        </w:rPr>
        <w:t>Interchangeability: It implies that all units of a factor are equally efficient and interchangeable. This is because different units of a factor of production are homogenous, since they are of the same efficiency, they can be employed inter-changeable and for instance whether a company employs the fourth or the fifth man his productivity shall be the same.</w:t>
      </w:r>
    </w:p>
    <w:p w14:paraId="15F6F9A9" w14:textId="5D7DB85D" w:rsidR="00FD1B90" w:rsidRPr="00465531" w:rsidRDefault="00FD1B90" w:rsidP="00465531">
      <w:pPr>
        <w:pStyle w:val="ListParagraph"/>
        <w:numPr>
          <w:ilvl w:val="0"/>
          <w:numId w:val="3"/>
        </w:numPr>
        <w:spacing w:line="360" w:lineRule="auto"/>
        <w:rPr>
          <w:rFonts w:ascii="Times New Roman" w:hAnsi="Times New Roman" w:cs="Times New Roman"/>
          <w:sz w:val="24"/>
          <w:szCs w:val="24"/>
        </w:rPr>
      </w:pPr>
      <w:r w:rsidRPr="00465531">
        <w:rPr>
          <w:rFonts w:ascii="Times New Roman" w:hAnsi="Times New Roman" w:cs="Times New Roman"/>
          <w:sz w:val="24"/>
          <w:szCs w:val="24"/>
        </w:rPr>
        <w:t>Perfect adaptability: The theory takes for granted that various factors of production are perfectly adaptable as between different occupations.</w:t>
      </w:r>
    </w:p>
    <w:p w14:paraId="3B16A286" w14:textId="16725CCD" w:rsidR="00FD1B90" w:rsidRPr="00465531" w:rsidRDefault="00FD1B90" w:rsidP="00465531">
      <w:pPr>
        <w:pStyle w:val="ListParagraph"/>
        <w:numPr>
          <w:ilvl w:val="0"/>
          <w:numId w:val="3"/>
        </w:numPr>
        <w:spacing w:line="360" w:lineRule="auto"/>
        <w:rPr>
          <w:rFonts w:ascii="Times New Roman" w:hAnsi="Times New Roman" w:cs="Times New Roman"/>
          <w:sz w:val="24"/>
          <w:szCs w:val="24"/>
        </w:rPr>
      </w:pPr>
      <w:r w:rsidRPr="00465531">
        <w:rPr>
          <w:rFonts w:ascii="Times New Roman" w:hAnsi="Times New Roman" w:cs="Times New Roman"/>
          <w:sz w:val="24"/>
          <w:szCs w:val="24"/>
        </w:rPr>
        <w:lastRenderedPageBreak/>
        <w:t xml:space="preserve">Knowledge about marginal productivity: Both producers </w:t>
      </w:r>
      <w:r w:rsidR="001F39A7" w:rsidRPr="00465531">
        <w:rPr>
          <w:rFonts w:ascii="Times New Roman" w:hAnsi="Times New Roman" w:cs="Times New Roman"/>
          <w:sz w:val="24"/>
          <w:szCs w:val="24"/>
        </w:rPr>
        <w:t>and owners of factors of production have means of knowing the value of factors marginal product.</w:t>
      </w:r>
    </w:p>
    <w:p w14:paraId="3C5EEE21" w14:textId="6CA3FAA5" w:rsidR="001F39A7" w:rsidRPr="00465531" w:rsidRDefault="001F39A7" w:rsidP="00465531">
      <w:pPr>
        <w:pStyle w:val="ListParagraph"/>
        <w:numPr>
          <w:ilvl w:val="0"/>
          <w:numId w:val="3"/>
        </w:numPr>
        <w:spacing w:line="360" w:lineRule="auto"/>
        <w:rPr>
          <w:rFonts w:ascii="Times New Roman" w:hAnsi="Times New Roman" w:cs="Times New Roman"/>
          <w:sz w:val="24"/>
          <w:szCs w:val="24"/>
        </w:rPr>
      </w:pPr>
      <w:r w:rsidRPr="00465531">
        <w:rPr>
          <w:rFonts w:ascii="Times New Roman" w:hAnsi="Times New Roman" w:cs="Times New Roman"/>
          <w:sz w:val="24"/>
          <w:szCs w:val="24"/>
        </w:rPr>
        <w:t>Full employment: It is assumed that various factors of production are fully employed with the exception of those who seek a wage above the value of their marginal product.</w:t>
      </w:r>
    </w:p>
    <w:p w14:paraId="69D388C5" w14:textId="2C8D1D3E" w:rsidR="001F39A7" w:rsidRPr="00465531" w:rsidRDefault="001F39A7" w:rsidP="00465531">
      <w:pPr>
        <w:pStyle w:val="ListParagraph"/>
        <w:numPr>
          <w:ilvl w:val="0"/>
          <w:numId w:val="3"/>
        </w:numPr>
        <w:spacing w:line="360" w:lineRule="auto"/>
        <w:rPr>
          <w:rFonts w:ascii="Times New Roman" w:hAnsi="Times New Roman" w:cs="Times New Roman"/>
          <w:sz w:val="24"/>
          <w:szCs w:val="24"/>
        </w:rPr>
      </w:pPr>
      <w:r w:rsidRPr="00465531">
        <w:rPr>
          <w:rFonts w:ascii="Times New Roman" w:hAnsi="Times New Roman" w:cs="Times New Roman"/>
          <w:sz w:val="24"/>
          <w:szCs w:val="24"/>
        </w:rPr>
        <w:t>The law of diminishing marginal returns: It means that as units of a factor of production are increased the marginal productivity goes on diminishing.</w:t>
      </w:r>
    </w:p>
    <w:p w14:paraId="3CA7A126" w14:textId="606F9CE0" w:rsidR="001F39A7" w:rsidRPr="00465531" w:rsidRDefault="001F39A7" w:rsidP="00465531">
      <w:pPr>
        <w:spacing w:line="360" w:lineRule="auto"/>
        <w:rPr>
          <w:rFonts w:ascii="Times New Roman" w:hAnsi="Times New Roman" w:cs="Times New Roman"/>
          <w:sz w:val="24"/>
          <w:szCs w:val="24"/>
        </w:rPr>
      </w:pPr>
    </w:p>
    <w:p w14:paraId="34E22E71" w14:textId="2445EEF3" w:rsidR="001F39A7" w:rsidRPr="00465531" w:rsidRDefault="009208AF" w:rsidP="00465531">
      <w:pPr>
        <w:pStyle w:val="ListParagraph"/>
        <w:numPr>
          <w:ilvl w:val="0"/>
          <w:numId w:val="1"/>
        </w:numPr>
        <w:spacing w:line="360" w:lineRule="auto"/>
        <w:rPr>
          <w:rFonts w:ascii="Times New Roman" w:hAnsi="Times New Roman" w:cs="Times New Roman"/>
          <w:sz w:val="24"/>
          <w:szCs w:val="24"/>
        </w:rPr>
      </w:pPr>
      <w:proofErr w:type="spellStart"/>
      <w:r w:rsidRPr="00465531">
        <w:rPr>
          <w:rFonts w:ascii="Times New Roman" w:hAnsi="Times New Roman" w:cs="Times New Roman"/>
          <w:sz w:val="24"/>
          <w:szCs w:val="24"/>
        </w:rPr>
        <w:t>Analyse</w:t>
      </w:r>
      <w:proofErr w:type="spellEnd"/>
      <w:r w:rsidRPr="00465531">
        <w:rPr>
          <w:rFonts w:ascii="Times New Roman" w:hAnsi="Times New Roman" w:cs="Times New Roman"/>
          <w:sz w:val="24"/>
          <w:szCs w:val="24"/>
        </w:rPr>
        <w:t xml:space="preserve"> the relationship between diminishing marginal utility and the demand curve.</w:t>
      </w:r>
    </w:p>
    <w:p w14:paraId="607F0CDE" w14:textId="226BB0BA" w:rsidR="009208AF" w:rsidRPr="00465531" w:rsidRDefault="009208AF"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 xml:space="preserve">According to the law of diminishing marginal utility, as the quantity of a good with a consumer increases marginal utility of the goods to him expressed in terms of money falls. The consumer will be in equilibrium in respect of the quantity of the goods purchased where marginal utility of the goods equals price. Thus, the marginal utility equals price </w:t>
      </w:r>
      <w:r w:rsidR="007A2FBB" w:rsidRPr="00465531">
        <w:rPr>
          <w:rFonts w:ascii="Times New Roman" w:hAnsi="Times New Roman" w:cs="Times New Roman"/>
          <w:sz w:val="24"/>
          <w:szCs w:val="24"/>
        </w:rPr>
        <w:t>is the condition of equilibrium.</w:t>
      </w:r>
    </w:p>
    <w:p w14:paraId="186787C5" w14:textId="50913517" w:rsidR="007A2FBB" w:rsidRPr="00465531" w:rsidRDefault="007A2FBB"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When the price of a good falls, downward sloping marginal utility curve implies that the consumers must buy more of the good so that its marginal utility falls and becomes equal to the new price. It, therefore, follows that the diminishing marginal utility curve implies the downward sloping demand curve, that is, as the price of the goods falls, more of it will be bought.</w:t>
      </w:r>
    </w:p>
    <w:p w14:paraId="6DAE92BD" w14:textId="5D403F44" w:rsidR="007A2FBB" w:rsidRPr="00465531" w:rsidRDefault="007A2FBB" w:rsidP="00465531">
      <w:pPr>
        <w:spacing w:line="360" w:lineRule="auto"/>
        <w:rPr>
          <w:rFonts w:ascii="Times New Roman" w:hAnsi="Times New Roman" w:cs="Times New Roman"/>
          <w:sz w:val="24"/>
          <w:szCs w:val="24"/>
        </w:rPr>
      </w:pPr>
    </w:p>
    <w:p w14:paraId="04C7EF0B" w14:textId="052A3C96" w:rsidR="007A2FBB" w:rsidRPr="00465531" w:rsidRDefault="007A2FBB" w:rsidP="00465531">
      <w:pPr>
        <w:spacing w:line="360" w:lineRule="auto"/>
        <w:rPr>
          <w:rFonts w:ascii="Times New Roman" w:hAnsi="Times New Roman" w:cs="Times New Roman"/>
          <w:sz w:val="24"/>
          <w:szCs w:val="24"/>
        </w:rPr>
      </w:pPr>
    </w:p>
    <w:p w14:paraId="4062F3D3" w14:textId="2F30BB5F" w:rsidR="007A2FBB" w:rsidRPr="00465531" w:rsidRDefault="007A2FBB" w:rsidP="00465531">
      <w:pPr>
        <w:spacing w:line="360" w:lineRule="auto"/>
        <w:rPr>
          <w:rFonts w:ascii="Times New Roman" w:hAnsi="Times New Roman" w:cs="Times New Roman"/>
          <w:sz w:val="24"/>
          <w:szCs w:val="24"/>
        </w:rPr>
      </w:pPr>
    </w:p>
    <w:p w14:paraId="7B90FD8E" w14:textId="045C2CD2" w:rsidR="007A2FBB" w:rsidRPr="00465531" w:rsidRDefault="007A2FBB" w:rsidP="00465531">
      <w:pPr>
        <w:spacing w:line="360" w:lineRule="auto"/>
        <w:rPr>
          <w:rFonts w:ascii="Times New Roman" w:hAnsi="Times New Roman" w:cs="Times New Roman"/>
          <w:sz w:val="24"/>
          <w:szCs w:val="24"/>
        </w:rPr>
      </w:pPr>
    </w:p>
    <w:p w14:paraId="5F302E0F" w14:textId="5663D103" w:rsidR="007A2FBB" w:rsidRPr="00465531" w:rsidRDefault="007A2FBB" w:rsidP="00465531">
      <w:pPr>
        <w:spacing w:line="360" w:lineRule="auto"/>
        <w:rPr>
          <w:rFonts w:ascii="Times New Roman" w:hAnsi="Times New Roman" w:cs="Times New Roman"/>
          <w:sz w:val="24"/>
          <w:szCs w:val="24"/>
        </w:rPr>
      </w:pPr>
    </w:p>
    <w:p w14:paraId="4E563894" w14:textId="5CC57376" w:rsidR="007A2FBB" w:rsidRPr="00465531" w:rsidRDefault="007A2FBB" w:rsidP="00465531">
      <w:pPr>
        <w:spacing w:line="360" w:lineRule="auto"/>
        <w:rPr>
          <w:rFonts w:ascii="Times New Roman" w:hAnsi="Times New Roman" w:cs="Times New Roman"/>
          <w:sz w:val="24"/>
          <w:szCs w:val="24"/>
        </w:rPr>
      </w:pPr>
    </w:p>
    <w:p w14:paraId="1DEB4CB6" w14:textId="66EAA999" w:rsidR="007A2FBB" w:rsidRPr="00465531" w:rsidRDefault="007A2FBB" w:rsidP="00465531">
      <w:pPr>
        <w:spacing w:line="360" w:lineRule="auto"/>
        <w:rPr>
          <w:rFonts w:ascii="Times New Roman" w:hAnsi="Times New Roman" w:cs="Times New Roman"/>
          <w:sz w:val="24"/>
          <w:szCs w:val="24"/>
        </w:rPr>
      </w:pPr>
    </w:p>
    <w:p w14:paraId="44A49006" w14:textId="744BF143" w:rsidR="007A2FBB" w:rsidRPr="00465531" w:rsidRDefault="007A2FBB" w:rsidP="00465531">
      <w:pPr>
        <w:spacing w:line="360" w:lineRule="auto"/>
        <w:rPr>
          <w:rFonts w:ascii="Times New Roman" w:hAnsi="Times New Roman" w:cs="Times New Roman"/>
          <w:sz w:val="24"/>
          <w:szCs w:val="24"/>
        </w:rPr>
      </w:pPr>
    </w:p>
    <w:p w14:paraId="207389D5" w14:textId="1C80E909" w:rsidR="003E2447" w:rsidRPr="00465531" w:rsidRDefault="003E2447"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 xml:space="preserve">In the figure the curve MU represents the diminishing marginal utility of the goods measured in terms of money. Suppose the price of the goods is </w:t>
      </w:r>
      <w:proofErr w:type="gramStart"/>
      <w:r w:rsidRPr="00465531">
        <w:rPr>
          <w:rFonts w:ascii="Times New Roman" w:hAnsi="Times New Roman" w:cs="Times New Roman"/>
          <w:sz w:val="24"/>
          <w:szCs w:val="24"/>
        </w:rPr>
        <w:t>OP .</w:t>
      </w:r>
      <w:proofErr w:type="gramEnd"/>
      <w:r w:rsidRPr="00465531">
        <w:rPr>
          <w:rFonts w:ascii="Times New Roman" w:hAnsi="Times New Roman" w:cs="Times New Roman"/>
          <w:sz w:val="24"/>
          <w:szCs w:val="24"/>
        </w:rPr>
        <w:t xml:space="preserve"> At this price the consumer will be in </w:t>
      </w:r>
      <w:r w:rsidRPr="00465531">
        <w:rPr>
          <w:rFonts w:ascii="Times New Roman" w:hAnsi="Times New Roman" w:cs="Times New Roman"/>
          <w:sz w:val="24"/>
          <w:szCs w:val="24"/>
        </w:rPr>
        <w:lastRenderedPageBreak/>
        <w:t xml:space="preserve">equilibrium when he purchases OQ, the quantity of the goods, since at OQ, the marginal utility is equal to the given price OP1. If the price of the goods falls to OP1, the equality between the marginal utility and the price will be disturbed. </w:t>
      </w:r>
      <w:r w:rsidR="00F016B4" w:rsidRPr="00465531">
        <w:rPr>
          <w:rFonts w:ascii="Times New Roman" w:hAnsi="Times New Roman" w:cs="Times New Roman"/>
          <w:sz w:val="24"/>
          <w:szCs w:val="24"/>
        </w:rPr>
        <w:t>Marginal utility Q, E at the quantity OQ, will be greater than the new price OP1, the consumer must buy more of the goods. It is evident from the figure that when the consumer increases the quantity purchased to OQ, the marginal utility of the goods falls and becomes equal to the new price OP1.</w:t>
      </w:r>
    </w:p>
    <w:p w14:paraId="16145517" w14:textId="7C4137EE" w:rsidR="00247FAD" w:rsidRPr="00465531" w:rsidRDefault="00F016B4"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It is thus clear that when the price of the goods falls, the consumer buys more of the goods so as to equate the marginal utility</w:t>
      </w:r>
      <w:r w:rsidR="00247FAD" w:rsidRPr="00465531">
        <w:rPr>
          <w:rFonts w:ascii="Times New Roman" w:hAnsi="Times New Roman" w:cs="Times New Roman"/>
          <w:sz w:val="24"/>
          <w:szCs w:val="24"/>
        </w:rPr>
        <w:t xml:space="preserve"> to the lower price. Therefore, it follows that the quantity demanded of a good varies inversely with price.</w:t>
      </w:r>
    </w:p>
    <w:p w14:paraId="6D0B9613" w14:textId="70895767" w:rsidR="00247FAD" w:rsidRPr="00465531" w:rsidRDefault="00247FAD" w:rsidP="00465531">
      <w:pPr>
        <w:spacing w:line="360" w:lineRule="auto"/>
        <w:rPr>
          <w:rFonts w:ascii="Times New Roman" w:hAnsi="Times New Roman" w:cs="Times New Roman"/>
          <w:sz w:val="24"/>
          <w:szCs w:val="24"/>
        </w:rPr>
      </w:pPr>
    </w:p>
    <w:p w14:paraId="5FEAF809" w14:textId="79E4D528" w:rsidR="00247FAD" w:rsidRPr="00465531" w:rsidRDefault="00247FAD" w:rsidP="00465531">
      <w:pPr>
        <w:pStyle w:val="ListParagraph"/>
        <w:numPr>
          <w:ilvl w:val="0"/>
          <w:numId w:val="1"/>
        </w:numPr>
        <w:spacing w:line="360" w:lineRule="auto"/>
        <w:rPr>
          <w:rFonts w:ascii="Times New Roman" w:hAnsi="Times New Roman" w:cs="Times New Roman"/>
          <w:sz w:val="24"/>
          <w:szCs w:val="24"/>
        </w:rPr>
      </w:pPr>
      <w:r w:rsidRPr="00465531">
        <w:rPr>
          <w:rFonts w:ascii="Times New Roman" w:hAnsi="Times New Roman" w:cs="Times New Roman"/>
          <w:sz w:val="24"/>
          <w:szCs w:val="24"/>
        </w:rPr>
        <w:t>Using clear diagrams, distinguish between indifference curves and the budget lines.</w:t>
      </w:r>
    </w:p>
    <w:p w14:paraId="5AD24D3A" w14:textId="77EA2BA1" w:rsidR="00247FAD" w:rsidRPr="00465531" w:rsidRDefault="00247FAD" w:rsidP="00465531">
      <w:pPr>
        <w:spacing w:line="360" w:lineRule="auto"/>
        <w:rPr>
          <w:rFonts w:ascii="Times New Roman" w:hAnsi="Times New Roman" w:cs="Times New Roman"/>
          <w:sz w:val="24"/>
          <w:szCs w:val="24"/>
        </w:rPr>
      </w:pPr>
    </w:p>
    <w:p w14:paraId="6D98CA8D" w14:textId="665E989E" w:rsidR="00247FAD" w:rsidRPr="00465531" w:rsidRDefault="00247FAD"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 xml:space="preserve">Indifference curve is a line showing all the combinations of two goods which give a consumer equal utility. The consumer would be indifferent </w:t>
      </w:r>
      <w:r w:rsidR="000B00E2" w:rsidRPr="00465531">
        <w:rPr>
          <w:rFonts w:ascii="Times New Roman" w:hAnsi="Times New Roman" w:cs="Times New Roman"/>
          <w:sz w:val="24"/>
          <w:szCs w:val="24"/>
        </w:rPr>
        <w:t>to these different combinations.</w:t>
      </w:r>
    </w:p>
    <w:p w14:paraId="345A0AFE" w14:textId="77777777"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Example of choice of goods which give consumers the same utility</w:t>
      </w:r>
    </w:p>
    <w:tbl>
      <w:tblPr>
        <w:tblStyle w:val="TableGrid"/>
        <w:tblW w:w="0" w:type="auto"/>
        <w:tblLook w:val="04A0" w:firstRow="1" w:lastRow="0" w:firstColumn="1" w:lastColumn="0" w:noHBand="0" w:noVBand="1"/>
      </w:tblPr>
      <w:tblGrid>
        <w:gridCol w:w="4675"/>
        <w:gridCol w:w="4675"/>
      </w:tblGrid>
      <w:tr w:rsidR="000B00E2" w:rsidRPr="00465531" w14:paraId="2584E6E3" w14:textId="77777777" w:rsidTr="000B00E2">
        <w:tc>
          <w:tcPr>
            <w:tcW w:w="4675" w:type="dxa"/>
          </w:tcPr>
          <w:p w14:paraId="10A3D849" w14:textId="62148379"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Apples</w:t>
            </w:r>
          </w:p>
        </w:tc>
        <w:tc>
          <w:tcPr>
            <w:tcW w:w="4675" w:type="dxa"/>
          </w:tcPr>
          <w:p w14:paraId="78AD2582" w14:textId="2C72107D"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Bananas</w:t>
            </w:r>
          </w:p>
        </w:tc>
      </w:tr>
      <w:tr w:rsidR="000B00E2" w:rsidRPr="00465531" w14:paraId="6B5D04A2" w14:textId="77777777" w:rsidTr="000B00E2">
        <w:tc>
          <w:tcPr>
            <w:tcW w:w="4675" w:type="dxa"/>
          </w:tcPr>
          <w:p w14:paraId="60C718A6" w14:textId="77777777"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22</w:t>
            </w:r>
          </w:p>
          <w:p w14:paraId="3B00F6CE" w14:textId="77777777"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14</w:t>
            </w:r>
          </w:p>
          <w:p w14:paraId="46C34F48" w14:textId="77777777"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10</w:t>
            </w:r>
          </w:p>
          <w:p w14:paraId="58577E9D" w14:textId="77777777"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9</w:t>
            </w:r>
          </w:p>
          <w:p w14:paraId="769A5346" w14:textId="2FA125D4"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7</w:t>
            </w:r>
          </w:p>
        </w:tc>
        <w:tc>
          <w:tcPr>
            <w:tcW w:w="4675" w:type="dxa"/>
          </w:tcPr>
          <w:p w14:paraId="48BD6468" w14:textId="77777777"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17</w:t>
            </w:r>
          </w:p>
          <w:p w14:paraId="29FCA622" w14:textId="77777777"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20</w:t>
            </w:r>
          </w:p>
          <w:p w14:paraId="2FA9015F" w14:textId="77777777"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26</w:t>
            </w:r>
          </w:p>
          <w:p w14:paraId="65FDFB6F" w14:textId="77777777"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41</w:t>
            </w:r>
          </w:p>
          <w:p w14:paraId="1979A935" w14:textId="06DB62E1" w:rsidR="000B00E2" w:rsidRPr="00465531" w:rsidRDefault="000B00E2"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80</w:t>
            </w:r>
          </w:p>
        </w:tc>
      </w:tr>
    </w:tbl>
    <w:p w14:paraId="1D9E58E2" w14:textId="24C1112E" w:rsidR="000B00E2" w:rsidRPr="00465531" w:rsidRDefault="00B2328B"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Table plotted as indifference curve.</w:t>
      </w:r>
    </w:p>
    <w:p w14:paraId="1DBCE170" w14:textId="7221435A" w:rsidR="00B2328B" w:rsidRPr="00465531" w:rsidRDefault="00B2328B" w:rsidP="00465531">
      <w:pPr>
        <w:spacing w:line="360" w:lineRule="auto"/>
        <w:rPr>
          <w:rFonts w:ascii="Times New Roman" w:hAnsi="Times New Roman" w:cs="Times New Roman"/>
          <w:sz w:val="24"/>
          <w:szCs w:val="24"/>
        </w:rPr>
      </w:pPr>
    </w:p>
    <w:p w14:paraId="0121C058" w14:textId="06DCB222" w:rsidR="00B2328B" w:rsidRPr="00465531" w:rsidRDefault="00B2328B" w:rsidP="00465531">
      <w:pPr>
        <w:spacing w:line="360" w:lineRule="auto"/>
        <w:rPr>
          <w:rFonts w:ascii="Times New Roman" w:hAnsi="Times New Roman" w:cs="Times New Roman"/>
          <w:sz w:val="24"/>
          <w:szCs w:val="24"/>
        </w:rPr>
      </w:pPr>
    </w:p>
    <w:p w14:paraId="5BAA84BD" w14:textId="37B32974" w:rsidR="00B2328B" w:rsidRPr="00465531" w:rsidRDefault="00B2328B" w:rsidP="00465531">
      <w:pPr>
        <w:spacing w:line="360" w:lineRule="auto"/>
        <w:rPr>
          <w:rFonts w:ascii="Times New Roman" w:hAnsi="Times New Roman" w:cs="Times New Roman"/>
          <w:sz w:val="24"/>
          <w:szCs w:val="24"/>
        </w:rPr>
      </w:pPr>
    </w:p>
    <w:p w14:paraId="6F4A20C1" w14:textId="09D76F3F" w:rsidR="00B2328B" w:rsidRPr="00465531" w:rsidRDefault="00B2328B" w:rsidP="00465531">
      <w:pPr>
        <w:spacing w:line="360" w:lineRule="auto"/>
        <w:rPr>
          <w:rFonts w:ascii="Times New Roman" w:hAnsi="Times New Roman" w:cs="Times New Roman"/>
          <w:sz w:val="24"/>
          <w:szCs w:val="24"/>
        </w:rPr>
      </w:pPr>
    </w:p>
    <w:p w14:paraId="28D3835A" w14:textId="5562E7C4" w:rsidR="00B2328B" w:rsidRPr="00465531" w:rsidRDefault="00B2328B" w:rsidP="00465531">
      <w:pPr>
        <w:spacing w:line="360" w:lineRule="auto"/>
        <w:rPr>
          <w:rFonts w:ascii="Times New Roman" w:hAnsi="Times New Roman" w:cs="Times New Roman"/>
          <w:sz w:val="24"/>
          <w:szCs w:val="24"/>
        </w:rPr>
      </w:pPr>
    </w:p>
    <w:p w14:paraId="4E621C66" w14:textId="24E858DC" w:rsidR="00B2328B" w:rsidRPr="00465531" w:rsidRDefault="00B2328B" w:rsidP="00465531">
      <w:pPr>
        <w:spacing w:line="360" w:lineRule="auto"/>
        <w:rPr>
          <w:rFonts w:ascii="Times New Roman" w:hAnsi="Times New Roman" w:cs="Times New Roman"/>
          <w:sz w:val="24"/>
          <w:szCs w:val="24"/>
        </w:rPr>
      </w:pPr>
    </w:p>
    <w:p w14:paraId="00A5C7AB" w14:textId="2B4C1715" w:rsidR="00B2328B" w:rsidRPr="00465531" w:rsidRDefault="00B2328B"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Budget line:</w:t>
      </w:r>
    </w:p>
    <w:p w14:paraId="211E3D06" w14:textId="250DAF56" w:rsidR="00B2328B" w:rsidRPr="00465531" w:rsidRDefault="00B2328B" w:rsidP="00465531">
      <w:pPr>
        <w:spacing w:line="360" w:lineRule="auto"/>
        <w:rPr>
          <w:rFonts w:ascii="Times New Roman" w:hAnsi="Times New Roman" w:cs="Times New Roman"/>
          <w:sz w:val="24"/>
          <w:szCs w:val="24"/>
        </w:rPr>
      </w:pPr>
      <w:r w:rsidRPr="00465531">
        <w:rPr>
          <w:rFonts w:ascii="Times New Roman" w:hAnsi="Times New Roman" w:cs="Times New Roman"/>
          <w:sz w:val="24"/>
          <w:szCs w:val="24"/>
        </w:rPr>
        <w:t xml:space="preserve">A budget line shows the combination of goods that can be afforded with your current income. </w:t>
      </w:r>
    </w:p>
    <w:p w14:paraId="61D6A729" w14:textId="77777777" w:rsidR="00465531" w:rsidRDefault="00465531" w:rsidP="00465531">
      <w:pPr>
        <w:spacing w:line="360" w:lineRule="auto"/>
        <w:rPr>
          <w:rFonts w:ascii="Times New Roman" w:hAnsi="Times New Roman" w:cs="Times New Roman"/>
          <w:sz w:val="24"/>
          <w:szCs w:val="24"/>
        </w:rPr>
      </w:pPr>
    </w:p>
    <w:p w14:paraId="2BAAA884" w14:textId="77777777" w:rsidR="00465531" w:rsidRDefault="00465531" w:rsidP="00465531">
      <w:pPr>
        <w:spacing w:line="360" w:lineRule="auto"/>
        <w:rPr>
          <w:rFonts w:ascii="Times New Roman" w:hAnsi="Times New Roman" w:cs="Times New Roman"/>
          <w:sz w:val="24"/>
          <w:szCs w:val="24"/>
        </w:rPr>
      </w:pPr>
    </w:p>
    <w:p w14:paraId="69B01EEC" w14:textId="77777777" w:rsidR="00465531" w:rsidRDefault="00465531" w:rsidP="00465531">
      <w:pPr>
        <w:spacing w:line="360" w:lineRule="auto"/>
        <w:rPr>
          <w:rFonts w:ascii="Times New Roman" w:hAnsi="Times New Roman" w:cs="Times New Roman"/>
          <w:sz w:val="24"/>
          <w:szCs w:val="24"/>
        </w:rPr>
      </w:pPr>
    </w:p>
    <w:p w14:paraId="0C714633" w14:textId="77777777" w:rsidR="00465531" w:rsidRDefault="00465531" w:rsidP="00465531">
      <w:pPr>
        <w:spacing w:line="360" w:lineRule="auto"/>
        <w:rPr>
          <w:rFonts w:ascii="Times New Roman" w:hAnsi="Times New Roman" w:cs="Times New Roman"/>
          <w:sz w:val="24"/>
          <w:szCs w:val="24"/>
        </w:rPr>
      </w:pPr>
    </w:p>
    <w:p w14:paraId="1791B55B" w14:textId="77777777" w:rsidR="00465531" w:rsidRDefault="00465531" w:rsidP="00465531">
      <w:pPr>
        <w:spacing w:line="360" w:lineRule="auto"/>
        <w:rPr>
          <w:rFonts w:ascii="Times New Roman" w:hAnsi="Times New Roman" w:cs="Times New Roman"/>
          <w:sz w:val="24"/>
          <w:szCs w:val="24"/>
        </w:rPr>
      </w:pPr>
    </w:p>
    <w:p w14:paraId="7C422BA5" w14:textId="77777777" w:rsidR="00465531" w:rsidRDefault="00465531" w:rsidP="00465531">
      <w:pPr>
        <w:spacing w:line="360" w:lineRule="auto"/>
        <w:rPr>
          <w:rFonts w:ascii="Times New Roman" w:hAnsi="Times New Roman" w:cs="Times New Roman"/>
          <w:sz w:val="24"/>
          <w:szCs w:val="24"/>
        </w:rPr>
      </w:pPr>
    </w:p>
    <w:p w14:paraId="0E440724" w14:textId="77777777" w:rsidR="00465531" w:rsidRDefault="00465531" w:rsidP="00465531">
      <w:pPr>
        <w:spacing w:line="360" w:lineRule="auto"/>
        <w:rPr>
          <w:rFonts w:ascii="Times New Roman" w:hAnsi="Times New Roman" w:cs="Times New Roman"/>
          <w:sz w:val="24"/>
          <w:szCs w:val="24"/>
        </w:rPr>
      </w:pPr>
    </w:p>
    <w:p w14:paraId="49238A5D" w14:textId="77777777" w:rsidR="00465531" w:rsidRDefault="00465531" w:rsidP="00465531">
      <w:pPr>
        <w:spacing w:line="360" w:lineRule="auto"/>
        <w:rPr>
          <w:rFonts w:ascii="Times New Roman" w:hAnsi="Times New Roman" w:cs="Times New Roman"/>
          <w:sz w:val="24"/>
          <w:szCs w:val="24"/>
        </w:rPr>
      </w:pPr>
    </w:p>
    <w:p w14:paraId="107328CA" w14:textId="77777777" w:rsidR="00465531" w:rsidRDefault="00465531" w:rsidP="00465531">
      <w:pPr>
        <w:spacing w:line="360" w:lineRule="auto"/>
        <w:rPr>
          <w:rFonts w:ascii="Times New Roman" w:hAnsi="Times New Roman" w:cs="Times New Roman"/>
          <w:sz w:val="24"/>
          <w:szCs w:val="24"/>
        </w:rPr>
      </w:pPr>
    </w:p>
    <w:p w14:paraId="200B1AED" w14:textId="77777777" w:rsidR="00465531" w:rsidRDefault="00465531" w:rsidP="00465531">
      <w:pPr>
        <w:spacing w:line="360" w:lineRule="auto"/>
        <w:rPr>
          <w:rFonts w:ascii="Times New Roman" w:hAnsi="Times New Roman" w:cs="Times New Roman"/>
          <w:sz w:val="24"/>
          <w:szCs w:val="24"/>
        </w:rPr>
      </w:pPr>
    </w:p>
    <w:p w14:paraId="66EDA4B9" w14:textId="77777777" w:rsidR="00465531" w:rsidRDefault="00465531" w:rsidP="00465531">
      <w:pPr>
        <w:spacing w:line="360" w:lineRule="auto"/>
        <w:rPr>
          <w:rFonts w:ascii="Times New Roman" w:hAnsi="Times New Roman" w:cs="Times New Roman"/>
          <w:sz w:val="24"/>
          <w:szCs w:val="24"/>
        </w:rPr>
      </w:pPr>
    </w:p>
    <w:p w14:paraId="22A5CB37" w14:textId="77777777" w:rsidR="00465531" w:rsidRDefault="00465531" w:rsidP="00465531">
      <w:pPr>
        <w:spacing w:line="360" w:lineRule="auto"/>
        <w:rPr>
          <w:rFonts w:ascii="Times New Roman" w:hAnsi="Times New Roman" w:cs="Times New Roman"/>
          <w:sz w:val="24"/>
          <w:szCs w:val="24"/>
        </w:rPr>
      </w:pPr>
    </w:p>
    <w:p w14:paraId="213A1FC2" w14:textId="77777777" w:rsidR="00465531" w:rsidRDefault="00465531" w:rsidP="00465531">
      <w:pPr>
        <w:spacing w:line="360" w:lineRule="auto"/>
        <w:rPr>
          <w:rFonts w:ascii="Times New Roman" w:hAnsi="Times New Roman" w:cs="Times New Roman"/>
          <w:sz w:val="24"/>
          <w:szCs w:val="24"/>
        </w:rPr>
      </w:pPr>
    </w:p>
    <w:p w14:paraId="5176D864" w14:textId="77777777" w:rsidR="00465531" w:rsidRDefault="00465531" w:rsidP="00465531">
      <w:pPr>
        <w:spacing w:line="360" w:lineRule="auto"/>
        <w:rPr>
          <w:rFonts w:ascii="Times New Roman" w:hAnsi="Times New Roman" w:cs="Times New Roman"/>
          <w:sz w:val="24"/>
          <w:szCs w:val="24"/>
        </w:rPr>
      </w:pPr>
    </w:p>
    <w:p w14:paraId="74BDF6A1" w14:textId="77777777" w:rsidR="00465531" w:rsidRDefault="00465531" w:rsidP="00465531">
      <w:pPr>
        <w:spacing w:line="360" w:lineRule="auto"/>
        <w:rPr>
          <w:rFonts w:ascii="Times New Roman" w:hAnsi="Times New Roman" w:cs="Times New Roman"/>
          <w:sz w:val="24"/>
          <w:szCs w:val="24"/>
        </w:rPr>
      </w:pPr>
    </w:p>
    <w:p w14:paraId="6D4D50DB" w14:textId="77777777" w:rsidR="00465531" w:rsidRDefault="00465531" w:rsidP="00465531">
      <w:pPr>
        <w:spacing w:line="360" w:lineRule="auto"/>
        <w:rPr>
          <w:rFonts w:ascii="Times New Roman" w:hAnsi="Times New Roman" w:cs="Times New Roman"/>
          <w:sz w:val="24"/>
          <w:szCs w:val="24"/>
        </w:rPr>
      </w:pPr>
    </w:p>
    <w:p w14:paraId="59125BA1" w14:textId="77777777" w:rsidR="00465531" w:rsidRDefault="00465531" w:rsidP="00465531">
      <w:pPr>
        <w:spacing w:line="360" w:lineRule="auto"/>
        <w:rPr>
          <w:rFonts w:ascii="Times New Roman" w:hAnsi="Times New Roman" w:cs="Times New Roman"/>
          <w:sz w:val="24"/>
          <w:szCs w:val="24"/>
        </w:rPr>
      </w:pPr>
    </w:p>
    <w:p w14:paraId="57D7BAB1" w14:textId="77777777" w:rsidR="00465531" w:rsidRDefault="00465531" w:rsidP="00465531">
      <w:pPr>
        <w:spacing w:line="360" w:lineRule="auto"/>
        <w:rPr>
          <w:rFonts w:ascii="Times New Roman" w:hAnsi="Times New Roman" w:cs="Times New Roman"/>
          <w:sz w:val="24"/>
          <w:szCs w:val="24"/>
        </w:rPr>
      </w:pPr>
    </w:p>
    <w:p w14:paraId="56EDD73C" w14:textId="77777777" w:rsidR="00465531" w:rsidRDefault="00465531" w:rsidP="00465531">
      <w:pPr>
        <w:spacing w:line="360" w:lineRule="auto"/>
        <w:rPr>
          <w:rFonts w:ascii="Times New Roman" w:hAnsi="Times New Roman" w:cs="Times New Roman"/>
          <w:sz w:val="24"/>
          <w:szCs w:val="24"/>
        </w:rPr>
      </w:pPr>
    </w:p>
    <w:p w14:paraId="190C4C90" w14:textId="0A220A32" w:rsidR="00B2328B" w:rsidRDefault="00465531" w:rsidP="009F14A8">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465531" w:rsidRPr="00465531" w14:paraId="1CCC003E" w14:textId="77777777" w:rsidTr="00465531">
        <w:trPr>
          <w:gridAfter w:val="1"/>
        </w:trPr>
        <w:tc>
          <w:tcPr>
            <w:tcW w:w="0" w:type="auto"/>
            <w:shd w:val="clear" w:color="auto" w:fill="FFFFFF"/>
            <w:vAlign w:val="center"/>
            <w:hideMark/>
          </w:tcPr>
          <w:p w14:paraId="63B7C9F7" w14:textId="77777777" w:rsidR="00465531" w:rsidRPr="00465531" w:rsidRDefault="00465531" w:rsidP="00465531">
            <w:pPr>
              <w:spacing w:line="360" w:lineRule="auto"/>
              <w:rPr>
                <w:rFonts w:ascii="Times New Roman" w:hAnsi="Times New Roman" w:cs="Times New Roman"/>
                <w:sz w:val="24"/>
                <w:szCs w:val="24"/>
              </w:rPr>
            </w:pPr>
          </w:p>
        </w:tc>
      </w:tr>
      <w:tr w:rsidR="00465531" w:rsidRPr="00465531" w14:paraId="72090835" w14:textId="77777777" w:rsidTr="00465531">
        <w:trPr>
          <w:gridAfter w:val="1"/>
        </w:trPr>
        <w:tc>
          <w:tcPr>
            <w:tcW w:w="0" w:type="auto"/>
            <w:shd w:val="clear" w:color="auto" w:fill="FFFFFF"/>
            <w:tcMar>
              <w:top w:w="120" w:type="dxa"/>
              <w:left w:w="0" w:type="dxa"/>
              <w:bottom w:w="120" w:type="dxa"/>
              <w:right w:w="0" w:type="dxa"/>
            </w:tcMar>
            <w:hideMark/>
          </w:tcPr>
          <w:p w14:paraId="48706E5A" w14:textId="77777777" w:rsidR="00465531" w:rsidRDefault="00465531" w:rsidP="009F14A8">
            <w:pPr>
              <w:spacing w:line="360" w:lineRule="auto"/>
              <w:ind w:left="720" w:hanging="720"/>
              <w:rPr>
                <w:rFonts w:ascii="Times New Roman" w:hAnsi="Times New Roman" w:cs="Times New Roman"/>
                <w:sz w:val="24"/>
                <w:szCs w:val="24"/>
              </w:rPr>
            </w:pPr>
            <w:r w:rsidRPr="00465531">
              <w:rPr>
                <w:rFonts w:ascii="Times New Roman" w:hAnsi="Times New Roman" w:cs="Times New Roman"/>
                <w:sz w:val="24"/>
                <w:szCs w:val="24"/>
              </w:rPr>
              <w:t>Pullen, J. (2009). </w:t>
            </w:r>
            <w:r w:rsidRPr="00465531">
              <w:rPr>
                <w:rFonts w:ascii="Times New Roman" w:hAnsi="Times New Roman" w:cs="Times New Roman"/>
                <w:i/>
                <w:iCs/>
                <w:sz w:val="24"/>
                <w:szCs w:val="24"/>
              </w:rPr>
              <w:t>The marginal productivity theory of distribution: a critical history</w:t>
            </w:r>
            <w:r w:rsidRPr="00465531">
              <w:rPr>
                <w:rFonts w:ascii="Times New Roman" w:hAnsi="Times New Roman" w:cs="Times New Roman"/>
                <w:sz w:val="24"/>
                <w:szCs w:val="24"/>
              </w:rPr>
              <w:t>. Routledge.</w:t>
            </w:r>
          </w:p>
          <w:p w14:paraId="5932197F" w14:textId="13464883" w:rsidR="009F14A8" w:rsidRPr="00465531" w:rsidRDefault="009F14A8" w:rsidP="009F14A8">
            <w:pPr>
              <w:spacing w:line="360" w:lineRule="auto"/>
              <w:ind w:left="720" w:hanging="720"/>
              <w:rPr>
                <w:rFonts w:ascii="Times New Roman" w:hAnsi="Times New Roman" w:cs="Times New Roman"/>
                <w:sz w:val="24"/>
                <w:szCs w:val="24"/>
              </w:rPr>
            </w:pPr>
            <w:r w:rsidRPr="009F14A8">
              <w:rPr>
                <w:rFonts w:ascii="Times New Roman" w:hAnsi="Times New Roman" w:cs="Times New Roman"/>
                <w:sz w:val="24"/>
                <w:szCs w:val="24"/>
              </w:rPr>
              <w:t>Baumol, W. J., &amp; Blinder, A. S. (2015). </w:t>
            </w:r>
            <w:r w:rsidRPr="009F14A8">
              <w:rPr>
                <w:rFonts w:ascii="Times New Roman" w:hAnsi="Times New Roman" w:cs="Times New Roman"/>
                <w:i/>
                <w:iCs/>
                <w:sz w:val="24"/>
                <w:szCs w:val="24"/>
              </w:rPr>
              <w:t>Microeconomics: Principles and policy</w:t>
            </w:r>
            <w:r w:rsidRPr="009F14A8">
              <w:rPr>
                <w:rFonts w:ascii="Times New Roman" w:hAnsi="Times New Roman" w:cs="Times New Roman"/>
                <w:sz w:val="24"/>
                <w:szCs w:val="24"/>
              </w:rPr>
              <w:t>. Cengage Learning.</w:t>
            </w:r>
          </w:p>
        </w:tc>
      </w:tr>
      <w:tr w:rsidR="00465531" w:rsidRPr="00465531" w14:paraId="4FEB6D1E" w14:textId="77777777" w:rsidTr="00465531">
        <w:tc>
          <w:tcPr>
            <w:tcW w:w="0" w:type="auto"/>
            <w:shd w:val="clear" w:color="auto" w:fill="FFFFFF"/>
            <w:noWrap/>
            <w:tcMar>
              <w:top w:w="120" w:type="dxa"/>
              <w:left w:w="0" w:type="dxa"/>
              <w:bottom w:w="120" w:type="dxa"/>
              <w:right w:w="240" w:type="dxa"/>
            </w:tcMar>
            <w:hideMark/>
          </w:tcPr>
          <w:p w14:paraId="5F8CC8BF" w14:textId="5BB023DA" w:rsidR="00465531" w:rsidRPr="00465531" w:rsidRDefault="00465531" w:rsidP="00465531">
            <w:pPr>
              <w:spacing w:line="360" w:lineRule="auto"/>
              <w:rPr>
                <w:rFonts w:ascii="Times New Roman" w:hAnsi="Times New Roman" w:cs="Times New Roman"/>
                <w:sz w:val="24"/>
                <w:szCs w:val="24"/>
              </w:rPr>
            </w:pPr>
          </w:p>
        </w:tc>
        <w:tc>
          <w:tcPr>
            <w:tcW w:w="0" w:type="auto"/>
            <w:shd w:val="clear" w:color="auto" w:fill="FFFFFF"/>
            <w:tcMar>
              <w:top w:w="120" w:type="dxa"/>
              <w:left w:w="0" w:type="dxa"/>
              <w:bottom w:w="120" w:type="dxa"/>
              <w:right w:w="0" w:type="dxa"/>
            </w:tcMar>
            <w:hideMark/>
          </w:tcPr>
          <w:p w14:paraId="36FE2C04" w14:textId="77777777" w:rsidR="00465531" w:rsidRPr="00465531" w:rsidRDefault="00465531" w:rsidP="00465531">
            <w:pPr>
              <w:spacing w:line="360" w:lineRule="auto"/>
              <w:rPr>
                <w:rFonts w:ascii="Times New Roman" w:hAnsi="Times New Roman" w:cs="Times New Roman"/>
                <w:sz w:val="24"/>
                <w:szCs w:val="24"/>
              </w:rPr>
            </w:pPr>
          </w:p>
        </w:tc>
      </w:tr>
    </w:tbl>
    <w:p w14:paraId="1B6F29C5" w14:textId="77777777" w:rsidR="00465531" w:rsidRPr="00465531" w:rsidRDefault="00465531" w:rsidP="00465531">
      <w:pPr>
        <w:spacing w:line="360" w:lineRule="auto"/>
        <w:rPr>
          <w:rFonts w:ascii="Times New Roman" w:hAnsi="Times New Roman" w:cs="Times New Roman"/>
          <w:sz w:val="24"/>
          <w:szCs w:val="24"/>
        </w:rPr>
      </w:pPr>
    </w:p>
    <w:sectPr w:rsidR="00465531" w:rsidRPr="0046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45EA2"/>
    <w:multiLevelType w:val="hybridMultilevel"/>
    <w:tmpl w:val="87F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67210"/>
    <w:multiLevelType w:val="hybridMultilevel"/>
    <w:tmpl w:val="44A4CF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9963C6A"/>
    <w:multiLevelType w:val="hybridMultilevel"/>
    <w:tmpl w:val="E14815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2E"/>
    <w:rsid w:val="000B00E2"/>
    <w:rsid w:val="001F39A7"/>
    <w:rsid w:val="00247FAD"/>
    <w:rsid w:val="00307A15"/>
    <w:rsid w:val="003E2447"/>
    <w:rsid w:val="00445B67"/>
    <w:rsid w:val="00465531"/>
    <w:rsid w:val="007A2FBB"/>
    <w:rsid w:val="007C242E"/>
    <w:rsid w:val="00851410"/>
    <w:rsid w:val="009208AF"/>
    <w:rsid w:val="009E4131"/>
    <w:rsid w:val="009F14A8"/>
    <w:rsid w:val="00B2328B"/>
    <w:rsid w:val="00F016B4"/>
    <w:rsid w:val="00FD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667C"/>
  <w15:chartTrackingRefBased/>
  <w15:docId w15:val="{CF7DED7A-A9AF-4027-8AEA-648E92FB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131"/>
    <w:pPr>
      <w:ind w:left="720"/>
      <w:contextualSpacing/>
    </w:pPr>
  </w:style>
  <w:style w:type="table" w:styleId="TableGrid">
    <w:name w:val="Table Grid"/>
    <w:basedOn w:val="TableNormal"/>
    <w:uiPriority w:val="39"/>
    <w:rsid w:val="000B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690323">
      <w:bodyDiv w:val="1"/>
      <w:marLeft w:val="0"/>
      <w:marRight w:val="0"/>
      <w:marTop w:val="0"/>
      <w:marBottom w:val="0"/>
      <w:divBdr>
        <w:top w:val="none" w:sz="0" w:space="0" w:color="auto"/>
        <w:left w:val="none" w:sz="0" w:space="0" w:color="auto"/>
        <w:bottom w:val="none" w:sz="0" w:space="0" w:color="auto"/>
        <w:right w:val="none" w:sz="0" w:space="0" w:color="auto"/>
      </w:divBdr>
      <w:divsChild>
        <w:div w:id="207350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6</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Langat</dc:creator>
  <cp:keywords/>
  <dc:description/>
  <cp:lastModifiedBy>Allan Langat</cp:lastModifiedBy>
  <cp:revision>1</cp:revision>
  <dcterms:created xsi:type="dcterms:W3CDTF">2021-07-13T18:36:00Z</dcterms:created>
  <dcterms:modified xsi:type="dcterms:W3CDTF">2021-07-14T04:56:00Z</dcterms:modified>
</cp:coreProperties>
</file>