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367" w:rsidRPr="001F6ADE" w:rsidRDefault="001A4D56">
      <w:pPr>
        <w:rPr>
          <w:lang w:val="en-US"/>
        </w:rPr>
      </w:pPr>
      <w:r w:rsidRPr="001F6ADE">
        <w:rPr>
          <w:noProof/>
          <w:lang w:val="en-US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margin-left:-2.6pt;margin-top:-66.35pt;width:308.25pt;height:59.25pt;z-index:251683840;mso-width-relative:margin;mso-height-relative:margin">
            <v:textbox>
              <w:txbxContent>
                <w:p w:rsidR="001F6ADE" w:rsidRDefault="00EC20A1">
                  <w:pPr>
                    <w:rPr>
                      <w:noProof/>
                      <w:lang w:val="en-US" w:eastAsia="fr-FR"/>
                    </w:rPr>
                  </w:pPr>
                  <w:r w:rsidRPr="00EC20A1">
                    <w:rPr>
                      <w:noProof/>
                      <w:highlight w:val="magenta"/>
                      <w:lang w:val="en-US" w:eastAsia="fr-FR"/>
                    </w:rPr>
                    <w:t>[BS]</w:t>
                  </w:r>
                  <w:r>
                    <w:rPr>
                      <w:noProof/>
                      <w:lang w:val="en-US" w:eastAsia="fr-FR"/>
                    </w:rPr>
                    <w:t xml:space="preserve"> : </w:t>
                  </w:r>
                  <w:r w:rsidR="00234CC0">
                    <w:rPr>
                      <w:noProof/>
                      <w:lang w:val="en-US" w:eastAsia="fr-FR"/>
                    </w:rPr>
                    <w:t>1,3</w:t>
                  </w:r>
                  <w:r>
                    <w:rPr>
                      <w:noProof/>
                      <w:lang w:val="en-US" w:eastAsia="fr-FR"/>
                    </w:rPr>
                    <w:t>,2</w:t>
                  </w:r>
                  <w:r w:rsidR="001F6ADE">
                    <w:rPr>
                      <w:noProof/>
                      <w:lang w:val="en-US" w:eastAsia="fr-FR"/>
                    </w:rPr>
                    <w:t xml:space="preserve">,4,5,6                   CLS: </w:t>
                  </w:r>
                  <w:r w:rsidR="0072062E">
                    <w:rPr>
                      <w:noProof/>
                      <w:lang w:val="en-US" w:eastAsia="fr-FR"/>
                    </w:rPr>
                    <w:t>1,1.1,1.2,1.3,1.4,1.5</w:t>
                  </w:r>
                  <w:r w:rsidR="001F6ADE">
                    <w:rPr>
                      <w:noProof/>
                      <w:lang w:val="en-US" w:eastAsia="fr-FR"/>
                    </w:rPr>
                    <w:t xml:space="preserve">      </w:t>
                  </w:r>
                </w:p>
                <w:p w:rsidR="001A4D56" w:rsidRDefault="001A4D56">
                  <w:r>
                    <w:rPr>
                      <w:noProof/>
                      <w:lang w:val="en-US" w:eastAsia="fr-FR"/>
                    </w:rPr>
                    <w:t>[SS]:1,4,5,2</w:t>
                  </w:r>
                </w:p>
              </w:txbxContent>
            </v:textbox>
          </v:shape>
        </w:pict>
      </w:r>
      <w:r w:rsidR="00154F03">
        <w:rPr>
          <w:noProof/>
          <w:lang w:eastAsia="fr-FR"/>
        </w:rPr>
        <w:pict>
          <v:shape id="_x0000_s1089" type="#_x0000_t202" style="position:absolute;margin-left:216.4pt;margin-top:-7.1pt;width:293.25pt;height:69pt;z-index:251725824;mso-width-relative:margin;mso-height-relative:margin">
            <v:textbox>
              <w:txbxContent>
                <w:p w:rsidR="00154F03" w:rsidRDefault="00154F03" w:rsidP="00154F03">
                  <w:pPr>
                    <w:rPr>
                      <w:lang w:val="en-US"/>
                    </w:rPr>
                  </w:pPr>
                  <w:r w:rsidRPr="00154F03">
                    <w:rPr>
                      <w:lang w:val="en-US"/>
                    </w:rPr>
                    <w:t>Stop Buy deleted and replace</w:t>
                  </w:r>
                  <w:r>
                    <w:rPr>
                      <w:lang w:val="en-US"/>
                    </w:rPr>
                    <w:t>d</w:t>
                  </w:r>
                  <w:r w:rsidRPr="00154F03">
                    <w:rPr>
                      <w:lang w:val="en-US"/>
                    </w:rPr>
                    <w:t xml:space="preserve"> by Buy Package</w:t>
                  </w:r>
                  <w:r>
                    <w:rPr>
                      <w:lang w:val="en-US"/>
                    </w:rPr>
                    <w:t xml:space="preserve"> = amount of Stop Sell#1 + 1 Stop Buy [BS1]*CLS </w:t>
                  </w:r>
                  <w:proofErr w:type="gramStart"/>
                  <w:r>
                    <w:rPr>
                      <w:lang w:val="en-US"/>
                    </w:rPr>
                    <w:t>( to</w:t>
                  </w:r>
                  <w:proofErr w:type="gramEnd"/>
                  <w:r>
                    <w:rPr>
                      <w:lang w:val="en-US"/>
                    </w:rPr>
                    <w:t xml:space="preserve"> be net long [BS1] if market reverse. )</w:t>
                  </w:r>
                </w:p>
                <w:p w:rsidR="00154F03" w:rsidRPr="00154F03" w:rsidRDefault="00154F03" w:rsidP="00154F03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1F6ADE">
        <w:rPr>
          <w:noProof/>
          <w:lang w:eastAsia="fr-FR"/>
        </w:rPr>
        <w:pict>
          <v:shape id="_x0000_s1026" type="#_x0000_t202" style="position:absolute;margin-left:-60.25pt;margin-top:-66.35pt;width:45.65pt;height:20.25pt;z-index:251658240;mso-width-relative:margin;mso-height-relative:margin">
            <v:textbox>
              <w:txbxContent>
                <w:p w:rsidR="008843CB" w:rsidRPr="001F6ADE" w:rsidRDefault="008843CB" w:rsidP="008843CB">
                  <w:proofErr w:type="spellStart"/>
                  <w:r w:rsidRPr="001F6ADE">
                    <w:t>Step</w:t>
                  </w:r>
                  <w:proofErr w:type="spellEnd"/>
                  <w:r w:rsidRPr="001F6ADE">
                    <w:t xml:space="preserve"> 4</w:t>
                  </w:r>
                </w:p>
              </w:txbxContent>
            </v:textbox>
          </v:shape>
        </w:pict>
      </w:r>
      <w:r w:rsidR="00397D32"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-14.6pt;margin-top:135.4pt;width:184.5pt;height:0;z-index:251665408" o:connectortype="straight" strokecolor="#00b050" strokeweight="1.5pt"/>
        </w:pict>
      </w:r>
      <w:r w:rsidR="00397D32">
        <w:rPr>
          <w:noProof/>
          <w:lang w:eastAsia="fr-FR"/>
        </w:rPr>
        <w:pict>
          <v:shape id="_x0000_s1032" type="#_x0000_t32" style="position:absolute;margin-left:-13.85pt;margin-top:159.4pt;width:184.5pt;height:0;z-index:251664384" o:connectortype="straight" strokecolor="red" strokeweight="2pt">
            <v:stroke dashstyle="1 1"/>
          </v:shape>
        </w:pict>
      </w:r>
      <w:r w:rsidR="00397D32">
        <w:rPr>
          <w:noProof/>
          <w:lang w:eastAsia="fr-FR"/>
        </w:rPr>
        <w:pict>
          <v:shape id="_x0000_s1031" type="#_x0000_t32" style="position:absolute;margin-left:-14.6pt;margin-top:111.4pt;width:184.5pt;height:0;z-index:251663360" o:connectortype="straight" strokecolor="#00b050" strokeweight="1.5pt"/>
        </w:pict>
      </w:r>
      <w:r w:rsidR="00397D32">
        <w:rPr>
          <w:noProof/>
          <w:lang w:eastAsia="fr-FR"/>
        </w:rPr>
        <w:pict>
          <v:shape id="_x0000_s1030" type="#_x0000_t32" style="position:absolute;margin-left:-14.6pt;margin-top:33.4pt;width:184.5pt;height:0;z-index:251662336" o:connectortype="straight" strokecolor="#00b050" strokeweight="2pt">
            <v:stroke dashstyle="1 1"/>
          </v:shape>
        </w:pict>
      </w:r>
      <w:r w:rsidR="00397D32">
        <w:rPr>
          <w:noProof/>
          <w:lang w:eastAsia="fr-FR"/>
        </w:rPr>
        <w:pict>
          <v:shape id="_x0000_s1029" type="#_x0000_t32" style="position:absolute;margin-left:-13.25pt;margin-top:87.4pt;width:184.5pt;height:0;z-index:251661312" o:connectortype="straight" strokecolor="#0070c0" strokeweight="1.5pt"/>
        </w:pict>
      </w:r>
      <w:r w:rsidR="00397D32">
        <w:rPr>
          <w:noProof/>
          <w:lang w:eastAsia="fr-FR"/>
        </w:rPr>
        <w:pict>
          <v:shape id="_x0000_s1028" type="#_x0000_t32" style="position:absolute;margin-left:-14.6pt;margin-top:61.9pt;width:184.5pt;height:0;z-index:251660288" o:connectortype="straight" strokecolor="#00b050" strokeweight="1.5pt"/>
        </w:pict>
      </w:r>
      <w:r w:rsidR="001F6ADE">
        <w:rPr>
          <w:noProof/>
          <w:lang w:val="en-US" w:eastAsia="fr-FR"/>
        </w:rPr>
        <w:t xml:space="preserve"> </w:t>
      </w:r>
    </w:p>
    <w:p w:rsidR="000C6D5B" w:rsidRDefault="000C6D5B" w:rsidP="001F6ADE">
      <w:pPr>
        <w:rPr>
          <w:lang w:val="en-US"/>
        </w:rPr>
      </w:pPr>
      <w:r>
        <w:rPr>
          <w:noProof/>
          <w:lang w:eastAsia="fr-FR"/>
        </w:rPr>
        <w:pict>
          <v:shape id="_x0000_s1067" type="#_x0000_t202" style="position:absolute;margin-left:240.4pt;margin-top:212.3pt;width:188.25pt;height:22.9pt;z-index:251703296;mso-width-relative:margin;mso-height-relative:margin">
            <v:textbox>
              <w:txbxContent>
                <w:p w:rsidR="00234CC0" w:rsidRPr="002529BE" w:rsidRDefault="0029150A" w:rsidP="00234CC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Buy Package</w:t>
                  </w:r>
                  <w:r w:rsidR="000C6D5B">
                    <w:rPr>
                      <w:lang w:val="en-US"/>
                    </w:rPr>
                    <w:t xml:space="preserve"> moved down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126" type="#_x0000_t109" style="position:absolute;margin-left:-14.2pt;margin-top:10.2pt;width:181.1pt;height:24pt;z-index:251763712" fillcolor="#92d050">
            <v:fill opacity="19661f"/>
          </v:shape>
        </w:pict>
      </w:r>
      <w:r w:rsidR="002A43F4">
        <w:rPr>
          <w:noProof/>
          <w:lang w:eastAsia="fr-FR"/>
        </w:rPr>
        <w:pict>
          <v:shape id="_x0000_s1127" type="#_x0000_t109" style="position:absolute;margin-left:-13.85pt;margin-top:64.2pt;width:181.1pt;height:18.75pt;z-index:251764736" fillcolor="red">
            <v:fill opacity="19661f"/>
          </v:shape>
        </w:pict>
      </w:r>
      <w:r w:rsidR="000D6567">
        <w:rPr>
          <w:noProof/>
          <w:lang w:eastAsia="fr-FR"/>
        </w:rPr>
        <w:pict>
          <v:shape id="_x0000_s1124" type="#_x0000_t32" style="position:absolute;margin-left:3.6pt;margin-top:640.2pt;width:167.05pt;height:84.75pt;flip:x y;z-index:251761664" o:connectortype="straight">
            <v:stroke endarrow="block"/>
          </v:shape>
        </w:pict>
      </w:r>
      <w:r w:rsidR="000D6567">
        <w:rPr>
          <w:noProof/>
          <w:lang w:eastAsia="fr-FR"/>
        </w:rPr>
        <w:pict>
          <v:shape id="_x0000_s1120" type="#_x0000_t109" style="position:absolute;margin-left:-.15pt;margin-top:627.45pt;width:3.75pt;height:5.25pt;z-index:251756544" fillcolor="gray [1629]"/>
        </w:pict>
      </w:r>
      <w:r w:rsidR="000D6567">
        <w:rPr>
          <w:noProof/>
          <w:lang w:eastAsia="fr-FR"/>
        </w:rPr>
        <w:pict>
          <v:shape id="_x0000_s1116" type="#_x0000_t109" style="position:absolute;margin-left:-7.85pt;margin-top:627.45pt;width:3.95pt;height:24.95pt;z-index:251753472"/>
        </w:pict>
      </w:r>
      <w:r w:rsidR="001A4D56">
        <w:rPr>
          <w:noProof/>
          <w:lang w:eastAsia="fr-FR"/>
        </w:rPr>
        <w:pict>
          <v:shape id="_x0000_s1118" type="#_x0000_t202" style="position:absolute;margin-left:-60.25pt;margin-top:544.2pt;width:240.65pt;height:30pt;z-index:251755520;mso-width-relative:margin;mso-height-relative:margin">
            <v:textbox>
              <w:txbxContent>
                <w:p w:rsidR="001A4D56" w:rsidRPr="000D6567" w:rsidRDefault="001A4D56" w:rsidP="001A4D56">
                  <w:pPr>
                    <w:rPr>
                      <w:lang w:val="en-US"/>
                    </w:rPr>
                  </w:pPr>
                  <w:r w:rsidRPr="000D6567">
                    <w:rPr>
                      <w:lang w:val="en-US"/>
                    </w:rPr>
                    <w:t xml:space="preserve">Step </w:t>
                  </w:r>
                  <w:proofErr w:type="gramStart"/>
                  <w:r w:rsidRPr="000D6567">
                    <w:rPr>
                      <w:lang w:val="en-US"/>
                    </w:rPr>
                    <w:t>4 :</w:t>
                  </w:r>
                  <w:proofErr w:type="gramEnd"/>
                  <w:r w:rsidRPr="000D6567">
                    <w:rPr>
                      <w:lang w:val="en-US"/>
                    </w:rPr>
                    <w:t xml:space="preserve"> New Bar</w:t>
                  </w:r>
                  <w:r w:rsidR="000D6567" w:rsidRPr="000D6567">
                    <w:rPr>
                      <w:lang w:val="en-US"/>
                    </w:rPr>
                    <w:t>, EA moves up the Sell Package</w:t>
                  </w:r>
                </w:p>
              </w:txbxContent>
            </v:textbox>
          </v:shape>
        </w:pict>
      </w:r>
      <w:r w:rsidR="001A4D56">
        <w:rPr>
          <w:noProof/>
          <w:lang w:eastAsia="fr-FR"/>
        </w:rPr>
        <w:pict>
          <v:shape id="_x0000_s1113" type="#_x0000_t32" style="position:absolute;margin-left:-24.35pt;margin-top:688.2pt;width:184.5pt;height:0;z-index:251750400" o:connectortype="straight" strokecolor="#00b050" strokeweight="1.5pt"/>
        </w:pict>
      </w:r>
      <w:r w:rsidR="001A4D56">
        <w:rPr>
          <w:noProof/>
          <w:lang w:eastAsia="fr-FR"/>
        </w:rPr>
        <w:pict>
          <v:shape id="_x0000_s1112" type="#_x0000_t32" style="position:absolute;margin-left:-23.6pt;margin-top:712.2pt;width:184.5pt;height:0;z-index:251749376" o:connectortype="straight" strokecolor="red" strokeweight="2pt">
            <v:stroke dashstyle="1 1"/>
          </v:shape>
        </w:pict>
      </w:r>
      <w:r w:rsidR="001A4D56">
        <w:rPr>
          <w:noProof/>
          <w:lang w:eastAsia="fr-FR"/>
        </w:rPr>
        <w:pict>
          <v:shape id="_x0000_s1111" type="#_x0000_t32" style="position:absolute;margin-left:-24.35pt;margin-top:664.2pt;width:184.5pt;height:0;z-index:251748352" o:connectortype="straight" strokecolor="#00b050" strokeweight="1.5pt"/>
        </w:pict>
      </w:r>
      <w:r w:rsidR="001A4D56">
        <w:rPr>
          <w:noProof/>
          <w:lang w:eastAsia="fr-FR"/>
        </w:rPr>
        <w:pict>
          <v:shape id="_x0000_s1110" type="#_x0000_t32" style="position:absolute;margin-left:-24.35pt;margin-top:586.2pt;width:184.5pt;height:0;z-index:251747328" o:connectortype="straight" strokecolor="#00b050" strokeweight="2pt">
            <v:stroke dashstyle="1 1"/>
          </v:shape>
        </w:pict>
      </w:r>
      <w:r w:rsidR="001A4D56">
        <w:rPr>
          <w:noProof/>
          <w:lang w:eastAsia="fr-FR"/>
        </w:rPr>
        <w:pict>
          <v:shape id="_x0000_s1109" type="#_x0000_t32" style="position:absolute;margin-left:-23pt;margin-top:640.2pt;width:184.5pt;height:0;z-index:251746304" o:connectortype="straight" strokecolor="#0070c0" strokeweight="1.5pt"/>
        </w:pict>
      </w:r>
      <w:r w:rsidR="001A4D56">
        <w:rPr>
          <w:noProof/>
          <w:lang w:eastAsia="fr-FR"/>
        </w:rPr>
        <w:pict>
          <v:shape id="_x0000_s1108" type="#_x0000_t32" style="position:absolute;margin-left:-24.35pt;margin-top:614.7pt;width:184.5pt;height:0;z-index:251745280" o:connectortype="straight" strokecolor="#00b050" strokeweight="1.5pt"/>
        </w:pict>
      </w:r>
      <w:r w:rsidR="001A4D56">
        <w:rPr>
          <w:noProof/>
          <w:lang w:eastAsia="fr-FR"/>
        </w:rPr>
        <w:pict>
          <v:shape id="_x0000_s1117" type="#_x0000_t32" style="position:absolute;margin-left:-6.15pt;margin-top:652.2pt;width:.2pt;height:8.65pt;flip:x;z-index:251754496" o:connectortype="straight"/>
        </w:pict>
      </w:r>
      <w:r w:rsidR="001A4D56">
        <w:rPr>
          <w:noProof/>
          <w:lang w:eastAsia="fr-FR"/>
        </w:rPr>
        <w:pict>
          <v:shape id="_x0000_s1115" type="#_x0000_t32" style="position:absolute;margin-left:-12.7pt;margin-top:622.2pt;width:0;height:10.5pt;z-index:251752448" o:connectortype="straight"/>
        </w:pict>
      </w:r>
      <w:r w:rsidR="001A4D56">
        <w:rPr>
          <w:noProof/>
          <w:lang w:eastAsia="fr-FR"/>
        </w:rPr>
        <w:pict>
          <v:shape id="_x0000_s1114" type="#_x0000_t109" style="position:absolute;margin-left:-15.15pt;margin-top:633.45pt;width:3.75pt;height:18.75pt;z-index:251751424" fillcolor="gray [1629]"/>
        </w:pict>
      </w:r>
      <w:r w:rsidR="00CA58DA">
        <w:rPr>
          <w:noProof/>
          <w:lang w:eastAsia="fr-FR"/>
        </w:rPr>
        <w:pict>
          <v:shape id="_x0000_s1105" type="#_x0000_t32" style="position:absolute;margin-left:88.15pt;margin-top:412.2pt;width:122.25pt;height:9pt;flip:x;z-index:251742208" o:connectortype="straight">
            <v:stroke endarrow="block"/>
          </v:shape>
        </w:pict>
      </w:r>
      <w:r w:rsidR="00CA58DA" w:rsidRPr="00234CC0">
        <w:rPr>
          <w:noProof/>
          <w:lang w:val="en-US"/>
        </w:rPr>
        <w:pict>
          <v:shape id="_x0000_s1062" type="#_x0000_t202" style="position:absolute;margin-left:-56.3pt;margin-top:160.95pt;width:430.2pt;height:30.75pt;z-index:251699200;mso-width-relative:margin;mso-height-relative:margin">
            <v:textbox>
              <w:txbxContent>
                <w:p w:rsidR="00234CC0" w:rsidRPr="0029150A" w:rsidRDefault="0029150A">
                  <w:pPr>
                    <w:rPr>
                      <w:lang w:val="en-US"/>
                    </w:rPr>
                  </w:pPr>
                  <w:proofErr w:type="gramStart"/>
                  <w:r w:rsidRPr="0029150A">
                    <w:rPr>
                      <w:lang w:val="en-US"/>
                    </w:rPr>
                    <w:t>Step2 :</w:t>
                  </w:r>
                  <w:proofErr w:type="gramEnd"/>
                  <w:r w:rsidRPr="0029150A">
                    <w:rPr>
                      <w:lang w:val="en-US"/>
                    </w:rPr>
                    <w:t xml:space="preserve"> New Bar, the EA move</w:t>
                  </w:r>
                  <w:r>
                    <w:rPr>
                      <w:lang w:val="en-US"/>
                    </w:rPr>
                    <w:t>s</w:t>
                  </w:r>
                  <w:r w:rsidRPr="0029150A">
                    <w:rPr>
                      <w:lang w:val="en-US"/>
                    </w:rPr>
                    <w:t xml:space="preserve"> down the Buy Package</w:t>
                  </w:r>
                  <w:r w:rsidR="00CA58DA">
                    <w:rPr>
                      <w:lang w:val="en-US"/>
                    </w:rPr>
                    <w:t>* CLS[1]</w:t>
                  </w:r>
                  <w:r w:rsidR="00983EA6">
                    <w:rPr>
                      <w:lang w:val="en-US"/>
                    </w:rPr>
                    <w:t xml:space="preserve"> and </w:t>
                  </w:r>
                </w:p>
              </w:txbxContent>
            </v:textbox>
          </v:shape>
        </w:pict>
      </w:r>
      <w:r w:rsidR="00CA58DA">
        <w:rPr>
          <w:noProof/>
          <w:lang w:eastAsia="fr-FR"/>
        </w:rPr>
        <w:pict>
          <v:shape id="_x0000_s1085" type="#_x0000_t32" style="position:absolute;margin-left:-7.65pt;margin-top:436.2pt;width:206.05pt;height:10.15pt;flip:x;z-index:251721728" o:connectortype="straight">
            <v:stroke endarrow="block"/>
          </v:shape>
        </w:pict>
      </w:r>
      <w:r w:rsidR="00CA58DA">
        <w:rPr>
          <w:noProof/>
          <w:lang w:eastAsia="fr-FR"/>
        </w:rPr>
        <w:pict>
          <v:shape id="_x0000_s1086" type="#_x0000_t202" style="position:absolute;margin-left:198.4pt;margin-top:421.2pt;width:207.75pt;height:22.9pt;z-index:251722752;mso-width-relative:margin;mso-height-relative:margin">
            <v:textbox>
              <w:txbxContent>
                <w:p w:rsidR="002529BE" w:rsidRPr="002529BE" w:rsidRDefault="00983EA6" w:rsidP="002529B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Buy Package triggered</w:t>
                  </w:r>
                </w:p>
              </w:txbxContent>
            </v:textbox>
          </v:shape>
        </w:pict>
      </w:r>
      <w:r w:rsidR="00983EA6">
        <w:rPr>
          <w:noProof/>
          <w:lang w:eastAsia="fr-FR"/>
        </w:rPr>
        <w:pict>
          <v:shape id="_x0000_s1101" type="#_x0000_t32" style="position:absolute;margin-left:-8.4pt;margin-top:460.2pt;width:.2pt;height:8.65pt;flip:x;z-index:251738112" o:connectortype="straight"/>
        </w:pict>
      </w:r>
      <w:r w:rsidR="00983EA6">
        <w:rPr>
          <w:noProof/>
          <w:lang w:eastAsia="fr-FR"/>
        </w:rPr>
        <w:pict>
          <v:shape id="_x0000_s1100" type="#_x0000_t109" style="position:absolute;margin-left:-10.1pt;margin-top:441.45pt;width:3.55pt;height:18.95pt;z-index:251737088"/>
        </w:pict>
      </w:r>
      <w:r w:rsidR="0029150A">
        <w:rPr>
          <w:noProof/>
          <w:lang w:eastAsia="fr-FR"/>
        </w:rPr>
        <w:pict>
          <v:shape id="_x0000_s1099" type="#_x0000_t32" style="position:absolute;margin-left:-14.95pt;margin-top:430.2pt;width:0;height:10.5pt;z-index:251736064" o:connectortype="straight"/>
        </w:pict>
      </w:r>
      <w:r w:rsidR="0029150A">
        <w:rPr>
          <w:noProof/>
          <w:lang w:eastAsia="fr-FR"/>
        </w:rPr>
        <w:pict>
          <v:shape id="_x0000_s1098" type="#_x0000_t109" style="position:absolute;margin-left:-17.4pt;margin-top:441.45pt;width:3.75pt;height:18.75pt;z-index:251735040" fillcolor="gray [1629]"/>
        </w:pict>
      </w:r>
      <w:r w:rsidR="0029150A">
        <w:rPr>
          <w:noProof/>
          <w:lang w:eastAsia="fr-FR"/>
        </w:rPr>
        <w:pict>
          <v:shape id="_x0000_s1078" type="#_x0000_t202" style="position:absolute;margin-left:-52.55pt;margin-top:344.7pt;width:240.65pt;height:30pt;z-index:251714560;mso-width-relative:margin;mso-height-relative:margin">
            <v:textbox>
              <w:txbxContent>
                <w:p w:rsidR="002529BE" w:rsidRDefault="0029150A" w:rsidP="002529BE">
                  <w:proofErr w:type="spellStart"/>
                  <w:r>
                    <w:t>Step</w:t>
                  </w:r>
                  <w:proofErr w:type="spellEnd"/>
                  <w:r>
                    <w:t xml:space="preserve"> 3 : </w:t>
                  </w:r>
                  <w:proofErr w:type="spellStart"/>
                  <w:r>
                    <w:t>Market</w:t>
                  </w:r>
                  <w:proofErr w:type="spellEnd"/>
                  <w:r>
                    <w:t xml:space="preserve"> reverse</w:t>
                  </w:r>
                </w:p>
              </w:txbxContent>
            </v:textbox>
          </v:shape>
        </w:pict>
      </w:r>
      <w:r w:rsidR="0029150A">
        <w:rPr>
          <w:noProof/>
          <w:lang w:eastAsia="fr-FR"/>
        </w:rPr>
        <w:pict>
          <v:shape id="_x0000_s1097" type="#_x0000_t32" style="position:absolute;margin-left:41.65pt;margin-top:235.2pt;width:198.75pt;height:25.5pt;flip:x;z-index:251734016" o:connectortype="straight">
            <v:stroke endarrow="block"/>
          </v:shape>
        </w:pict>
      </w:r>
      <w:r w:rsidR="0029150A">
        <w:rPr>
          <w:noProof/>
          <w:lang w:eastAsia="fr-FR"/>
        </w:rPr>
        <w:pict>
          <v:shape id="_x0000_s1095" type="#_x0000_t109" style="position:absolute;margin-left:-.35pt;margin-top:268.95pt;width:3.55pt;height:3.95pt;z-index:251731968"/>
        </w:pict>
      </w:r>
      <w:r w:rsidR="0029150A">
        <w:rPr>
          <w:noProof/>
          <w:lang w:eastAsia="fr-FR"/>
        </w:rPr>
        <w:pict>
          <v:shape id="_x0000_s1094" type="#_x0000_t32" style="position:absolute;margin-left:-5.2pt;margin-top:242.7pt;width:0;height:10.5pt;z-index:251730944" o:connectortype="straight"/>
        </w:pict>
      </w:r>
      <w:r w:rsidR="0029150A">
        <w:rPr>
          <w:noProof/>
          <w:lang w:eastAsia="fr-FR"/>
        </w:rPr>
        <w:pict>
          <v:shape id="_x0000_s1093" type="#_x0000_t109" style="position:absolute;margin-left:-7.65pt;margin-top:253.95pt;width:3.75pt;height:18.75pt;z-index:251729920" fillcolor="gray [1629]"/>
        </w:pict>
      </w:r>
      <w:r w:rsidR="00154F03">
        <w:rPr>
          <w:noProof/>
          <w:lang w:eastAsia="fr-FR"/>
        </w:rPr>
        <w:pict>
          <v:shape id="_x0000_s1092" type="#_x0000_t32" style="position:absolute;margin-left:16.9pt;margin-top:85.95pt;width:193.5pt;height:24pt;flip:x y;z-index:251728896" o:connectortype="straight">
            <v:stroke endarrow="block"/>
          </v:shape>
        </w:pict>
      </w:r>
      <w:r w:rsidR="00154F03">
        <w:rPr>
          <w:noProof/>
          <w:lang w:eastAsia="fr-FR"/>
        </w:rPr>
        <w:pict>
          <v:shape id="_x0000_s1091" type="#_x0000_t202" style="position:absolute;margin-left:210.4pt;margin-top:96.45pt;width:231.75pt;height:22.9pt;z-index:251727872;mso-width-relative:margin;mso-height-relative:margin">
            <v:textbox style="mso-next-textbox:#_x0000_s1091">
              <w:txbxContent>
                <w:p w:rsidR="00154F03" w:rsidRDefault="00154F03" w:rsidP="00154F03">
                  <w:r>
                    <w:t xml:space="preserve">Stop </w:t>
                  </w:r>
                  <w:proofErr w:type="spellStart"/>
                  <w:r>
                    <w:t>Sell</w:t>
                  </w:r>
                  <w:proofErr w:type="spellEnd"/>
                  <w:r>
                    <w:t xml:space="preserve"> </w:t>
                  </w:r>
                  <w:r w:rsidR="001A4D56">
                    <w:t>[SS4]</w:t>
                  </w:r>
                  <w:r>
                    <w:t xml:space="preserve">#2 </w:t>
                  </w:r>
                </w:p>
              </w:txbxContent>
            </v:textbox>
          </v:shape>
        </w:pict>
      </w:r>
      <w:r w:rsidR="00154F03">
        <w:rPr>
          <w:noProof/>
          <w:lang w:eastAsia="fr-FR"/>
        </w:rPr>
        <w:pict>
          <v:shape id="_x0000_s1090" type="#_x0000_t32" style="position:absolute;margin-left:41.65pt;margin-top:7.95pt;width:174.75pt;height:28.5pt;flip:x;z-index:251726848" o:connectortype="straight">
            <v:stroke endarrow="block"/>
          </v:shape>
        </w:pict>
      </w:r>
      <w:r w:rsidR="00154F03">
        <w:rPr>
          <w:noProof/>
          <w:lang w:eastAsia="fr-FR"/>
        </w:rPr>
        <w:pict>
          <v:shape id="_x0000_s1043" type="#_x0000_t32" style="position:absolute;margin-left:-2.6pt;margin-top:44.7pt;width:195pt;height:17.25pt;flip:x;z-index:251676672" o:connectortype="straight">
            <v:stroke endarrow="block"/>
          </v:shape>
        </w:pict>
      </w:r>
      <w:r w:rsidR="00154F03" w:rsidRPr="00EC20A1">
        <w:rPr>
          <w:noProof/>
          <w:lang w:val="en-US" w:eastAsia="fr-FR"/>
        </w:rPr>
        <w:pict>
          <v:shape id="_x0000_s1050" type="#_x0000_t202" style="position:absolute;margin-left:192.4pt;margin-top:44.7pt;width:231.75pt;height:22.9pt;z-index:251685888;mso-width-relative:margin;mso-height-relative:margin">
            <v:textbox style="mso-next-textbox:#_x0000_s1050">
              <w:txbxContent>
                <w:p w:rsidR="00EC20A1" w:rsidRDefault="00EC20A1">
                  <w:r>
                    <w:t xml:space="preserve">Stop </w:t>
                  </w:r>
                  <w:proofErr w:type="spellStart"/>
                  <w:r w:rsidR="00AB0248">
                    <w:t>Sell</w:t>
                  </w:r>
                  <w:proofErr w:type="spellEnd"/>
                  <w:r w:rsidR="00AB0248">
                    <w:t xml:space="preserve"> </w:t>
                  </w:r>
                  <w:r w:rsidR="001A4D56">
                    <w:t>[SS1]</w:t>
                  </w:r>
                  <w:r w:rsidR="00154F03">
                    <w:t xml:space="preserve">#1 </w:t>
                  </w:r>
                  <w:proofErr w:type="spellStart"/>
                  <w:r w:rsidR="00AB0248">
                    <w:t>triggered</w:t>
                  </w:r>
                  <w:proofErr w:type="spellEnd"/>
                  <w:r w:rsidR="00AB0248">
                    <w:t>.</w:t>
                  </w:r>
                </w:p>
              </w:txbxContent>
            </v:textbox>
          </v:shape>
        </w:pict>
      </w:r>
      <w:r w:rsidR="00AB0248">
        <w:rPr>
          <w:noProof/>
          <w:lang w:eastAsia="fr-FR"/>
        </w:rPr>
        <w:pict>
          <v:shape id="_x0000_s1035" type="#_x0000_t32" style="position:absolute;margin-left:-3.9pt;margin-top:44.7pt;width:0;height:10.5pt;z-index:251667456" o:connectortype="straight"/>
        </w:pict>
      </w:r>
      <w:r w:rsidR="00AB0248">
        <w:rPr>
          <w:noProof/>
          <w:lang w:eastAsia="fr-FR"/>
        </w:rPr>
        <w:pict>
          <v:shape id="_x0000_s1034" type="#_x0000_t109" style="position:absolute;margin-left:-6.35pt;margin-top:55.95pt;width:3.75pt;height:18.75pt;z-index:251666432" fillcolor="gray [1629]"/>
        </w:pict>
      </w:r>
      <w:r w:rsidR="002529BE">
        <w:rPr>
          <w:noProof/>
          <w:lang w:eastAsia="fr-FR"/>
        </w:rPr>
        <w:pict>
          <v:shape id="_x0000_s1081" type="#_x0000_t32" style="position:absolute;margin-left:13.15pt;margin-top:446.35pt;width:239.25pt;height:25.85pt;flip:x;z-index:251717632" o:connectortype="straight">
            <v:stroke endarrow="block"/>
          </v:shape>
        </w:pict>
      </w:r>
      <w:r w:rsidR="002529BE">
        <w:rPr>
          <w:noProof/>
          <w:lang w:eastAsia="fr-FR"/>
        </w:rPr>
        <w:pict>
          <v:shape id="_x0000_s1082" type="#_x0000_t202" style="position:absolute;margin-left:252.4pt;margin-top:445.2pt;width:207.75pt;height:22.9pt;z-index:251718656;mso-width-relative:margin;mso-height-relative:margin">
            <v:textbox>
              <w:txbxContent>
                <w:p w:rsidR="002529BE" w:rsidRPr="002529BE" w:rsidRDefault="00983EA6" w:rsidP="002529B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Sell </w:t>
                  </w:r>
                  <w:r>
                    <w:rPr>
                      <w:lang w:val="en-US"/>
                    </w:rPr>
                    <w:t>Package</w:t>
                  </w:r>
                  <w:r w:rsidR="00A109FF">
                    <w:rPr>
                      <w:lang w:val="en-US"/>
                    </w:rPr>
                    <w:t>[SS1]CLS[1.1]</w:t>
                  </w:r>
                </w:p>
              </w:txbxContent>
            </v:textbox>
          </v:shape>
        </w:pict>
      </w:r>
      <w:r w:rsidR="002529BE">
        <w:rPr>
          <w:noProof/>
          <w:lang w:eastAsia="fr-FR"/>
        </w:rPr>
        <w:pict>
          <v:shape id="_x0000_s1075" type="#_x0000_t32" style="position:absolute;margin-left:-26.6pt;margin-top:496.2pt;width:184.5pt;height:0;z-index:251711488" o:connectortype="straight" strokecolor="#00b050" strokeweight="1.5pt"/>
        </w:pict>
      </w:r>
      <w:r w:rsidR="002529BE">
        <w:rPr>
          <w:noProof/>
          <w:lang w:eastAsia="fr-FR"/>
        </w:rPr>
        <w:pict>
          <v:shape id="_x0000_s1074" type="#_x0000_t32" style="position:absolute;margin-left:-25.85pt;margin-top:520.2pt;width:184.5pt;height:0;z-index:251710464" o:connectortype="straight" strokecolor="red" strokeweight="2pt">
            <v:stroke dashstyle="1 1"/>
          </v:shape>
        </w:pict>
      </w:r>
      <w:r w:rsidR="002529BE">
        <w:rPr>
          <w:noProof/>
          <w:lang w:eastAsia="fr-FR"/>
        </w:rPr>
        <w:pict>
          <v:shape id="_x0000_s1073" type="#_x0000_t32" style="position:absolute;margin-left:-26.6pt;margin-top:472.2pt;width:184.5pt;height:0;z-index:251709440" o:connectortype="straight" strokecolor="#00b050" strokeweight="1.5pt"/>
        </w:pict>
      </w:r>
      <w:r w:rsidR="002529BE">
        <w:rPr>
          <w:noProof/>
          <w:lang w:eastAsia="fr-FR"/>
        </w:rPr>
        <w:pict>
          <v:shape id="_x0000_s1072" type="#_x0000_t32" style="position:absolute;margin-left:-26.6pt;margin-top:394.2pt;width:184.5pt;height:0;z-index:251708416" o:connectortype="straight" strokecolor="#00b050" strokeweight="2pt">
            <v:stroke dashstyle="1 1"/>
          </v:shape>
        </w:pict>
      </w:r>
      <w:r w:rsidR="002529BE">
        <w:rPr>
          <w:noProof/>
          <w:lang w:eastAsia="fr-FR"/>
        </w:rPr>
        <w:pict>
          <v:shape id="_x0000_s1071" type="#_x0000_t32" style="position:absolute;margin-left:-25.25pt;margin-top:448.2pt;width:184.5pt;height:0;z-index:251707392" o:connectortype="straight" strokecolor="#0070c0" strokeweight="1.5pt"/>
        </w:pict>
      </w:r>
      <w:r w:rsidR="002529BE">
        <w:rPr>
          <w:noProof/>
          <w:lang w:eastAsia="fr-FR"/>
        </w:rPr>
        <w:pict>
          <v:shape id="_x0000_s1070" type="#_x0000_t32" style="position:absolute;margin-left:-26.6pt;margin-top:422.7pt;width:184.5pt;height:0;z-index:251706368" o:connectortype="straight" strokecolor="#00b050" strokeweight="1.5pt"/>
        </w:pict>
      </w:r>
      <w:r w:rsidR="002529BE">
        <w:rPr>
          <w:noProof/>
          <w:lang w:eastAsia="fr-FR"/>
        </w:rPr>
        <w:pict>
          <v:shape id="_x0000_s1068" type="#_x0000_t202" style="position:absolute;margin-left:240.4pt;margin-top:260.7pt;width:207.75pt;height:22.9pt;z-index:251704320;mso-width-relative:margin;mso-height-relative:margin">
            <v:textbox>
              <w:txbxContent>
                <w:p w:rsidR="002529BE" w:rsidRPr="002529BE" w:rsidRDefault="002529BE" w:rsidP="002529BE">
                  <w:pPr>
                    <w:rPr>
                      <w:lang w:val="en-US"/>
                    </w:rPr>
                  </w:pPr>
                  <w:r w:rsidRPr="002529BE">
                    <w:rPr>
                      <w:lang w:val="en-US"/>
                    </w:rPr>
                    <w:t xml:space="preserve">Stop </w:t>
                  </w:r>
                  <w:r w:rsidR="0029150A">
                    <w:rPr>
                      <w:lang w:val="en-US"/>
                    </w:rPr>
                    <w:t>Sell#2</w:t>
                  </w:r>
                  <w:r w:rsidR="001A4D56">
                    <w:rPr>
                      <w:lang w:val="en-US"/>
                    </w:rPr>
                    <w:t xml:space="preserve"> [SS4</w:t>
                  </w:r>
                  <w:r w:rsidR="00CA58DA">
                    <w:rPr>
                      <w:lang w:val="en-US"/>
                    </w:rPr>
                    <w:t>]</w:t>
                  </w:r>
                </w:p>
              </w:txbxContent>
            </v:textbox>
          </v:shape>
        </w:pict>
      </w:r>
      <w:r w:rsidR="002529BE">
        <w:rPr>
          <w:noProof/>
          <w:lang w:eastAsia="fr-FR"/>
        </w:rPr>
        <w:pict>
          <v:shape id="_x0000_s1069" type="#_x0000_t32" style="position:absolute;margin-left:41.65pt;margin-top:270.45pt;width:198.75pt;height:12.75pt;flip:x;z-index:251705344" o:connectortype="straight">
            <v:stroke endarrow="block"/>
          </v:shape>
        </w:pict>
      </w:r>
      <w:r w:rsidR="00234CC0">
        <w:rPr>
          <w:noProof/>
          <w:lang w:eastAsia="fr-FR"/>
        </w:rPr>
        <w:pict>
          <v:shape id="_x0000_s1057" type="#_x0000_t32" style="position:absolute;margin-left:-16.1pt;margin-top:284.7pt;width:184.5pt;height:0;z-index:251693056" o:connectortype="straight" strokecolor="#00b050" strokeweight="1.5pt"/>
        </w:pict>
      </w:r>
      <w:r w:rsidR="00234CC0">
        <w:rPr>
          <w:noProof/>
          <w:lang w:eastAsia="fr-FR"/>
        </w:rPr>
        <w:pict>
          <v:shape id="_x0000_s1056" type="#_x0000_t32" style="position:absolute;margin-left:-16.1pt;margin-top:206.7pt;width:184.5pt;height:0;z-index:251692032" o:connectortype="straight" strokecolor="#00b050" strokeweight="2pt">
            <v:stroke dashstyle="1 1"/>
          </v:shape>
        </w:pict>
      </w:r>
      <w:r w:rsidR="00234CC0">
        <w:rPr>
          <w:noProof/>
          <w:lang w:eastAsia="fr-FR"/>
        </w:rPr>
        <w:pict>
          <v:shape id="_x0000_s1055" type="#_x0000_t32" style="position:absolute;margin-left:-14.75pt;margin-top:260.7pt;width:184.5pt;height:0;z-index:251691008" o:connectortype="straight" strokecolor="#0070c0" strokeweight="1.5pt"/>
        </w:pict>
      </w:r>
      <w:r w:rsidR="00234CC0">
        <w:rPr>
          <w:noProof/>
          <w:lang w:eastAsia="fr-FR"/>
        </w:rPr>
        <w:pict>
          <v:shape id="_x0000_s1054" type="#_x0000_t32" style="position:absolute;margin-left:-16.1pt;margin-top:235.2pt;width:184.5pt;height:0;z-index:251689984" o:connectortype="straight" strokecolor="#00b050" strokeweight="1.5pt"/>
        </w:pict>
      </w:r>
      <w:r w:rsidR="00234CC0">
        <w:rPr>
          <w:noProof/>
          <w:lang w:eastAsia="fr-FR"/>
        </w:rPr>
        <w:pict>
          <v:shape id="_x0000_s1059" type="#_x0000_t32" style="position:absolute;margin-left:-16.1pt;margin-top:308.7pt;width:184.5pt;height:0;z-index:251695104" o:connectortype="straight" strokecolor="#00b050" strokeweight="1.5pt"/>
        </w:pict>
      </w:r>
      <w:r w:rsidR="00234CC0">
        <w:rPr>
          <w:noProof/>
          <w:lang w:eastAsia="fr-FR"/>
        </w:rPr>
        <w:pict>
          <v:shape id="_x0000_s1058" type="#_x0000_t32" style="position:absolute;margin-left:-15.35pt;margin-top:332.7pt;width:184.5pt;height:0;z-index:251694080" o:connectortype="straight" strokecolor="red" strokeweight="2pt">
            <v:stroke dashstyle="1 1"/>
          </v:shape>
        </w:pict>
      </w:r>
    </w:p>
    <w:p w:rsidR="000C6D5B" w:rsidRPr="000C6D5B" w:rsidRDefault="000C6D5B" w:rsidP="000C6D5B">
      <w:pPr>
        <w:rPr>
          <w:lang w:val="en-US"/>
        </w:rPr>
      </w:pPr>
    </w:p>
    <w:p w:rsidR="000C6D5B" w:rsidRPr="000C6D5B" w:rsidRDefault="000C6D5B" w:rsidP="000C6D5B">
      <w:pPr>
        <w:rPr>
          <w:lang w:val="en-US"/>
        </w:rPr>
      </w:pPr>
    </w:p>
    <w:p w:rsidR="000C6D5B" w:rsidRPr="000C6D5B" w:rsidRDefault="000C6D5B" w:rsidP="000C6D5B">
      <w:pPr>
        <w:rPr>
          <w:lang w:val="en-US"/>
        </w:rPr>
      </w:pPr>
    </w:p>
    <w:p w:rsidR="000C6D5B" w:rsidRPr="000C6D5B" w:rsidRDefault="000C6D5B" w:rsidP="000C6D5B">
      <w:pPr>
        <w:rPr>
          <w:lang w:val="en-US"/>
        </w:rPr>
      </w:pPr>
    </w:p>
    <w:p w:rsidR="000C6D5B" w:rsidRPr="000C6D5B" w:rsidRDefault="000C6D5B" w:rsidP="000C6D5B">
      <w:pPr>
        <w:rPr>
          <w:lang w:val="en-US"/>
        </w:rPr>
      </w:pPr>
    </w:p>
    <w:p w:rsidR="000C6D5B" w:rsidRPr="000C6D5B" w:rsidRDefault="000C6D5B" w:rsidP="000C6D5B">
      <w:pPr>
        <w:rPr>
          <w:lang w:val="en-US"/>
        </w:rPr>
      </w:pPr>
    </w:p>
    <w:p w:rsidR="000C6D5B" w:rsidRPr="000C6D5B" w:rsidRDefault="000C6D5B" w:rsidP="000C6D5B">
      <w:pPr>
        <w:rPr>
          <w:lang w:val="en-US"/>
        </w:rPr>
      </w:pPr>
    </w:p>
    <w:p w:rsidR="000C6D5B" w:rsidRPr="000C6D5B" w:rsidRDefault="000C6D5B" w:rsidP="000C6D5B">
      <w:pPr>
        <w:rPr>
          <w:lang w:val="en-US"/>
        </w:rPr>
      </w:pPr>
    </w:p>
    <w:p w:rsidR="000C6D5B" w:rsidRPr="000C6D5B" w:rsidRDefault="000C6D5B" w:rsidP="000C6D5B">
      <w:pPr>
        <w:rPr>
          <w:lang w:val="en-US"/>
        </w:rPr>
      </w:pPr>
    </w:p>
    <w:p w:rsidR="000C6D5B" w:rsidRDefault="000C6D5B" w:rsidP="000C6D5B">
      <w:pPr>
        <w:rPr>
          <w:lang w:val="en-US"/>
        </w:rPr>
      </w:pPr>
    </w:p>
    <w:p w:rsidR="001F6ADE" w:rsidRPr="000C6D5B" w:rsidRDefault="00A109FF" w:rsidP="000C6D5B">
      <w:pPr>
        <w:tabs>
          <w:tab w:val="left" w:pos="3840"/>
        </w:tabs>
        <w:rPr>
          <w:lang w:val="en-US"/>
        </w:rPr>
      </w:pPr>
      <w:r>
        <w:rPr>
          <w:noProof/>
          <w:lang w:eastAsia="fr-FR"/>
        </w:rPr>
        <w:pict>
          <v:shape id="_x0000_s1104" type="#_x0000_t202" style="position:absolute;margin-left:210.4pt;margin-top:115.85pt;width:195.75pt;height:22.9pt;z-index:251741184;mso-width-relative:margin;mso-height-relative:margin">
            <v:textbox>
              <w:txbxContent>
                <w:p w:rsidR="00CA58DA" w:rsidRPr="002529BE" w:rsidRDefault="00CA58DA" w:rsidP="00CA58D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Stop Buy [BS3]</w:t>
                  </w:r>
                  <w:r w:rsidR="00A109FF">
                    <w:rPr>
                      <w:lang w:val="en-US"/>
                    </w:rPr>
                    <w:t>*</w:t>
                  </w:r>
                  <w:proofErr w:type="gramStart"/>
                  <w:r w:rsidR="00A109FF">
                    <w:rPr>
                      <w:lang w:val="en-US"/>
                    </w:rPr>
                    <w:t>CLS[</w:t>
                  </w:r>
                  <w:proofErr w:type="gramEnd"/>
                  <w:r w:rsidR="00A109FF">
                    <w:rPr>
                      <w:lang w:val="en-US"/>
                    </w:rPr>
                    <w:t>1]</w:t>
                  </w:r>
                </w:p>
              </w:txbxContent>
            </v:textbox>
          </v:shape>
        </w:pict>
      </w:r>
      <w:r w:rsidR="006112EC">
        <w:rPr>
          <w:noProof/>
          <w:lang w:eastAsia="fr-FR"/>
        </w:rPr>
        <w:pict>
          <v:shape id="_x0000_s1122" type="#_x0000_t202" style="position:absolute;margin-left:169.9pt;margin-top:432.35pt;width:353.25pt;height:22.9pt;z-index:251758592;mso-width-relative:margin;mso-height-relative:margin">
            <v:textbox>
              <w:txbxContent>
                <w:p w:rsidR="000D6567" w:rsidRPr="002529BE" w:rsidRDefault="000D6567" w:rsidP="000D656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Sell Package moved up</w:t>
                  </w:r>
                  <w:r w:rsidR="006112EC">
                    <w:rPr>
                      <w:lang w:val="en-US"/>
                    </w:rPr>
                    <w:t>, stop orders are moved accordingly.</w:t>
                  </w:r>
                </w:p>
              </w:txbxContent>
            </v:textbox>
          </v:shape>
        </w:pict>
      </w:r>
      <w:r w:rsidR="006112EC">
        <w:rPr>
          <w:noProof/>
          <w:lang w:eastAsia="fr-FR"/>
        </w:rPr>
        <w:pict>
          <v:shape id="_x0000_s1123" type="#_x0000_t202" style="position:absolute;margin-left:187.95pt;margin-top:236.25pt;width:326.05pt;height:172.1pt;z-index:251760640;mso-width-relative:margin;mso-height-relative:margin" strokecolor="red" strokeweight="1.5pt">
            <v:textbox>
              <w:txbxContent>
                <w:p w:rsidR="000D6567" w:rsidRDefault="000D6567">
                  <w:r>
                    <w:t>CONCLUSIONS :</w:t>
                  </w:r>
                </w:p>
                <w:p w:rsidR="000D6567" w:rsidRPr="000D6567" w:rsidRDefault="000D6567" w:rsidP="000D6567">
                  <w:pPr>
                    <w:pStyle w:val="Paragraphedeliste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Primary Stop buy/sell orders are set at bar open</w:t>
                  </w:r>
                </w:p>
                <w:p w:rsidR="000D6567" w:rsidRDefault="000D6567" w:rsidP="000D6567">
                  <w:pPr>
                    <w:pStyle w:val="Paragraphedeliste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Buy/Sell Package are </w:t>
                  </w:r>
                  <w:r w:rsidR="000C6D5B">
                    <w:rPr>
                      <w:lang w:val="en-US"/>
                    </w:rPr>
                    <w:t>created and/or</w:t>
                  </w:r>
                  <w:r>
                    <w:rPr>
                      <w:lang w:val="en-US"/>
                    </w:rPr>
                    <w:t xml:space="preserve"> moved at bar open</w:t>
                  </w:r>
                </w:p>
                <w:p w:rsidR="000D6567" w:rsidRDefault="000C6D5B" w:rsidP="000D6567">
                  <w:pPr>
                    <w:pStyle w:val="Paragraphedeliste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Tp</w:t>
                  </w:r>
                  <w:proofErr w:type="spellEnd"/>
                  <w:r>
                    <w:rPr>
                      <w:lang w:val="en-US"/>
                    </w:rPr>
                    <w:t xml:space="preserve">=2 means the system sets </w:t>
                  </w:r>
                  <w:r w:rsidR="006112EC">
                    <w:rPr>
                      <w:lang w:val="en-US"/>
                    </w:rPr>
                    <w:t xml:space="preserve">only 1 extra stop order away from the package; </w:t>
                  </w:r>
                  <w:proofErr w:type="spellStart"/>
                  <w:r w:rsidR="006112EC">
                    <w:rPr>
                      <w:lang w:val="en-US"/>
                    </w:rPr>
                    <w:t>Tp</w:t>
                  </w:r>
                  <w:proofErr w:type="spellEnd"/>
                  <w:r w:rsidR="006112EC">
                    <w:rPr>
                      <w:lang w:val="en-US"/>
                    </w:rPr>
                    <w:t>=4 means 3 extra stop orders.</w:t>
                  </w:r>
                </w:p>
                <w:p w:rsidR="006112EC" w:rsidRDefault="006112EC" w:rsidP="000D6567">
                  <w:pPr>
                    <w:pStyle w:val="Paragraphedeliste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There is no real stop loss. The system stops loss when it reverses the trade.</w:t>
                  </w:r>
                </w:p>
                <w:p w:rsidR="000C6D5B" w:rsidRPr="000D6567" w:rsidRDefault="000C6D5B" w:rsidP="000D6567">
                  <w:pPr>
                    <w:pStyle w:val="Paragraphedeliste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When a buy or sell package is moved, the stop buy and stop sell are moved accordingly.</w:t>
                  </w:r>
                </w:p>
              </w:txbxContent>
            </v:textbox>
          </v:shape>
        </w:pict>
      </w:r>
      <w:r w:rsidR="006112EC">
        <w:rPr>
          <w:noProof/>
          <w:lang w:eastAsia="fr-FR"/>
        </w:rPr>
        <w:pict>
          <v:shape id="_x0000_s1128" type="#_x0000_t32" style="position:absolute;margin-left:53.65pt;margin-top:23.6pt;width:198.75pt;height:5.25pt;flip:x;z-index:251765760" o:connectortype="straight">
            <v:stroke endarrow="block"/>
          </v:shape>
        </w:pict>
      </w:r>
      <w:r w:rsidR="000C6D5B">
        <w:rPr>
          <w:noProof/>
          <w:lang w:eastAsia="fr-FR"/>
        </w:rPr>
        <w:pict>
          <v:shape id="_x0000_s1129" type="#_x0000_t202" style="position:absolute;margin-left:252.4pt;margin-top:15.75pt;width:207.75pt;height:22.9pt;z-index:251766784;mso-width-relative:margin;mso-height-relative:margin">
            <v:textbox>
              <w:txbxContent>
                <w:p w:rsidR="000C6D5B" w:rsidRPr="002529BE" w:rsidRDefault="000C6D5B" w:rsidP="000C6D5B">
                  <w:pPr>
                    <w:rPr>
                      <w:lang w:val="en-US"/>
                    </w:rPr>
                  </w:pPr>
                  <w:r w:rsidRPr="002529BE">
                    <w:rPr>
                      <w:lang w:val="en-US"/>
                    </w:rPr>
                    <w:t xml:space="preserve">Stop </w:t>
                  </w:r>
                  <w:r w:rsidR="006112EC">
                    <w:rPr>
                      <w:lang w:val="en-US"/>
                    </w:rPr>
                    <w:t>Sell#3</w:t>
                  </w:r>
                  <w:r>
                    <w:rPr>
                      <w:lang w:val="en-US"/>
                    </w:rPr>
                    <w:t>[S</w:t>
                  </w:r>
                  <w:r w:rsidR="006112EC">
                    <w:rPr>
                      <w:lang w:val="en-US"/>
                    </w:rPr>
                    <w:t>S5</w:t>
                  </w:r>
                  <w:r>
                    <w:rPr>
                      <w:lang w:val="en-US"/>
                    </w:rPr>
                    <w:t>]</w:t>
                  </w:r>
                </w:p>
              </w:txbxContent>
            </v:textbox>
          </v:shape>
        </w:pict>
      </w:r>
      <w:r w:rsidR="000C6D5B">
        <w:rPr>
          <w:lang w:val="en-US"/>
        </w:rPr>
        <w:tab/>
      </w:r>
    </w:p>
    <w:sectPr w:rsidR="001F6ADE" w:rsidRPr="000C6D5B" w:rsidSect="00E72D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7703"/>
    <w:multiLevelType w:val="hybridMultilevel"/>
    <w:tmpl w:val="99F6FF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7F3D37"/>
    <w:multiLevelType w:val="hybridMultilevel"/>
    <w:tmpl w:val="9B0C94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C7FE4"/>
    <w:rsid w:val="000A0249"/>
    <w:rsid w:val="000C6D5B"/>
    <w:rsid w:val="000D6567"/>
    <w:rsid w:val="00154F03"/>
    <w:rsid w:val="001A4D56"/>
    <w:rsid w:val="001F6ADE"/>
    <w:rsid w:val="00234CC0"/>
    <w:rsid w:val="002529BE"/>
    <w:rsid w:val="0029150A"/>
    <w:rsid w:val="002A43F4"/>
    <w:rsid w:val="00397D32"/>
    <w:rsid w:val="005C7FE4"/>
    <w:rsid w:val="006112EC"/>
    <w:rsid w:val="006B7F4F"/>
    <w:rsid w:val="0072062E"/>
    <w:rsid w:val="008843CB"/>
    <w:rsid w:val="00983EA6"/>
    <w:rsid w:val="00A109FF"/>
    <w:rsid w:val="00A54DDF"/>
    <w:rsid w:val="00AB0248"/>
    <w:rsid w:val="00AE053A"/>
    <w:rsid w:val="00CA58DA"/>
    <w:rsid w:val="00E72DB6"/>
    <w:rsid w:val="00EC20A1"/>
    <w:rsid w:val="00EF1452"/>
    <w:rsid w:val="00F35F4E"/>
    <w:rsid w:val="00F42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8"/>
        <o:r id="V:Rule2" type="connector" idref="#_x0000_s1029"/>
        <o:r id="V:Rule3" type="connector" idref="#_x0000_s1030"/>
        <o:r id="V:Rule4" type="connector" idref="#_x0000_s1031"/>
        <o:r id="V:Rule5" type="connector" idref="#_x0000_s1032"/>
        <o:r id="V:Rule6" type="connector" idref="#_x0000_s1033"/>
        <o:r id="V:Rule7" type="connector" idref="#_x0000_s1035"/>
        <o:r id="V:Rule10" type="connector" idref="#_x0000_s1043"/>
        <o:r id="V:Rule17" type="connector" idref="#_x0000_s1054"/>
        <o:r id="V:Rule18" type="connector" idref="#_x0000_s1055"/>
        <o:r id="V:Rule19" type="connector" idref="#_x0000_s1056"/>
        <o:r id="V:Rule20" type="connector" idref="#_x0000_s1057"/>
        <o:r id="V:Rule21" type="connector" idref="#_x0000_s1058"/>
        <o:r id="V:Rule22" type="connector" idref="#_x0000_s1059"/>
        <o:r id="V:Rule26" type="connector" idref="#_x0000_s1069"/>
        <o:r id="V:Rule27" type="connector" idref="#_x0000_s1070"/>
        <o:r id="V:Rule28" type="connector" idref="#_x0000_s1071"/>
        <o:r id="V:Rule29" type="connector" idref="#_x0000_s1072"/>
        <o:r id="V:Rule30" type="connector" idref="#_x0000_s1073"/>
        <o:r id="V:Rule31" type="connector" idref="#_x0000_s1074"/>
        <o:r id="V:Rule32" type="connector" idref="#_x0000_s1075"/>
        <o:r id="V:Rule35" type="connector" idref="#_x0000_s1081"/>
        <o:r id="V:Rule37" type="connector" idref="#_x0000_s1085"/>
        <o:r id="V:Rule38" type="connector" idref="#_x0000_s1090"/>
        <o:r id="V:Rule39" type="connector" idref="#_x0000_s1092"/>
        <o:r id="V:Rule40" type="connector" idref="#_x0000_s1094"/>
        <o:r id="V:Rule41" type="connector" idref="#_x0000_s1097"/>
        <o:r id="V:Rule42" type="connector" idref="#_x0000_s1099"/>
        <o:r id="V:Rule43" type="connector" idref="#_x0000_s1101"/>
        <o:r id="V:Rule46" type="connector" idref="#_x0000_s1105"/>
        <o:r id="V:Rule48" type="connector" idref="#_x0000_s1108"/>
        <o:r id="V:Rule49" type="connector" idref="#_x0000_s1109"/>
        <o:r id="V:Rule50" type="connector" idref="#_x0000_s1110"/>
        <o:r id="V:Rule51" type="connector" idref="#_x0000_s1111"/>
        <o:r id="V:Rule52" type="connector" idref="#_x0000_s1112"/>
        <o:r id="V:Rule53" type="connector" idref="#_x0000_s1113"/>
        <o:r id="V:Rule54" type="connector" idref="#_x0000_s1115"/>
        <o:r id="V:Rule55" type="connector" idref="#_x0000_s1117"/>
        <o:r id="V:Rule57" type="connector" idref="#_x0000_s1124"/>
        <o:r id="V:Rule58" type="connector" idref="#_x0000_s11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DB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24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F6A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14DDDE-FC55-4916-B548-8B8165717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2013-02-06T10:35:00Z</dcterms:created>
  <dcterms:modified xsi:type="dcterms:W3CDTF">2013-02-06T11:42:00Z</dcterms:modified>
</cp:coreProperties>
</file>