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E8456" w14:textId="77777777" w:rsidR="00C50B99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6EE7D651" w14:textId="77777777" w:rsidR="00C50B99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4F15E406" w14:textId="77777777" w:rsidR="00C50B99" w:rsidRDefault="00C50B99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C50B99" w14:paraId="5563DC1F" w14:textId="77777777">
        <w:trPr>
          <w:jc w:val="center"/>
        </w:trPr>
        <w:tc>
          <w:tcPr>
            <w:tcW w:w="4508" w:type="dxa"/>
          </w:tcPr>
          <w:p w14:paraId="15D9AB19" w14:textId="77777777" w:rsidR="00C50B99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5A85ADA8" w14:textId="4BFF7754" w:rsidR="00C50B99" w:rsidRDefault="00B44406">
            <w:pPr>
              <w:rPr>
                <w:rFonts w:ascii="Arial" w:eastAsia="Arial" w:hAnsi="Arial" w:cs="Arial"/>
              </w:rPr>
            </w:pPr>
            <w:r>
              <w:t>2</w:t>
            </w:r>
            <w:r w:rsidR="00CE09F2">
              <w:t>7</w:t>
            </w:r>
            <w:r>
              <w:t xml:space="preserve"> Feb 2026</w:t>
            </w:r>
          </w:p>
        </w:tc>
      </w:tr>
      <w:tr w:rsidR="00C50B99" w14:paraId="5BEC28E4" w14:textId="77777777">
        <w:trPr>
          <w:jc w:val="center"/>
        </w:trPr>
        <w:tc>
          <w:tcPr>
            <w:tcW w:w="4508" w:type="dxa"/>
          </w:tcPr>
          <w:p w14:paraId="73008626" w14:textId="77777777" w:rsidR="00C50B99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7627476D" w14:textId="38A49B69" w:rsidR="00C50B99" w:rsidRDefault="00CE09F2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LTVI</w:t>
            </w:r>
            <w:r w:rsidR="000E426A">
              <w:rPr>
                <w:rFonts w:ascii="Arial" w:eastAsia="Arial" w:hAnsi="Arial" w:cs="Arial"/>
              </w:rPr>
              <w:t>P</w:t>
            </w:r>
            <w:r>
              <w:rPr>
                <w:rFonts w:ascii="Arial" w:eastAsia="Arial" w:hAnsi="Arial" w:cs="Arial"/>
              </w:rPr>
              <w:t>2026TMIDS46648</w:t>
            </w:r>
          </w:p>
        </w:tc>
      </w:tr>
      <w:tr w:rsidR="00B44406" w14:paraId="12D94766" w14:textId="77777777">
        <w:trPr>
          <w:jc w:val="center"/>
        </w:trPr>
        <w:tc>
          <w:tcPr>
            <w:tcW w:w="4508" w:type="dxa"/>
          </w:tcPr>
          <w:p w14:paraId="0DE99C41" w14:textId="77777777" w:rsidR="00B44406" w:rsidRDefault="00B44406" w:rsidP="00B4440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61C32E4" w14:textId="38826BC5" w:rsidR="00B44406" w:rsidRDefault="00B44406" w:rsidP="00B44406">
            <w:pPr>
              <w:rPr>
                <w:rFonts w:ascii="Arial" w:eastAsia="Arial" w:hAnsi="Arial" w:cs="Arial"/>
              </w:rPr>
            </w:pPr>
            <w:r>
              <w:t>Electric Motor Temperature Prediction using AIML</w:t>
            </w:r>
          </w:p>
        </w:tc>
      </w:tr>
      <w:tr w:rsidR="00B44406" w14:paraId="1C311FDB" w14:textId="77777777">
        <w:trPr>
          <w:jc w:val="center"/>
        </w:trPr>
        <w:tc>
          <w:tcPr>
            <w:tcW w:w="4508" w:type="dxa"/>
          </w:tcPr>
          <w:p w14:paraId="3494BD1E" w14:textId="77777777" w:rsidR="00B44406" w:rsidRDefault="00B44406" w:rsidP="00B4440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927F00E" w14:textId="77777777" w:rsidR="00B44406" w:rsidRDefault="00B44406" w:rsidP="00B44406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239FD513" w14:textId="77777777" w:rsidR="00C50B99" w:rsidRDefault="00C50B99">
      <w:pPr>
        <w:rPr>
          <w:rFonts w:ascii="Arial" w:eastAsia="Arial" w:hAnsi="Arial" w:cs="Arial"/>
          <w:b/>
        </w:rPr>
      </w:pPr>
    </w:p>
    <w:p w14:paraId="45BDFC70" w14:textId="77777777" w:rsidR="00C50B99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248A39EB" w14:textId="77777777" w:rsidR="00C50B99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65DCAF0E" w14:textId="5C684BC7" w:rsidR="00C50B99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Example: </w:t>
      </w:r>
      <w:r w:rsidR="000709D4">
        <w:rPr>
          <w:rFonts w:ascii="Arial" w:eastAsia="Arial" w:hAnsi="Arial" w:cs="Arial"/>
          <w:b/>
        </w:rPr>
        <w:t>Electric Motor Temperatute Prediction</w:t>
      </w:r>
    </w:p>
    <w:p w14:paraId="5E349F40" w14:textId="29D527EE" w:rsidR="00C50B99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  <w:r w:rsidR="000709D4">
        <w:t>https://developer.ibm.com/patterns/ai-powered-backend-system-for-order-processing-during-pandemics/</w:t>
      </w:r>
    </w:p>
    <w:p w14:paraId="23CE3B0F" w14:textId="77777777" w:rsidR="00C50B99" w:rsidRDefault="00000000">
      <w:pPr>
        <w:rPr>
          <w:rFonts w:ascii="Arial" w:eastAsia="Arial" w:hAnsi="Arial" w:cs="Arial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B127C9" wp14:editId="15501E04">
                <wp:simplePos x="0" y="0"/>
                <wp:positionH relativeFrom="column">
                  <wp:posOffset>4279900</wp:posOffset>
                </wp:positionH>
                <wp:positionV relativeFrom="paragraph">
                  <wp:posOffset>190500</wp:posOffset>
                </wp:positionV>
                <wp:extent cx="4768850" cy="2641600"/>
                <wp:effectExtent l="0" t="0" r="0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F4254FA" w14:textId="77777777" w:rsidR="00C50B99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37E07EF0" w14:textId="77777777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3A727BFA" w14:textId="77777777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550B07E7" w14:textId="77777777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233AF9D8" w14:textId="77777777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288F8D8A" w14:textId="77777777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  <w:p w14:paraId="4EC2BCAF" w14:textId="2635B835" w:rsidR="00B44406" w:rsidRDefault="00B44406" w:rsidP="00B44406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</w:p>
                          <w:p w14:paraId="4986B597" w14:textId="127664C5" w:rsidR="00C50B99" w:rsidRDefault="00C50B99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B127C9" id="Rectangle 13" o:spid="_x0000_s1026" style="position:absolute;margin-left:337pt;margin-top:15pt;width:375.5pt;height:20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F4254FA" w14:textId="77777777" w:rsidR="00C50B99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37E07EF0" w14:textId="77777777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3A727BFA" w14:textId="77777777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550B07E7" w14:textId="77777777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233AF9D8" w14:textId="77777777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288F8D8A" w14:textId="77777777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  <w:p w14:paraId="4EC2BCAF" w14:textId="2635B835" w:rsidR="00B44406" w:rsidRDefault="00B44406" w:rsidP="00B44406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</w:p>
                    <w:p w14:paraId="4986B597" w14:textId="127664C5" w:rsidR="00C50B99" w:rsidRDefault="00C50B99">
                      <w:pPr>
                        <w:spacing w:after="0" w:line="240" w:lineRule="auto"/>
                        <w:ind w:left="360" w:firstLine="36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39BC7C00" w14:textId="62BC2143" w:rsidR="00C50B99" w:rsidRDefault="00B44406">
      <w:pPr>
        <w:rPr>
          <w:rFonts w:ascii="Arial" w:eastAsia="Arial" w:hAnsi="Arial" w:cs="Arial"/>
          <w:b/>
        </w:rPr>
      </w:pPr>
      <w:r w:rsidRPr="00B44406">
        <w:rPr>
          <w:rFonts w:ascii="Arial" w:eastAsia="Arial" w:hAnsi="Arial" w:cs="Arial"/>
          <w:b/>
          <w:noProof/>
        </w:rPr>
        <w:drawing>
          <wp:inline distT="0" distB="0" distL="0" distR="0" wp14:anchorId="6655019F" wp14:editId="721F08C3">
            <wp:extent cx="4365625" cy="2598420"/>
            <wp:effectExtent l="0" t="0" r="0" b="0"/>
            <wp:docPr id="190456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670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7487" cy="26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ABA27" w14:textId="14C5E4FE" w:rsidR="00C50B99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14:paraId="60F45863" w14:textId="77777777" w:rsidR="00C50B99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8"/>
        <w:gridCol w:w="2783"/>
        <w:gridCol w:w="5399"/>
        <w:gridCol w:w="3713"/>
      </w:tblGrid>
      <w:tr w:rsidR="00B44406" w:rsidRPr="00B44406" w14:paraId="40C6EE4D" w14:textId="77777777" w:rsidTr="00B44406">
        <w:tc>
          <w:tcPr>
            <w:tcW w:w="0" w:type="auto"/>
            <w:hideMark/>
          </w:tcPr>
          <w:p w14:paraId="3D99710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hideMark/>
          </w:tcPr>
          <w:p w14:paraId="4291A72E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68C76BCC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457F540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B44406" w:rsidRPr="00B44406" w14:paraId="23349CAB" w14:textId="77777777" w:rsidTr="00B44406">
        <w:tc>
          <w:tcPr>
            <w:tcW w:w="0" w:type="auto"/>
            <w:hideMark/>
          </w:tcPr>
          <w:p w14:paraId="2AB0D970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1</w:t>
            </w:r>
          </w:p>
        </w:tc>
        <w:tc>
          <w:tcPr>
            <w:tcW w:w="0" w:type="auto"/>
            <w:hideMark/>
          </w:tcPr>
          <w:p w14:paraId="5D9272E1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User Interface</w:t>
            </w:r>
          </w:p>
        </w:tc>
        <w:tc>
          <w:tcPr>
            <w:tcW w:w="0" w:type="auto"/>
            <w:hideMark/>
          </w:tcPr>
          <w:p w14:paraId="564E0FB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Dashboard to monitor motor temperature &amp; alerts</w:t>
            </w:r>
          </w:p>
        </w:tc>
        <w:tc>
          <w:tcPr>
            <w:tcW w:w="0" w:type="auto"/>
            <w:hideMark/>
          </w:tcPr>
          <w:p w14:paraId="0BBE6BA7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HTML, CSS, JavaScript / React.js</w:t>
            </w:r>
          </w:p>
        </w:tc>
      </w:tr>
      <w:tr w:rsidR="00B44406" w:rsidRPr="00B44406" w14:paraId="5C7130DC" w14:textId="77777777" w:rsidTr="00B44406">
        <w:tc>
          <w:tcPr>
            <w:tcW w:w="0" w:type="auto"/>
            <w:hideMark/>
          </w:tcPr>
          <w:p w14:paraId="346B0C09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2</w:t>
            </w:r>
          </w:p>
        </w:tc>
        <w:tc>
          <w:tcPr>
            <w:tcW w:w="0" w:type="auto"/>
            <w:hideMark/>
          </w:tcPr>
          <w:p w14:paraId="09B98CCA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Application Logic-1</w:t>
            </w:r>
          </w:p>
        </w:tc>
        <w:tc>
          <w:tcPr>
            <w:tcW w:w="0" w:type="auto"/>
            <w:hideMark/>
          </w:tcPr>
          <w:p w14:paraId="2E5ADAD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Data preprocessing &amp; sensor data handling</w:t>
            </w:r>
          </w:p>
        </w:tc>
        <w:tc>
          <w:tcPr>
            <w:tcW w:w="0" w:type="auto"/>
            <w:hideMark/>
          </w:tcPr>
          <w:p w14:paraId="6E8AC33F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Python (Flask)</w:t>
            </w:r>
          </w:p>
        </w:tc>
      </w:tr>
      <w:tr w:rsidR="00B44406" w:rsidRPr="00B44406" w14:paraId="549A68AB" w14:textId="77777777" w:rsidTr="00B44406">
        <w:tc>
          <w:tcPr>
            <w:tcW w:w="0" w:type="auto"/>
            <w:hideMark/>
          </w:tcPr>
          <w:p w14:paraId="7D6C5431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3</w:t>
            </w:r>
          </w:p>
        </w:tc>
        <w:tc>
          <w:tcPr>
            <w:tcW w:w="0" w:type="auto"/>
            <w:hideMark/>
          </w:tcPr>
          <w:p w14:paraId="3FE6C7B3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Application Logic-2</w:t>
            </w:r>
          </w:p>
        </w:tc>
        <w:tc>
          <w:tcPr>
            <w:tcW w:w="0" w:type="auto"/>
            <w:hideMark/>
          </w:tcPr>
          <w:p w14:paraId="1387E71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ML model integration for prediction</w:t>
            </w:r>
          </w:p>
        </w:tc>
        <w:tc>
          <w:tcPr>
            <w:tcW w:w="0" w:type="auto"/>
            <w:hideMark/>
          </w:tcPr>
          <w:p w14:paraId="5FB8EE4A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Scikit-learn / TensorFlow</w:t>
            </w:r>
          </w:p>
        </w:tc>
      </w:tr>
      <w:tr w:rsidR="00B44406" w:rsidRPr="00B44406" w14:paraId="38DDB5D8" w14:textId="77777777" w:rsidTr="00B44406">
        <w:tc>
          <w:tcPr>
            <w:tcW w:w="0" w:type="auto"/>
            <w:hideMark/>
          </w:tcPr>
          <w:p w14:paraId="42AE558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4</w:t>
            </w:r>
          </w:p>
        </w:tc>
        <w:tc>
          <w:tcPr>
            <w:tcW w:w="0" w:type="auto"/>
            <w:hideMark/>
          </w:tcPr>
          <w:p w14:paraId="35138A49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Application Logic-3</w:t>
            </w:r>
          </w:p>
        </w:tc>
        <w:tc>
          <w:tcPr>
            <w:tcW w:w="0" w:type="auto"/>
            <w:hideMark/>
          </w:tcPr>
          <w:p w14:paraId="49ACEA7C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Alert generation logic</w:t>
            </w:r>
          </w:p>
        </w:tc>
        <w:tc>
          <w:tcPr>
            <w:tcW w:w="0" w:type="auto"/>
            <w:hideMark/>
          </w:tcPr>
          <w:p w14:paraId="09AC7A5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Python</w:t>
            </w:r>
          </w:p>
        </w:tc>
      </w:tr>
      <w:tr w:rsidR="00B44406" w:rsidRPr="00B44406" w14:paraId="578811E0" w14:textId="77777777" w:rsidTr="00B44406">
        <w:tc>
          <w:tcPr>
            <w:tcW w:w="0" w:type="auto"/>
            <w:hideMark/>
          </w:tcPr>
          <w:p w14:paraId="2C95E45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5</w:t>
            </w:r>
          </w:p>
        </w:tc>
        <w:tc>
          <w:tcPr>
            <w:tcW w:w="0" w:type="auto"/>
            <w:hideMark/>
          </w:tcPr>
          <w:p w14:paraId="0D65419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Database</w:t>
            </w:r>
          </w:p>
        </w:tc>
        <w:tc>
          <w:tcPr>
            <w:tcW w:w="0" w:type="auto"/>
            <w:hideMark/>
          </w:tcPr>
          <w:p w14:paraId="0091CD8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Store historical motor data</w:t>
            </w:r>
          </w:p>
        </w:tc>
        <w:tc>
          <w:tcPr>
            <w:tcW w:w="0" w:type="auto"/>
            <w:hideMark/>
          </w:tcPr>
          <w:p w14:paraId="7486195E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MySQL / PostgreSQL</w:t>
            </w:r>
          </w:p>
        </w:tc>
      </w:tr>
      <w:tr w:rsidR="00B44406" w:rsidRPr="00B44406" w14:paraId="12FFB955" w14:textId="77777777" w:rsidTr="00B44406">
        <w:tc>
          <w:tcPr>
            <w:tcW w:w="0" w:type="auto"/>
            <w:hideMark/>
          </w:tcPr>
          <w:p w14:paraId="1A22A4F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6</w:t>
            </w:r>
          </w:p>
        </w:tc>
        <w:tc>
          <w:tcPr>
            <w:tcW w:w="0" w:type="auto"/>
            <w:hideMark/>
          </w:tcPr>
          <w:p w14:paraId="3E1EF1A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Cloud Database</w:t>
            </w:r>
          </w:p>
        </w:tc>
        <w:tc>
          <w:tcPr>
            <w:tcW w:w="0" w:type="auto"/>
            <w:hideMark/>
          </w:tcPr>
          <w:p w14:paraId="4429FC7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Cloud data storage (optional)</w:t>
            </w:r>
          </w:p>
        </w:tc>
        <w:tc>
          <w:tcPr>
            <w:tcW w:w="0" w:type="auto"/>
            <w:hideMark/>
          </w:tcPr>
          <w:p w14:paraId="19C76F2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Firebase / AWS RDS</w:t>
            </w:r>
          </w:p>
        </w:tc>
      </w:tr>
      <w:tr w:rsidR="00B44406" w:rsidRPr="00B44406" w14:paraId="2C3F6230" w14:textId="77777777" w:rsidTr="00B44406">
        <w:tc>
          <w:tcPr>
            <w:tcW w:w="0" w:type="auto"/>
            <w:hideMark/>
          </w:tcPr>
          <w:p w14:paraId="7775B20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7</w:t>
            </w:r>
          </w:p>
        </w:tc>
        <w:tc>
          <w:tcPr>
            <w:tcW w:w="0" w:type="auto"/>
            <w:hideMark/>
          </w:tcPr>
          <w:p w14:paraId="793B2FDF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File Storage</w:t>
            </w:r>
          </w:p>
        </w:tc>
        <w:tc>
          <w:tcPr>
            <w:tcW w:w="0" w:type="auto"/>
            <w:hideMark/>
          </w:tcPr>
          <w:p w14:paraId="6EA877E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Store logs &amp; datasets</w:t>
            </w:r>
          </w:p>
        </w:tc>
        <w:tc>
          <w:tcPr>
            <w:tcW w:w="0" w:type="auto"/>
            <w:hideMark/>
          </w:tcPr>
          <w:p w14:paraId="500D6097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Local File System / AWS S3</w:t>
            </w:r>
          </w:p>
        </w:tc>
      </w:tr>
      <w:tr w:rsidR="00B44406" w:rsidRPr="00B44406" w14:paraId="798BC66F" w14:textId="77777777" w:rsidTr="00B44406">
        <w:tc>
          <w:tcPr>
            <w:tcW w:w="0" w:type="auto"/>
            <w:hideMark/>
          </w:tcPr>
          <w:p w14:paraId="16A6A36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8</w:t>
            </w:r>
          </w:p>
        </w:tc>
        <w:tc>
          <w:tcPr>
            <w:tcW w:w="0" w:type="auto"/>
            <w:hideMark/>
          </w:tcPr>
          <w:p w14:paraId="11D789B3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External API-1</w:t>
            </w:r>
          </w:p>
        </w:tc>
        <w:tc>
          <w:tcPr>
            <w:tcW w:w="0" w:type="auto"/>
            <w:hideMark/>
          </w:tcPr>
          <w:p w14:paraId="14CA655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Email notification service</w:t>
            </w:r>
          </w:p>
        </w:tc>
        <w:tc>
          <w:tcPr>
            <w:tcW w:w="0" w:type="auto"/>
            <w:hideMark/>
          </w:tcPr>
          <w:p w14:paraId="339F18EB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SMTP / SendGrid API</w:t>
            </w:r>
          </w:p>
        </w:tc>
      </w:tr>
      <w:tr w:rsidR="00B44406" w:rsidRPr="00B44406" w14:paraId="143400F6" w14:textId="77777777" w:rsidTr="00B44406">
        <w:tc>
          <w:tcPr>
            <w:tcW w:w="0" w:type="auto"/>
            <w:hideMark/>
          </w:tcPr>
          <w:p w14:paraId="0248931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9</w:t>
            </w:r>
          </w:p>
        </w:tc>
        <w:tc>
          <w:tcPr>
            <w:tcW w:w="0" w:type="auto"/>
            <w:hideMark/>
          </w:tcPr>
          <w:p w14:paraId="353F186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External API-2</w:t>
            </w:r>
          </w:p>
        </w:tc>
        <w:tc>
          <w:tcPr>
            <w:tcW w:w="0" w:type="auto"/>
            <w:hideMark/>
          </w:tcPr>
          <w:p w14:paraId="5097A20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SMS alert service</w:t>
            </w:r>
          </w:p>
        </w:tc>
        <w:tc>
          <w:tcPr>
            <w:tcW w:w="0" w:type="auto"/>
            <w:hideMark/>
          </w:tcPr>
          <w:p w14:paraId="642FAE0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Twilio API</w:t>
            </w:r>
          </w:p>
        </w:tc>
      </w:tr>
      <w:tr w:rsidR="00B44406" w:rsidRPr="00B44406" w14:paraId="00DA8BFA" w14:textId="77777777" w:rsidTr="00B44406">
        <w:tc>
          <w:tcPr>
            <w:tcW w:w="0" w:type="auto"/>
            <w:hideMark/>
          </w:tcPr>
          <w:p w14:paraId="2A159C9C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10</w:t>
            </w:r>
          </w:p>
        </w:tc>
        <w:tc>
          <w:tcPr>
            <w:tcW w:w="0" w:type="auto"/>
            <w:hideMark/>
          </w:tcPr>
          <w:p w14:paraId="1A25CBD7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Machine Learning Model</w:t>
            </w:r>
          </w:p>
        </w:tc>
        <w:tc>
          <w:tcPr>
            <w:tcW w:w="0" w:type="auto"/>
            <w:hideMark/>
          </w:tcPr>
          <w:p w14:paraId="3709AF4D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Predict motor temperature &amp; failures</w:t>
            </w:r>
          </w:p>
        </w:tc>
        <w:tc>
          <w:tcPr>
            <w:tcW w:w="0" w:type="auto"/>
            <w:hideMark/>
          </w:tcPr>
          <w:p w14:paraId="0996FFA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Random Forest / XGBoost</w:t>
            </w:r>
          </w:p>
        </w:tc>
      </w:tr>
      <w:tr w:rsidR="00B44406" w:rsidRPr="00B44406" w14:paraId="61CFFE0E" w14:textId="77777777" w:rsidTr="00B44406">
        <w:tc>
          <w:tcPr>
            <w:tcW w:w="0" w:type="auto"/>
            <w:hideMark/>
          </w:tcPr>
          <w:p w14:paraId="5B38B549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11</w:t>
            </w:r>
          </w:p>
        </w:tc>
        <w:tc>
          <w:tcPr>
            <w:tcW w:w="0" w:type="auto"/>
            <w:hideMark/>
          </w:tcPr>
          <w:p w14:paraId="298F859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Infrastructure</w:t>
            </w:r>
          </w:p>
        </w:tc>
        <w:tc>
          <w:tcPr>
            <w:tcW w:w="0" w:type="auto"/>
            <w:hideMark/>
          </w:tcPr>
          <w:p w14:paraId="0204CF8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Deployment environment</w:t>
            </w:r>
          </w:p>
        </w:tc>
        <w:tc>
          <w:tcPr>
            <w:tcW w:w="0" w:type="auto"/>
            <w:hideMark/>
          </w:tcPr>
          <w:p w14:paraId="0D99D6BE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Local Server / AWS / Azure Cloud</w:t>
            </w:r>
          </w:p>
        </w:tc>
      </w:tr>
    </w:tbl>
    <w:p w14:paraId="564D5A71" w14:textId="17F833C1" w:rsidR="00C50B99" w:rsidRDefault="00B44406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br w:type="textWrapping" w:clear="all"/>
      </w:r>
    </w:p>
    <w:p w14:paraId="0E6242D5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30577CF8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72F9F52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2DF73F0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4A37A623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29B7DEF9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08048E8" w14:textId="77777777" w:rsidR="00B44406" w:rsidRDefault="00B44406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093750B" w14:textId="0DF1CE34" w:rsidR="00C50B99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8"/>
        <w:gridCol w:w="2955"/>
        <w:gridCol w:w="3719"/>
        <w:gridCol w:w="3553"/>
      </w:tblGrid>
      <w:tr w:rsidR="00B44406" w:rsidRPr="00B44406" w14:paraId="2D301CD4" w14:textId="77777777" w:rsidTr="00B44406">
        <w:tc>
          <w:tcPr>
            <w:tcW w:w="0" w:type="auto"/>
            <w:hideMark/>
          </w:tcPr>
          <w:p w14:paraId="0AF3CA3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S.No</w:t>
            </w:r>
          </w:p>
        </w:tc>
        <w:tc>
          <w:tcPr>
            <w:tcW w:w="0" w:type="auto"/>
            <w:hideMark/>
          </w:tcPr>
          <w:p w14:paraId="45A0E024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Characteristics</w:t>
            </w:r>
          </w:p>
        </w:tc>
        <w:tc>
          <w:tcPr>
            <w:tcW w:w="0" w:type="auto"/>
            <w:hideMark/>
          </w:tcPr>
          <w:p w14:paraId="47C3A835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3818DF02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  <w:bCs/>
              </w:rPr>
            </w:pPr>
            <w:r w:rsidRPr="00B44406">
              <w:rPr>
                <w:rFonts w:ascii="Arial" w:eastAsia="Arial" w:hAnsi="Arial" w:cs="Arial"/>
                <w:b/>
                <w:bCs/>
              </w:rPr>
              <w:t>Technology</w:t>
            </w:r>
          </w:p>
        </w:tc>
      </w:tr>
      <w:tr w:rsidR="00B44406" w:rsidRPr="00B44406" w14:paraId="0F243DE5" w14:textId="77777777" w:rsidTr="00B44406">
        <w:tc>
          <w:tcPr>
            <w:tcW w:w="0" w:type="auto"/>
            <w:hideMark/>
          </w:tcPr>
          <w:p w14:paraId="29CEC75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1</w:t>
            </w:r>
          </w:p>
        </w:tc>
        <w:tc>
          <w:tcPr>
            <w:tcW w:w="0" w:type="auto"/>
            <w:hideMark/>
          </w:tcPr>
          <w:p w14:paraId="7CC1EB4E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Open-Source Frameworks</w:t>
            </w:r>
          </w:p>
        </w:tc>
        <w:tc>
          <w:tcPr>
            <w:tcW w:w="0" w:type="auto"/>
            <w:hideMark/>
          </w:tcPr>
          <w:p w14:paraId="366D10F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Web &amp; ML frameworks used</w:t>
            </w:r>
          </w:p>
        </w:tc>
        <w:tc>
          <w:tcPr>
            <w:tcW w:w="0" w:type="auto"/>
            <w:hideMark/>
          </w:tcPr>
          <w:p w14:paraId="11309080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Flask, Scikit-learn, React</w:t>
            </w:r>
          </w:p>
        </w:tc>
      </w:tr>
      <w:tr w:rsidR="00B44406" w:rsidRPr="00B44406" w14:paraId="60015F93" w14:textId="77777777" w:rsidTr="00B44406">
        <w:tc>
          <w:tcPr>
            <w:tcW w:w="0" w:type="auto"/>
            <w:hideMark/>
          </w:tcPr>
          <w:p w14:paraId="7C6720ED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2</w:t>
            </w:r>
          </w:p>
        </w:tc>
        <w:tc>
          <w:tcPr>
            <w:tcW w:w="0" w:type="auto"/>
            <w:hideMark/>
          </w:tcPr>
          <w:p w14:paraId="1B6720C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Security Implementations</w:t>
            </w:r>
          </w:p>
        </w:tc>
        <w:tc>
          <w:tcPr>
            <w:tcW w:w="0" w:type="auto"/>
            <w:hideMark/>
          </w:tcPr>
          <w:p w14:paraId="5E6155B9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Secure login &amp; encrypted data</w:t>
            </w:r>
          </w:p>
        </w:tc>
        <w:tc>
          <w:tcPr>
            <w:tcW w:w="0" w:type="auto"/>
            <w:hideMark/>
          </w:tcPr>
          <w:p w14:paraId="5722757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HTTPS, JWT, SHA-256</w:t>
            </w:r>
          </w:p>
        </w:tc>
      </w:tr>
      <w:tr w:rsidR="00B44406" w:rsidRPr="00B44406" w14:paraId="2940605B" w14:textId="77777777" w:rsidTr="00B44406">
        <w:tc>
          <w:tcPr>
            <w:tcW w:w="0" w:type="auto"/>
            <w:hideMark/>
          </w:tcPr>
          <w:p w14:paraId="2FBC6238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3</w:t>
            </w:r>
          </w:p>
        </w:tc>
        <w:tc>
          <w:tcPr>
            <w:tcW w:w="0" w:type="auto"/>
            <w:hideMark/>
          </w:tcPr>
          <w:p w14:paraId="6910D3AF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Scalable Architecture</w:t>
            </w:r>
          </w:p>
        </w:tc>
        <w:tc>
          <w:tcPr>
            <w:tcW w:w="0" w:type="auto"/>
            <w:hideMark/>
          </w:tcPr>
          <w:p w14:paraId="4595DC81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3-tier architecture (UI, Logic, DB)</w:t>
            </w:r>
          </w:p>
        </w:tc>
        <w:tc>
          <w:tcPr>
            <w:tcW w:w="0" w:type="auto"/>
            <w:hideMark/>
          </w:tcPr>
          <w:p w14:paraId="21392B57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Cloud Deployment (AWS/Azure)</w:t>
            </w:r>
          </w:p>
        </w:tc>
      </w:tr>
      <w:tr w:rsidR="00B44406" w:rsidRPr="00B44406" w14:paraId="5B9B861D" w14:textId="77777777" w:rsidTr="00B44406">
        <w:tc>
          <w:tcPr>
            <w:tcW w:w="0" w:type="auto"/>
            <w:hideMark/>
          </w:tcPr>
          <w:p w14:paraId="25BD3BEE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4</w:t>
            </w:r>
          </w:p>
        </w:tc>
        <w:tc>
          <w:tcPr>
            <w:tcW w:w="0" w:type="auto"/>
            <w:hideMark/>
          </w:tcPr>
          <w:p w14:paraId="67B0EE21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Availability</w:t>
            </w:r>
          </w:p>
        </w:tc>
        <w:tc>
          <w:tcPr>
            <w:tcW w:w="0" w:type="auto"/>
            <w:hideMark/>
          </w:tcPr>
          <w:p w14:paraId="09AC4B92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System accessible 24/7</w:t>
            </w:r>
          </w:p>
        </w:tc>
        <w:tc>
          <w:tcPr>
            <w:tcW w:w="0" w:type="auto"/>
            <w:hideMark/>
          </w:tcPr>
          <w:p w14:paraId="31DBE2E0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Cloud Hosting + Load Balancer</w:t>
            </w:r>
          </w:p>
        </w:tc>
      </w:tr>
      <w:tr w:rsidR="00B44406" w:rsidRPr="00B44406" w14:paraId="379E39B1" w14:textId="77777777" w:rsidTr="00B44406">
        <w:tc>
          <w:tcPr>
            <w:tcW w:w="0" w:type="auto"/>
            <w:hideMark/>
          </w:tcPr>
          <w:p w14:paraId="7874DF19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5</w:t>
            </w:r>
          </w:p>
        </w:tc>
        <w:tc>
          <w:tcPr>
            <w:tcW w:w="0" w:type="auto"/>
            <w:hideMark/>
          </w:tcPr>
          <w:p w14:paraId="369FB6BF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Performance</w:t>
            </w:r>
          </w:p>
        </w:tc>
        <w:tc>
          <w:tcPr>
            <w:tcW w:w="0" w:type="auto"/>
            <w:hideMark/>
          </w:tcPr>
          <w:p w14:paraId="2832902F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Fast prediction response (&lt;3 sec)</w:t>
            </w:r>
          </w:p>
        </w:tc>
        <w:tc>
          <w:tcPr>
            <w:tcW w:w="0" w:type="auto"/>
            <w:hideMark/>
          </w:tcPr>
          <w:p w14:paraId="36D229E6" w14:textId="77777777" w:rsidR="00B44406" w:rsidRPr="00B44406" w:rsidRDefault="00B44406" w:rsidP="00B44406">
            <w:pPr>
              <w:tabs>
                <w:tab w:val="left" w:pos="2320"/>
              </w:tabs>
              <w:spacing w:after="160" w:line="259" w:lineRule="auto"/>
              <w:rPr>
                <w:rFonts w:ascii="Arial" w:eastAsia="Arial" w:hAnsi="Arial" w:cs="Arial"/>
                <w:b/>
              </w:rPr>
            </w:pPr>
            <w:r w:rsidRPr="00B44406">
              <w:rPr>
                <w:rFonts w:ascii="Arial" w:eastAsia="Arial" w:hAnsi="Arial" w:cs="Arial"/>
                <w:b/>
              </w:rPr>
              <w:t>Optimized ML model + Caching</w:t>
            </w:r>
          </w:p>
        </w:tc>
      </w:tr>
    </w:tbl>
    <w:p w14:paraId="5A3F8D95" w14:textId="77777777" w:rsidR="00C50B99" w:rsidRDefault="00C50B99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3277667" w14:textId="52487D97" w:rsidR="00C50B99" w:rsidRDefault="00B44406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14:paraId="5C6F56DB" w14:textId="77777777" w:rsidR="00B44406" w:rsidRPr="00B44406" w:rsidRDefault="00B44406" w:rsidP="00B44406">
      <w:pPr>
        <w:rPr>
          <w:rFonts w:ascii="Arial" w:eastAsia="Arial" w:hAnsi="Arial" w:cs="Arial"/>
          <w:b/>
        </w:rPr>
      </w:pPr>
      <w:hyperlink r:id="rId7" w:tgtFrame="_new" w:history="1">
        <w:r w:rsidRPr="00B44406">
          <w:rPr>
            <w:rStyle w:val="Hyperlink"/>
            <w:rFonts w:ascii="Arial" w:eastAsia="Arial" w:hAnsi="Arial" w:cs="Arial"/>
            <w:b/>
          </w:rPr>
          <w:t>https://c4model.com/</w:t>
        </w:r>
      </w:hyperlink>
    </w:p>
    <w:p w14:paraId="3663EBCC" w14:textId="77777777" w:rsidR="00B44406" w:rsidRPr="00B44406" w:rsidRDefault="00B44406" w:rsidP="00B44406">
      <w:pPr>
        <w:rPr>
          <w:rFonts w:ascii="Arial" w:eastAsia="Arial" w:hAnsi="Arial" w:cs="Arial"/>
          <w:b/>
        </w:rPr>
      </w:pPr>
      <w:hyperlink r:id="rId8" w:tgtFrame="_new" w:history="1">
        <w:r w:rsidRPr="00B44406">
          <w:rPr>
            <w:rStyle w:val="Hyperlink"/>
            <w:rFonts w:ascii="Arial" w:eastAsia="Arial" w:hAnsi="Arial" w:cs="Arial"/>
            <w:b/>
          </w:rPr>
          <w:t>https://developer.ibm.com/patterns/online-order-processing-system-during-pandemic/</w:t>
        </w:r>
      </w:hyperlink>
    </w:p>
    <w:p w14:paraId="3259BB97" w14:textId="77777777" w:rsidR="00B44406" w:rsidRPr="00B44406" w:rsidRDefault="00B44406" w:rsidP="00B44406">
      <w:pPr>
        <w:rPr>
          <w:rFonts w:ascii="Arial" w:eastAsia="Arial" w:hAnsi="Arial" w:cs="Arial"/>
          <w:b/>
        </w:rPr>
      </w:pPr>
      <w:hyperlink r:id="rId9" w:tgtFrame="_new" w:history="1">
        <w:r w:rsidRPr="00B44406">
          <w:rPr>
            <w:rStyle w:val="Hyperlink"/>
            <w:rFonts w:ascii="Arial" w:eastAsia="Arial" w:hAnsi="Arial" w:cs="Arial"/>
            <w:b/>
          </w:rPr>
          <w:t>https://www.ibm.com/cloud/architecture</w:t>
        </w:r>
      </w:hyperlink>
    </w:p>
    <w:p w14:paraId="377E5876" w14:textId="77777777" w:rsidR="00B44406" w:rsidRPr="00B44406" w:rsidRDefault="00B44406" w:rsidP="00B44406">
      <w:pPr>
        <w:rPr>
          <w:rFonts w:ascii="Arial" w:eastAsia="Arial" w:hAnsi="Arial" w:cs="Arial"/>
          <w:b/>
        </w:rPr>
      </w:pPr>
      <w:hyperlink r:id="rId10" w:tgtFrame="_new" w:history="1">
        <w:r w:rsidRPr="00B44406">
          <w:rPr>
            <w:rStyle w:val="Hyperlink"/>
            <w:rFonts w:ascii="Arial" w:eastAsia="Arial" w:hAnsi="Arial" w:cs="Arial"/>
            <w:b/>
          </w:rPr>
          <w:t>https://aws.amazon.com/architecture</w:t>
        </w:r>
      </w:hyperlink>
    </w:p>
    <w:p w14:paraId="05148116" w14:textId="77777777" w:rsidR="00B44406" w:rsidRPr="00B44406" w:rsidRDefault="00B44406" w:rsidP="00B44406">
      <w:pPr>
        <w:rPr>
          <w:rFonts w:ascii="Arial" w:eastAsia="Arial" w:hAnsi="Arial" w:cs="Arial"/>
          <w:b/>
        </w:rPr>
      </w:pPr>
      <w:hyperlink r:id="rId11" w:tgtFrame="_new" w:history="1">
        <w:r w:rsidRPr="00B44406">
          <w:rPr>
            <w:rStyle w:val="Hyperlink"/>
            <w:rFonts w:ascii="Arial" w:eastAsia="Arial" w:hAnsi="Arial" w:cs="Arial"/>
            <w:b/>
          </w:rPr>
          <w:t>https://medium.com/the-internal-startup/how-to-draw-useful-technical-architecture-diagrams-2d20c9fda90d</w:t>
        </w:r>
      </w:hyperlink>
    </w:p>
    <w:p w14:paraId="6F8F4DFB" w14:textId="77777777" w:rsidR="00C50B99" w:rsidRDefault="00C50B99">
      <w:pPr>
        <w:rPr>
          <w:rFonts w:ascii="Arial" w:eastAsia="Arial" w:hAnsi="Arial" w:cs="Arial"/>
          <w:b/>
        </w:rPr>
      </w:pPr>
    </w:p>
    <w:p w14:paraId="67AF90B0" w14:textId="77777777" w:rsidR="00C50B99" w:rsidRDefault="00C50B99">
      <w:pPr>
        <w:rPr>
          <w:rFonts w:ascii="Arial" w:eastAsia="Arial" w:hAnsi="Arial" w:cs="Arial"/>
          <w:b/>
        </w:rPr>
      </w:pPr>
    </w:p>
    <w:p w14:paraId="554EAF8A" w14:textId="77777777" w:rsidR="00C50B99" w:rsidRDefault="00C50B99">
      <w:pPr>
        <w:rPr>
          <w:rFonts w:ascii="Arial" w:eastAsia="Arial" w:hAnsi="Arial" w:cs="Arial"/>
          <w:b/>
        </w:rPr>
      </w:pPr>
    </w:p>
    <w:sectPr w:rsidR="00C50B99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523BF"/>
    <w:multiLevelType w:val="multilevel"/>
    <w:tmpl w:val="D8A84F7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5DCF1EB2"/>
    <w:multiLevelType w:val="multilevel"/>
    <w:tmpl w:val="AC4EB6DC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1209341843">
    <w:abstractNumId w:val="0"/>
  </w:num>
  <w:num w:numId="2" w16cid:durableId="1362978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B99"/>
    <w:rsid w:val="000709D4"/>
    <w:rsid w:val="000E426A"/>
    <w:rsid w:val="009C532B"/>
    <w:rsid w:val="00B44406"/>
    <w:rsid w:val="00C50B99"/>
    <w:rsid w:val="00CE09F2"/>
    <w:rsid w:val="00DF606A"/>
    <w:rsid w:val="00F33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2DB67"/>
  <w15:docId w15:val="{492FCBBB-AAAB-4361-8B34-18B18B58E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ibm.com/patterns/online-order-processing-system-during-pandemic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c4model.com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ws.amazon.com/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bm.com/cloud/architectu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jahnavikolla313@gmail.com</cp:lastModifiedBy>
  <cp:revision>4</cp:revision>
  <dcterms:created xsi:type="dcterms:W3CDTF">2022-09-18T16:51:00Z</dcterms:created>
  <dcterms:modified xsi:type="dcterms:W3CDTF">2026-02-27T10:26:00Z</dcterms:modified>
</cp:coreProperties>
</file>