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2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10/17 - 10/28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30 hours per person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of us will meet during class days in person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Portion of total progress made towards deliverables and implementation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</w:t>
      </w:r>
      <w:r w:rsidDel="00000000" w:rsidR="00000000" w:rsidRPr="00000000">
        <w:rPr>
          <w:rtl w:val="0"/>
        </w:rPr>
        <w:t xml:space="preserve">at and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are going to focus on this sprint.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Keeping up with documentation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Kollin, John, Caden, Trenton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7593" cy="20465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3" cy="204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iDMluAo61WpxHRVElsDVPtJFQ==">AMUW2mU+6wLfWxyAKY1CMZP643XwMugdGFGiSgBCpkRRO5gUGC42t2qne5NYawYO+1HgvUFdDkwbxv2FSK+HfEcXG7xG5OotGJ6mYcsnvPQHpvfW4OTLBkg=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