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Caden Harris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October 7th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John Belnap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Communicate with professor and TA, backend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Drinks customization page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Learning Astro/Daisy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Caden Harris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Drink database, backend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Drink card display, worked on home page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Learning Astro/Daisy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Kollin Murphy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Make the images, worked on database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Drink front end, images paired with drinks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Trenton Peters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Drink database, backend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Communicate with professor and TA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Learning Astro/Daisy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dtxOSYvKNA1SoM5Y+DUlFT9oFA==">AMUW2mW96wyc5MZonkcqDeGEofYDmGZMHsvGFU03+Dh7bAR9O7aURs0XLS1t2x19CvXewCG1FxqqlGBXS57NX8u5/LBB4IYT+vOdp6pyBTSKP16A+WjAQyQ=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