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jc w:val="center"/>
        <w:tblLook w:val="0000" w:firstRow="0" w:lastRow="0" w:firstColumn="0" w:lastColumn="0" w:noHBand="0" w:noVBand="0"/>
      </w:tblPr>
      <w:tblGrid>
        <w:gridCol w:w="1224"/>
        <w:gridCol w:w="7003"/>
      </w:tblGrid>
      <w:tr w:rsidR="001E3BE4" w14:paraId="22AAC563" w14:textId="77777777" w:rsidTr="001E3BE4">
        <w:trPr>
          <w:jc w:val="center"/>
        </w:trPr>
        <w:tc>
          <w:tcPr>
            <w:tcW w:w="1224" w:type="dxa"/>
            <w:vAlign w:val="center"/>
          </w:tcPr>
          <w:p w14:paraId="672A6659" w14:textId="77777777" w:rsidR="001E3BE4" w:rsidRDefault="001E3BE4" w:rsidP="001E3BE4">
            <w:pPr>
              <w:jc w:val="center"/>
              <w:rPr>
                <w:rFonts w:ascii="Calibri" w:hAnsi="Calibri" w:cs="Calibri"/>
                <w:b/>
                <w:sz w:val="36"/>
                <w:szCs w:val="36"/>
              </w:rPr>
            </w:pPr>
          </w:p>
        </w:tc>
        <w:tc>
          <w:tcPr>
            <w:tcW w:w="7003" w:type="dxa"/>
            <w:vAlign w:val="center"/>
          </w:tcPr>
          <w:p w14:paraId="0A37501D" w14:textId="77777777" w:rsidR="009A594A" w:rsidRDefault="009A594A" w:rsidP="009A594A">
            <w:pPr>
              <w:rPr>
                <w:rFonts w:ascii="Calibri" w:hAnsi="Calibri" w:cs="Calibri"/>
                <w:b/>
                <w:sz w:val="32"/>
                <w:szCs w:val="32"/>
              </w:rPr>
            </w:pPr>
          </w:p>
          <w:p w14:paraId="5DAB6C7B" w14:textId="77777777" w:rsidR="009A594A" w:rsidRDefault="009A594A" w:rsidP="009A594A">
            <w:pPr>
              <w:rPr>
                <w:rFonts w:ascii="Calibri" w:hAnsi="Calibri" w:cs="Calibri"/>
                <w:b/>
                <w:sz w:val="32"/>
                <w:szCs w:val="32"/>
              </w:rPr>
            </w:pPr>
          </w:p>
          <w:p w14:paraId="127AAAA4" w14:textId="77777777" w:rsidR="001E3BE4" w:rsidRPr="00007C14" w:rsidRDefault="001E3BE4" w:rsidP="009A594A">
            <w:pPr>
              <w:rPr>
                <w:rFonts w:ascii="Calibri" w:hAnsi="Calibri" w:cs="Calibri"/>
                <w:b/>
                <w:sz w:val="32"/>
                <w:szCs w:val="32"/>
              </w:rPr>
            </w:pPr>
            <w:r w:rsidRPr="00007C14">
              <w:rPr>
                <w:rFonts w:ascii="Calibri" w:hAnsi="Calibri" w:cs="Calibri"/>
                <w:b/>
                <w:sz w:val="32"/>
                <w:szCs w:val="32"/>
              </w:rPr>
              <w:t>Sri Lanka Institute of Information Technology</w:t>
            </w:r>
          </w:p>
        </w:tc>
      </w:tr>
    </w:tbl>
    <w:p w14:paraId="28C61614" w14:textId="77777777" w:rsidR="001E3BE4" w:rsidRPr="00F65AA0" w:rsidRDefault="008130D8" w:rsidP="001650B8">
      <w:pPr>
        <w:jc w:val="center"/>
        <w:rPr>
          <w:rFonts w:ascii="Calibri" w:hAnsi="Calibri" w:cs="Calibri"/>
          <w:b/>
        </w:rPr>
      </w:pPr>
      <w:r>
        <w:rPr>
          <w:noProof/>
        </w:rPr>
        <w:drawing>
          <wp:anchor distT="0" distB="0" distL="114300" distR="114300" simplePos="0" relativeHeight="251658240" behindDoc="0" locked="0" layoutInCell="1" allowOverlap="1" wp14:anchorId="00A7E480" wp14:editId="07777777">
            <wp:simplePos x="0" y="0"/>
            <wp:positionH relativeFrom="column">
              <wp:posOffset>2164715</wp:posOffset>
            </wp:positionH>
            <wp:positionV relativeFrom="paragraph">
              <wp:posOffset>-761365</wp:posOffset>
            </wp:positionV>
            <wp:extent cx="2114550" cy="70485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14550" cy="7048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BAC23A4" w14:textId="77777777" w:rsidR="0064131C" w:rsidRPr="00007C14" w:rsidRDefault="001E3BE4" w:rsidP="001538FB">
      <w:pPr>
        <w:jc w:val="center"/>
        <w:rPr>
          <w:rFonts w:ascii="Calibri" w:hAnsi="Calibri" w:cs="Calibri"/>
          <w:sz w:val="28"/>
          <w:szCs w:val="28"/>
        </w:rPr>
      </w:pPr>
      <w:r w:rsidRPr="00007C14">
        <w:rPr>
          <w:rFonts w:ascii="Calibri" w:hAnsi="Calibri" w:cs="Calibri"/>
          <w:sz w:val="28"/>
          <w:szCs w:val="28"/>
        </w:rPr>
        <w:t>PROJECT REGISTRATION FORM</w:t>
      </w:r>
    </w:p>
    <w:tbl>
      <w:tblPr>
        <w:tblW w:w="0" w:type="auto"/>
        <w:tblBorders>
          <w:bottom w:val="single" w:sz="8" w:space="0" w:color="4BACC6"/>
        </w:tblBorders>
        <w:tblLook w:val="04A0" w:firstRow="1" w:lastRow="0" w:firstColumn="1" w:lastColumn="0" w:noHBand="0" w:noVBand="1"/>
      </w:tblPr>
      <w:tblGrid>
        <w:gridCol w:w="9630"/>
      </w:tblGrid>
      <w:tr w:rsidR="00007C14" w:rsidRPr="005133B1" w14:paraId="02EB378F" w14:textId="77777777" w:rsidTr="005133B1">
        <w:tc>
          <w:tcPr>
            <w:tcW w:w="9922" w:type="dxa"/>
          </w:tcPr>
          <w:p w14:paraId="6A05A809" w14:textId="77777777" w:rsidR="00007C14" w:rsidRPr="005133B1" w:rsidRDefault="00007C14" w:rsidP="004F728A">
            <w:pPr>
              <w:rPr>
                <w:rFonts w:ascii="Calibri" w:hAnsi="Calibri" w:cs="Calibri"/>
                <w:b/>
                <w:bCs/>
                <w:color w:val="000000"/>
                <w:sz w:val="16"/>
                <w:szCs w:val="16"/>
              </w:rPr>
            </w:pPr>
          </w:p>
        </w:tc>
      </w:tr>
    </w:tbl>
    <w:p w14:paraId="1844EDCF" w14:textId="77777777" w:rsidR="001306F7" w:rsidRDefault="008C5BAF" w:rsidP="0051626A">
      <w:pPr>
        <w:spacing w:before="120"/>
        <w:jc w:val="center"/>
        <w:rPr>
          <w:rFonts w:ascii="Calibri" w:hAnsi="Calibri" w:cs="Calibri"/>
          <w:color w:val="808080"/>
          <w:sz w:val="20"/>
          <w:szCs w:val="20"/>
        </w:rPr>
      </w:pPr>
      <w:r w:rsidRPr="0026795F">
        <w:rPr>
          <w:rFonts w:ascii="Calibri" w:hAnsi="Calibri" w:cs="Calibri"/>
          <w:color w:val="808080"/>
          <w:sz w:val="20"/>
          <w:szCs w:val="20"/>
        </w:rPr>
        <w:t>(</w:t>
      </w:r>
      <w:r w:rsidR="00E27251" w:rsidRPr="0026795F">
        <w:rPr>
          <w:rFonts w:ascii="Calibri" w:hAnsi="Calibri" w:cs="Calibri"/>
          <w:color w:val="808080"/>
          <w:sz w:val="20"/>
          <w:szCs w:val="20"/>
        </w:rPr>
        <w:t>T</w:t>
      </w:r>
      <w:r w:rsidR="001306F7" w:rsidRPr="0026795F">
        <w:rPr>
          <w:rFonts w:ascii="Calibri" w:hAnsi="Calibri" w:cs="Calibri"/>
          <w:color w:val="808080"/>
          <w:sz w:val="20"/>
          <w:szCs w:val="20"/>
        </w:rPr>
        <w:t>his f</w:t>
      </w:r>
      <w:r w:rsidRPr="0026795F">
        <w:rPr>
          <w:rFonts w:ascii="Calibri" w:hAnsi="Calibri" w:cs="Calibri"/>
          <w:color w:val="808080"/>
          <w:sz w:val="20"/>
          <w:szCs w:val="20"/>
        </w:rPr>
        <w:t xml:space="preserve">orm </w:t>
      </w:r>
      <w:r w:rsidR="00793BBF" w:rsidRPr="0026795F">
        <w:rPr>
          <w:rFonts w:ascii="Calibri" w:hAnsi="Calibri" w:cs="Calibri"/>
          <w:color w:val="808080"/>
          <w:sz w:val="20"/>
          <w:szCs w:val="20"/>
        </w:rPr>
        <w:t>s</w:t>
      </w:r>
      <w:r w:rsidRPr="0026795F">
        <w:rPr>
          <w:rFonts w:ascii="Calibri" w:hAnsi="Calibri" w:cs="Calibri"/>
          <w:color w:val="808080"/>
          <w:sz w:val="20"/>
          <w:szCs w:val="20"/>
        </w:rPr>
        <w:t xml:space="preserve">hould be completed and </w:t>
      </w:r>
      <w:r w:rsidR="001838AC">
        <w:rPr>
          <w:rFonts w:ascii="Calibri" w:hAnsi="Calibri" w:cs="Calibri"/>
          <w:color w:val="808080"/>
          <w:sz w:val="20"/>
          <w:szCs w:val="20"/>
        </w:rPr>
        <w:t>uploaded to the Cloud space</w:t>
      </w:r>
      <w:r w:rsidRPr="0026795F">
        <w:rPr>
          <w:rFonts w:ascii="Calibri" w:hAnsi="Calibri" w:cs="Calibri"/>
          <w:color w:val="808080"/>
          <w:sz w:val="20"/>
          <w:szCs w:val="20"/>
        </w:rPr>
        <w:t xml:space="preserve"> </w:t>
      </w:r>
      <w:r w:rsidR="00F52F1D">
        <w:rPr>
          <w:rFonts w:ascii="Calibri" w:hAnsi="Calibri" w:cs="Calibri"/>
          <w:color w:val="808080"/>
          <w:sz w:val="20"/>
          <w:szCs w:val="20"/>
        </w:rPr>
        <w:t xml:space="preserve">on or before </w:t>
      </w:r>
      <w:r w:rsidR="001838AC">
        <w:rPr>
          <w:rFonts w:ascii="Calibri" w:hAnsi="Calibri" w:cs="Calibri"/>
          <w:color w:val="808080"/>
          <w:sz w:val="20"/>
          <w:szCs w:val="20"/>
        </w:rPr>
        <w:t>XXXXXXXXX</w:t>
      </w:r>
      <w:r w:rsidRPr="0026795F">
        <w:rPr>
          <w:rFonts w:ascii="Calibri" w:hAnsi="Calibri" w:cs="Calibri"/>
          <w:color w:val="808080"/>
          <w:sz w:val="20"/>
          <w:szCs w:val="20"/>
        </w:rPr>
        <w:t>)</w:t>
      </w:r>
    </w:p>
    <w:p w14:paraId="5A39BBE3" w14:textId="77777777" w:rsidR="0051626A" w:rsidRPr="0051626A" w:rsidRDefault="0051626A" w:rsidP="0051626A">
      <w:pPr>
        <w:spacing w:before="120"/>
        <w:jc w:val="center"/>
        <w:rPr>
          <w:rFonts w:ascii="Calibri" w:hAnsi="Calibri" w:cs="Calibri"/>
          <w:color w:val="808080"/>
          <w:sz w:val="20"/>
          <w:szCs w:val="20"/>
        </w:rPr>
      </w:pPr>
    </w:p>
    <w:p w14:paraId="5080A878" w14:textId="56CC56C9" w:rsidR="00CD17B6" w:rsidRPr="0051626A" w:rsidRDefault="0064131C" w:rsidP="001538FB">
      <w:pPr>
        <w:jc w:val="both"/>
        <w:rPr>
          <w:rFonts w:ascii="Calibri" w:hAnsi="Calibri" w:cs="Calibri"/>
        </w:rPr>
      </w:pPr>
      <w:r w:rsidRPr="007A6C57">
        <w:rPr>
          <w:rFonts w:ascii="Calibri" w:hAnsi="Calibri" w:cs="Calibri"/>
        </w:rPr>
        <w:t xml:space="preserve">The purpose of this form is to allow </w:t>
      </w:r>
      <w:r w:rsidR="00011312" w:rsidRPr="007A6C57">
        <w:rPr>
          <w:rFonts w:ascii="Calibri" w:hAnsi="Calibri" w:cs="Calibri"/>
        </w:rPr>
        <w:t>final</w:t>
      </w:r>
      <w:r w:rsidRPr="007A6C57">
        <w:rPr>
          <w:rFonts w:ascii="Calibri" w:hAnsi="Calibri" w:cs="Calibri"/>
        </w:rPr>
        <w:t xml:space="preserve"> year students </w:t>
      </w:r>
      <w:r w:rsidR="006E6F04" w:rsidRPr="007A6C57">
        <w:rPr>
          <w:rFonts w:ascii="Calibri" w:hAnsi="Calibri" w:cs="Calibri"/>
        </w:rPr>
        <w:t xml:space="preserve">of the </w:t>
      </w:r>
      <w:r w:rsidR="008A4E5C" w:rsidRPr="007A6C57">
        <w:rPr>
          <w:rFonts w:ascii="Calibri" w:hAnsi="Calibri" w:cs="Calibri"/>
        </w:rPr>
        <w:t>B.Sc</w:t>
      </w:r>
      <w:r w:rsidR="00C848EF" w:rsidRPr="007A6C57">
        <w:rPr>
          <w:rFonts w:ascii="Calibri" w:hAnsi="Calibri" w:cs="Calibri"/>
        </w:rPr>
        <w:t>.</w:t>
      </w:r>
      <w:r w:rsidR="008A4E5C" w:rsidRPr="007A6C57">
        <w:rPr>
          <w:rFonts w:ascii="Calibri" w:hAnsi="Calibri" w:cs="Calibri"/>
        </w:rPr>
        <w:t xml:space="preserve"> (</w:t>
      </w:r>
      <w:r w:rsidR="007E6A19" w:rsidRPr="007A6C57">
        <w:rPr>
          <w:rFonts w:ascii="Calibri" w:hAnsi="Calibri" w:cs="Calibri"/>
        </w:rPr>
        <w:t>Hon)</w:t>
      </w:r>
      <w:r w:rsidR="006E6F04" w:rsidRPr="007A6C57">
        <w:rPr>
          <w:rFonts w:ascii="Calibri" w:hAnsi="Calibri" w:cs="Calibri"/>
        </w:rPr>
        <w:t xml:space="preserve"> degree program </w:t>
      </w:r>
      <w:r w:rsidRPr="007A6C57">
        <w:rPr>
          <w:rFonts w:ascii="Calibri" w:hAnsi="Calibri" w:cs="Calibri"/>
        </w:rPr>
        <w:t xml:space="preserve">to enlist </w:t>
      </w:r>
      <w:r w:rsidR="00895F53" w:rsidRPr="007A6C57">
        <w:rPr>
          <w:rFonts w:ascii="Calibri" w:hAnsi="Calibri" w:cs="Calibri"/>
        </w:rPr>
        <w:t xml:space="preserve">in </w:t>
      </w:r>
      <w:r w:rsidR="006E6F04" w:rsidRPr="007A6C57">
        <w:rPr>
          <w:rFonts w:ascii="Calibri" w:hAnsi="Calibri" w:cs="Calibri"/>
        </w:rPr>
        <w:t>the</w:t>
      </w:r>
      <w:r w:rsidRPr="007A6C57">
        <w:rPr>
          <w:rFonts w:ascii="Calibri" w:hAnsi="Calibri" w:cs="Calibri"/>
        </w:rPr>
        <w:t xml:space="preserve"> final </w:t>
      </w:r>
      <w:r w:rsidR="001538FB" w:rsidRPr="007A6C57">
        <w:rPr>
          <w:rFonts w:ascii="Calibri" w:hAnsi="Calibri" w:cs="Calibri"/>
        </w:rPr>
        <w:t>year</w:t>
      </w:r>
      <w:r w:rsidRPr="007A6C57">
        <w:rPr>
          <w:rFonts w:ascii="Calibri" w:hAnsi="Calibri" w:cs="Calibri"/>
        </w:rPr>
        <w:t xml:space="preserve"> </w:t>
      </w:r>
      <w:r w:rsidR="001538FB" w:rsidRPr="007A6C57">
        <w:rPr>
          <w:rFonts w:ascii="Calibri" w:hAnsi="Calibri" w:cs="Calibri"/>
        </w:rPr>
        <w:t>project</w:t>
      </w:r>
      <w:r w:rsidRPr="007A6C57">
        <w:rPr>
          <w:rFonts w:ascii="Calibri" w:hAnsi="Calibri" w:cs="Calibri"/>
        </w:rPr>
        <w:t xml:space="preserve"> </w:t>
      </w:r>
      <w:r w:rsidR="006E6F04" w:rsidRPr="007A6C57">
        <w:rPr>
          <w:rFonts w:ascii="Calibri" w:hAnsi="Calibri" w:cs="Calibri"/>
        </w:rPr>
        <w:t xml:space="preserve">group. </w:t>
      </w:r>
      <w:r w:rsidR="001538FB" w:rsidRPr="007A6C57">
        <w:rPr>
          <w:rFonts w:ascii="Calibri" w:hAnsi="Calibri" w:cs="Calibri"/>
        </w:rPr>
        <w:t>Enlisting</w:t>
      </w:r>
      <w:r w:rsidRPr="007A6C57">
        <w:rPr>
          <w:rFonts w:ascii="Calibri" w:hAnsi="Calibri" w:cs="Calibri"/>
        </w:rPr>
        <w:t xml:space="preserve"> </w:t>
      </w:r>
      <w:r w:rsidR="00895F53" w:rsidRPr="007A6C57">
        <w:rPr>
          <w:rFonts w:ascii="Calibri" w:hAnsi="Calibri" w:cs="Calibri"/>
        </w:rPr>
        <w:t xml:space="preserve">in </w:t>
      </w:r>
      <w:r w:rsidRPr="007A6C57">
        <w:rPr>
          <w:rFonts w:ascii="Calibri" w:hAnsi="Calibri" w:cs="Calibri"/>
        </w:rPr>
        <w:t xml:space="preserve">a </w:t>
      </w:r>
      <w:r w:rsidR="000C4F14" w:rsidRPr="007A6C57">
        <w:rPr>
          <w:rFonts w:ascii="Calibri" w:hAnsi="Calibri" w:cs="Calibri"/>
        </w:rPr>
        <w:t>project entail</w:t>
      </w:r>
      <w:r w:rsidRPr="007A6C57">
        <w:rPr>
          <w:rFonts w:ascii="Calibri" w:hAnsi="Calibri" w:cs="Calibri"/>
        </w:rPr>
        <w:t xml:space="preserve"> specifying the</w:t>
      </w:r>
      <w:r w:rsidR="00895F53" w:rsidRPr="007A6C57">
        <w:rPr>
          <w:rFonts w:ascii="Calibri" w:hAnsi="Calibri" w:cs="Calibri"/>
        </w:rPr>
        <w:t xml:space="preserve"> project title</w:t>
      </w:r>
      <w:r w:rsidR="001538FB" w:rsidRPr="007A6C57">
        <w:rPr>
          <w:rFonts w:ascii="Calibri" w:hAnsi="Calibri" w:cs="Calibri"/>
        </w:rPr>
        <w:t xml:space="preserve"> and </w:t>
      </w:r>
      <w:r w:rsidR="00895F53" w:rsidRPr="007A6C57">
        <w:rPr>
          <w:rFonts w:ascii="Calibri" w:hAnsi="Calibri" w:cs="Calibri"/>
        </w:rPr>
        <w:t xml:space="preserve">the details of </w:t>
      </w:r>
      <w:r w:rsidR="00CD17B6" w:rsidRPr="007A6C57">
        <w:rPr>
          <w:rFonts w:ascii="Calibri" w:hAnsi="Calibri" w:cs="Calibri"/>
        </w:rPr>
        <w:t>four</w:t>
      </w:r>
      <w:r w:rsidR="001538FB" w:rsidRPr="007A6C57">
        <w:rPr>
          <w:rFonts w:ascii="Calibri" w:hAnsi="Calibri" w:cs="Calibri"/>
        </w:rPr>
        <w:t xml:space="preserve"> members </w:t>
      </w:r>
      <w:r w:rsidR="00895F53" w:rsidRPr="007A6C57">
        <w:rPr>
          <w:rFonts w:ascii="Calibri" w:hAnsi="Calibri" w:cs="Calibri"/>
        </w:rPr>
        <w:t>in</w:t>
      </w:r>
      <w:r w:rsidRPr="007A6C57">
        <w:rPr>
          <w:rFonts w:ascii="Calibri" w:hAnsi="Calibri" w:cs="Calibri"/>
        </w:rPr>
        <w:t xml:space="preserve"> the </w:t>
      </w:r>
      <w:r w:rsidR="001538FB" w:rsidRPr="007A6C57">
        <w:rPr>
          <w:rFonts w:ascii="Calibri" w:hAnsi="Calibri" w:cs="Calibri"/>
        </w:rPr>
        <w:t>group, the</w:t>
      </w:r>
      <w:r w:rsidRPr="007A6C57">
        <w:rPr>
          <w:rFonts w:ascii="Calibri" w:hAnsi="Calibri" w:cs="Calibri"/>
        </w:rPr>
        <w:t xml:space="preserve"> internal </w:t>
      </w:r>
      <w:r w:rsidR="001538FB" w:rsidRPr="007A6C57">
        <w:rPr>
          <w:rFonts w:ascii="Calibri" w:hAnsi="Calibri" w:cs="Calibri"/>
        </w:rPr>
        <w:t>supervisor (compulsory), external</w:t>
      </w:r>
      <w:r w:rsidRPr="007A6C57">
        <w:rPr>
          <w:rFonts w:ascii="Calibri" w:hAnsi="Calibri" w:cs="Calibri"/>
        </w:rPr>
        <w:t xml:space="preserve"> </w:t>
      </w:r>
      <w:r w:rsidR="001538FB" w:rsidRPr="007A6C57">
        <w:rPr>
          <w:rFonts w:ascii="Calibri" w:hAnsi="Calibri" w:cs="Calibri"/>
        </w:rPr>
        <w:t>supervisor (</w:t>
      </w:r>
      <w:r w:rsidRPr="007A6C57">
        <w:rPr>
          <w:rFonts w:ascii="Calibri" w:hAnsi="Calibri" w:cs="Calibri"/>
        </w:rPr>
        <w:t xml:space="preserve">may be from the industry) and indicating a brief description of the </w:t>
      </w:r>
      <w:r w:rsidR="001538FB" w:rsidRPr="007A6C57">
        <w:rPr>
          <w:rFonts w:ascii="Calibri" w:hAnsi="Calibri" w:cs="Calibri"/>
        </w:rPr>
        <w:t>project. The</w:t>
      </w:r>
      <w:r w:rsidRPr="007A6C57">
        <w:rPr>
          <w:rFonts w:ascii="Calibri" w:hAnsi="Calibri" w:cs="Calibri"/>
        </w:rPr>
        <w:t xml:space="preserve"> description of the</w:t>
      </w:r>
      <w:r w:rsidR="00977E14" w:rsidRPr="007A6C57">
        <w:rPr>
          <w:rFonts w:ascii="Calibri" w:hAnsi="Calibri" w:cs="Calibri"/>
        </w:rPr>
        <w:t xml:space="preserve"> project entered on this form will</w:t>
      </w:r>
      <w:r w:rsidRPr="007A6C57">
        <w:rPr>
          <w:rFonts w:ascii="Calibri" w:hAnsi="Calibri" w:cs="Calibri"/>
        </w:rPr>
        <w:t xml:space="preserve"> not </w:t>
      </w:r>
      <w:r w:rsidR="00977E14" w:rsidRPr="007A6C57">
        <w:rPr>
          <w:rFonts w:ascii="Calibri" w:hAnsi="Calibri" w:cs="Calibri"/>
        </w:rPr>
        <w:t xml:space="preserve">be considered as the </w:t>
      </w:r>
      <w:r w:rsidRPr="007A6C57">
        <w:rPr>
          <w:rFonts w:ascii="Calibri" w:hAnsi="Calibri" w:cs="Calibri"/>
        </w:rPr>
        <w:t>formal project proposal</w:t>
      </w:r>
      <w:r w:rsidR="00977E14" w:rsidRPr="007A6C57">
        <w:rPr>
          <w:rFonts w:ascii="Calibri" w:hAnsi="Calibri" w:cs="Calibri"/>
        </w:rPr>
        <w:t>. It should however</w:t>
      </w:r>
      <w:r w:rsidRPr="007A6C57">
        <w:rPr>
          <w:rFonts w:ascii="Calibri" w:hAnsi="Calibri" w:cs="Calibri"/>
        </w:rPr>
        <w:t xml:space="preserve"> indicate t</w:t>
      </w:r>
      <w:r w:rsidR="00977E14" w:rsidRPr="007A6C57">
        <w:rPr>
          <w:rFonts w:ascii="Calibri" w:hAnsi="Calibri" w:cs="Calibri"/>
        </w:rPr>
        <w:t>he scope of the project and provide</w:t>
      </w:r>
      <w:r w:rsidRPr="007A6C57">
        <w:rPr>
          <w:rFonts w:ascii="Calibri" w:hAnsi="Calibri" w:cs="Calibri"/>
        </w:rPr>
        <w:t xml:space="preserve"> the main potential outcome.</w:t>
      </w:r>
    </w:p>
    <w:p w14:paraId="41C8F396" w14:textId="77777777" w:rsidR="00CD17B6" w:rsidRDefault="00CD17B6" w:rsidP="001538FB">
      <w:pPr>
        <w:jc w:val="both"/>
        <w:rPr>
          <w:rFonts w:ascii="Calibri" w:hAnsi="Calibri" w:cs="Calibri"/>
          <w:sz w:val="22"/>
          <w:szCs w:val="22"/>
        </w:rPr>
      </w:pPr>
    </w:p>
    <w:tbl>
      <w:tblPr>
        <w:tblW w:w="9918" w:type="dxa"/>
        <w:tblBorders>
          <w:bottom w:val="single" w:sz="8" w:space="0" w:color="4BACC6"/>
          <w:insideH w:val="single" w:sz="4" w:space="0" w:color="4BACC6"/>
          <w:insideV w:val="single" w:sz="4" w:space="0" w:color="4BACC6"/>
        </w:tblBorders>
        <w:shd w:val="clear" w:color="auto" w:fill="F0F8FA"/>
        <w:tblLook w:val="04A0" w:firstRow="1" w:lastRow="0" w:firstColumn="1" w:lastColumn="0" w:noHBand="0" w:noVBand="1"/>
      </w:tblPr>
      <w:tblGrid>
        <w:gridCol w:w="2628"/>
        <w:gridCol w:w="7290"/>
      </w:tblGrid>
      <w:tr w:rsidR="008C5BAF" w:rsidRPr="005133B1" w14:paraId="1C408966" w14:textId="77777777" w:rsidTr="008A0D71">
        <w:tc>
          <w:tcPr>
            <w:tcW w:w="2628" w:type="dxa"/>
            <w:tcBorders>
              <w:top w:val="nil"/>
              <w:bottom w:val="single" w:sz="8" w:space="0" w:color="4BACC6"/>
            </w:tcBorders>
            <w:shd w:val="clear" w:color="auto" w:fill="auto"/>
          </w:tcPr>
          <w:p w14:paraId="7C201634" w14:textId="77777777" w:rsidR="008C5BAF" w:rsidRDefault="008C5BAF" w:rsidP="008C5BAF">
            <w:pPr>
              <w:rPr>
                <w:rFonts w:ascii="Calibri" w:hAnsi="Calibri" w:cs="Calibri"/>
                <w:bCs/>
                <w:color w:val="000000"/>
              </w:rPr>
            </w:pPr>
            <w:r w:rsidRPr="001306F7">
              <w:rPr>
                <w:rFonts w:ascii="Calibri" w:hAnsi="Calibri" w:cs="Calibri"/>
                <w:bCs/>
                <w:color w:val="000000"/>
              </w:rPr>
              <w:t>PROJECT TITLE</w:t>
            </w:r>
          </w:p>
          <w:p w14:paraId="43A8F74B" w14:textId="77777777" w:rsidR="00012AE0" w:rsidRPr="001306F7" w:rsidRDefault="00012AE0" w:rsidP="008C5BAF">
            <w:pPr>
              <w:rPr>
                <w:rFonts w:ascii="Calibri" w:hAnsi="Calibri" w:cs="Calibri"/>
                <w:bCs/>
                <w:color w:val="000000"/>
              </w:rPr>
            </w:pPr>
            <w:r>
              <w:rPr>
                <w:rFonts w:ascii="Calibri" w:hAnsi="Calibri" w:cs="Calibri"/>
                <w:bCs/>
                <w:color w:val="000000"/>
              </w:rPr>
              <w:t>(As per the accepted topic assessment form)</w:t>
            </w:r>
          </w:p>
        </w:tc>
        <w:tc>
          <w:tcPr>
            <w:tcW w:w="7290" w:type="dxa"/>
            <w:tcBorders>
              <w:top w:val="nil"/>
              <w:bottom w:val="single" w:sz="8" w:space="0" w:color="4BACC6"/>
            </w:tcBorders>
            <w:shd w:val="clear" w:color="auto" w:fill="F3F9FB"/>
          </w:tcPr>
          <w:p w14:paraId="0DFAE634" w14:textId="11E4B9DA" w:rsidR="0031554F" w:rsidRPr="005133B1" w:rsidRDefault="006E6A62" w:rsidP="008A0D71">
            <w:pPr>
              <w:jc w:val="both"/>
              <w:rPr>
                <w:rFonts w:ascii="Calibri" w:hAnsi="Calibri" w:cs="Calibri"/>
                <w:color w:val="000000"/>
                <w:sz w:val="28"/>
                <w:szCs w:val="28"/>
              </w:rPr>
            </w:pPr>
            <w:r w:rsidRPr="006E6A62">
              <w:rPr>
                <w:rFonts w:ascii="Calibri" w:hAnsi="Calibri" w:cs="Calibri"/>
                <w:color w:val="000000"/>
                <w:sz w:val="28"/>
                <w:szCs w:val="28"/>
              </w:rPr>
              <w:t>Enhancing conversational AI model performance and explainability for Sinhala-English bilingual speakers</w:t>
            </w:r>
          </w:p>
        </w:tc>
      </w:tr>
    </w:tbl>
    <w:p w14:paraId="0D0B940D" w14:textId="77777777" w:rsidR="00CD17B6" w:rsidRPr="00F65AA0" w:rsidRDefault="00CD17B6" w:rsidP="001538FB">
      <w:pPr>
        <w:jc w:val="both"/>
        <w:rPr>
          <w:rFonts w:ascii="Calibri" w:hAnsi="Calibri" w:cs="Calibri"/>
        </w:rPr>
      </w:pPr>
    </w:p>
    <w:p w14:paraId="0E27B00A" w14:textId="77777777" w:rsidR="008C5BAF" w:rsidRPr="00F65AA0" w:rsidRDefault="008C5BAF" w:rsidP="001538FB">
      <w:pPr>
        <w:jc w:val="both"/>
        <w:rPr>
          <w:rFonts w:ascii="Calibri" w:hAnsi="Calibri" w:cs="Calibri"/>
        </w:rPr>
      </w:pPr>
    </w:p>
    <w:tbl>
      <w:tblPr>
        <w:tblW w:w="9918" w:type="dxa"/>
        <w:tblBorders>
          <w:bottom w:val="single" w:sz="8" w:space="0" w:color="4BACC6"/>
          <w:insideH w:val="single" w:sz="4" w:space="0" w:color="4BACC6"/>
          <w:insideV w:val="single" w:sz="4" w:space="0" w:color="4BACC6"/>
        </w:tblBorders>
        <w:tblLook w:val="04A0" w:firstRow="1" w:lastRow="0" w:firstColumn="1" w:lastColumn="0" w:noHBand="0" w:noVBand="1"/>
      </w:tblPr>
      <w:tblGrid>
        <w:gridCol w:w="2628"/>
        <w:gridCol w:w="7290"/>
      </w:tblGrid>
      <w:tr w:rsidR="008C5BAF" w:rsidRPr="005133B1" w14:paraId="0A6005E9" w14:textId="77777777" w:rsidTr="008A0D71">
        <w:tc>
          <w:tcPr>
            <w:tcW w:w="2628" w:type="dxa"/>
            <w:tcBorders>
              <w:top w:val="nil"/>
              <w:bottom w:val="single" w:sz="8" w:space="0" w:color="4BACC6"/>
            </w:tcBorders>
          </w:tcPr>
          <w:p w14:paraId="1CDB597A" w14:textId="77777777" w:rsidR="0031554F" w:rsidRPr="001306F7" w:rsidRDefault="0031554F" w:rsidP="0031554F">
            <w:pPr>
              <w:rPr>
                <w:rFonts w:ascii="Calibri" w:hAnsi="Calibri" w:cs="Calibri"/>
                <w:bCs/>
                <w:color w:val="000000"/>
              </w:rPr>
            </w:pPr>
            <w:r w:rsidRPr="001306F7">
              <w:rPr>
                <w:rFonts w:ascii="Calibri" w:hAnsi="Calibri" w:cs="Calibri"/>
                <w:bCs/>
                <w:color w:val="000000"/>
              </w:rPr>
              <w:t xml:space="preserve">RESEARCH GROUP </w:t>
            </w:r>
          </w:p>
          <w:p w14:paraId="5C0CE2F7" w14:textId="77777777" w:rsidR="008C5BAF" w:rsidRPr="005133B1" w:rsidRDefault="00012AE0" w:rsidP="004F728A">
            <w:pPr>
              <w:rPr>
                <w:rFonts w:ascii="Calibri" w:hAnsi="Calibri" w:cs="Calibri"/>
                <w:b/>
                <w:bCs/>
                <w:color w:val="000000"/>
              </w:rPr>
            </w:pPr>
            <w:r>
              <w:rPr>
                <w:rFonts w:ascii="Calibri" w:hAnsi="Calibri" w:cs="Calibri"/>
                <w:b/>
                <w:bCs/>
                <w:color w:val="000000"/>
              </w:rPr>
              <w:t>(as per the Topic assessment Form)</w:t>
            </w:r>
          </w:p>
        </w:tc>
        <w:tc>
          <w:tcPr>
            <w:tcW w:w="7290" w:type="dxa"/>
            <w:tcBorders>
              <w:top w:val="nil"/>
              <w:bottom w:val="single" w:sz="8" w:space="0" w:color="4BACC6"/>
            </w:tcBorders>
            <w:shd w:val="clear" w:color="auto" w:fill="EBF6F9"/>
          </w:tcPr>
          <w:p w14:paraId="60061E4C" w14:textId="77777777" w:rsidR="008C5BAF" w:rsidRPr="005133B1" w:rsidRDefault="008C5BAF" w:rsidP="005133B1">
            <w:pPr>
              <w:jc w:val="both"/>
              <w:rPr>
                <w:rFonts w:ascii="Calibri" w:hAnsi="Calibri" w:cs="Calibri"/>
                <w:color w:val="000000"/>
                <w:sz w:val="28"/>
                <w:szCs w:val="28"/>
              </w:rPr>
            </w:pPr>
          </w:p>
          <w:p w14:paraId="07FEEE62" w14:textId="12C3AC07" w:rsidR="0031554F" w:rsidRPr="005133B1" w:rsidRDefault="008A0D71" w:rsidP="0EBA4A58">
            <w:pPr>
              <w:spacing w:line="276" w:lineRule="auto"/>
              <w:jc w:val="both"/>
              <w:rPr>
                <w:rFonts w:ascii="Calibri" w:hAnsi="Calibri" w:cs="Calibri"/>
                <w:color w:val="000000" w:themeColor="text1"/>
                <w:sz w:val="28"/>
                <w:szCs w:val="28"/>
              </w:rPr>
            </w:pPr>
            <w:r w:rsidRPr="0EBA4A58">
              <w:rPr>
                <w:rFonts w:ascii="Calibri" w:hAnsi="Calibri" w:cs="Calibri"/>
                <w:color w:val="000000" w:themeColor="text1"/>
                <w:sz w:val="28"/>
                <w:szCs w:val="28"/>
              </w:rPr>
              <w:t xml:space="preserve"> </w:t>
            </w:r>
            <w:r w:rsidR="3D35F0F6" w:rsidRPr="0EBA4A58">
              <w:rPr>
                <w:rFonts w:ascii="Calibri" w:eastAsia="Calibri" w:hAnsi="Calibri" w:cs="Calibri"/>
                <w:b/>
                <w:bCs/>
                <w:sz w:val="22"/>
                <w:szCs w:val="22"/>
              </w:rPr>
              <w:t>Knowledge Inspired Computing (KIC)</w:t>
            </w:r>
          </w:p>
          <w:p w14:paraId="27B8F768" w14:textId="7A19DCCE" w:rsidR="0031554F" w:rsidRPr="005133B1" w:rsidRDefault="0031554F" w:rsidP="008A0D71">
            <w:pPr>
              <w:tabs>
                <w:tab w:val="left" w:pos="975"/>
              </w:tabs>
              <w:jc w:val="both"/>
              <w:rPr>
                <w:rFonts w:ascii="Calibri" w:hAnsi="Calibri" w:cs="Calibri"/>
                <w:color w:val="000000"/>
              </w:rPr>
            </w:pPr>
          </w:p>
        </w:tc>
      </w:tr>
    </w:tbl>
    <w:p w14:paraId="44EAFD9C" w14:textId="77777777" w:rsidR="008C5BAF" w:rsidRPr="00F65AA0" w:rsidRDefault="008C5BAF" w:rsidP="008C5BAF">
      <w:pPr>
        <w:jc w:val="both"/>
        <w:rPr>
          <w:rFonts w:ascii="Calibri" w:hAnsi="Calibri" w:cs="Calibri"/>
        </w:rPr>
      </w:pPr>
    </w:p>
    <w:p w14:paraId="4B94D5A5" w14:textId="77777777" w:rsidR="008C5BAF" w:rsidRPr="00F65AA0" w:rsidRDefault="008C5BAF" w:rsidP="008C5BAF">
      <w:pPr>
        <w:jc w:val="both"/>
        <w:rPr>
          <w:rFonts w:ascii="Calibri" w:hAnsi="Calibri" w:cs="Calibri"/>
        </w:rPr>
      </w:pPr>
    </w:p>
    <w:tbl>
      <w:tblPr>
        <w:tblW w:w="9918" w:type="dxa"/>
        <w:tblBorders>
          <w:bottom w:val="single" w:sz="8" w:space="0" w:color="4BACC6"/>
          <w:insideH w:val="single" w:sz="4" w:space="0" w:color="4BACC6"/>
          <w:insideV w:val="single" w:sz="4" w:space="0" w:color="4BACC6"/>
        </w:tblBorders>
        <w:tblLook w:val="04A0" w:firstRow="1" w:lastRow="0" w:firstColumn="1" w:lastColumn="0" w:noHBand="0" w:noVBand="1"/>
      </w:tblPr>
      <w:tblGrid>
        <w:gridCol w:w="2628"/>
        <w:gridCol w:w="3690"/>
        <w:gridCol w:w="3600"/>
      </w:tblGrid>
      <w:tr w:rsidR="0031554F" w:rsidRPr="008C5BAF" w14:paraId="4CE4D114" w14:textId="77777777" w:rsidTr="008A0D71">
        <w:tc>
          <w:tcPr>
            <w:tcW w:w="2628" w:type="dxa"/>
          </w:tcPr>
          <w:p w14:paraId="1ED934B9" w14:textId="77777777" w:rsidR="0031554F" w:rsidRPr="0031554F" w:rsidRDefault="0031554F" w:rsidP="004F728A">
            <w:pPr>
              <w:rPr>
                <w:rFonts w:ascii="Calibri" w:hAnsi="Calibri" w:cs="Calibri"/>
                <w:bCs/>
                <w:color w:val="000000"/>
              </w:rPr>
            </w:pPr>
            <w:r w:rsidRPr="0031554F">
              <w:rPr>
                <w:rFonts w:ascii="Calibri" w:hAnsi="Calibri" w:cs="Calibri"/>
              </w:rPr>
              <w:t>PROJECT NUMBER</w:t>
            </w:r>
          </w:p>
        </w:tc>
        <w:tc>
          <w:tcPr>
            <w:tcW w:w="3690" w:type="dxa"/>
            <w:tcBorders>
              <w:top w:val="nil"/>
              <w:bottom w:val="single" w:sz="8" w:space="0" w:color="4BACC6"/>
              <w:right w:val="nil"/>
            </w:tcBorders>
            <w:shd w:val="clear" w:color="auto" w:fill="EBF6F9"/>
          </w:tcPr>
          <w:p w14:paraId="29D6B04F" w14:textId="77777777" w:rsidR="0031554F" w:rsidRPr="00F65AA0" w:rsidRDefault="0031554F" w:rsidP="0031554F">
            <w:pPr>
              <w:jc w:val="both"/>
              <w:rPr>
                <w:rFonts w:ascii="Calibri" w:hAnsi="Calibri" w:cs="Calibri"/>
                <w:color w:val="000000"/>
                <w:sz w:val="28"/>
                <w:szCs w:val="28"/>
              </w:rPr>
            </w:pPr>
            <w:r w:rsidRPr="00F65AA0">
              <w:rPr>
                <w:rFonts w:ascii="Calibri" w:hAnsi="Calibri" w:cs="Calibri"/>
                <w:color w:val="000000"/>
                <w:sz w:val="28"/>
                <w:szCs w:val="28"/>
              </w:rPr>
              <w:t xml:space="preserve"> </w:t>
            </w:r>
          </w:p>
          <w:p w14:paraId="75F80603" w14:textId="77777777" w:rsidR="00F65AA0" w:rsidRPr="00F65AA0" w:rsidRDefault="00B109B6" w:rsidP="008A0D71">
            <w:pPr>
              <w:jc w:val="both"/>
              <w:rPr>
                <w:rFonts w:ascii="Calibri" w:hAnsi="Calibri" w:cs="Calibri"/>
                <w:color w:val="000000"/>
                <w:sz w:val="28"/>
                <w:szCs w:val="28"/>
              </w:rPr>
            </w:pPr>
            <w:r>
              <w:rPr>
                <w:rFonts w:ascii="Calibri" w:hAnsi="Calibri" w:cs="Calibri"/>
                <w:color w:val="000000"/>
                <w:sz w:val="28"/>
                <w:szCs w:val="28"/>
              </w:rPr>
              <w:t xml:space="preserve"> </w:t>
            </w:r>
            <w:r w:rsidR="008A0D71">
              <w:rPr>
                <w:rFonts w:ascii="Calibri" w:hAnsi="Calibri" w:cs="Calibri"/>
                <w:color w:val="000000"/>
                <w:sz w:val="28"/>
                <w:szCs w:val="28"/>
              </w:rPr>
              <w:t xml:space="preserve"> </w:t>
            </w:r>
          </w:p>
        </w:tc>
        <w:tc>
          <w:tcPr>
            <w:tcW w:w="3600" w:type="dxa"/>
            <w:tcBorders>
              <w:top w:val="nil"/>
              <w:left w:val="nil"/>
              <w:bottom w:val="single" w:sz="8" w:space="0" w:color="4BACC6"/>
            </w:tcBorders>
          </w:tcPr>
          <w:p w14:paraId="75A50375" w14:textId="77777777" w:rsidR="0031554F" w:rsidRPr="0031554F" w:rsidRDefault="0031554F">
            <w:pPr>
              <w:rPr>
                <w:rFonts w:ascii="Calibri" w:hAnsi="Calibri" w:cs="Calibri"/>
                <w:color w:val="A6A6A6"/>
                <w:sz w:val="20"/>
                <w:szCs w:val="20"/>
              </w:rPr>
            </w:pPr>
            <w:r w:rsidRPr="0031554F">
              <w:rPr>
                <w:rFonts w:ascii="Calibri" w:hAnsi="Calibri" w:cs="Calibri"/>
                <w:color w:val="A6A6A6"/>
                <w:sz w:val="20"/>
                <w:szCs w:val="20"/>
              </w:rPr>
              <w:t>(will be assigned by the lecture in charge)</w:t>
            </w:r>
          </w:p>
          <w:p w14:paraId="3DEEC669" w14:textId="77777777" w:rsidR="0031554F" w:rsidRPr="0031554F" w:rsidRDefault="0031554F" w:rsidP="0031554F">
            <w:pPr>
              <w:jc w:val="both"/>
              <w:rPr>
                <w:rFonts w:ascii="Calibri" w:hAnsi="Calibri" w:cs="Calibri"/>
                <w:color w:val="000000"/>
                <w:sz w:val="20"/>
                <w:szCs w:val="20"/>
              </w:rPr>
            </w:pPr>
          </w:p>
        </w:tc>
      </w:tr>
    </w:tbl>
    <w:p w14:paraId="3656B9AB" w14:textId="77777777" w:rsidR="00B70978" w:rsidRPr="00F65AA0" w:rsidRDefault="00B70978">
      <w:pPr>
        <w:rPr>
          <w:rFonts w:ascii="Calibri" w:hAnsi="Calibri" w:cs="Calibri"/>
        </w:rPr>
      </w:pPr>
    </w:p>
    <w:p w14:paraId="72D760EE" w14:textId="77777777" w:rsidR="007C32D0" w:rsidRPr="00F65AA0" w:rsidRDefault="00382356">
      <w:pPr>
        <w:rPr>
          <w:rFonts w:ascii="Calibri" w:hAnsi="Calibri" w:cs="Calibri"/>
          <w:bCs/>
          <w:color w:val="000000"/>
        </w:rPr>
      </w:pPr>
      <w:r w:rsidRPr="00F65AA0">
        <w:rPr>
          <w:rFonts w:ascii="Calibri" w:hAnsi="Calibri" w:cs="Calibri"/>
          <w:bCs/>
          <w:color w:val="000000"/>
        </w:rPr>
        <w:t>PROJECT GROUP MEMBER DETAILS</w:t>
      </w:r>
      <w:r w:rsidR="007C32D0" w:rsidRPr="00F65AA0">
        <w:rPr>
          <w:rFonts w:ascii="Calibri" w:hAnsi="Calibri" w:cs="Calibri"/>
          <w:bCs/>
          <w:color w:val="000000"/>
        </w:rPr>
        <w:t xml:space="preserve">: </w:t>
      </w:r>
      <w:r w:rsidR="007C32D0" w:rsidRPr="002D68ED">
        <w:rPr>
          <w:rFonts w:ascii="Calibri" w:hAnsi="Calibri" w:cs="Calibri"/>
          <w:bCs/>
          <w:color w:val="A6A6A6"/>
          <w:sz w:val="20"/>
          <w:szCs w:val="20"/>
        </w:rPr>
        <w:t>(</w:t>
      </w:r>
      <w:r w:rsidRPr="002D68ED">
        <w:rPr>
          <w:rFonts w:ascii="Calibri" w:hAnsi="Calibri" w:cs="Calibri"/>
          <w:bCs/>
          <w:color w:val="A6A6A6"/>
          <w:sz w:val="20"/>
          <w:szCs w:val="20"/>
        </w:rPr>
        <w:t>Please s</w:t>
      </w:r>
      <w:r w:rsidR="007C32D0" w:rsidRPr="002D68ED">
        <w:rPr>
          <w:rFonts w:ascii="Calibri" w:hAnsi="Calibri" w:cs="Calibri"/>
          <w:bCs/>
          <w:color w:val="A6A6A6"/>
          <w:sz w:val="20"/>
          <w:szCs w:val="20"/>
        </w:rPr>
        <w:t xml:space="preserve">tart with </w:t>
      </w:r>
      <w:r w:rsidRPr="002D68ED">
        <w:rPr>
          <w:rFonts w:ascii="Calibri" w:hAnsi="Calibri" w:cs="Calibri"/>
          <w:bCs/>
          <w:color w:val="A6A6A6"/>
          <w:sz w:val="20"/>
          <w:szCs w:val="20"/>
        </w:rPr>
        <w:t>group leader’s details</w:t>
      </w:r>
      <w:r w:rsidR="007C32D0" w:rsidRPr="002D68ED">
        <w:rPr>
          <w:rFonts w:ascii="Calibri" w:hAnsi="Calibri" w:cs="Calibri"/>
          <w:bCs/>
          <w:color w:val="A6A6A6"/>
          <w:sz w:val="20"/>
          <w:szCs w:val="20"/>
        </w:rPr>
        <w:t>)</w:t>
      </w:r>
    </w:p>
    <w:p w14:paraId="45FB0818" w14:textId="77777777" w:rsidR="007C32D0" w:rsidRDefault="007C32D0">
      <w:pPr>
        <w:rPr>
          <w:rFonts w:ascii="Calibri" w:hAnsi="Calibri" w:cs="Calibri"/>
        </w:rPr>
      </w:pPr>
    </w:p>
    <w:tbl>
      <w:tblPr>
        <w:tblW w:w="10389" w:type="dxa"/>
        <w:tblInd w:w="108"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CellMar>
          <w:top w:w="15" w:type="dxa"/>
          <w:bottom w:w="15" w:type="dxa"/>
        </w:tblCellMar>
        <w:tblLook w:val="04A0" w:firstRow="1" w:lastRow="0" w:firstColumn="1" w:lastColumn="0" w:noHBand="0" w:noVBand="1"/>
      </w:tblPr>
      <w:tblGrid>
        <w:gridCol w:w="810"/>
        <w:gridCol w:w="2700"/>
        <w:gridCol w:w="2070"/>
        <w:gridCol w:w="2160"/>
        <w:gridCol w:w="2649"/>
      </w:tblGrid>
      <w:tr w:rsidR="00C31A05" w14:paraId="4DF196E1" w14:textId="77777777" w:rsidTr="282D6BE3">
        <w:trPr>
          <w:trHeight w:val="570"/>
        </w:trPr>
        <w:tc>
          <w:tcPr>
            <w:tcW w:w="810" w:type="dxa"/>
            <w:vAlign w:val="bottom"/>
            <w:hideMark/>
          </w:tcPr>
          <w:p w14:paraId="049F31CB" w14:textId="77777777" w:rsidR="00C31A05" w:rsidRPr="00C31A05" w:rsidRDefault="00C31A05" w:rsidP="00C31A05">
            <w:pPr>
              <w:jc w:val="center"/>
              <w:rPr>
                <w:rFonts w:ascii="Calibri" w:hAnsi="Calibri" w:cs="Calibri"/>
                <w:b/>
                <w:color w:val="000000"/>
                <w:sz w:val="20"/>
                <w:szCs w:val="20"/>
              </w:rPr>
            </w:pPr>
          </w:p>
        </w:tc>
        <w:tc>
          <w:tcPr>
            <w:tcW w:w="2700" w:type="dxa"/>
            <w:vAlign w:val="bottom"/>
            <w:hideMark/>
          </w:tcPr>
          <w:p w14:paraId="3590B129" w14:textId="77777777" w:rsidR="00C31A05" w:rsidRPr="00C31A05" w:rsidRDefault="00C31A05" w:rsidP="00C31A05">
            <w:pPr>
              <w:jc w:val="center"/>
              <w:rPr>
                <w:rFonts w:ascii="Calibri" w:hAnsi="Calibri" w:cs="Calibri"/>
                <w:b/>
                <w:color w:val="000000"/>
                <w:sz w:val="20"/>
                <w:szCs w:val="20"/>
              </w:rPr>
            </w:pPr>
            <w:r w:rsidRPr="00C31A05">
              <w:rPr>
                <w:rFonts w:ascii="Calibri" w:hAnsi="Calibri" w:cs="Calibri"/>
                <w:b/>
                <w:color w:val="000000"/>
                <w:sz w:val="20"/>
                <w:szCs w:val="20"/>
              </w:rPr>
              <w:t>STUDENT NAME</w:t>
            </w:r>
          </w:p>
        </w:tc>
        <w:tc>
          <w:tcPr>
            <w:tcW w:w="2070" w:type="dxa"/>
            <w:vAlign w:val="bottom"/>
            <w:hideMark/>
          </w:tcPr>
          <w:p w14:paraId="7ED4C1F3" w14:textId="77777777" w:rsidR="00C31A05" w:rsidRPr="00C31A05" w:rsidRDefault="00C31A05" w:rsidP="00C31A05">
            <w:pPr>
              <w:jc w:val="center"/>
              <w:rPr>
                <w:rFonts w:ascii="Calibri" w:hAnsi="Calibri" w:cs="Calibri"/>
                <w:b/>
                <w:color w:val="000000"/>
                <w:sz w:val="20"/>
                <w:szCs w:val="20"/>
              </w:rPr>
            </w:pPr>
            <w:r w:rsidRPr="00C31A05">
              <w:rPr>
                <w:rFonts w:ascii="Calibri" w:hAnsi="Calibri" w:cs="Calibri"/>
                <w:b/>
                <w:color w:val="000000"/>
                <w:sz w:val="20"/>
                <w:szCs w:val="20"/>
              </w:rPr>
              <w:t>STUDENT NO.</w:t>
            </w:r>
          </w:p>
        </w:tc>
        <w:tc>
          <w:tcPr>
            <w:tcW w:w="2160" w:type="dxa"/>
            <w:vAlign w:val="bottom"/>
            <w:hideMark/>
          </w:tcPr>
          <w:p w14:paraId="77AAC9E7" w14:textId="77777777" w:rsidR="00C31A05" w:rsidRPr="00C31A05" w:rsidRDefault="00C31A05" w:rsidP="00C31A05">
            <w:pPr>
              <w:jc w:val="center"/>
              <w:rPr>
                <w:rFonts w:ascii="Calibri" w:hAnsi="Calibri" w:cs="Calibri"/>
                <w:b/>
                <w:color w:val="000000"/>
                <w:sz w:val="20"/>
                <w:szCs w:val="20"/>
              </w:rPr>
            </w:pPr>
            <w:r w:rsidRPr="00C31A05">
              <w:rPr>
                <w:rFonts w:ascii="Calibri" w:hAnsi="Calibri" w:cs="Calibri"/>
                <w:b/>
                <w:color w:val="000000"/>
                <w:sz w:val="20"/>
                <w:szCs w:val="20"/>
              </w:rPr>
              <w:t>CONTACT NO.</w:t>
            </w:r>
          </w:p>
        </w:tc>
        <w:tc>
          <w:tcPr>
            <w:tcW w:w="2649" w:type="dxa"/>
            <w:vAlign w:val="bottom"/>
            <w:hideMark/>
          </w:tcPr>
          <w:p w14:paraId="3CB9AB0A" w14:textId="77777777" w:rsidR="00C31A05" w:rsidRPr="00C31A05" w:rsidRDefault="00C31A05" w:rsidP="00C31A05">
            <w:pPr>
              <w:jc w:val="center"/>
              <w:rPr>
                <w:rFonts w:ascii="Calibri" w:hAnsi="Calibri" w:cs="Calibri"/>
                <w:b/>
                <w:color w:val="000000"/>
                <w:sz w:val="20"/>
                <w:szCs w:val="20"/>
              </w:rPr>
            </w:pPr>
            <w:r w:rsidRPr="00C31A05">
              <w:rPr>
                <w:rFonts w:ascii="Calibri" w:hAnsi="Calibri" w:cs="Calibri"/>
                <w:b/>
                <w:color w:val="000000"/>
                <w:sz w:val="20"/>
                <w:szCs w:val="20"/>
              </w:rPr>
              <w:t>EMAIL ADDRESS</w:t>
            </w:r>
          </w:p>
        </w:tc>
      </w:tr>
      <w:tr w:rsidR="00C31A05" w14:paraId="54CD572D" w14:textId="77777777" w:rsidTr="282D6BE3">
        <w:trPr>
          <w:trHeight w:val="322"/>
        </w:trPr>
        <w:tc>
          <w:tcPr>
            <w:tcW w:w="810" w:type="dxa"/>
            <w:vAlign w:val="bottom"/>
            <w:hideMark/>
          </w:tcPr>
          <w:p w14:paraId="649841BE" w14:textId="77777777" w:rsidR="00C31A05" w:rsidRDefault="00C31A05" w:rsidP="00C31A05">
            <w:pPr>
              <w:jc w:val="center"/>
              <w:rPr>
                <w:rFonts w:ascii="Calibri" w:hAnsi="Calibri" w:cs="Calibri"/>
                <w:color w:val="000000"/>
                <w:sz w:val="22"/>
                <w:szCs w:val="22"/>
              </w:rPr>
            </w:pPr>
            <w:r>
              <w:rPr>
                <w:rFonts w:ascii="Calibri" w:hAnsi="Calibri" w:cs="Calibri"/>
                <w:color w:val="000000"/>
                <w:sz w:val="22"/>
                <w:szCs w:val="22"/>
              </w:rPr>
              <w:t>1</w:t>
            </w:r>
          </w:p>
        </w:tc>
        <w:tc>
          <w:tcPr>
            <w:tcW w:w="2700" w:type="dxa"/>
            <w:vAlign w:val="bottom"/>
            <w:hideMark/>
          </w:tcPr>
          <w:p w14:paraId="24109275" w14:textId="5589028C" w:rsidR="00C31A05" w:rsidRDefault="1844A2ED">
            <w:pPr>
              <w:rPr>
                <w:rFonts w:ascii="Calibri" w:hAnsi="Calibri" w:cs="Calibri"/>
              </w:rPr>
            </w:pPr>
            <w:r w:rsidRPr="600E2A4C">
              <w:rPr>
                <w:rFonts w:ascii="Calibri" w:hAnsi="Calibri" w:cs="Calibri"/>
                <w:sz w:val="22"/>
                <w:szCs w:val="22"/>
              </w:rPr>
              <w:t>Dissanayake D.M.I.M.</w:t>
            </w:r>
          </w:p>
        </w:tc>
        <w:tc>
          <w:tcPr>
            <w:tcW w:w="2070" w:type="dxa"/>
            <w:vAlign w:val="bottom"/>
            <w:hideMark/>
          </w:tcPr>
          <w:p w14:paraId="6E7BEAA2" w14:textId="51FC0660" w:rsidR="00C31A05" w:rsidRDefault="1844A2ED" w:rsidP="600E2A4C">
            <w:pPr>
              <w:spacing w:line="259" w:lineRule="auto"/>
              <w:rPr>
                <w:rFonts w:ascii="Calibri" w:hAnsi="Calibri" w:cs="Calibri"/>
                <w:sz w:val="22"/>
                <w:szCs w:val="22"/>
              </w:rPr>
            </w:pPr>
            <w:r w:rsidRPr="517D710D">
              <w:rPr>
                <w:rFonts w:ascii="Calibri" w:hAnsi="Calibri" w:cs="Calibri"/>
                <w:color w:val="000000" w:themeColor="text1"/>
                <w:sz w:val="22"/>
                <w:szCs w:val="22"/>
              </w:rPr>
              <w:t>IT19069432</w:t>
            </w:r>
          </w:p>
        </w:tc>
        <w:tc>
          <w:tcPr>
            <w:tcW w:w="2160" w:type="dxa"/>
            <w:vAlign w:val="bottom"/>
            <w:hideMark/>
          </w:tcPr>
          <w:p w14:paraId="63E4A9CD" w14:textId="35DAD301" w:rsidR="00C31A05" w:rsidRDefault="00C31A05" w:rsidP="57843F3D">
            <w:pPr>
              <w:ind w:left="720"/>
              <w:rPr>
                <w:rFonts w:ascii="Calibri" w:hAnsi="Calibri" w:cs="Calibri"/>
              </w:rPr>
            </w:pPr>
            <w:r w:rsidRPr="44999130">
              <w:rPr>
                <w:rFonts w:ascii="Calibri" w:hAnsi="Calibri" w:cs="Calibri"/>
                <w:color w:val="000000" w:themeColor="text1"/>
                <w:sz w:val="20"/>
                <w:szCs w:val="20"/>
              </w:rPr>
              <w:t> </w:t>
            </w:r>
            <w:r w:rsidR="5149EFAF" w:rsidRPr="44999130">
              <w:rPr>
                <w:rFonts w:ascii="Calibri" w:hAnsi="Calibri" w:cs="Calibri"/>
                <w:sz w:val="22"/>
                <w:szCs w:val="22"/>
              </w:rPr>
              <w:t>07</w:t>
            </w:r>
            <w:r w:rsidR="43183469" w:rsidRPr="44999130">
              <w:rPr>
                <w:rFonts w:ascii="Calibri" w:hAnsi="Calibri" w:cs="Calibri"/>
                <w:sz w:val="22"/>
                <w:szCs w:val="22"/>
              </w:rPr>
              <w:t>02090885</w:t>
            </w:r>
          </w:p>
        </w:tc>
        <w:tc>
          <w:tcPr>
            <w:tcW w:w="2649" w:type="dxa"/>
            <w:vAlign w:val="bottom"/>
            <w:hideMark/>
          </w:tcPr>
          <w:p w14:paraId="4F6584BE" w14:textId="3DAC2BF7" w:rsidR="00C31A05" w:rsidRDefault="67B2C6A6" w:rsidP="282D6BE3">
            <w:pPr>
              <w:rPr>
                <w:rFonts w:ascii="Calibri" w:hAnsi="Calibri" w:cs="Calibri"/>
                <w:u w:val="single"/>
              </w:rPr>
            </w:pPr>
            <w:r w:rsidRPr="282D6BE3">
              <w:rPr>
                <w:rFonts w:ascii="Calibri" w:hAnsi="Calibri" w:cs="Calibri"/>
                <w:sz w:val="22"/>
                <w:szCs w:val="22"/>
                <w:u w:val="single"/>
              </w:rPr>
              <w:t>it</w:t>
            </w:r>
            <w:r w:rsidR="3E170AE8" w:rsidRPr="282D6BE3">
              <w:rPr>
                <w:rFonts w:ascii="Calibri" w:hAnsi="Calibri" w:cs="Calibri"/>
                <w:sz w:val="22"/>
                <w:szCs w:val="22"/>
                <w:u w:val="single"/>
              </w:rPr>
              <w:t>19069432</w:t>
            </w:r>
            <w:r w:rsidRPr="282D6BE3">
              <w:rPr>
                <w:rFonts w:ascii="Calibri" w:hAnsi="Calibri" w:cs="Calibri"/>
                <w:sz w:val="22"/>
                <w:szCs w:val="22"/>
                <w:u w:val="single"/>
              </w:rPr>
              <w:t>@my.sliit.lk</w:t>
            </w:r>
          </w:p>
        </w:tc>
      </w:tr>
      <w:tr w:rsidR="00C31A05" w14:paraId="045BEF35" w14:textId="77777777" w:rsidTr="282D6BE3">
        <w:trPr>
          <w:trHeight w:val="322"/>
        </w:trPr>
        <w:tc>
          <w:tcPr>
            <w:tcW w:w="810" w:type="dxa"/>
            <w:vAlign w:val="bottom"/>
            <w:hideMark/>
          </w:tcPr>
          <w:p w14:paraId="18F999B5" w14:textId="77777777" w:rsidR="00C31A05" w:rsidRDefault="00C31A05" w:rsidP="00C31A05">
            <w:pPr>
              <w:jc w:val="center"/>
              <w:rPr>
                <w:rFonts w:ascii="Calibri" w:hAnsi="Calibri" w:cs="Calibri"/>
                <w:color w:val="000000"/>
                <w:sz w:val="22"/>
                <w:szCs w:val="22"/>
              </w:rPr>
            </w:pPr>
            <w:r>
              <w:rPr>
                <w:rFonts w:ascii="Calibri" w:hAnsi="Calibri" w:cs="Calibri"/>
                <w:color w:val="000000"/>
                <w:sz w:val="22"/>
                <w:szCs w:val="22"/>
              </w:rPr>
              <w:t>2</w:t>
            </w:r>
          </w:p>
        </w:tc>
        <w:tc>
          <w:tcPr>
            <w:tcW w:w="2700" w:type="dxa"/>
            <w:vAlign w:val="bottom"/>
            <w:hideMark/>
          </w:tcPr>
          <w:p w14:paraId="0A6959E7" w14:textId="07AB6130" w:rsidR="00C31A05" w:rsidRDefault="00C31A05">
            <w:pPr>
              <w:rPr>
                <w:rFonts w:ascii="Calibri" w:hAnsi="Calibri" w:cs="Calibri"/>
              </w:rPr>
            </w:pPr>
            <w:r w:rsidRPr="51B4EBCB">
              <w:rPr>
                <w:rFonts w:ascii="Calibri" w:hAnsi="Calibri" w:cs="Calibri"/>
                <w:color w:val="000000" w:themeColor="text1"/>
                <w:sz w:val="20"/>
                <w:szCs w:val="20"/>
              </w:rPr>
              <w:t xml:space="preserve"> </w:t>
            </w:r>
            <w:r w:rsidR="4A0973F7" w:rsidRPr="51B4EBCB">
              <w:rPr>
                <w:rFonts w:ascii="Calibri" w:hAnsi="Calibri" w:cs="Calibri"/>
                <w:sz w:val="22"/>
                <w:szCs w:val="22"/>
              </w:rPr>
              <w:t>Hameed M.S.</w:t>
            </w:r>
          </w:p>
        </w:tc>
        <w:tc>
          <w:tcPr>
            <w:tcW w:w="2070" w:type="dxa"/>
            <w:vAlign w:val="bottom"/>
            <w:hideMark/>
          </w:tcPr>
          <w:p w14:paraId="09AF38FC" w14:textId="12AE0C45" w:rsidR="00C31A05" w:rsidRDefault="3DF7C8A3" w:rsidP="282D6BE3">
            <w:pPr>
              <w:rPr>
                <w:rFonts w:ascii="Calibri" w:hAnsi="Calibri" w:cs="Calibri"/>
                <w:color w:val="000000"/>
                <w:sz w:val="22"/>
                <w:szCs w:val="22"/>
              </w:rPr>
            </w:pPr>
            <w:r w:rsidRPr="282D6BE3">
              <w:rPr>
                <w:rFonts w:ascii="Calibri" w:hAnsi="Calibri" w:cs="Calibri"/>
                <w:color w:val="000000" w:themeColor="text1"/>
                <w:sz w:val="22"/>
                <w:szCs w:val="22"/>
              </w:rPr>
              <w:t>IT1906</w:t>
            </w:r>
            <w:r w:rsidR="20AC5D91" w:rsidRPr="282D6BE3">
              <w:rPr>
                <w:rFonts w:ascii="Calibri" w:hAnsi="Calibri" w:cs="Calibri"/>
                <w:color w:val="000000" w:themeColor="text1"/>
                <w:sz w:val="22"/>
                <w:szCs w:val="22"/>
              </w:rPr>
              <w:t>4932</w:t>
            </w:r>
          </w:p>
        </w:tc>
        <w:tc>
          <w:tcPr>
            <w:tcW w:w="2160" w:type="dxa"/>
            <w:vAlign w:val="bottom"/>
            <w:hideMark/>
          </w:tcPr>
          <w:p w14:paraId="15AA318D" w14:textId="590DC741" w:rsidR="00C31A05" w:rsidRDefault="2E6EB6FB" w:rsidP="57843F3D">
            <w:pPr>
              <w:ind w:left="720"/>
              <w:rPr>
                <w:rFonts w:ascii="Calibri" w:hAnsi="Calibri" w:cs="Calibri"/>
              </w:rPr>
            </w:pPr>
            <w:r w:rsidRPr="57843F3D">
              <w:rPr>
                <w:rFonts w:ascii="Calibri" w:hAnsi="Calibri" w:cs="Calibri"/>
                <w:color w:val="000000" w:themeColor="text1"/>
                <w:sz w:val="20"/>
                <w:szCs w:val="20"/>
              </w:rPr>
              <w:t> </w:t>
            </w:r>
            <w:r w:rsidR="0AB2A991" w:rsidRPr="57843F3D">
              <w:rPr>
                <w:rFonts w:ascii="Calibri" w:hAnsi="Calibri" w:cs="Calibri"/>
                <w:sz w:val="22"/>
                <w:szCs w:val="22"/>
              </w:rPr>
              <w:t>0778068031</w:t>
            </w:r>
          </w:p>
        </w:tc>
        <w:tc>
          <w:tcPr>
            <w:tcW w:w="2649" w:type="dxa"/>
            <w:vAlign w:val="bottom"/>
            <w:hideMark/>
          </w:tcPr>
          <w:p w14:paraId="01512BE8" w14:textId="0C8F46C7" w:rsidR="00C31A05" w:rsidRDefault="247E3D72" w:rsidP="282D6BE3">
            <w:pPr>
              <w:rPr>
                <w:rFonts w:ascii="Calibri" w:hAnsi="Calibri" w:cs="Calibri"/>
                <w:sz w:val="22"/>
                <w:szCs w:val="22"/>
                <w:u w:val="single"/>
              </w:rPr>
            </w:pPr>
            <w:r w:rsidRPr="282D6BE3">
              <w:rPr>
                <w:rFonts w:ascii="Calibri" w:hAnsi="Calibri" w:cs="Calibri"/>
                <w:sz w:val="22"/>
                <w:szCs w:val="22"/>
                <w:u w:val="single"/>
              </w:rPr>
              <w:t>it</w:t>
            </w:r>
            <w:r w:rsidR="5240D827" w:rsidRPr="282D6BE3">
              <w:rPr>
                <w:rFonts w:ascii="Calibri" w:hAnsi="Calibri" w:cs="Calibri"/>
                <w:sz w:val="22"/>
                <w:szCs w:val="22"/>
                <w:u w:val="single"/>
              </w:rPr>
              <w:t>19064932</w:t>
            </w:r>
            <w:r w:rsidRPr="282D6BE3">
              <w:rPr>
                <w:rFonts w:ascii="Calibri" w:hAnsi="Calibri" w:cs="Calibri"/>
                <w:sz w:val="22"/>
                <w:szCs w:val="22"/>
                <w:u w:val="single"/>
              </w:rPr>
              <w:t>@my.sliit.lk</w:t>
            </w:r>
          </w:p>
        </w:tc>
      </w:tr>
      <w:tr w:rsidR="00C31A05" w14:paraId="1BC642F1" w14:textId="77777777" w:rsidTr="282D6BE3">
        <w:trPr>
          <w:trHeight w:val="322"/>
        </w:trPr>
        <w:tc>
          <w:tcPr>
            <w:tcW w:w="810" w:type="dxa"/>
            <w:vAlign w:val="bottom"/>
            <w:hideMark/>
          </w:tcPr>
          <w:p w14:paraId="5FCD5EC4" w14:textId="77777777" w:rsidR="00C31A05" w:rsidRDefault="00C31A05" w:rsidP="00C31A05">
            <w:pPr>
              <w:jc w:val="center"/>
              <w:rPr>
                <w:rFonts w:ascii="Calibri" w:hAnsi="Calibri" w:cs="Calibri"/>
                <w:color w:val="000000"/>
                <w:sz w:val="22"/>
                <w:szCs w:val="22"/>
              </w:rPr>
            </w:pPr>
            <w:r>
              <w:rPr>
                <w:rFonts w:ascii="Calibri" w:hAnsi="Calibri" w:cs="Calibri"/>
                <w:color w:val="000000"/>
                <w:sz w:val="22"/>
                <w:szCs w:val="22"/>
              </w:rPr>
              <w:t>3</w:t>
            </w:r>
          </w:p>
        </w:tc>
        <w:tc>
          <w:tcPr>
            <w:tcW w:w="2700" w:type="dxa"/>
            <w:vAlign w:val="bottom"/>
            <w:hideMark/>
          </w:tcPr>
          <w:p w14:paraId="100C5B58" w14:textId="03E2356A" w:rsidR="00C31A05" w:rsidRDefault="00C31A05">
            <w:pPr>
              <w:rPr>
                <w:rFonts w:ascii="Calibri" w:hAnsi="Calibri" w:cs="Calibri"/>
              </w:rPr>
            </w:pPr>
            <w:r w:rsidRPr="310FF130">
              <w:rPr>
                <w:rFonts w:ascii="Calibri" w:hAnsi="Calibri" w:cs="Calibri"/>
                <w:color w:val="000000" w:themeColor="text1"/>
                <w:sz w:val="20"/>
                <w:szCs w:val="20"/>
              </w:rPr>
              <w:t xml:space="preserve"> </w:t>
            </w:r>
            <w:r w:rsidR="6DC85EF0" w:rsidRPr="310FF130">
              <w:rPr>
                <w:rFonts w:ascii="Calibri" w:hAnsi="Calibri" w:cs="Calibri"/>
                <w:sz w:val="22"/>
                <w:szCs w:val="22"/>
              </w:rPr>
              <w:t>Jayasinghe D.T.</w:t>
            </w:r>
          </w:p>
        </w:tc>
        <w:tc>
          <w:tcPr>
            <w:tcW w:w="2070" w:type="dxa"/>
            <w:vAlign w:val="bottom"/>
            <w:hideMark/>
          </w:tcPr>
          <w:p w14:paraId="0DA70637" w14:textId="28AAB357" w:rsidR="00C31A05" w:rsidRDefault="240E50B1" w:rsidP="282D6BE3">
            <w:pPr>
              <w:rPr>
                <w:rFonts w:ascii="Calibri" w:hAnsi="Calibri" w:cs="Calibri"/>
                <w:color w:val="000000"/>
                <w:sz w:val="20"/>
                <w:szCs w:val="20"/>
              </w:rPr>
            </w:pPr>
            <w:r w:rsidRPr="282D6BE3">
              <w:rPr>
                <w:rFonts w:ascii="Calibri" w:hAnsi="Calibri" w:cs="Calibri"/>
                <w:color w:val="000000" w:themeColor="text1"/>
                <w:sz w:val="22"/>
                <w:szCs w:val="22"/>
              </w:rPr>
              <w:t>IT190</w:t>
            </w:r>
            <w:r w:rsidR="23A97562" w:rsidRPr="282D6BE3">
              <w:rPr>
                <w:rFonts w:ascii="Calibri" w:hAnsi="Calibri" w:cs="Calibri"/>
                <w:color w:val="000000" w:themeColor="text1"/>
                <w:sz w:val="22"/>
                <w:szCs w:val="22"/>
              </w:rPr>
              <w:t>75754</w:t>
            </w:r>
            <w:r w:rsidR="2D13CA57" w:rsidRPr="282D6BE3">
              <w:rPr>
                <w:rFonts w:ascii="Calibri" w:hAnsi="Calibri" w:cs="Calibri"/>
                <w:color w:val="000000" w:themeColor="text1"/>
                <w:sz w:val="20"/>
                <w:szCs w:val="20"/>
              </w:rPr>
              <w:t> </w:t>
            </w:r>
          </w:p>
        </w:tc>
        <w:tc>
          <w:tcPr>
            <w:tcW w:w="2160" w:type="dxa"/>
            <w:vAlign w:val="bottom"/>
            <w:hideMark/>
          </w:tcPr>
          <w:p w14:paraId="46624170" w14:textId="2DE3E510" w:rsidR="00C31A05" w:rsidRDefault="2E6EB6FB" w:rsidP="57843F3D">
            <w:pPr>
              <w:ind w:left="720"/>
              <w:rPr>
                <w:rFonts w:ascii="Calibri" w:hAnsi="Calibri" w:cs="Calibri"/>
              </w:rPr>
            </w:pPr>
            <w:r w:rsidRPr="57843F3D">
              <w:rPr>
                <w:rFonts w:ascii="Calibri" w:hAnsi="Calibri" w:cs="Calibri"/>
                <w:color w:val="000000" w:themeColor="text1"/>
                <w:sz w:val="20"/>
                <w:szCs w:val="20"/>
              </w:rPr>
              <w:t> </w:t>
            </w:r>
            <w:r w:rsidR="0AB2A991" w:rsidRPr="57843F3D">
              <w:rPr>
                <w:rFonts w:ascii="Calibri" w:hAnsi="Calibri" w:cs="Calibri"/>
                <w:sz w:val="22"/>
                <w:szCs w:val="22"/>
              </w:rPr>
              <w:t>0771435365</w:t>
            </w:r>
          </w:p>
        </w:tc>
        <w:tc>
          <w:tcPr>
            <w:tcW w:w="2649" w:type="dxa"/>
            <w:vAlign w:val="bottom"/>
            <w:hideMark/>
          </w:tcPr>
          <w:p w14:paraId="4B8484D5" w14:textId="6432CE35" w:rsidR="00C31A05" w:rsidRDefault="6D882D7F" w:rsidP="282D6BE3">
            <w:pPr>
              <w:rPr>
                <w:rFonts w:ascii="Calibri" w:hAnsi="Calibri" w:cs="Calibri"/>
                <w:u w:val="single"/>
              </w:rPr>
            </w:pPr>
            <w:r w:rsidRPr="282D6BE3">
              <w:rPr>
                <w:rFonts w:ascii="Calibri" w:hAnsi="Calibri" w:cs="Calibri"/>
                <w:sz w:val="22"/>
                <w:szCs w:val="22"/>
                <w:u w:val="single"/>
              </w:rPr>
              <w:t>it</w:t>
            </w:r>
            <w:r w:rsidR="76895E4A" w:rsidRPr="282D6BE3">
              <w:rPr>
                <w:rFonts w:ascii="Calibri" w:hAnsi="Calibri" w:cs="Calibri"/>
                <w:sz w:val="22"/>
                <w:szCs w:val="22"/>
                <w:u w:val="single"/>
              </w:rPr>
              <w:t>19075754</w:t>
            </w:r>
            <w:r w:rsidRPr="282D6BE3">
              <w:rPr>
                <w:rFonts w:ascii="Calibri" w:hAnsi="Calibri" w:cs="Calibri"/>
                <w:sz w:val="22"/>
                <w:szCs w:val="22"/>
                <w:u w:val="single"/>
              </w:rPr>
              <w:t>@my.sliit.lk</w:t>
            </w:r>
          </w:p>
        </w:tc>
      </w:tr>
      <w:tr w:rsidR="00C31A05" w14:paraId="03C86409" w14:textId="77777777" w:rsidTr="282D6BE3">
        <w:trPr>
          <w:trHeight w:val="322"/>
        </w:trPr>
        <w:tc>
          <w:tcPr>
            <w:tcW w:w="810" w:type="dxa"/>
            <w:vAlign w:val="bottom"/>
            <w:hideMark/>
          </w:tcPr>
          <w:p w14:paraId="2598DEE6" w14:textId="77777777" w:rsidR="00C31A05" w:rsidRDefault="00C31A05" w:rsidP="00C31A05">
            <w:pPr>
              <w:jc w:val="center"/>
              <w:rPr>
                <w:rFonts w:ascii="Calibri" w:hAnsi="Calibri" w:cs="Calibri"/>
                <w:color w:val="000000"/>
                <w:sz w:val="22"/>
                <w:szCs w:val="22"/>
              </w:rPr>
            </w:pPr>
            <w:r>
              <w:rPr>
                <w:rFonts w:ascii="Calibri" w:hAnsi="Calibri" w:cs="Calibri"/>
                <w:color w:val="000000"/>
                <w:sz w:val="22"/>
                <w:szCs w:val="22"/>
              </w:rPr>
              <w:t>4</w:t>
            </w:r>
          </w:p>
        </w:tc>
        <w:tc>
          <w:tcPr>
            <w:tcW w:w="2700" w:type="dxa"/>
            <w:vAlign w:val="bottom"/>
            <w:hideMark/>
          </w:tcPr>
          <w:p w14:paraId="12F40E89" w14:textId="42840FE1" w:rsidR="00C31A05" w:rsidRDefault="2D13CA57">
            <w:pPr>
              <w:rPr>
                <w:rFonts w:ascii="Calibri" w:hAnsi="Calibri" w:cs="Calibri"/>
              </w:rPr>
            </w:pPr>
            <w:r w:rsidRPr="282D6BE3">
              <w:rPr>
                <w:rFonts w:ascii="Calibri" w:hAnsi="Calibri" w:cs="Calibri"/>
                <w:color w:val="000000" w:themeColor="text1"/>
                <w:sz w:val="20"/>
                <w:szCs w:val="20"/>
              </w:rPr>
              <w:t xml:space="preserve"> </w:t>
            </w:r>
            <w:r w:rsidR="4D2E6B6B" w:rsidRPr="282D6BE3">
              <w:rPr>
                <w:rFonts w:ascii="Calibri" w:hAnsi="Calibri" w:cs="Calibri"/>
                <w:sz w:val="22"/>
                <w:szCs w:val="22"/>
              </w:rPr>
              <w:t>Sakalasooriya S.A.H.A</w:t>
            </w:r>
            <w:r w:rsidR="542C34C9" w:rsidRPr="282D6BE3">
              <w:rPr>
                <w:rFonts w:ascii="Calibri" w:hAnsi="Calibri" w:cs="Calibri"/>
                <w:sz w:val="22"/>
                <w:szCs w:val="22"/>
              </w:rPr>
              <w:t>.</w:t>
            </w:r>
          </w:p>
        </w:tc>
        <w:tc>
          <w:tcPr>
            <w:tcW w:w="2070" w:type="dxa"/>
            <w:vAlign w:val="bottom"/>
            <w:hideMark/>
          </w:tcPr>
          <w:p w14:paraId="4F8F56C0" w14:textId="23E32B2E" w:rsidR="00C31A05" w:rsidRDefault="123C244F" w:rsidP="282D6BE3">
            <w:pPr>
              <w:rPr>
                <w:rFonts w:ascii="Calibri" w:hAnsi="Calibri" w:cs="Calibri"/>
              </w:rPr>
            </w:pPr>
            <w:r w:rsidRPr="282D6BE3">
              <w:rPr>
                <w:rFonts w:ascii="Calibri" w:hAnsi="Calibri" w:cs="Calibri"/>
                <w:color w:val="000000" w:themeColor="text1"/>
                <w:sz w:val="22"/>
                <w:szCs w:val="22"/>
              </w:rPr>
              <w:t>IT190</w:t>
            </w:r>
            <w:r w:rsidR="10CB4805" w:rsidRPr="282D6BE3">
              <w:rPr>
                <w:rFonts w:ascii="Calibri" w:hAnsi="Calibri" w:cs="Calibri"/>
                <w:color w:val="000000" w:themeColor="text1"/>
                <w:sz w:val="22"/>
                <w:szCs w:val="22"/>
              </w:rPr>
              <w:t>51208</w:t>
            </w:r>
          </w:p>
        </w:tc>
        <w:tc>
          <w:tcPr>
            <w:tcW w:w="2160" w:type="dxa"/>
            <w:vAlign w:val="bottom"/>
            <w:hideMark/>
          </w:tcPr>
          <w:p w14:paraId="649CC1FA" w14:textId="5223305F" w:rsidR="00C31A05" w:rsidRDefault="2E6EB6FB" w:rsidP="7AD65544">
            <w:pPr>
              <w:ind w:left="720"/>
              <w:rPr>
                <w:rFonts w:ascii="Calibri" w:hAnsi="Calibri" w:cs="Calibri"/>
              </w:rPr>
            </w:pPr>
            <w:r w:rsidRPr="57843F3D">
              <w:rPr>
                <w:rFonts w:ascii="Calibri" w:hAnsi="Calibri" w:cs="Calibri"/>
                <w:color w:val="000000" w:themeColor="text1"/>
                <w:sz w:val="20"/>
                <w:szCs w:val="20"/>
              </w:rPr>
              <w:t> </w:t>
            </w:r>
            <w:r w:rsidR="0AB2A991" w:rsidRPr="57843F3D">
              <w:rPr>
                <w:rFonts w:ascii="Calibri" w:hAnsi="Calibri" w:cs="Calibri"/>
                <w:sz w:val="22"/>
                <w:szCs w:val="22"/>
              </w:rPr>
              <w:t>0772637357</w:t>
            </w:r>
          </w:p>
        </w:tc>
        <w:tc>
          <w:tcPr>
            <w:tcW w:w="2649" w:type="dxa"/>
            <w:vAlign w:val="bottom"/>
            <w:hideMark/>
          </w:tcPr>
          <w:p w14:paraId="10EF996B" w14:textId="1CA714AD" w:rsidR="00C31A05" w:rsidRDefault="6CCB24D1" w:rsidP="282D6BE3">
            <w:pPr>
              <w:rPr>
                <w:rFonts w:ascii="Calibri" w:hAnsi="Calibri" w:cs="Calibri"/>
                <w:u w:val="single"/>
              </w:rPr>
            </w:pPr>
            <w:r w:rsidRPr="282D6BE3">
              <w:rPr>
                <w:rFonts w:ascii="Calibri" w:hAnsi="Calibri" w:cs="Calibri"/>
                <w:sz w:val="22"/>
                <w:szCs w:val="22"/>
                <w:u w:val="single"/>
              </w:rPr>
              <w:t>it</w:t>
            </w:r>
            <w:r w:rsidR="40D97B73" w:rsidRPr="282D6BE3">
              <w:rPr>
                <w:rFonts w:ascii="Calibri" w:hAnsi="Calibri" w:cs="Calibri"/>
                <w:sz w:val="22"/>
                <w:szCs w:val="22"/>
                <w:u w:val="single"/>
              </w:rPr>
              <w:t>19051208</w:t>
            </w:r>
            <w:r w:rsidRPr="282D6BE3">
              <w:rPr>
                <w:rFonts w:ascii="Calibri" w:hAnsi="Calibri" w:cs="Calibri"/>
                <w:sz w:val="22"/>
                <w:szCs w:val="22"/>
                <w:u w:val="single"/>
              </w:rPr>
              <w:t>@my.sliit.lk</w:t>
            </w:r>
          </w:p>
        </w:tc>
      </w:tr>
    </w:tbl>
    <w:p w14:paraId="7A77F374" w14:textId="7C91A127" w:rsidR="006E5564" w:rsidRDefault="006E5564">
      <w:pPr>
        <w:rPr>
          <w:rFonts w:ascii="Calibri" w:hAnsi="Calibri" w:cs="Calibri"/>
          <w:b/>
        </w:rPr>
      </w:pPr>
    </w:p>
    <w:p w14:paraId="3C8552AA" w14:textId="77777777" w:rsidR="00F64390" w:rsidRDefault="00F64390" w:rsidP="00862C23">
      <w:pPr>
        <w:rPr>
          <w:rFonts w:ascii="Calibri" w:hAnsi="Calibri" w:cs="Calibri"/>
          <w:b/>
          <w:bCs/>
          <w:color w:val="000000"/>
        </w:rPr>
      </w:pPr>
    </w:p>
    <w:p w14:paraId="10E3782E" w14:textId="3C163F40" w:rsidR="00862C23" w:rsidRPr="00C31A05" w:rsidRDefault="00862C23" w:rsidP="00862C23">
      <w:pPr>
        <w:rPr>
          <w:rFonts w:ascii="Calibri" w:hAnsi="Calibri" w:cs="Calibri"/>
          <w:b/>
          <w:color w:val="A6A6A6"/>
        </w:rPr>
      </w:pPr>
      <w:r w:rsidRPr="00C31A05">
        <w:rPr>
          <w:rFonts w:ascii="Calibri" w:hAnsi="Calibri" w:cs="Calibri"/>
          <w:b/>
          <w:bCs/>
          <w:color w:val="000000"/>
        </w:rPr>
        <w:lastRenderedPageBreak/>
        <w:t>SUPERVISOR,</w:t>
      </w:r>
      <w:r>
        <w:rPr>
          <w:rFonts w:ascii="Calibri" w:hAnsi="Calibri" w:cs="Calibri"/>
          <w:b/>
          <w:bCs/>
          <w:color w:val="000000"/>
        </w:rPr>
        <w:t xml:space="preserve"> </w:t>
      </w:r>
      <w:r w:rsidRPr="00C31A05">
        <w:rPr>
          <w:rFonts w:ascii="Calibri" w:hAnsi="Calibri" w:cs="Calibri"/>
          <w:b/>
          <w:bCs/>
          <w:color w:val="000000"/>
        </w:rPr>
        <w:t xml:space="preserve">CO_ SUPERVISOR Details </w:t>
      </w:r>
    </w:p>
    <w:p w14:paraId="62486C05" w14:textId="77777777" w:rsidR="00FE0841" w:rsidRDefault="00FE0841">
      <w:pPr>
        <w:rPr>
          <w:rFonts w:ascii="Calibri" w:hAnsi="Calibri" w:cs="Calibri"/>
          <w:b/>
        </w:rPr>
      </w:pPr>
    </w:p>
    <w:p w14:paraId="4101652C" w14:textId="77777777" w:rsidR="00C31A05" w:rsidRDefault="00C31A05">
      <w:pPr>
        <w:rPr>
          <w:rFonts w:ascii="Calibri" w:hAnsi="Calibri" w:cs="Calibri"/>
          <w:b/>
        </w:rPr>
      </w:pPr>
    </w:p>
    <w:p w14:paraId="4B99056E" w14:textId="77777777" w:rsidR="009A594A" w:rsidRDefault="009A594A">
      <w:pPr>
        <w:rPr>
          <w:rFonts w:ascii="Calibri" w:hAnsi="Calibri" w:cs="Calibri"/>
          <w:b/>
        </w:rPr>
      </w:pPr>
    </w:p>
    <w:p w14:paraId="1299C43A" w14:textId="77777777" w:rsidR="009A594A" w:rsidRDefault="009A594A">
      <w:pPr>
        <w:rPr>
          <w:rFonts w:ascii="Calibri" w:hAnsi="Calibri" w:cs="Calibri"/>
          <w:b/>
        </w:rPr>
      </w:pPr>
    </w:p>
    <w:p w14:paraId="4DDBEF00" w14:textId="77777777" w:rsidR="00C31A05" w:rsidRDefault="00C31A05">
      <w:pPr>
        <w:rPr>
          <w:rFonts w:ascii="Calibri" w:hAnsi="Calibri" w:cs="Calibri"/>
          <w:b/>
        </w:rPr>
      </w:pPr>
    </w:p>
    <w:p w14:paraId="3461D779" w14:textId="77777777" w:rsidR="00C31A05" w:rsidRDefault="00C31A05">
      <w:pPr>
        <w:rPr>
          <w:rFonts w:ascii="Calibri" w:hAnsi="Calibri" w:cs="Calibri"/>
          <w:b/>
        </w:rPr>
      </w:pPr>
    </w:p>
    <w:tbl>
      <w:tblPr>
        <w:tblpPr w:leftFromText="180" w:rightFromText="180" w:vertAnchor="page" w:horzAnchor="margin" w:tblpY="2257"/>
        <w:tblW w:w="9018" w:type="dxa"/>
        <w:tblCellMar>
          <w:top w:w="15" w:type="dxa"/>
          <w:bottom w:w="15" w:type="dxa"/>
        </w:tblCellMar>
        <w:tblLook w:val="04A0" w:firstRow="1" w:lastRow="0" w:firstColumn="1" w:lastColumn="0" w:noHBand="0" w:noVBand="1"/>
      </w:tblPr>
      <w:tblGrid>
        <w:gridCol w:w="4878"/>
        <w:gridCol w:w="4140"/>
      </w:tblGrid>
      <w:tr w:rsidR="00C31A05" w14:paraId="2DA1AEA1" w14:textId="77777777" w:rsidTr="006E5564">
        <w:trPr>
          <w:trHeight w:val="390"/>
        </w:trPr>
        <w:tc>
          <w:tcPr>
            <w:tcW w:w="4878" w:type="dxa"/>
            <w:tcBorders>
              <w:top w:val="single" w:sz="8" w:space="0" w:color="4472C4" w:themeColor="accent1"/>
              <w:left w:val="single" w:sz="8" w:space="0" w:color="4472C4" w:themeColor="accent1"/>
              <w:bottom w:val="single" w:sz="8" w:space="0" w:color="4472C4" w:themeColor="accent1"/>
              <w:right w:val="single" w:sz="8" w:space="0" w:color="4472C4" w:themeColor="accent1"/>
            </w:tcBorders>
            <w:vAlign w:val="bottom"/>
            <w:hideMark/>
          </w:tcPr>
          <w:p w14:paraId="3D5367E3" w14:textId="77777777" w:rsidR="00C31A05" w:rsidRDefault="00C31A05" w:rsidP="006E5564">
            <w:pPr>
              <w:jc w:val="center"/>
              <w:rPr>
                <w:rFonts w:ascii="Calibri" w:hAnsi="Calibri" w:cs="Calibri"/>
                <w:b/>
                <w:bCs/>
                <w:color w:val="000000"/>
                <w:sz w:val="22"/>
                <w:szCs w:val="22"/>
              </w:rPr>
            </w:pPr>
            <w:r>
              <w:rPr>
                <w:rFonts w:ascii="Calibri" w:hAnsi="Calibri" w:cs="Calibri"/>
                <w:b/>
                <w:bCs/>
                <w:color w:val="000000"/>
                <w:sz w:val="22"/>
                <w:szCs w:val="22"/>
              </w:rPr>
              <w:t>SUPERVISOR Name</w:t>
            </w:r>
          </w:p>
        </w:tc>
        <w:tc>
          <w:tcPr>
            <w:tcW w:w="4140" w:type="dxa"/>
            <w:tcBorders>
              <w:top w:val="single" w:sz="8" w:space="0" w:color="4472C4" w:themeColor="accent1"/>
              <w:left w:val="single" w:sz="8" w:space="0" w:color="4472C4" w:themeColor="accent1"/>
              <w:bottom w:val="single" w:sz="8" w:space="0" w:color="4472C4" w:themeColor="accent1"/>
              <w:right w:val="single" w:sz="8" w:space="0" w:color="4472C4" w:themeColor="accent1"/>
            </w:tcBorders>
            <w:vAlign w:val="bottom"/>
            <w:hideMark/>
          </w:tcPr>
          <w:p w14:paraId="5B515E3D" w14:textId="77777777" w:rsidR="00C31A05" w:rsidRDefault="00C31A05" w:rsidP="006E5564">
            <w:pPr>
              <w:jc w:val="center"/>
              <w:rPr>
                <w:rFonts w:ascii="Calibri" w:hAnsi="Calibri" w:cs="Calibri"/>
                <w:b/>
                <w:bCs/>
                <w:color w:val="000000"/>
                <w:sz w:val="22"/>
                <w:szCs w:val="22"/>
              </w:rPr>
            </w:pPr>
            <w:r>
              <w:rPr>
                <w:rFonts w:ascii="Calibri" w:hAnsi="Calibri" w:cs="Calibri"/>
                <w:b/>
                <w:bCs/>
                <w:color w:val="000000"/>
                <w:sz w:val="22"/>
                <w:szCs w:val="22"/>
              </w:rPr>
              <w:t>CO-SUPERVISOR Name</w:t>
            </w:r>
          </w:p>
        </w:tc>
      </w:tr>
      <w:tr w:rsidR="00C31A05" w14:paraId="3CF2D8B6" w14:textId="77777777" w:rsidTr="006E5564">
        <w:trPr>
          <w:trHeight w:val="390"/>
        </w:trPr>
        <w:tc>
          <w:tcPr>
            <w:tcW w:w="4878" w:type="dxa"/>
            <w:tcBorders>
              <w:top w:val="single" w:sz="8" w:space="0" w:color="4472C4" w:themeColor="accent1"/>
              <w:left w:val="single" w:sz="8" w:space="0" w:color="4472C4" w:themeColor="accent1"/>
              <w:bottom w:val="single" w:sz="8" w:space="0" w:color="4472C4" w:themeColor="accent1"/>
              <w:right w:val="single" w:sz="8" w:space="0" w:color="4472C4" w:themeColor="accent1"/>
            </w:tcBorders>
            <w:noWrap/>
            <w:vAlign w:val="bottom"/>
            <w:hideMark/>
          </w:tcPr>
          <w:p w14:paraId="0FB78278" w14:textId="4B7AB87B" w:rsidR="00C31A05" w:rsidRDefault="67EF63E2" w:rsidP="006E5564">
            <w:pPr>
              <w:jc w:val="center"/>
              <w:rPr>
                <w:b/>
                <w:color w:val="000000" w:themeColor="text1"/>
                <w:sz w:val="22"/>
                <w:szCs w:val="22"/>
              </w:rPr>
            </w:pPr>
            <w:r w:rsidRPr="3472B3DC">
              <w:rPr>
                <w:rFonts w:eastAsia="Arial"/>
                <w:color w:val="222222"/>
                <w:sz w:val="22"/>
                <w:szCs w:val="22"/>
              </w:rPr>
              <w:t>Dr</w:t>
            </w:r>
            <w:r w:rsidR="23772759" w:rsidRPr="3472B3DC">
              <w:rPr>
                <w:rFonts w:eastAsia="Arial"/>
                <w:color w:val="222222"/>
                <w:sz w:val="22"/>
                <w:szCs w:val="22"/>
              </w:rPr>
              <w:t>.</w:t>
            </w:r>
            <w:r w:rsidRPr="3472B3DC">
              <w:rPr>
                <w:rFonts w:eastAsia="Arial"/>
                <w:color w:val="222222"/>
                <w:sz w:val="22"/>
                <w:szCs w:val="22"/>
              </w:rPr>
              <w:t xml:space="preserve"> Lakmini Abeywardhana</w:t>
            </w:r>
          </w:p>
        </w:tc>
        <w:tc>
          <w:tcPr>
            <w:tcW w:w="4140" w:type="dxa"/>
            <w:tcBorders>
              <w:top w:val="single" w:sz="8" w:space="0" w:color="4472C4" w:themeColor="accent1"/>
              <w:left w:val="single" w:sz="8" w:space="0" w:color="4472C4" w:themeColor="accent1"/>
              <w:bottom w:val="single" w:sz="8" w:space="0" w:color="4472C4" w:themeColor="accent1"/>
              <w:right w:val="single" w:sz="8" w:space="0" w:color="4472C4" w:themeColor="accent1"/>
            </w:tcBorders>
            <w:noWrap/>
            <w:hideMark/>
          </w:tcPr>
          <w:p w14:paraId="0E2A161E" w14:textId="77777777" w:rsidR="0062582D" w:rsidRDefault="0062582D" w:rsidP="006E5564">
            <w:pPr>
              <w:jc w:val="center"/>
              <w:rPr>
                <w:rFonts w:eastAsia="Arial"/>
                <w:sz w:val="22"/>
                <w:szCs w:val="22"/>
              </w:rPr>
            </w:pPr>
          </w:p>
          <w:p w14:paraId="1FC39945" w14:textId="59CB6D4F" w:rsidR="00C31A05" w:rsidRDefault="67EBDF84" w:rsidP="006E5564">
            <w:pPr>
              <w:jc w:val="center"/>
              <w:rPr>
                <w:rFonts w:eastAsia="Arial"/>
                <w:sz w:val="22"/>
                <w:szCs w:val="22"/>
              </w:rPr>
            </w:pPr>
            <w:r w:rsidRPr="3C31DE66">
              <w:rPr>
                <w:rFonts w:eastAsia="Arial"/>
                <w:sz w:val="22"/>
                <w:szCs w:val="22"/>
              </w:rPr>
              <w:t xml:space="preserve">Ms. </w:t>
            </w:r>
            <w:r w:rsidR="1FF8108A" w:rsidRPr="25E1FA9D">
              <w:rPr>
                <w:rFonts w:eastAsia="Arial"/>
                <w:sz w:val="22"/>
                <w:szCs w:val="22"/>
              </w:rPr>
              <w:t>Dinuka Wijendra</w:t>
            </w:r>
          </w:p>
        </w:tc>
      </w:tr>
      <w:tr w:rsidR="00C31A05" w14:paraId="7704CF5E" w14:textId="77777777" w:rsidTr="006E5564">
        <w:trPr>
          <w:trHeight w:val="390"/>
        </w:trPr>
        <w:tc>
          <w:tcPr>
            <w:tcW w:w="4878" w:type="dxa"/>
            <w:tcBorders>
              <w:top w:val="single" w:sz="8" w:space="0" w:color="4472C4" w:themeColor="accent1"/>
              <w:left w:val="single" w:sz="8" w:space="0" w:color="4472C4" w:themeColor="accent1"/>
              <w:bottom w:val="single" w:sz="8" w:space="0" w:color="4472C4" w:themeColor="accent1"/>
              <w:right w:val="single" w:sz="8" w:space="0" w:color="4472C4" w:themeColor="accent1"/>
            </w:tcBorders>
            <w:noWrap/>
            <w:vAlign w:val="bottom"/>
            <w:hideMark/>
          </w:tcPr>
          <w:p w14:paraId="4CCB031D" w14:textId="77777777" w:rsidR="00C31A05" w:rsidRDefault="00C31A05" w:rsidP="006E5564">
            <w:pPr>
              <w:jc w:val="center"/>
              <w:rPr>
                <w:rFonts w:ascii="Calibri" w:hAnsi="Calibri" w:cs="Calibri"/>
                <w:b/>
                <w:bCs/>
                <w:color w:val="000000"/>
                <w:sz w:val="20"/>
                <w:szCs w:val="20"/>
              </w:rPr>
            </w:pPr>
            <w:r>
              <w:rPr>
                <w:rFonts w:ascii="Calibri" w:hAnsi="Calibri" w:cs="Calibri"/>
                <w:b/>
                <w:bCs/>
                <w:color w:val="000000"/>
                <w:sz w:val="20"/>
                <w:szCs w:val="20"/>
              </w:rPr>
              <w:t>Signature</w:t>
            </w:r>
          </w:p>
        </w:tc>
        <w:tc>
          <w:tcPr>
            <w:tcW w:w="4140" w:type="dxa"/>
            <w:tcBorders>
              <w:top w:val="single" w:sz="8" w:space="0" w:color="4472C4" w:themeColor="accent1"/>
              <w:left w:val="single" w:sz="8" w:space="0" w:color="4472C4" w:themeColor="accent1"/>
              <w:bottom w:val="single" w:sz="8" w:space="0" w:color="4472C4" w:themeColor="accent1"/>
              <w:right w:val="single" w:sz="8" w:space="0" w:color="4472C4" w:themeColor="accent1"/>
            </w:tcBorders>
            <w:noWrap/>
            <w:vAlign w:val="bottom"/>
            <w:hideMark/>
          </w:tcPr>
          <w:p w14:paraId="6B9C2904" w14:textId="77777777" w:rsidR="00C31A05" w:rsidRDefault="00C31A05" w:rsidP="006E5564">
            <w:pPr>
              <w:jc w:val="center"/>
              <w:rPr>
                <w:rFonts w:ascii="Calibri" w:hAnsi="Calibri" w:cs="Calibri"/>
                <w:b/>
                <w:bCs/>
                <w:color w:val="000000"/>
                <w:sz w:val="20"/>
                <w:szCs w:val="20"/>
              </w:rPr>
            </w:pPr>
            <w:r>
              <w:rPr>
                <w:rFonts w:ascii="Calibri" w:hAnsi="Calibri" w:cs="Calibri"/>
                <w:b/>
                <w:bCs/>
                <w:color w:val="000000"/>
                <w:sz w:val="20"/>
                <w:szCs w:val="20"/>
              </w:rPr>
              <w:t>Signature</w:t>
            </w:r>
          </w:p>
        </w:tc>
      </w:tr>
      <w:tr w:rsidR="00C31A05" w14:paraId="09CAF227" w14:textId="77777777" w:rsidTr="006E5564">
        <w:trPr>
          <w:trHeight w:val="720"/>
        </w:trPr>
        <w:tc>
          <w:tcPr>
            <w:tcW w:w="4878" w:type="dxa"/>
            <w:tcBorders>
              <w:top w:val="single" w:sz="8" w:space="0" w:color="4472C4" w:themeColor="accent1"/>
              <w:left w:val="single" w:sz="8" w:space="0" w:color="4472C4" w:themeColor="accent1"/>
              <w:bottom w:val="single" w:sz="8" w:space="0" w:color="4472C4" w:themeColor="accent1"/>
              <w:right w:val="single" w:sz="8" w:space="0" w:color="4472C4" w:themeColor="accent1"/>
            </w:tcBorders>
            <w:noWrap/>
            <w:vAlign w:val="bottom"/>
            <w:hideMark/>
          </w:tcPr>
          <w:p w14:paraId="2A26B89C" w14:textId="77777777" w:rsidR="00C31A05" w:rsidRPr="006D1876" w:rsidRDefault="00C31A05" w:rsidP="006E5564">
            <w:pPr>
              <w:jc w:val="center"/>
              <w:rPr>
                <w:rFonts w:ascii="Calibri" w:hAnsi="Calibri" w:cs="Calibri"/>
                <w:b/>
                <w:bCs/>
                <w:color w:val="A6A6A6"/>
                <w:sz w:val="22"/>
                <w:szCs w:val="22"/>
              </w:rPr>
            </w:pPr>
            <w:r w:rsidRPr="006D1876">
              <w:rPr>
                <w:rFonts w:ascii="Calibri" w:hAnsi="Calibri" w:cs="Calibri"/>
                <w:b/>
                <w:bCs/>
                <w:color w:val="A6A6A6"/>
                <w:sz w:val="22"/>
                <w:szCs w:val="22"/>
              </w:rPr>
              <w:t>Attach the email</w:t>
            </w:r>
            <w:r w:rsidR="001838AC">
              <w:rPr>
                <w:rFonts w:ascii="Calibri" w:hAnsi="Calibri" w:cs="Calibri"/>
                <w:b/>
                <w:bCs/>
                <w:color w:val="A6A6A6"/>
                <w:sz w:val="22"/>
                <w:szCs w:val="22"/>
              </w:rPr>
              <w:t xml:space="preserve"> as Appendix 1</w:t>
            </w:r>
          </w:p>
        </w:tc>
        <w:tc>
          <w:tcPr>
            <w:tcW w:w="4140" w:type="dxa"/>
            <w:tcBorders>
              <w:top w:val="single" w:sz="8" w:space="0" w:color="4472C4" w:themeColor="accent1"/>
              <w:left w:val="single" w:sz="8" w:space="0" w:color="4472C4" w:themeColor="accent1"/>
              <w:bottom w:val="single" w:sz="8" w:space="0" w:color="4472C4" w:themeColor="accent1"/>
              <w:right w:val="single" w:sz="8" w:space="0" w:color="4472C4" w:themeColor="accent1"/>
            </w:tcBorders>
            <w:noWrap/>
            <w:vAlign w:val="bottom"/>
            <w:hideMark/>
          </w:tcPr>
          <w:p w14:paraId="4A7B05BC" w14:textId="77777777" w:rsidR="00C31A05" w:rsidRPr="006D1876" w:rsidRDefault="00C31A05" w:rsidP="006E5564">
            <w:pPr>
              <w:jc w:val="center"/>
              <w:rPr>
                <w:rFonts w:ascii="Calibri" w:hAnsi="Calibri" w:cs="Calibri"/>
                <w:b/>
                <w:bCs/>
                <w:color w:val="A6A6A6"/>
                <w:sz w:val="22"/>
                <w:szCs w:val="22"/>
              </w:rPr>
            </w:pPr>
            <w:r w:rsidRPr="006D1876">
              <w:rPr>
                <w:rFonts w:ascii="Calibri" w:hAnsi="Calibri" w:cs="Calibri"/>
                <w:b/>
                <w:bCs/>
                <w:color w:val="A6A6A6"/>
                <w:sz w:val="22"/>
                <w:szCs w:val="22"/>
              </w:rPr>
              <w:t>Attach the email</w:t>
            </w:r>
            <w:r w:rsidR="001838AC">
              <w:rPr>
                <w:rFonts w:ascii="Calibri" w:hAnsi="Calibri" w:cs="Calibri"/>
                <w:b/>
                <w:bCs/>
                <w:color w:val="A6A6A6"/>
                <w:sz w:val="22"/>
                <w:szCs w:val="22"/>
              </w:rPr>
              <w:t xml:space="preserve"> as Appendix 2</w:t>
            </w:r>
          </w:p>
        </w:tc>
      </w:tr>
      <w:tr w:rsidR="006D1876" w14:paraId="0562CB0E" w14:textId="77777777" w:rsidTr="006E5564">
        <w:trPr>
          <w:trHeight w:val="390"/>
        </w:trPr>
        <w:tc>
          <w:tcPr>
            <w:tcW w:w="4878" w:type="dxa"/>
            <w:tcBorders>
              <w:top w:val="single" w:sz="8" w:space="0" w:color="4472C4" w:themeColor="accent1"/>
              <w:left w:val="single" w:sz="8" w:space="0" w:color="4472C4" w:themeColor="accent1"/>
              <w:bottom w:val="single" w:sz="4" w:space="0" w:color="5B9BD5" w:themeColor="accent5"/>
              <w:right w:val="single" w:sz="8" w:space="0" w:color="4472C4" w:themeColor="accent1"/>
            </w:tcBorders>
            <w:noWrap/>
            <w:vAlign w:val="bottom"/>
            <w:hideMark/>
          </w:tcPr>
          <w:p w14:paraId="34CE0A41" w14:textId="131C9F64" w:rsidR="00C31A05" w:rsidRPr="0092577D" w:rsidRDefault="00192BD7" w:rsidP="006E5564">
            <w:pPr>
              <w:jc w:val="center"/>
              <w:rPr>
                <w:rFonts w:ascii="Calibri" w:hAnsi="Calibri" w:cs="Calibri"/>
                <w:color w:val="F2F2F2"/>
                <w:sz w:val="22"/>
                <w:szCs w:val="22"/>
              </w:rPr>
            </w:pPr>
            <w:r>
              <w:rPr>
                <w:rFonts w:ascii="Calibri" w:hAnsi="Calibri" w:cs="Calibri"/>
                <w:color w:val="000000" w:themeColor="text1"/>
                <w:sz w:val="22"/>
                <w:szCs w:val="22"/>
              </w:rPr>
              <w:t>1</w:t>
            </w:r>
            <w:r w:rsidR="00834ECF">
              <w:rPr>
                <w:rFonts w:ascii="Calibri" w:hAnsi="Calibri" w:cs="Calibri"/>
                <w:color w:val="000000" w:themeColor="text1"/>
                <w:sz w:val="22"/>
                <w:szCs w:val="22"/>
              </w:rPr>
              <w:t>1</w:t>
            </w:r>
            <w:r w:rsidR="00AC4EC6">
              <w:rPr>
                <w:rFonts w:ascii="Calibri" w:hAnsi="Calibri" w:cs="Calibri"/>
                <w:color w:val="000000" w:themeColor="text1"/>
                <w:sz w:val="22"/>
                <w:szCs w:val="22"/>
              </w:rPr>
              <w:t>/</w:t>
            </w:r>
            <w:r>
              <w:rPr>
                <w:rFonts w:ascii="Calibri" w:hAnsi="Calibri" w:cs="Calibri"/>
                <w:color w:val="000000" w:themeColor="text1"/>
                <w:sz w:val="22"/>
                <w:szCs w:val="22"/>
              </w:rPr>
              <w:t>01</w:t>
            </w:r>
            <w:r w:rsidR="00AC4EC6">
              <w:rPr>
                <w:rFonts w:ascii="Calibri" w:hAnsi="Calibri" w:cs="Calibri"/>
                <w:color w:val="000000" w:themeColor="text1"/>
                <w:sz w:val="22"/>
                <w:szCs w:val="22"/>
              </w:rPr>
              <w:t>/</w:t>
            </w:r>
            <w:r>
              <w:rPr>
                <w:rFonts w:ascii="Calibri" w:hAnsi="Calibri" w:cs="Calibri"/>
                <w:color w:val="000000" w:themeColor="text1"/>
                <w:sz w:val="22"/>
                <w:szCs w:val="22"/>
              </w:rPr>
              <w:t>2022</w:t>
            </w:r>
          </w:p>
        </w:tc>
        <w:tc>
          <w:tcPr>
            <w:tcW w:w="4140" w:type="dxa"/>
            <w:tcBorders>
              <w:top w:val="single" w:sz="8" w:space="0" w:color="4472C4" w:themeColor="accent1"/>
              <w:left w:val="single" w:sz="8" w:space="0" w:color="4472C4" w:themeColor="accent1"/>
              <w:bottom w:val="single" w:sz="4" w:space="0" w:color="5B9BD5" w:themeColor="accent5"/>
              <w:right w:val="single" w:sz="8" w:space="0" w:color="4472C4" w:themeColor="accent1"/>
            </w:tcBorders>
            <w:noWrap/>
            <w:hideMark/>
          </w:tcPr>
          <w:p w14:paraId="6597BA53" w14:textId="77777777" w:rsidR="00C15C8A" w:rsidRDefault="00C15C8A" w:rsidP="006E5564">
            <w:pPr>
              <w:jc w:val="center"/>
              <w:rPr>
                <w:rFonts w:ascii="Calibri" w:hAnsi="Calibri" w:cs="Calibri"/>
                <w:color w:val="000000" w:themeColor="text1"/>
                <w:sz w:val="22"/>
                <w:szCs w:val="22"/>
              </w:rPr>
            </w:pPr>
          </w:p>
          <w:p w14:paraId="62EBF3C5" w14:textId="649DA730" w:rsidR="00C31A05" w:rsidRDefault="00192BD7" w:rsidP="006E5564">
            <w:pPr>
              <w:jc w:val="center"/>
              <w:rPr>
                <w:sz w:val="20"/>
                <w:szCs w:val="20"/>
              </w:rPr>
            </w:pPr>
            <w:r>
              <w:rPr>
                <w:rFonts w:ascii="Calibri" w:hAnsi="Calibri" w:cs="Calibri"/>
                <w:color w:val="000000" w:themeColor="text1"/>
                <w:sz w:val="22"/>
                <w:szCs w:val="22"/>
              </w:rPr>
              <w:t>1</w:t>
            </w:r>
            <w:r w:rsidR="00834ECF">
              <w:rPr>
                <w:rFonts w:ascii="Calibri" w:hAnsi="Calibri" w:cs="Calibri"/>
                <w:color w:val="000000" w:themeColor="text1"/>
                <w:sz w:val="22"/>
                <w:szCs w:val="22"/>
              </w:rPr>
              <w:t>1</w:t>
            </w:r>
            <w:r w:rsidR="00AC4EC6">
              <w:rPr>
                <w:rFonts w:ascii="Calibri" w:hAnsi="Calibri" w:cs="Calibri"/>
                <w:color w:val="000000" w:themeColor="text1"/>
                <w:sz w:val="22"/>
                <w:szCs w:val="22"/>
              </w:rPr>
              <w:t>/</w:t>
            </w:r>
            <w:r>
              <w:rPr>
                <w:rFonts w:ascii="Calibri" w:hAnsi="Calibri" w:cs="Calibri"/>
                <w:color w:val="000000" w:themeColor="text1"/>
                <w:sz w:val="22"/>
                <w:szCs w:val="22"/>
              </w:rPr>
              <w:t>01</w:t>
            </w:r>
            <w:r w:rsidR="00AC4EC6">
              <w:rPr>
                <w:rFonts w:ascii="Calibri" w:hAnsi="Calibri" w:cs="Calibri"/>
                <w:color w:val="000000" w:themeColor="text1"/>
                <w:sz w:val="22"/>
                <w:szCs w:val="22"/>
              </w:rPr>
              <w:t>/</w:t>
            </w:r>
            <w:r>
              <w:rPr>
                <w:rFonts w:ascii="Calibri" w:hAnsi="Calibri" w:cs="Calibri"/>
                <w:color w:val="000000" w:themeColor="text1"/>
                <w:sz w:val="22"/>
                <w:szCs w:val="22"/>
              </w:rPr>
              <w:t>2022</w:t>
            </w:r>
          </w:p>
        </w:tc>
      </w:tr>
      <w:tr w:rsidR="006D1876" w14:paraId="2386EA0C" w14:textId="77777777" w:rsidTr="006E5564">
        <w:trPr>
          <w:trHeight w:val="390"/>
        </w:trPr>
        <w:tc>
          <w:tcPr>
            <w:tcW w:w="4878" w:type="dxa"/>
            <w:tcBorders>
              <w:top w:val="single" w:sz="4" w:space="0" w:color="5B9BD5" w:themeColor="accent5"/>
              <w:left w:val="single" w:sz="4" w:space="0" w:color="5B9BD5" w:themeColor="accent5"/>
              <w:bottom w:val="single" w:sz="4" w:space="0" w:color="5B9BD5" w:themeColor="accent5"/>
              <w:right w:val="single" w:sz="4" w:space="0" w:color="5B9BD5" w:themeColor="accent5"/>
            </w:tcBorders>
            <w:noWrap/>
            <w:vAlign w:val="bottom"/>
            <w:hideMark/>
          </w:tcPr>
          <w:p w14:paraId="491072FA" w14:textId="77777777" w:rsidR="00C31A05" w:rsidRDefault="00C31A05" w:rsidP="006E5564">
            <w:pPr>
              <w:jc w:val="center"/>
              <w:rPr>
                <w:rFonts w:ascii="Calibri" w:hAnsi="Calibri" w:cs="Calibri"/>
                <w:b/>
                <w:bCs/>
                <w:color w:val="000000"/>
                <w:sz w:val="22"/>
                <w:szCs w:val="22"/>
              </w:rPr>
            </w:pPr>
            <w:r>
              <w:rPr>
                <w:rFonts w:ascii="Calibri" w:hAnsi="Calibri" w:cs="Calibri"/>
                <w:b/>
                <w:bCs/>
                <w:color w:val="000000"/>
                <w:sz w:val="22"/>
                <w:szCs w:val="22"/>
              </w:rPr>
              <w:t>Date</w:t>
            </w:r>
          </w:p>
        </w:tc>
        <w:tc>
          <w:tcPr>
            <w:tcW w:w="4140" w:type="dxa"/>
            <w:tcBorders>
              <w:top w:val="single" w:sz="4" w:space="0" w:color="5B9BD5" w:themeColor="accent5"/>
              <w:left w:val="single" w:sz="4" w:space="0" w:color="5B9BD5" w:themeColor="accent5"/>
              <w:bottom w:val="single" w:sz="4" w:space="0" w:color="5B9BD5" w:themeColor="accent5"/>
              <w:right w:val="single" w:sz="4" w:space="0" w:color="5B9BD5" w:themeColor="accent5"/>
            </w:tcBorders>
            <w:noWrap/>
            <w:hideMark/>
          </w:tcPr>
          <w:p w14:paraId="6D98A12B" w14:textId="77777777" w:rsidR="00C00680" w:rsidRDefault="00C00680" w:rsidP="006E5564">
            <w:pPr>
              <w:jc w:val="center"/>
              <w:rPr>
                <w:rFonts w:ascii="Calibri" w:hAnsi="Calibri" w:cs="Calibri"/>
                <w:b/>
                <w:bCs/>
                <w:color w:val="000000"/>
                <w:sz w:val="22"/>
                <w:szCs w:val="22"/>
              </w:rPr>
            </w:pPr>
          </w:p>
          <w:p w14:paraId="5F3F821A" w14:textId="77777777" w:rsidR="00C31A05" w:rsidRDefault="00C31A05" w:rsidP="006E5564">
            <w:pPr>
              <w:jc w:val="center"/>
              <w:rPr>
                <w:rFonts w:ascii="Calibri" w:hAnsi="Calibri" w:cs="Calibri"/>
                <w:b/>
                <w:bCs/>
                <w:color w:val="000000"/>
                <w:sz w:val="22"/>
                <w:szCs w:val="22"/>
              </w:rPr>
            </w:pPr>
            <w:r>
              <w:rPr>
                <w:rFonts w:ascii="Calibri" w:hAnsi="Calibri" w:cs="Calibri"/>
                <w:b/>
                <w:bCs/>
                <w:color w:val="000000"/>
                <w:sz w:val="22"/>
                <w:szCs w:val="22"/>
              </w:rPr>
              <w:t>Date</w:t>
            </w:r>
          </w:p>
        </w:tc>
      </w:tr>
    </w:tbl>
    <w:p w14:paraId="2946DB82" w14:textId="77777777" w:rsidR="00407F08" w:rsidRDefault="00407F08" w:rsidP="00407F08">
      <w:pPr>
        <w:jc w:val="both"/>
        <w:rPr>
          <w:rFonts w:ascii="Calibri" w:hAnsi="Calibri" w:cs="Calibri"/>
          <w:sz w:val="22"/>
          <w:szCs w:val="22"/>
        </w:rPr>
      </w:pPr>
    </w:p>
    <w:p w14:paraId="5997CC1D" w14:textId="77777777" w:rsidR="00407F08" w:rsidRDefault="00407F08">
      <w:pPr>
        <w:rPr>
          <w:rFonts w:ascii="Calibri" w:hAnsi="Calibri" w:cs="Calibri"/>
          <w:b/>
        </w:rPr>
      </w:pPr>
    </w:p>
    <w:p w14:paraId="110FFD37" w14:textId="77777777" w:rsidR="00B109B6" w:rsidRDefault="00B109B6">
      <w:pPr>
        <w:rPr>
          <w:rFonts w:ascii="Calibri" w:hAnsi="Calibri" w:cs="Calibri"/>
          <w:b/>
        </w:rPr>
      </w:pPr>
    </w:p>
    <w:p w14:paraId="6B699379" w14:textId="77777777" w:rsidR="00C31A05" w:rsidRDefault="00C31A05">
      <w:pPr>
        <w:rPr>
          <w:rFonts w:ascii="Calibri" w:hAnsi="Calibri" w:cs="Calibri"/>
          <w:b/>
        </w:rPr>
      </w:pPr>
    </w:p>
    <w:p w14:paraId="3FE9F23F" w14:textId="77777777" w:rsidR="00C31A05" w:rsidRDefault="00C31A05">
      <w:pPr>
        <w:rPr>
          <w:rFonts w:ascii="Calibri" w:hAnsi="Calibri" w:cs="Calibri"/>
          <w:b/>
        </w:rPr>
      </w:pPr>
    </w:p>
    <w:p w14:paraId="1F72F646" w14:textId="77777777" w:rsidR="00C31A05" w:rsidRDefault="00C31A05">
      <w:pPr>
        <w:rPr>
          <w:rFonts w:ascii="Calibri" w:hAnsi="Calibri" w:cs="Calibri"/>
          <w:b/>
        </w:rPr>
      </w:pPr>
    </w:p>
    <w:p w14:paraId="08CE6F91" w14:textId="77777777" w:rsidR="00C31A05" w:rsidRDefault="00C31A05">
      <w:pPr>
        <w:rPr>
          <w:rFonts w:ascii="Calibri" w:hAnsi="Calibri" w:cs="Calibri"/>
          <w:b/>
        </w:rPr>
      </w:pPr>
    </w:p>
    <w:p w14:paraId="6BB9E253" w14:textId="77777777" w:rsidR="00C31A05" w:rsidRDefault="00C31A05">
      <w:pPr>
        <w:rPr>
          <w:rFonts w:ascii="Calibri" w:hAnsi="Calibri" w:cs="Calibri"/>
          <w:b/>
        </w:rPr>
      </w:pPr>
    </w:p>
    <w:p w14:paraId="23DE523C" w14:textId="77777777" w:rsidR="006B64A3" w:rsidRDefault="006B64A3">
      <w:pPr>
        <w:rPr>
          <w:rFonts w:ascii="Calibri" w:hAnsi="Calibri" w:cs="Calibri"/>
          <w:b/>
        </w:rPr>
      </w:pPr>
    </w:p>
    <w:tbl>
      <w:tblPr>
        <w:tblpPr w:leftFromText="180" w:rightFromText="180" w:vertAnchor="text" w:horzAnchor="margin" w:tblpY="205"/>
        <w:tblW w:w="9630" w:type="dxa"/>
        <w:tblBorders>
          <w:bottom w:val="single" w:sz="8" w:space="0" w:color="4BACC6"/>
          <w:insideH w:val="single" w:sz="4" w:space="0" w:color="4BACC6"/>
          <w:insideV w:val="single" w:sz="4" w:space="0" w:color="4BACC6"/>
        </w:tblBorders>
        <w:tblLook w:val="04A0" w:firstRow="1" w:lastRow="0" w:firstColumn="1" w:lastColumn="0" w:noHBand="0" w:noVBand="1"/>
      </w:tblPr>
      <w:tblGrid>
        <w:gridCol w:w="1890"/>
        <w:gridCol w:w="1980"/>
        <w:gridCol w:w="1890"/>
        <w:gridCol w:w="1890"/>
        <w:gridCol w:w="1890"/>
        <w:gridCol w:w="90"/>
      </w:tblGrid>
      <w:tr w:rsidR="006E5564" w:rsidRPr="005133B1" w14:paraId="00C03584" w14:textId="77777777" w:rsidTr="006E5564">
        <w:tc>
          <w:tcPr>
            <w:tcW w:w="9630" w:type="dxa"/>
            <w:gridSpan w:val="6"/>
            <w:tcBorders>
              <w:top w:val="nil"/>
              <w:left w:val="single" w:sz="4" w:space="0" w:color="4BACC6"/>
              <w:bottom w:val="nil"/>
            </w:tcBorders>
          </w:tcPr>
          <w:p w14:paraId="74E6A59B" w14:textId="77777777" w:rsidR="006E5564" w:rsidRPr="00BA580F" w:rsidRDefault="006E5564" w:rsidP="006E5564">
            <w:pPr>
              <w:rPr>
                <w:rFonts w:ascii="Calibri" w:hAnsi="Calibri" w:cs="Calibri"/>
                <w:color w:val="A6A6A6"/>
                <w:sz w:val="20"/>
                <w:szCs w:val="20"/>
              </w:rPr>
            </w:pPr>
            <w:r>
              <w:rPr>
                <w:rFonts w:ascii="Calibri" w:hAnsi="Calibri" w:cs="Calibri"/>
                <w:bCs/>
                <w:color w:val="000000"/>
                <w:sz w:val="26"/>
                <w:szCs w:val="26"/>
              </w:rPr>
              <w:t>EXTERNAL SUPERVISOR Details</w:t>
            </w:r>
            <w:r w:rsidRPr="0031554F">
              <w:rPr>
                <w:rFonts w:ascii="Calibri" w:hAnsi="Calibri" w:cs="Calibri"/>
                <w:color w:val="A6A6A6"/>
                <w:sz w:val="20"/>
                <w:szCs w:val="20"/>
              </w:rPr>
              <w:t xml:space="preserve"> (</w:t>
            </w:r>
            <w:r>
              <w:rPr>
                <w:rFonts w:ascii="Calibri" w:hAnsi="Calibri" w:cs="Calibri"/>
                <w:color w:val="A6A6A6"/>
                <w:sz w:val="20"/>
                <w:szCs w:val="20"/>
              </w:rPr>
              <w:t>if any, may be from the industry</w:t>
            </w:r>
            <w:r w:rsidRPr="0031554F">
              <w:rPr>
                <w:rFonts w:ascii="Calibri" w:hAnsi="Calibri" w:cs="Calibri"/>
                <w:color w:val="A6A6A6"/>
                <w:sz w:val="20"/>
                <w:szCs w:val="20"/>
              </w:rPr>
              <w:t>)</w:t>
            </w:r>
          </w:p>
          <w:p w14:paraId="4F6C1721" w14:textId="77777777" w:rsidR="006E5564" w:rsidRPr="005133B1" w:rsidRDefault="006E5564" w:rsidP="006E5564">
            <w:pPr>
              <w:rPr>
                <w:rFonts w:ascii="Calibri" w:hAnsi="Calibri" w:cs="Calibri"/>
                <w:b/>
                <w:bCs/>
                <w:color w:val="000000"/>
              </w:rPr>
            </w:pPr>
          </w:p>
        </w:tc>
      </w:tr>
      <w:tr w:rsidR="006E5564" w:rsidRPr="005133B1" w14:paraId="2EC6203F" w14:textId="77777777" w:rsidTr="006E5564">
        <w:tblPrEx>
          <w:tblBorders>
            <w:top w:val="single" w:sz="4" w:space="0" w:color="4BACC6"/>
            <w:left w:val="single" w:sz="4" w:space="0" w:color="4BACC6"/>
            <w:bottom w:val="single" w:sz="4" w:space="0" w:color="4BACC6"/>
            <w:right w:val="single" w:sz="4" w:space="0" w:color="4BACC6"/>
          </w:tblBorders>
        </w:tblPrEx>
        <w:trPr>
          <w:gridAfter w:val="1"/>
          <w:wAfter w:w="90" w:type="dxa"/>
        </w:trPr>
        <w:tc>
          <w:tcPr>
            <w:tcW w:w="1890" w:type="dxa"/>
            <w:tcBorders>
              <w:top w:val="nil"/>
              <w:left w:val="single" w:sz="4" w:space="0" w:color="4BACC6"/>
            </w:tcBorders>
            <w:shd w:val="clear" w:color="auto" w:fill="EBF6F9"/>
          </w:tcPr>
          <w:p w14:paraId="68D1CB56" w14:textId="77777777" w:rsidR="006E5564" w:rsidRPr="008A0D71" w:rsidRDefault="006E5564" w:rsidP="006E5564">
            <w:pPr>
              <w:jc w:val="both"/>
              <w:rPr>
                <w:rFonts w:ascii="Calibri" w:hAnsi="Calibri" w:cs="Calibri"/>
                <w:b/>
                <w:bCs/>
                <w:color w:val="000000"/>
                <w:sz w:val="72"/>
                <w:szCs w:val="72"/>
              </w:rPr>
            </w:pPr>
          </w:p>
        </w:tc>
        <w:tc>
          <w:tcPr>
            <w:tcW w:w="1980" w:type="dxa"/>
            <w:tcBorders>
              <w:top w:val="nil"/>
            </w:tcBorders>
            <w:shd w:val="clear" w:color="auto" w:fill="EBF6F9"/>
          </w:tcPr>
          <w:p w14:paraId="53729FE6" w14:textId="77777777" w:rsidR="006E5564" w:rsidRPr="008A0D71" w:rsidRDefault="006E5564" w:rsidP="006E5564">
            <w:pPr>
              <w:jc w:val="both"/>
              <w:rPr>
                <w:rFonts w:ascii="Calibri" w:hAnsi="Calibri" w:cs="Calibri"/>
                <w:color w:val="000000"/>
                <w:sz w:val="72"/>
                <w:szCs w:val="72"/>
              </w:rPr>
            </w:pPr>
          </w:p>
        </w:tc>
        <w:tc>
          <w:tcPr>
            <w:tcW w:w="1890" w:type="dxa"/>
            <w:tcBorders>
              <w:top w:val="nil"/>
            </w:tcBorders>
            <w:shd w:val="clear" w:color="auto" w:fill="EBF6F9"/>
          </w:tcPr>
          <w:p w14:paraId="6F6D10F2" w14:textId="77777777" w:rsidR="006E5564" w:rsidRPr="008A0D71" w:rsidRDefault="006E5564" w:rsidP="006E5564">
            <w:pPr>
              <w:jc w:val="both"/>
              <w:rPr>
                <w:rFonts w:ascii="Calibri" w:hAnsi="Calibri" w:cs="Calibri"/>
                <w:color w:val="000000"/>
                <w:sz w:val="72"/>
                <w:szCs w:val="72"/>
              </w:rPr>
            </w:pPr>
          </w:p>
        </w:tc>
        <w:tc>
          <w:tcPr>
            <w:tcW w:w="1890" w:type="dxa"/>
            <w:tcBorders>
              <w:top w:val="nil"/>
              <w:bottom w:val="single" w:sz="4" w:space="0" w:color="4BACC6"/>
            </w:tcBorders>
            <w:shd w:val="clear" w:color="auto" w:fill="EBF6F9"/>
          </w:tcPr>
          <w:p w14:paraId="462FFE50" w14:textId="77777777" w:rsidR="006E5564" w:rsidRPr="008A0D71" w:rsidRDefault="006E5564" w:rsidP="006E5564">
            <w:pPr>
              <w:jc w:val="both"/>
              <w:rPr>
                <w:rFonts w:ascii="Calibri" w:hAnsi="Calibri" w:cs="Calibri"/>
                <w:color w:val="000000"/>
                <w:sz w:val="72"/>
                <w:szCs w:val="72"/>
              </w:rPr>
            </w:pPr>
          </w:p>
        </w:tc>
        <w:tc>
          <w:tcPr>
            <w:tcW w:w="1890" w:type="dxa"/>
            <w:tcBorders>
              <w:top w:val="nil"/>
              <w:bottom w:val="single" w:sz="4" w:space="0" w:color="4BACC6"/>
              <w:right w:val="nil"/>
            </w:tcBorders>
            <w:shd w:val="clear" w:color="auto" w:fill="EBF6F9"/>
          </w:tcPr>
          <w:p w14:paraId="3A3C1A34" w14:textId="77777777" w:rsidR="006E5564" w:rsidRPr="008A0D71" w:rsidRDefault="006E5564" w:rsidP="006E5564">
            <w:pPr>
              <w:jc w:val="both"/>
              <w:rPr>
                <w:rFonts w:ascii="Calibri" w:hAnsi="Calibri" w:cs="Calibri"/>
                <w:color w:val="000000"/>
                <w:sz w:val="72"/>
                <w:szCs w:val="72"/>
              </w:rPr>
            </w:pPr>
            <w:r w:rsidRPr="006D1876">
              <w:rPr>
                <w:rFonts w:ascii="Calibri" w:hAnsi="Calibri" w:cs="Calibri"/>
                <w:b/>
                <w:bCs/>
                <w:color w:val="A6A6A6"/>
                <w:sz w:val="22"/>
                <w:szCs w:val="22"/>
              </w:rPr>
              <w:t>Attach the email</w:t>
            </w:r>
            <w:r>
              <w:rPr>
                <w:rFonts w:ascii="Calibri" w:hAnsi="Calibri" w:cs="Calibri"/>
                <w:b/>
                <w:bCs/>
                <w:color w:val="A6A6A6"/>
                <w:sz w:val="22"/>
                <w:szCs w:val="22"/>
              </w:rPr>
              <w:t xml:space="preserve"> as Appendix 3</w:t>
            </w:r>
          </w:p>
        </w:tc>
      </w:tr>
      <w:tr w:rsidR="006E5564" w:rsidRPr="005133B1" w14:paraId="52FEB74E" w14:textId="77777777" w:rsidTr="006E5564">
        <w:tblPrEx>
          <w:tblBorders>
            <w:top w:val="single" w:sz="4" w:space="0" w:color="4BACC6"/>
            <w:left w:val="single" w:sz="4" w:space="0" w:color="4BACC6"/>
            <w:bottom w:val="single" w:sz="4" w:space="0" w:color="4BACC6"/>
            <w:right w:val="single" w:sz="4" w:space="0" w:color="4BACC6"/>
          </w:tblBorders>
        </w:tblPrEx>
        <w:trPr>
          <w:gridAfter w:val="1"/>
          <w:wAfter w:w="90" w:type="dxa"/>
        </w:trPr>
        <w:tc>
          <w:tcPr>
            <w:tcW w:w="1890" w:type="dxa"/>
            <w:tcBorders>
              <w:left w:val="nil"/>
              <w:bottom w:val="nil"/>
            </w:tcBorders>
            <w:shd w:val="clear" w:color="auto" w:fill="auto"/>
          </w:tcPr>
          <w:p w14:paraId="01CFE52F" w14:textId="77777777" w:rsidR="006E5564" w:rsidRPr="005133B1" w:rsidRDefault="006E5564" w:rsidP="006E5564">
            <w:pPr>
              <w:jc w:val="center"/>
              <w:rPr>
                <w:rFonts w:ascii="Calibri" w:hAnsi="Calibri" w:cs="Calibri"/>
                <w:b/>
                <w:bCs/>
                <w:color w:val="000000"/>
                <w:sz w:val="22"/>
                <w:szCs w:val="22"/>
              </w:rPr>
            </w:pPr>
            <w:r w:rsidRPr="00EC0603">
              <w:rPr>
                <w:rFonts w:ascii="Calibri" w:hAnsi="Calibri" w:cs="Calibri"/>
                <w:bCs/>
                <w:color w:val="000000"/>
                <w:sz w:val="22"/>
                <w:szCs w:val="22"/>
              </w:rPr>
              <w:t>Name</w:t>
            </w:r>
          </w:p>
          <w:p w14:paraId="1F97FCD1" w14:textId="77777777" w:rsidR="006E5564" w:rsidRPr="005133B1" w:rsidRDefault="006E5564" w:rsidP="006E5564">
            <w:pPr>
              <w:jc w:val="center"/>
              <w:rPr>
                <w:rFonts w:ascii="Calibri" w:hAnsi="Calibri" w:cs="Calibri"/>
                <w:b/>
                <w:bCs/>
                <w:color w:val="000000"/>
                <w:sz w:val="22"/>
                <w:szCs w:val="22"/>
              </w:rPr>
            </w:pPr>
          </w:p>
        </w:tc>
        <w:tc>
          <w:tcPr>
            <w:tcW w:w="1980" w:type="dxa"/>
            <w:tcBorders>
              <w:bottom w:val="nil"/>
            </w:tcBorders>
            <w:shd w:val="clear" w:color="auto" w:fill="auto"/>
          </w:tcPr>
          <w:p w14:paraId="24CA8F02" w14:textId="77777777" w:rsidR="006E5564" w:rsidRPr="005133B1" w:rsidRDefault="006E5564" w:rsidP="006E5564">
            <w:pPr>
              <w:jc w:val="center"/>
              <w:rPr>
                <w:rFonts w:ascii="Calibri" w:hAnsi="Calibri" w:cs="Calibri"/>
                <w:color w:val="000000"/>
                <w:sz w:val="22"/>
                <w:szCs w:val="22"/>
              </w:rPr>
            </w:pPr>
            <w:r w:rsidRPr="005133B1">
              <w:rPr>
                <w:rFonts w:ascii="Calibri" w:hAnsi="Calibri" w:cs="Calibri"/>
                <w:color w:val="000000"/>
                <w:sz w:val="22"/>
                <w:szCs w:val="22"/>
              </w:rPr>
              <w:t>Affiliation</w:t>
            </w:r>
          </w:p>
        </w:tc>
        <w:tc>
          <w:tcPr>
            <w:tcW w:w="1890" w:type="dxa"/>
            <w:tcBorders>
              <w:bottom w:val="nil"/>
            </w:tcBorders>
            <w:shd w:val="clear" w:color="auto" w:fill="auto"/>
          </w:tcPr>
          <w:p w14:paraId="09DD093C" w14:textId="77777777" w:rsidR="006E5564" w:rsidRPr="005133B1" w:rsidRDefault="006E5564" w:rsidP="006E5564">
            <w:pPr>
              <w:jc w:val="center"/>
              <w:rPr>
                <w:rFonts w:ascii="Calibri" w:hAnsi="Calibri" w:cs="Calibri"/>
                <w:color w:val="000000"/>
                <w:sz w:val="22"/>
                <w:szCs w:val="22"/>
              </w:rPr>
            </w:pPr>
            <w:r w:rsidRPr="005133B1">
              <w:rPr>
                <w:rFonts w:ascii="Calibri" w:hAnsi="Calibri" w:cs="Calibri"/>
                <w:color w:val="000000"/>
                <w:sz w:val="22"/>
                <w:szCs w:val="22"/>
              </w:rPr>
              <w:t>Contact Address</w:t>
            </w:r>
          </w:p>
        </w:tc>
        <w:tc>
          <w:tcPr>
            <w:tcW w:w="1890" w:type="dxa"/>
            <w:tcBorders>
              <w:bottom w:val="nil"/>
            </w:tcBorders>
            <w:shd w:val="clear" w:color="auto" w:fill="FFFFFF"/>
          </w:tcPr>
          <w:p w14:paraId="7FB7FD89" w14:textId="77777777" w:rsidR="006E5564" w:rsidRPr="005133B1" w:rsidRDefault="006E5564" w:rsidP="006E5564">
            <w:pPr>
              <w:jc w:val="center"/>
              <w:rPr>
                <w:rFonts w:ascii="Calibri" w:hAnsi="Calibri" w:cs="Calibri"/>
                <w:color w:val="000000"/>
                <w:sz w:val="22"/>
                <w:szCs w:val="22"/>
              </w:rPr>
            </w:pPr>
            <w:r w:rsidRPr="005133B1">
              <w:rPr>
                <w:rFonts w:ascii="Calibri" w:hAnsi="Calibri" w:cs="Calibri"/>
                <w:color w:val="000000"/>
                <w:sz w:val="22"/>
                <w:szCs w:val="22"/>
              </w:rPr>
              <w:t>Contact Numbers</w:t>
            </w:r>
          </w:p>
        </w:tc>
        <w:tc>
          <w:tcPr>
            <w:tcW w:w="1890" w:type="dxa"/>
            <w:tcBorders>
              <w:bottom w:val="nil"/>
              <w:right w:val="nil"/>
            </w:tcBorders>
            <w:shd w:val="clear" w:color="auto" w:fill="FFFFFF"/>
          </w:tcPr>
          <w:p w14:paraId="5086808E" w14:textId="77777777" w:rsidR="006E5564" w:rsidRPr="005133B1" w:rsidRDefault="006E5564" w:rsidP="006E5564">
            <w:pPr>
              <w:jc w:val="center"/>
              <w:rPr>
                <w:rFonts w:ascii="Calibri" w:hAnsi="Calibri" w:cs="Calibri"/>
                <w:color w:val="000000"/>
                <w:sz w:val="22"/>
                <w:szCs w:val="22"/>
              </w:rPr>
            </w:pPr>
            <w:r w:rsidRPr="005133B1">
              <w:rPr>
                <w:rFonts w:ascii="Calibri" w:hAnsi="Calibri" w:cs="Calibri"/>
                <w:color w:val="000000"/>
                <w:sz w:val="22"/>
                <w:szCs w:val="22"/>
              </w:rPr>
              <w:t>Signature/Date</w:t>
            </w:r>
          </w:p>
        </w:tc>
      </w:tr>
    </w:tbl>
    <w:p w14:paraId="52E56223" w14:textId="77777777" w:rsidR="00B109B6" w:rsidRDefault="00B109B6">
      <w:pPr>
        <w:rPr>
          <w:rFonts w:ascii="Calibri" w:hAnsi="Calibri" w:cs="Calibri"/>
          <w:b/>
        </w:rPr>
      </w:pPr>
    </w:p>
    <w:p w14:paraId="44E871BC" w14:textId="77777777" w:rsidR="006B64A3" w:rsidRDefault="006B64A3" w:rsidP="006B64A3">
      <w:pPr>
        <w:jc w:val="both"/>
        <w:rPr>
          <w:rFonts w:ascii="Calibri" w:hAnsi="Calibri" w:cs="Calibri"/>
          <w:sz w:val="22"/>
          <w:szCs w:val="22"/>
        </w:rPr>
      </w:pPr>
    </w:p>
    <w:p w14:paraId="144A5D23" w14:textId="77777777" w:rsidR="006B64A3" w:rsidRDefault="006B64A3" w:rsidP="006B64A3">
      <w:pPr>
        <w:rPr>
          <w:rFonts w:ascii="Calibri" w:hAnsi="Calibri" w:cs="Calibri"/>
          <w:b/>
        </w:rPr>
      </w:pPr>
    </w:p>
    <w:p w14:paraId="738610EB" w14:textId="77777777" w:rsidR="006B64A3" w:rsidRDefault="006B64A3" w:rsidP="006B64A3">
      <w:pPr>
        <w:rPr>
          <w:rFonts w:ascii="Calibri" w:hAnsi="Calibri" w:cs="Calibri"/>
          <w:b/>
        </w:rPr>
      </w:pPr>
    </w:p>
    <w:tbl>
      <w:tblPr>
        <w:tblpPr w:leftFromText="180" w:rightFromText="180" w:vertAnchor="text" w:horzAnchor="margin" w:tblpY="105"/>
        <w:tblW w:w="9630" w:type="dxa"/>
        <w:tblBorders>
          <w:bottom w:val="single" w:sz="8" w:space="0" w:color="4BACC6"/>
          <w:insideH w:val="single" w:sz="4" w:space="0" w:color="4BACC6"/>
          <w:insideV w:val="single" w:sz="4" w:space="0" w:color="4BACC6"/>
        </w:tblBorders>
        <w:tblLook w:val="04A0" w:firstRow="1" w:lastRow="0" w:firstColumn="1" w:lastColumn="0" w:noHBand="0" w:noVBand="1"/>
      </w:tblPr>
      <w:tblGrid>
        <w:gridCol w:w="4680"/>
        <w:gridCol w:w="2550"/>
        <w:gridCol w:w="2400"/>
      </w:tblGrid>
      <w:tr w:rsidR="006E5564" w:rsidRPr="005133B1" w14:paraId="578C099A" w14:textId="77777777" w:rsidTr="006E5564">
        <w:tc>
          <w:tcPr>
            <w:tcW w:w="9630" w:type="dxa"/>
            <w:gridSpan w:val="3"/>
            <w:tcBorders>
              <w:top w:val="nil"/>
              <w:left w:val="single" w:sz="8" w:space="0" w:color="4BACC6"/>
              <w:bottom w:val="nil"/>
            </w:tcBorders>
          </w:tcPr>
          <w:p w14:paraId="2718C0D5" w14:textId="77777777" w:rsidR="006E5564" w:rsidRPr="001306F7" w:rsidRDefault="006E5564" w:rsidP="006E5564">
            <w:pPr>
              <w:rPr>
                <w:rFonts w:ascii="Calibri" w:hAnsi="Calibri" w:cs="Calibri"/>
                <w:bCs/>
                <w:color w:val="000000"/>
                <w:sz w:val="26"/>
                <w:szCs w:val="26"/>
              </w:rPr>
            </w:pPr>
            <w:r w:rsidRPr="001306F7">
              <w:rPr>
                <w:rFonts w:ascii="Calibri" w:hAnsi="Calibri" w:cs="Calibri"/>
                <w:bCs/>
                <w:color w:val="000000"/>
                <w:sz w:val="26"/>
                <w:szCs w:val="26"/>
              </w:rPr>
              <w:t xml:space="preserve">ACCEPTANCE BY </w:t>
            </w:r>
            <w:r>
              <w:rPr>
                <w:rFonts w:ascii="Calibri" w:hAnsi="Calibri" w:cs="Calibri"/>
                <w:bCs/>
                <w:color w:val="000000"/>
                <w:sz w:val="26"/>
                <w:szCs w:val="26"/>
              </w:rPr>
              <w:t>CDAP MEMBER (This part will be filled by the RP team)</w:t>
            </w:r>
          </w:p>
          <w:p w14:paraId="7BAA83B7" w14:textId="77777777" w:rsidR="006E5564" w:rsidRPr="005133B1" w:rsidRDefault="006E5564" w:rsidP="006E5564">
            <w:pPr>
              <w:rPr>
                <w:rFonts w:ascii="Calibri" w:hAnsi="Calibri" w:cs="Calibri"/>
                <w:b/>
                <w:bCs/>
                <w:color w:val="000000"/>
              </w:rPr>
            </w:pPr>
          </w:p>
        </w:tc>
      </w:tr>
      <w:tr w:rsidR="006E5564" w:rsidRPr="008A0D71" w14:paraId="36B9D020" w14:textId="77777777" w:rsidTr="006E5564">
        <w:tc>
          <w:tcPr>
            <w:tcW w:w="4680" w:type="dxa"/>
            <w:tcBorders>
              <w:top w:val="nil"/>
              <w:left w:val="single" w:sz="8" w:space="0" w:color="4BACC6"/>
              <w:bottom w:val="single" w:sz="8" w:space="0" w:color="4BACC6"/>
            </w:tcBorders>
            <w:shd w:val="clear" w:color="auto" w:fill="EBF6F9"/>
            <w:vAlign w:val="center"/>
          </w:tcPr>
          <w:p w14:paraId="3259382E" w14:textId="77777777" w:rsidR="006E5564" w:rsidRPr="008A0D71" w:rsidRDefault="006E5564" w:rsidP="006E5564">
            <w:pPr>
              <w:jc w:val="center"/>
              <w:rPr>
                <w:rFonts w:ascii="Vijaya" w:hAnsi="Vijaya" w:cs="Vijaya"/>
                <w:bCs/>
                <w:color w:val="000000"/>
              </w:rPr>
            </w:pPr>
          </w:p>
        </w:tc>
        <w:tc>
          <w:tcPr>
            <w:tcW w:w="2550" w:type="dxa"/>
            <w:tcBorders>
              <w:top w:val="nil"/>
              <w:bottom w:val="single" w:sz="8" w:space="0" w:color="4BACC6"/>
            </w:tcBorders>
            <w:shd w:val="clear" w:color="auto" w:fill="EBF6F9"/>
          </w:tcPr>
          <w:p w14:paraId="23CD1162" w14:textId="77777777" w:rsidR="006E5564" w:rsidRPr="008A0D71" w:rsidRDefault="006E5564" w:rsidP="006E5564">
            <w:pPr>
              <w:jc w:val="both"/>
              <w:rPr>
                <w:rFonts w:ascii="Calibri" w:hAnsi="Calibri" w:cs="Calibri"/>
                <w:color w:val="000000"/>
                <w:sz w:val="72"/>
                <w:szCs w:val="72"/>
              </w:rPr>
            </w:pPr>
          </w:p>
        </w:tc>
        <w:tc>
          <w:tcPr>
            <w:tcW w:w="2400" w:type="dxa"/>
            <w:tcBorders>
              <w:top w:val="nil"/>
              <w:bottom w:val="single" w:sz="8" w:space="0" w:color="4BACC6"/>
            </w:tcBorders>
            <w:shd w:val="clear" w:color="auto" w:fill="EBF6F9"/>
          </w:tcPr>
          <w:p w14:paraId="0D2099D2" w14:textId="77777777" w:rsidR="006E5564" w:rsidRPr="008A0D71" w:rsidRDefault="006E5564" w:rsidP="006E5564">
            <w:pPr>
              <w:jc w:val="both"/>
              <w:rPr>
                <w:rFonts w:ascii="Calibri" w:hAnsi="Calibri" w:cs="Calibri"/>
                <w:color w:val="000000"/>
                <w:sz w:val="72"/>
                <w:szCs w:val="72"/>
              </w:rPr>
            </w:pPr>
          </w:p>
        </w:tc>
      </w:tr>
      <w:tr w:rsidR="006E5564" w:rsidRPr="005133B1" w14:paraId="33FEEE47" w14:textId="77777777" w:rsidTr="006E5564">
        <w:tc>
          <w:tcPr>
            <w:tcW w:w="4680" w:type="dxa"/>
            <w:tcBorders>
              <w:top w:val="single" w:sz="8" w:space="0" w:color="4BACC6"/>
              <w:bottom w:val="nil"/>
            </w:tcBorders>
            <w:shd w:val="clear" w:color="auto" w:fill="auto"/>
          </w:tcPr>
          <w:p w14:paraId="1172365E" w14:textId="77777777" w:rsidR="006E5564" w:rsidRPr="005133B1" w:rsidRDefault="006E5564" w:rsidP="006E5564">
            <w:pPr>
              <w:jc w:val="center"/>
              <w:rPr>
                <w:rFonts w:ascii="Calibri" w:hAnsi="Calibri" w:cs="Calibri"/>
                <w:b/>
                <w:bCs/>
                <w:color w:val="000000"/>
                <w:sz w:val="22"/>
                <w:szCs w:val="22"/>
              </w:rPr>
            </w:pPr>
            <w:r w:rsidRPr="00EC0603">
              <w:rPr>
                <w:rFonts w:ascii="Calibri" w:hAnsi="Calibri" w:cs="Calibri"/>
                <w:bCs/>
                <w:color w:val="000000"/>
                <w:sz w:val="22"/>
                <w:szCs w:val="22"/>
              </w:rPr>
              <w:t>Name</w:t>
            </w:r>
          </w:p>
        </w:tc>
        <w:tc>
          <w:tcPr>
            <w:tcW w:w="2550" w:type="dxa"/>
            <w:tcBorders>
              <w:top w:val="single" w:sz="8" w:space="0" w:color="4BACC6"/>
              <w:bottom w:val="nil"/>
            </w:tcBorders>
            <w:shd w:val="clear" w:color="auto" w:fill="auto"/>
          </w:tcPr>
          <w:p w14:paraId="659C6659" w14:textId="77777777" w:rsidR="006E5564" w:rsidRPr="005133B1" w:rsidRDefault="006E5564" w:rsidP="006E5564">
            <w:pPr>
              <w:jc w:val="center"/>
              <w:rPr>
                <w:rFonts w:ascii="Calibri" w:hAnsi="Calibri" w:cs="Calibri"/>
                <w:color w:val="000000"/>
                <w:sz w:val="22"/>
                <w:szCs w:val="22"/>
              </w:rPr>
            </w:pPr>
            <w:r w:rsidRPr="005133B1">
              <w:rPr>
                <w:rFonts w:ascii="Calibri" w:hAnsi="Calibri" w:cs="Calibri"/>
                <w:color w:val="000000"/>
                <w:sz w:val="22"/>
                <w:szCs w:val="22"/>
              </w:rPr>
              <w:t>Signature</w:t>
            </w:r>
          </w:p>
          <w:p w14:paraId="3C0F58FF" w14:textId="77777777" w:rsidR="006E5564" w:rsidRPr="005133B1" w:rsidRDefault="006E5564" w:rsidP="006E5564">
            <w:pPr>
              <w:jc w:val="center"/>
              <w:rPr>
                <w:rFonts w:ascii="Calibri" w:hAnsi="Calibri" w:cs="Calibri"/>
                <w:color w:val="000000"/>
                <w:sz w:val="22"/>
                <w:szCs w:val="22"/>
              </w:rPr>
            </w:pPr>
          </w:p>
        </w:tc>
        <w:tc>
          <w:tcPr>
            <w:tcW w:w="2400" w:type="dxa"/>
            <w:tcBorders>
              <w:top w:val="single" w:sz="8" w:space="0" w:color="4BACC6"/>
              <w:bottom w:val="nil"/>
            </w:tcBorders>
            <w:shd w:val="clear" w:color="auto" w:fill="auto"/>
          </w:tcPr>
          <w:p w14:paraId="33D6015C" w14:textId="77777777" w:rsidR="006E5564" w:rsidRPr="005133B1" w:rsidRDefault="006E5564" w:rsidP="006E5564">
            <w:pPr>
              <w:jc w:val="center"/>
              <w:rPr>
                <w:rFonts w:ascii="Calibri" w:hAnsi="Calibri" w:cs="Calibri"/>
                <w:color w:val="000000"/>
                <w:sz w:val="22"/>
                <w:szCs w:val="22"/>
              </w:rPr>
            </w:pPr>
            <w:r w:rsidRPr="005133B1">
              <w:rPr>
                <w:rFonts w:ascii="Calibri" w:hAnsi="Calibri" w:cs="Calibri"/>
                <w:color w:val="000000"/>
                <w:sz w:val="22"/>
                <w:szCs w:val="22"/>
              </w:rPr>
              <w:t>Date</w:t>
            </w:r>
          </w:p>
        </w:tc>
      </w:tr>
    </w:tbl>
    <w:p w14:paraId="637805D2" w14:textId="77777777" w:rsidR="00B109B6" w:rsidRDefault="00B109B6" w:rsidP="006B64A3">
      <w:pPr>
        <w:rPr>
          <w:rFonts w:ascii="Calibri" w:hAnsi="Calibri" w:cs="Calibri"/>
          <w:b/>
        </w:rPr>
      </w:pPr>
    </w:p>
    <w:p w14:paraId="17AD93B2" w14:textId="77777777" w:rsidR="00310618" w:rsidRDefault="00310618" w:rsidP="00310618">
      <w:pPr>
        <w:jc w:val="both"/>
        <w:rPr>
          <w:rFonts w:ascii="Calibri" w:hAnsi="Calibri" w:cs="Calibri"/>
          <w:sz w:val="22"/>
          <w:szCs w:val="22"/>
        </w:rPr>
      </w:pPr>
    </w:p>
    <w:p w14:paraId="0DE4B5B7" w14:textId="77777777" w:rsidR="006B64A3" w:rsidRDefault="006B64A3">
      <w:pPr>
        <w:rPr>
          <w:rFonts w:ascii="Calibri" w:hAnsi="Calibri" w:cs="Calibri"/>
          <w:b/>
        </w:rPr>
      </w:pPr>
    </w:p>
    <w:p w14:paraId="66204FF1" w14:textId="77777777" w:rsidR="00733D8A" w:rsidRDefault="00733D8A" w:rsidP="006A6692">
      <w:pPr>
        <w:rPr>
          <w:rFonts w:ascii="Calibri" w:hAnsi="Calibri" w:cs="Calibri"/>
          <w:sz w:val="26"/>
          <w:szCs w:val="26"/>
        </w:rPr>
      </w:pPr>
    </w:p>
    <w:p w14:paraId="2DBF0D7D" w14:textId="77777777" w:rsidR="00733D8A" w:rsidRDefault="00733D8A" w:rsidP="006A6692">
      <w:pPr>
        <w:rPr>
          <w:rFonts w:ascii="Calibri" w:hAnsi="Calibri" w:cs="Calibri"/>
          <w:sz w:val="26"/>
          <w:szCs w:val="26"/>
        </w:rPr>
      </w:pPr>
    </w:p>
    <w:p w14:paraId="5E66BA92" w14:textId="77777777" w:rsidR="006A6692" w:rsidRPr="006A6692" w:rsidRDefault="00012AE0" w:rsidP="006A6692">
      <w:pPr>
        <w:rPr>
          <w:rFonts w:ascii="Calibri" w:hAnsi="Calibri" w:cs="Calibri"/>
          <w:sz w:val="26"/>
          <w:szCs w:val="26"/>
        </w:rPr>
      </w:pPr>
      <w:r>
        <w:rPr>
          <w:rFonts w:ascii="Calibri" w:hAnsi="Calibri" w:cs="Calibri"/>
          <w:sz w:val="26"/>
          <w:szCs w:val="26"/>
        </w:rPr>
        <w:br w:type="page"/>
      </w:r>
      <w:r w:rsidR="006A6692" w:rsidRPr="006A6692">
        <w:rPr>
          <w:rFonts w:ascii="Calibri" w:hAnsi="Calibri" w:cs="Calibri"/>
          <w:sz w:val="26"/>
          <w:szCs w:val="26"/>
        </w:rPr>
        <w:lastRenderedPageBreak/>
        <w:t xml:space="preserve">PROJECT DETAILS </w:t>
      </w:r>
    </w:p>
    <w:p w14:paraId="6B62F1B3" w14:textId="77777777" w:rsidR="00F65AA0" w:rsidRDefault="00F65AA0">
      <w:pPr>
        <w:rPr>
          <w:rFonts w:ascii="Calibri" w:hAnsi="Calibri" w:cs="Calibri"/>
        </w:rPr>
      </w:pPr>
    </w:p>
    <w:tbl>
      <w:tblPr>
        <w:tblW w:w="9680" w:type="dxa"/>
        <w:tblInd w:w="108" w:type="dxa"/>
        <w:tblBorders>
          <w:top w:val="single" w:sz="4" w:space="0" w:color="4BACC6"/>
          <w:left w:val="single" w:sz="4" w:space="0" w:color="4BACC6"/>
          <w:bottom w:val="single" w:sz="4" w:space="0" w:color="4BACC6"/>
          <w:right w:val="single" w:sz="4" w:space="0" w:color="4BACC6"/>
          <w:insideH w:val="single" w:sz="4" w:space="0" w:color="4BACC6"/>
          <w:insideV w:val="single" w:sz="4" w:space="0" w:color="4BACC6"/>
        </w:tblBorders>
        <w:tblLook w:val="04A0" w:firstRow="1" w:lastRow="0" w:firstColumn="1" w:lastColumn="0" w:noHBand="0" w:noVBand="1"/>
      </w:tblPr>
      <w:tblGrid>
        <w:gridCol w:w="9780"/>
      </w:tblGrid>
      <w:tr w:rsidR="006A6692" w:rsidRPr="00382356" w14:paraId="028A673D" w14:textId="77777777" w:rsidTr="004D72CF">
        <w:trPr>
          <w:trHeight w:val="351"/>
        </w:trPr>
        <w:tc>
          <w:tcPr>
            <w:tcW w:w="9680" w:type="dxa"/>
            <w:tcBorders>
              <w:top w:val="nil"/>
              <w:left w:val="single" w:sz="8" w:space="0" w:color="4BACC6"/>
              <w:bottom w:val="single" w:sz="8" w:space="0" w:color="4BACC6"/>
              <w:right w:val="nil"/>
            </w:tcBorders>
          </w:tcPr>
          <w:p w14:paraId="04383D45" w14:textId="77777777" w:rsidR="006A6692" w:rsidRPr="004D72CF" w:rsidRDefault="00012AE0" w:rsidP="004D72CF">
            <w:pPr>
              <w:spacing w:before="60" w:after="60"/>
              <w:rPr>
                <w:rFonts w:ascii="Calibri" w:hAnsi="Calibri" w:cs="Calibri"/>
              </w:rPr>
            </w:pPr>
            <w:r w:rsidRPr="004D72CF">
              <w:rPr>
                <w:rFonts w:ascii="Calibri" w:hAnsi="Calibri" w:cs="Calibri"/>
              </w:rPr>
              <w:t>Brief Description</w:t>
            </w:r>
            <w:r w:rsidR="006A6692" w:rsidRPr="004D72CF">
              <w:rPr>
                <w:rFonts w:ascii="Calibri" w:hAnsi="Calibri" w:cs="Calibri"/>
              </w:rPr>
              <w:t xml:space="preserve"> </w:t>
            </w:r>
            <w:r w:rsidRPr="004D72CF">
              <w:rPr>
                <w:rFonts w:ascii="Calibri" w:hAnsi="Calibri" w:cs="Calibri"/>
              </w:rPr>
              <w:t>of your</w:t>
            </w:r>
            <w:r w:rsidR="004D72CF" w:rsidRPr="004D72CF">
              <w:rPr>
                <w:rFonts w:ascii="Calibri" w:hAnsi="Calibri" w:cs="Calibri"/>
              </w:rPr>
              <w:t xml:space="preserve"> Research Problem:</w:t>
            </w:r>
            <w:r w:rsidR="00CD40ED">
              <w:rPr>
                <w:rFonts w:ascii="Calibri" w:hAnsi="Calibri" w:cs="Calibri"/>
              </w:rPr>
              <w:t xml:space="preserve"> (extract from the topic assessment form)</w:t>
            </w:r>
          </w:p>
        </w:tc>
      </w:tr>
      <w:tr w:rsidR="006A6692" w:rsidRPr="006A6692" w14:paraId="608DEACE" w14:textId="77777777" w:rsidTr="00B07460">
        <w:trPr>
          <w:trHeight w:val="1132"/>
        </w:trPr>
        <w:tc>
          <w:tcPr>
            <w:tcW w:w="9680" w:type="dxa"/>
            <w:tcBorders>
              <w:top w:val="single" w:sz="4" w:space="0" w:color="4BACC6"/>
              <w:bottom w:val="single" w:sz="4" w:space="0" w:color="4BACC6"/>
            </w:tcBorders>
          </w:tcPr>
          <w:p w14:paraId="2BAC6FC9" w14:textId="77777777" w:rsidR="006A6692" w:rsidRDefault="006A6692" w:rsidP="00117DFB">
            <w:pPr>
              <w:jc w:val="both"/>
              <w:rPr>
                <w:rFonts w:ascii="Calibri" w:hAnsi="Calibri" w:cs="Calibri"/>
                <w:b/>
              </w:rPr>
            </w:pPr>
            <w:r w:rsidRPr="006A6692">
              <w:rPr>
                <w:rFonts w:ascii="Calibri" w:hAnsi="Calibri" w:cs="Calibri"/>
                <w:b/>
              </w:rPr>
              <w:t xml:space="preserve"> </w:t>
            </w:r>
          </w:p>
          <w:p w14:paraId="2D2466C2" w14:textId="77777777" w:rsidR="00B07460" w:rsidRPr="00FC366C" w:rsidRDefault="00B07460" w:rsidP="00B07460">
            <w:pPr>
              <w:rPr>
                <w:rFonts w:cstheme="minorHAnsi"/>
                <w:color w:val="0E101A"/>
              </w:rPr>
            </w:pPr>
            <w:r w:rsidRPr="00FC366C">
              <w:rPr>
                <w:rFonts w:cstheme="minorHAnsi"/>
                <w:color w:val="0E101A"/>
              </w:rPr>
              <w:t>Below are the main research problems identified,</w:t>
            </w:r>
          </w:p>
          <w:p w14:paraId="6886DDEA" w14:textId="77777777" w:rsidR="00B07460" w:rsidRPr="00FC366C" w:rsidRDefault="00B07460" w:rsidP="00B07460">
            <w:pPr>
              <w:rPr>
                <w:rFonts w:cstheme="minorHAnsi"/>
                <w:color w:val="0E101A"/>
              </w:rPr>
            </w:pPr>
          </w:p>
          <w:p w14:paraId="18FC581D" w14:textId="77777777" w:rsidR="00B07460" w:rsidRPr="00FC366C" w:rsidRDefault="00B07460" w:rsidP="00B07460">
            <w:pPr>
              <w:pStyle w:val="ListParagraph"/>
              <w:numPr>
                <w:ilvl w:val="0"/>
                <w:numId w:val="5"/>
              </w:numPr>
              <w:spacing w:after="0" w:line="240" w:lineRule="auto"/>
              <w:jc w:val="both"/>
              <w:rPr>
                <w:rFonts w:eastAsia="Times New Roman" w:cstheme="minorHAnsi"/>
                <w:color w:val="0E101A"/>
                <w:lang w:bidi="ar-SA"/>
              </w:rPr>
            </w:pPr>
            <w:r w:rsidRPr="00FC366C">
              <w:rPr>
                <w:rFonts w:eastAsia="Times New Roman" w:cstheme="minorHAnsi"/>
                <w:color w:val="0E101A"/>
                <w:lang w:bidi="ar-SA"/>
              </w:rPr>
              <w:t>NLP (Natural Language Processing) tools and models for processing Sinhala and Sinhala-English code-mixed textual data and feature engineering are low. [1] Developing deep learning-based models such as named entity recognizers from scratch requires manual data annotating, which is time-consuming and repetitive. Building multilingual models that can handle hundreds of languages may not be suitable for attaching to a conversational AI since those models can be heavy in size and require a lot of training data not in one language but many.</w:t>
            </w:r>
          </w:p>
          <w:p w14:paraId="23CD1EEA" w14:textId="77777777" w:rsidR="00B07460" w:rsidRPr="00FC366C" w:rsidRDefault="00B07460" w:rsidP="00B07460">
            <w:pPr>
              <w:pStyle w:val="ListParagraph"/>
              <w:spacing w:after="0" w:line="240" w:lineRule="auto"/>
              <w:jc w:val="both"/>
              <w:rPr>
                <w:rFonts w:eastAsia="Times New Roman" w:cstheme="minorHAnsi"/>
                <w:color w:val="0E101A"/>
                <w:lang w:bidi="ar-SA"/>
              </w:rPr>
            </w:pPr>
          </w:p>
          <w:p w14:paraId="0F27AA56" w14:textId="77777777" w:rsidR="00B07460" w:rsidRPr="00FC366C" w:rsidRDefault="00B07460" w:rsidP="00B07460">
            <w:pPr>
              <w:pStyle w:val="ListParagraph"/>
              <w:numPr>
                <w:ilvl w:val="0"/>
                <w:numId w:val="5"/>
              </w:numPr>
              <w:spacing w:after="0" w:line="240" w:lineRule="auto"/>
              <w:jc w:val="both"/>
              <w:rPr>
                <w:rFonts w:eastAsia="Times New Roman" w:cstheme="minorHAnsi"/>
                <w:color w:val="0E101A"/>
                <w:lang w:bidi="ar-SA"/>
              </w:rPr>
            </w:pPr>
            <w:r w:rsidRPr="00FC366C">
              <w:rPr>
                <w:rFonts w:eastAsia="Times New Roman" w:cstheme="minorHAnsi"/>
                <w:color w:val="0E101A"/>
                <w:lang w:bidi="ar-SA"/>
              </w:rPr>
              <w:t>Generally, users use a physical keyboard that has an English-specific layout when interacting with the computing devices. If they need to type in Sinhala or else code-switch between English and Sinhala, they will have to use a service like Helakuru to type in the Sinhala words they want and then copy and paste it into the conversational AI, which is a cumbersome task, and most users would not even bother to go through the trouble for it. Due to that reason, having a keyboard interface that can handle code-switching is a must [2][3].</w:t>
            </w:r>
          </w:p>
          <w:p w14:paraId="7FBE68F9" w14:textId="77777777" w:rsidR="00B07460" w:rsidRPr="00FC366C" w:rsidRDefault="00B07460" w:rsidP="00B07460">
            <w:pPr>
              <w:pStyle w:val="ListParagraph"/>
              <w:rPr>
                <w:rFonts w:eastAsia="Times New Roman" w:cstheme="minorHAnsi"/>
                <w:color w:val="0E101A"/>
                <w:lang w:bidi="ar-SA"/>
              </w:rPr>
            </w:pPr>
          </w:p>
          <w:p w14:paraId="46CE2074" w14:textId="77777777" w:rsidR="00B07460" w:rsidRPr="00FC366C" w:rsidRDefault="00B07460" w:rsidP="00B07460">
            <w:pPr>
              <w:pStyle w:val="ListParagraph"/>
              <w:numPr>
                <w:ilvl w:val="0"/>
                <w:numId w:val="5"/>
              </w:numPr>
              <w:spacing w:after="0" w:line="240" w:lineRule="auto"/>
              <w:jc w:val="both"/>
              <w:rPr>
                <w:rFonts w:eastAsia="Times New Roman" w:cstheme="minorHAnsi"/>
                <w:color w:val="0E101A"/>
                <w:lang w:bidi="ar-SA"/>
              </w:rPr>
            </w:pPr>
            <w:r w:rsidRPr="00FC366C">
              <w:rPr>
                <w:rFonts w:eastAsia="Times New Roman" w:cstheme="minorHAnsi"/>
                <w:color w:val="0E101A"/>
                <w:lang w:bidi="ar-SA"/>
              </w:rPr>
              <w:t>Maintaining AI assistants requires knowing terminal commands, running Python scripts, and configuring YAML files to update a single word in the training data by retraining the assistant. It is not ideal for the average user or developer, thus maintaining and improving an AI assistant can be almost impossible for them, which should not be the case since conversational AIs undergo domain changes over time due to constant usage. </w:t>
            </w:r>
          </w:p>
          <w:p w14:paraId="6CBFCFB0" w14:textId="77777777" w:rsidR="00B07460" w:rsidRPr="00FC366C" w:rsidRDefault="00B07460" w:rsidP="00B07460">
            <w:pPr>
              <w:pStyle w:val="ListParagraph"/>
              <w:rPr>
                <w:rFonts w:eastAsia="Times New Roman" w:cstheme="minorHAnsi"/>
                <w:color w:val="0E101A"/>
                <w:lang w:bidi="ar-SA"/>
              </w:rPr>
            </w:pPr>
          </w:p>
          <w:p w14:paraId="158F9311" w14:textId="77777777" w:rsidR="00B07460" w:rsidRPr="00FC366C" w:rsidRDefault="00B07460" w:rsidP="00B07460">
            <w:pPr>
              <w:pStyle w:val="ListParagraph"/>
              <w:numPr>
                <w:ilvl w:val="0"/>
                <w:numId w:val="5"/>
              </w:numPr>
              <w:spacing w:after="0" w:line="240" w:lineRule="auto"/>
              <w:ind w:left="719"/>
              <w:jc w:val="both"/>
              <w:rPr>
                <w:rFonts w:eastAsia="Times New Roman" w:cstheme="minorHAnsi"/>
                <w:color w:val="0E101A"/>
                <w:lang w:bidi="ar-SA"/>
              </w:rPr>
            </w:pPr>
            <w:r w:rsidRPr="00FC366C">
              <w:rPr>
                <w:rFonts w:eastAsia="Times New Roman" w:cstheme="minorHAnsi"/>
                <w:color w:val="0E101A"/>
                <w:lang w:bidi="ar-SA"/>
              </w:rPr>
              <w:t>It is impossible to see how well the AI assistant is performing and whether changes made helped to improve the overall performance. It requires knowing machine learning concepts, a deep understanding of the RASA framework/CLI and terminal commands. Even non-machine learning experts should have the ability to maintain conversational AI by evaluating the model as performing well, overfitting or underfitting.</w:t>
            </w:r>
          </w:p>
          <w:p w14:paraId="4009BE08" w14:textId="77777777" w:rsidR="00B07460" w:rsidRPr="00FC366C" w:rsidRDefault="00B07460" w:rsidP="00B07460">
            <w:pPr>
              <w:pStyle w:val="ListParagraph"/>
              <w:rPr>
                <w:rFonts w:eastAsia="Times New Roman" w:cstheme="minorHAnsi"/>
                <w:color w:val="0E101A"/>
                <w:lang w:bidi="ar-SA"/>
              </w:rPr>
            </w:pPr>
          </w:p>
          <w:p w14:paraId="50CBFDFD" w14:textId="77777777" w:rsidR="00B07460" w:rsidRPr="00FC366C" w:rsidRDefault="00B07460" w:rsidP="00B07460">
            <w:pPr>
              <w:pStyle w:val="ListParagraph"/>
              <w:numPr>
                <w:ilvl w:val="0"/>
                <w:numId w:val="5"/>
              </w:numPr>
              <w:spacing w:after="0" w:line="240" w:lineRule="auto"/>
              <w:ind w:left="719"/>
              <w:jc w:val="both"/>
              <w:rPr>
                <w:rFonts w:eastAsia="Times New Roman" w:cstheme="minorHAnsi"/>
                <w:color w:val="0E101A"/>
                <w:lang w:bidi="ar-SA"/>
              </w:rPr>
            </w:pPr>
            <w:r w:rsidRPr="00FC366C">
              <w:rPr>
                <w:rFonts w:eastAsia="Times New Roman" w:cstheme="minorHAnsi"/>
                <w:color w:val="0E101A"/>
                <w:lang w:bidi="ar-SA"/>
              </w:rPr>
              <w:t>Explainability and human-interpretability of the black-box models is a popular ongoing research area under explainable ai (XAI). DIET Classifier [4] is one of the intent classifiers used in Rasa and is also a black-box model that uses an attention mechanism. Hence, the explainability of the model is low [5]. Although research including LIME [6], SHAP [7], and others provide either local or global explanations, they are independently applied. There is only a handful of research that has tried to blend them [8].</w:t>
            </w:r>
          </w:p>
          <w:p w14:paraId="3CDBBEE2" w14:textId="77777777" w:rsidR="00B07460" w:rsidRPr="00FC366C" w:rsidRDefault="00B07460" w:rsidP="00B07460">
            <w:pPr>
              <w:pStyle w:val="ListParagraph"/>
              <w:rPr>
                <w:rFonts w:eastAsia="Times New Roman" w:cstheme="minorHAnsi"/>
                <w:color w:val="0E101A"/>
                <w:lang w:bidi="ar-SA"/>
              </w:rPr>
            </w:pPr>
          </w:p>
          <w:p w14:paraId="5536B420" w14:textId="77777777" w:rsidR="00B07460" w:rsidRPr="00FC366C" w:rsidRDefault="00B07460" w:rsidP="00B07460">
            <w:pPr>
              <w:pStyle w:val="ListParagraph"/>
              <w:numPr>
                <w:ilvl w:val="0"/>
                <w:numId w:val="5"/>
              </w:numPr>
              <w:spacing w:after="0" w:line="240" w:lineRule="auto"/>
              <w:ind w:left="719"/>
              <w:jc w:val="both"/>
              <w:rPr>
                <w:rFonts w:eastAsia="Times New Roman" w:cstheme="minorHAnsi"/>
                <w:color w:val="0E101A"/>
                <w:lang w:bidi="ar-SA"/>
              </w:rPr>
            </w:pPr>
            <w:r w:rsidRPr="00FC366C">
              <w:rPr>
                <w:rFonts w:eastAsia="Times New Roman" w:cstheme="minorHAnsi"/>
                <w:color w:val="0E101A"/>
                <w:lang w:bidi="ar-SA"/>
              </w:rPr>
              <w:t>Sinhala-English code-mixed datasets are hard to come by. Even a large-enough pure Sinhalese text corpus is hard to find to train NLP models and tools [1]. Generating data from scratch can be highly biased towards a single dialect, conversation pattern, or sentence structure.</w:t>
            </w:r>
          </w:p>
          <w:p w14:paraId="56FE6A2D" w14:textId="77777777" w:rsidR="00406AD9" w:rsidRPr="00406AD9" w:rsidRDefault="00406AD9" w:rsidP="00406AD9">
            <w:pPr>
              <w:pStyle w:val="ListParagraph"/>
              <w:rPr>
                <w:rFonts w:eastAsia="Times New Roman" w:cstheme="minorHAnsi"/>
                <w:color w:val="0E101A"/>
                <w:lang w:bidi="ar-SA"/>
              </w:rPr>
            </w:pPr>
          </w:p>
          <w:p w14:paraId="361822DE" w14:textId="77777777" w:rsidR="00406AD9" w:rsidRPr="00406AD9" w:rsidRDefault="00406AD9" w:rsidP="00406AD9">
            <w:pPr>
              <w:jc w:val="both"/>
              <w:rPr>
                <w:rFonts w:cstheme="minorHAnsi"/>
                <w:color w:val="0E101A"/>
              </w:rPr>
            </w:pPr>
          </w:p>
          <w:p w14:paraId="2EA9092A" w14:textId="77777777" w:rsidR="00B07460" w:rsidRPr="00FC366C" w:rsidRDefault="00B07460" w:rsidP="00B07460">
            <w:pPr>
              <w:pStyle w:val="ListParagraph"/>
              <w:rPr>
                <w:rFonts w:eastAsia="Times New Roman" w:cstheme="minorHAnsi"/>
                <w:color w:val="0E101A"/>
                <w:lang w:bidi="ar-SA"/>
              </w:rPr>
            </w:pPr>
          </w:p>
          <w:p w14:paraId="25D16C6C" w14:textId="77777777" w:rsidR="00B07460" w:rsidRDefault="00B07460" w:rsidP="00B07460">
            <w:pPr>
              <w:pStyle w:val="ListParagraph"/>
              <w:numPr>
                <w:ilvl w:val="0"/>
                <w:numId w:val="5"/>
              </w:numPr>
              <w:spacing w:after="0" w:line="240" w:lineRule="auto"/>
              <w:ind w:left="719"/>
              <w:jc w:val="both"/>
              <w:rPr>
                <w:rFonts w:eastAsia="Times New Roman" w:cstheme="minorHAnsi"/>
                <w:color w:val="0E101A"/>
                <w:lang w:bidi="ar-SA"/>
              </w:rPr>
            </w:pPr>
            <w:r w:rsidRPr="00FC366C">
              <w:rPr>
                <w:rFonts w:eastAsia="Times New Roman" w:cstheme="minorHAnsi"/>
                <w:color w:val="0E101A"/>
                <w:lang w:bidi="ar-SA"/>
              </w:rPr>
              <w:lastRenderedPageBreak/>
              <w:t>Although Rasa Open-Source conversational AI framework [9] has a built-in customizable NLU pipeline with modular pipeline components, there is no default mechanism to pre-process or add language-specific dense features to feed the machine learning models. Thus, it will be hard to comprehend that “</w:t>
            </w:r>
            <w:r w:rsidRPr="00FC366C">
              <w:rPr>
                <w:rFonts w:ascii="Iskoola Pota" w:eastAsia="Times New Roman" w:hAnsi="Iskoola Pota" w:cs="Iskoola Pota"/>
                <w:color w:val="0E101A"/>
                <w:lang w:bidi="ar-SA"/>
              </w:rPr>
              <w:t>ඩිග්‍රිය</w:t>
            </w:r>
            <w:r w:rsidRPr="00FC366C">
              <w:rPr>
                <w:rFonts w:eastAsia="Times New Roman" w:cstheme="minorHAnsi"/>
                <w:color w:val="0E101A"/>
                <w:lang w:bidi="ar-SA"/>
              </w:rPr>
              <w:t>”, “degree”, and “</w:t>
            </w:r>
            <w:r w:rsidRPr="00FC366C">
              <w:rPr>
                <w:rFonts w:ascii="Iskoola Pota" w:eastAsia="Times New Roman" w:hAnsi="Iskoola Pota" w:cs="Iskoola Pota"/>
                <w:color w:val="0E101A"/>
                <w:lang w:bidi="ar-SA"/>
              </w:rPr>
              <w:t>පාඨමාලාව</w:t>
            </w:r>
            <w:r w:rsidRPr="00FC366C">
              <w:rPr>
                <w:rFonts w:eastAsia="Times New Roman" w:cstheme="minorHAnsi"/>
                <w:color w:val="0E101A"/>
                <w:lang w:bidi="ar-SA"/>
              </w:rPr>
              <w:t>” have similar meanings in the domain-specific code-mixed training data with the limited amount of initial training data and may require data-heavy machine learning models such as language models and word embeddings models.</w:t>
            </w:r>
          </w:p>
          <w:p w14:paraId="53DA2AFC" w14:textId="77777777" w:rsidR="00122B24" w:rsidRDefault="00122B24" w:rsidP="00122B24">
            <w:pPr>
              <w:ind w:left="359"/>
              <w:jc w:val="both"/>
              <w:rPr>
                <w:rFonts w:cstheme="minorHAnsi"/>
                <w:color w:val="0E101A"/>
              </w:rPr>
            </w:pPr>
          </w:p>
          <w:p w14:paraId="0B29E7E8" w14:textId="77777777" w:rsidR="00EB44EE" w:rsidRDefault="00EB44EE" w:rsidP="00EB44EE">
            <w:pPr>
              <w:jc w:val="both"/>
              <w:rPr>
                <w:rFonts w:cstheme="minorHAnsi"/>
                <w:color w:val="0E101A"/>
              </w:rPr>
            </w:pPr>
          </w:p>
          <w:p w14:paraId="753CCF5E" w14:textId="5B3C9A7B" w:rsidR="002038DC" w:rsidRDefault="002038DC" w:rsidP="002038DC">
            <w:pPr>
              <w:jc w:val="both"/>
            </w:pPr>
            <w:r>
              <w:t>References</w:t>
            </w:r>
            <w:bookmarkStart w:id="0" w:name="cite1"/>
            <w:bookmarkEnd w:id="0"/>
          </w:p>
          <w:p w14:paraId="6091E8CD" w14:textId="7E9173E7" w:rsidR="00BF1EF0" w:rsidRDefault="00BF1EF0" w:rsidP="002038DC">
            <w:pPr>
              <w:jc w:val="both"/>
              <w:rPr>
                <w:sz w:val="22"/>
                <w:szCs w:val="22"/>
              </w:rPr>
            </w:pPr>
          </w:p>
          <w:p w14:paraId="7EC05710" w14:textId="77777777" w:rsidR="002038DC" w:rsidRDefault="002038DC" w:rsidP="002038DC">
            <w:pPr>
              <w:pStyle w:val="ListParagraph"/>
              <w:numPr>
                <w:ilvl w:val="0"/>
                <w:numId w:val="10"/>
              </w:numPr>
              <w:ind w:left="672"/>
            </w:pPr>
            <w:bookmarkStart w:id="1" w:name="cite2"/>
            <w:bookmarkEnd w:id="1"/>
            <w:r>
              <w:t xml:space="preserve">N. de Silva, “Survey on publicly available Sinhala Natural Language Processing tools and research,” Jun. 2019. [Online]. Available: </w:t>
            </w:r>
            <w:bookmarkStart w:id="2" w:name="cite3"/>
            <w:bookmarkEnd w:id="2"/>
            <w:r>
              <w:fldChar w:fldCharType="begin"/>
            </w:r>
            <w:r>
              <w:instrText xml:space="preserve"> HYPERLINK "https://arxiv.org/abs/1906.02358" </w:instrText>
            </w:r>
            <w:r>
              <w:fldChar w:fldCharType="separate"/>
            </w:r>
            <w:r>
              <w:rPr>
                <w:rStyle w:val="Hyperlink"/>
              </w:rPr>
              <w:t>https://arxiv.org/abs/1906.02358</w:t>
            </w:r>
            <w:r>
              <w:fldChar w:fldCharType="end"/>
            </w:r>
            <w:r>
              <w:t xml:space="preserve"> </w:t>
            </w:r>
          </w:p>
          <w:p w14:paraId="33D8EA76" w14:textId="77777777" w:rsidR="002038DC" w:rsidRDefault="002038DC" w:rsidP="002038DC">
            <w:pPr>
              <w:pStyle w:val="ListParagraph"/>
              <w:ind w:left="672"/>
            </w:pPr>
          </w:p>
          <w:p w14:paraId="23A78F34" w14:textId="77777777" w:rsidR="002038DC" w:rsidRDefault="002038DC" w:rsidP="002038DC">
            <w:pPr>
              <w:pStyle w:val="ListParagraph"/>
              <w:numPr>
                <w:ilvl w:val="0"/>
                <w:numId w:val="10"/>
              </w:numPr>
              <w:ind w:left="672"/>
            </w:pPr>
            <w:r>
              <w:t xml:space="preserve">A. Bawa, P. Khadpe, P. Joshi, K. Bali, en M. Choudhury, “Do Multilingual Users Prefer Chat-Bots That Code-Mix? Let’s Nudge and Find Out!,” </w:t>
            </w:r>
            <w:r>
              <w:rPr>
                <w:i/>
                <w:iCs/>
              </w:rPr>
              <w:t>Proc.  ACM Hum. -Comput.  Interact</w:t>
            </w:r>
            <w:r>
              <w:t xml:space="preserve">., vol 4, no CSCW1, pp. 1-23, May 2020, doi: </w:t>
            </w:r>
            <w:hyperlink r:id="rId9" w:history="1">
              <w:r>
                <w:rPr>
                  <w:rStyle w:val="Hyperlink"/>
                </w:rPr>
                <w:t>10.1145/3392846</w:t>
              </w:r>
            </w:hyperlink>
            <w:r>
              <w:t>.</w:t>
            </w:r>
          </w:p>
          <w:p w14:paraId="6E2D8BAA" w14:textId="77777777" w:rsidR="002038DC" w:rsidRDefault="002038DC" w:rsidP="002038DC">
            <w:pPr>
              <w:pStyle w:val="ListParagraph"/>
              <w:ind w:left="672"/>
            </w:pPr>
          </w:p>
          <w:p w14:paraId="6453E76D" w14:textId="77777777" w:rsidR="002038DC" w:rsidRDefault="002038DC" w:rsidP="002038DC">
            <w:pPr>
              <w:pStyle w:val="ListParagraph"/>
              <w:numPr>
                <w:ilvl w:val="0"/>
                <w:numId w:val="10"/>
              </w:numPr>
              <w:ind w:left="672"/>
            </w:pPr>
            <w:r>
              <w:t xml:space="preserve">J. Emond, B. </w:t>
            </w:r>
            <w:proofErr w:type="spellStart"/>
            <w:r>
              <w:t>Ramabhadran</w:t>
            </w:r>
            <w:proofErr w:type="spellEnd"/>
            <w:r>
              <w:t>, B. Roark, P. Moreno and M. Ma, "Transliteration Based Approaches to Improve Code-Switched Speech Recognition Performance," 2018 IEEE Spoken Language Technology Workshop (SLT), 2018, pp. 448-455, doi: 10.1109/SLT.2018.8639699.</w:t>
            </w:r>
          </w:p>
          <w:p w14:paraId="01E22561" w14:textId="77777777" w:rsidR="002038DC" w:rsidRDefault="002038DC" w:rsidP="002038DC">
            <w:pPr>
              <w:pStyle w:val="ListParagraph"/>
              <w:ind w:left="672"/>
            </w:pPr>
          </w:p>
          <w:p w14:paraId="5BC0B97A" w14:textId="77777777" w:rsidR="002038DC" w:rsidRDefault="002038DC" w:rsidP="002038DC">
            <w:pPr>
              <w:pStyle w:val="ListParagraph"/>
              <w:numPr>
                <w:ilvl w:val="0"/>
                <w:numId w:val="10"/>
              </w:numPr>
              <w:ind w:left="672"/>
            </w:pPr>
            <w:r>
              <w:t xml:space="preserve">T. Bunk, D. </w:t>
            </w:r>
            <w:proofErr w:type="spellStart"/>
            <w:r>
              <w:t>Varshneya</w:t>
            </w:r>
            <w:proofErr w:type="spellEnd"/>
            <w:r>
              <w:t xml:space="preserve">, V. </w:t>
            </w:r>
            <w:proofErr w:type="spellStart"/>
            <w:r>
              <w:t>Vlasov</w:t>
            </w:r>
            <w:proofErr w:type="spellEnd"/>
            <w:r>
              <w:t xml:space="preserve">, A. Nichol, “DIET: Lightweight Language Understanding for Dialogue Systems,” 2020. [Online]. Available: </w:t>
            </w:r>
            <w:hyperlink r:id="rId10" w:history="1">
              <w:r>
                <w:rPr>
                  <w:rStyle w:val="Hyperlink"/>
                </w:rPr>
                <w:t>https://arxiv.org/abs/2004.09936</w:t>
              </w:r>
            </w:hyperlink>
            <w:r>
              <w:t xml:space="preserve"> </w:t>
            </w:r>
          </w:p>
          <w:p w14:paraId="0B9862DB" w14:textId="77777777" w:rsidR="002038DC" w:rsidRDefault="002038DC" w:rsidP="002038DC">
            <w:pPr>
              <w:pStyle w:val="ListParagraph"/>
              <w:ind w:left="672"/>
            </w:pPr>
          </w:p>
          <w:p w14:paraId="70151464" w14:textId="77777777" w:rsidR="002038DC" w:rsidRDefault="002038DC" w:rsidP="002038DC">
            <w:pPr>
              <w:pStyle w:val="ListParagraph"/>
              <w:numPr>
                <w:ilvl w:val="0"/>
                <w:numId w:val="10"/>
              </w:numPr>
              <w:ind w:left="672"/>
            </w:pPr>
            <w:r>
              <w:t xml:space="preserve">H2O.ai, </w:t>
            </w:r>
            <w:r>
              <w:rPr>
                <w:i/>
                <w:iCs/>
              </w:rPr>
              <w:t>Interpretable Machine Learning Using LIME Framework - Kasia Kulma (PhD), Data Scientist, Aviva.</w:t>
            </w:r>
            <w:r>
              <w:t xml:space="preserve"> (Dec. 19, 2017). Accessed: Dec. 25, 2021. [Online Video]. Available: </w:t>
            </w:r>
            <w:hyperlink r:id="rId11" w:history="1">
              <w:r>
                <w:rPr>
                  <w:rStyle w:val="Hyperlink"/>
                </w:rPr>
                <w:t>https://www.youtube.com/watch?v=CY3t11vuuOM&amp;list=TLPQMjYxMjIwMjHjkkneYrcmyg&amp;index=2</w:t>
              </w:r>
            </w:hyperlink>
          </w:p>
          <w:p w14:paraId="73BC404E" w14:textId="77777777" w:rsidR="002038DC" w:rsidRDefault="002038DC" w:rsidP="002038DC">
            <w:pPr>
              <w:pStyle w:val="ListParagraph"/>
              <w:ind w:left="672"/>
            </w:pPr>
          </w:p>
          <w:p w14:paraId="17FBD378" w14:textId="77777777" w:rsidR="002038DC" w:rsidRDefault="002038DC" w:rsidP="002038DC">
            <w:pPr>
              <w:pStyle w:val="ListParagraph"/>
              <w:numPr>
                <w:ilvl w:val="0"/>
                <w:numId w:val="10"/>
              </w:numPr>
              <w:ind w:left="672"/>
            </w:pPr>
            <w:r>
              <w:t xml:space="preserve">M. T. Ribeiro, S. Singh, C. </w:t>
            </w:r>
            <w:proofErr w:type="spellStart"/>
            <w:r>
              <w:t>Guestrin</w:t>
            </w:r>
            <w:proofErr w:type="spellEnd"/>
            <w:r>
              <w:t xml:space="preserve">, “‘why should I trust you?’: Explaining the predictions of any classifier,” 16 Feb 2016. [Online]. Available: </w:t>
            </w:r>
            <w:hyperlink r:id="rId12" w:history="1">
              <w:r>
                <w:rPr>
                  <w:rStyle w:val="Hyperlink"/>
                </w:rPr>
                <w:t>https://arxiv.org/abs/1602.04938</w:t>
              </w:r>
            </w:hyperlink>
            <w:r>
              <w:t xml:space="preserve"> </w:t>
            </w:r>
          </w:p>
          <w:p w14:paraId="32EC620F" w14:textId="77777777" w:rsidR="002038DC" w:rsidRDefault="002038DC" w:rsidP="002038DC">
            <w:pPr>
              <w:pStyle w:val="ListParagraph"/>
              <w:ind w:left="672"/>
            </w:pPr>
          </w:p>
          <w:p w14:paraId="317AAD85" w14:textId="77777777" w:rsidR="002038DC" w:rsidRDefault="002038DC" w:rsidP="002038DC">
            <w:pPr>
              <w:pStyle w:val="ListParagraph"/>
              <w:numPr>
                <w:ilvl w:val="0"/>
                <w:numId w:val="10"/>
              </w:numPr>
              <w:ind w:left="672"/>
            </w:pPr>
            <w:r>
              <w:t xml:space="preserve">S. Lundberg, S. Lee, “A Unified Approach to Interpreting Model Predictions,” 2017. [Online]. Available: </w:t>
            </w:r>
            <w:hyperlink r:id="rId13" w:history="1">
              <w:r>
                <w:rPr>
                  <w:rStyle w:val="Hyperlink"/>
                </w:rPr>
                <w:t>https://arxiv.org/abs/1705.07874</w:t>
              </w:r>
            </w:hyperlink>
            <w:r>
              <w:t xml:space="preserve"> </w:t>
            </w:r>
          </w:p>
          <w:p w14:paraId="4A5F9983" w14:textId="77777777" w:rsidR="002038DC" w:rsidRDefault="002038DC" w:rsidP="002038DC">
            <w:pPr>
              <w:pStyle w:val="ListParagraph"/>
              <w:ind w:left="672"/>
            </w:pPr>
          </w:p>
          <w:p w14:paraId="50911A65" w14:textId="77777777" w:rsidR="002038DC" w:rsidRDefault="002038DC" w:rsidP="002038DC">
            <w:pPr>
              <w:pStyle w:val="ListParagraph"/>
              <w:numPr>
                <w:ilvl w:val="0"/>
                <w:numId w:val="10"/>
              </w:numPr>
              <w:ind w:left="672"/>
            </w:pPr>
            <w:r>
              <w:t xml:space="preserve">M. </w:t>
            </w:r>
            <w:proofErr w:type="spellStart"/>
            <w:r>
              <w:t>Setzu</w:t>
            </w:r>
            <w:proofErr w:type="spellEnd"/>
            <w:r>
              <w:t xml:space="preserve">, R. </w:t>
            </w:r>
            <w:proofErr w:type="spellStart"/>
            <w:r>
              <w:t>Guidotti</w:t>
            </w:r>
            <w:proofErr w:type="spellEnd"/>
            <w:r>
              <w:t xml:space="preserve">, A. </w:t>
            </w:r>
            <w:proofErr w:type="spellStart"/>
            <w:r>
              <w:t>Monreale</w:t>
            </w:r>
            <w:proofErr w:type="spellEnd"/>
            <w:r>
              <w:t xml:space="preserve">, F. </w:t>
            </w:r>
            <w:proofErr w:type="spellStart"/>
            <w:r>
              <w:t>Turini</w:t>
            </w:r>
            <w:proofErr w:type="spellEnd"/>
            <w:r>
              <w:t xml:space="preserve">, D. </w:t>
            </w:r>
            <w:proofErr w:type="spellStart"/>
            <w:r>
              <w:t>Pedreschi</w:t>
            </w:r>
            <w:proofErr w:type="spellEnd"/>
            <w:r>
              <w:t>, F. Giannotti, “</w:t>
            </w:r>
            <w:proofErr w:type="spellStart"/>
            <w:r>
              <w:t>GLocalX</w:t>
            </w:r>
            <w:proofErr w:type="spellEnd"/>
            <w:r>
              <w:t xml:space="preserve"> - from local to global explanations of black box AI models,” </w:t>
            </w:r>
            <w:proofErr w:type="spellStart"/>
            <w:r>
              <w:rPr>
                <w:i/>
                <w:iCs/>
              </w:rPr>
              <w:t>Artif</w:t>
            </w:r>
            <w:proofErr w:type="spellEnd"/>
            <w:r>
              <w:rPr>
                <w:i/>
                <w:iCs/>
              </w:rPr>
              <w:t xml:space="preserve">. </w:t>
            </w:r>
            <w:proofErr w:type="spellStart"/>
            <w:r>
              <w:rPr>
                <w:i/>
                <w:iCs/>
              </w:rPr>
              <w:t>Intell</w:t>
            </w:r>
            <w:proofErr w:type="spellEnd"/>
            <w:r>
              <w:rPr>
                <w:i/>
                <w:iCs/>
              </w:rPr>
              <w:t>.</w:t>
            </w:r>
            <w:r>
              <w:t xml:space="preserve">, vol 294, no 103457, bl 103457, May 2021, doi: </w:t>
            </w:r>
            <w:hyperlink r:id="rId14" w:history="1">
              <w:r>
                <w:rPr>
                  <w:rStyle w:val="Hyperlink"/>
                </w:rPr>
                <w:t>10.1016/j.artint.2021.103457</w:t>
              </w:r>
            </w:hyperlink>
            <w:r>
              <w:t>.</w:t>
            </w:r>
          </w:p>
          <w:p w14:paraId="69AE6C6E" w14:textId="77777777" w:rsidR="002038DC" w:rsidRDefault="002038DC" w:rsidP="002038DC">
            <w:pPr>
              <w:pStyle w:val="ListParagraph"/>
              <w:ind w:left="672"/>
            </w:pPr>
          </w:p>
          <w:p w14:paraId="6382ACB3" w14:textId="77777777" w:rsidR="002038DC" w:rsidRDefault="002038DC" w:rsidP="002038DC">
            <w:pPr>
              <w:pStyle w:val="ListParagraph"/>
              <w:numPr>
                <w:ilvl w:val="0"/>
                <w:numId w:val="10"/>
              </w:numPr>
              <w:ind w:left="672"/>
            </w:pPr>
            <w:r>
              <w:t xml:space="preserve">T. Bocklisch, J. Faulkner, N. Pawlowski, A. Nichol, “Rasa: Open Source Language Understanding and Dialogue Management,” 2017. [Online]. Available: </w:t>
            </w:r>
            <w:hyperlink r:id="rId15" w:history="1">
              <w:r>
                <w:rPr>
                  <w:rStyle w:val="Hyperlink"/>
                </w:rPr>
                <w:t>https://arxiv.org/abs/1712.05181</w:t>
              </w:r>
            </w:hyperlink>
            <w:r>
              <w:t xml:space="preserve"> </w:t>
            </w:r>
          </w:p>
          <w:p w14:paraId="238601FE" w14:textId="77777777" w:rsidR="006A6692" w:rsidRDefault="006A6692" w:rsidP="00117DFB">
            <w:pPr>
              <w:jc w:val="both"/>
              <w:rPr>
                <w:rFonts w:ascii="Calibri" w:hAnsi="Calibri" w:cs="Calibri"/>
                <w:b/>
              </w:rPr>
            </w:pPr>
          </w:p>
          <w:p w14:paraId="0F3CABC7" w14:textId="77777777" w:rsidR="006A6692" w:rsidRPr="004D72CF" w:rsidRDefault="006A6692" w:rsidP="004D72CF">
            <w:pPr>
              <w:jc w:val="both"/>
              <w:rPr>
                <w:rFonts w:ascii="Calibri" w:hAnsi="Calibri" w:cs="Calibri"/>
                <w:color w:val="000000"/>
              </w:rPr>
            </w:pPr>
          </w:p>
        </w:tc>
      </w:tr>
      <w:tr w:rsidR="004D72CF" w:rsidRPr="006A6692" w14:paraId="0AC76F18" w14:textId="77777777" w:rsidTr="004D72CF">
        <w:trPr>
          <w:trHeight w:val="1695"/>
        </w:trPr>
        <w:tc>
          <w:tcPr>
            <w:tcW w:w="9680" w:type="dxa"/>
            <w:tcBorders>
              <w:top w:val="single" w:sz="4" w:space="0" w:color="4BACC6"/>
            </w:tcBorders>
          </w:tcPr>
          <w:p w14:paraId="1B1C7F7E" w14:textId="75F275DB" w:rsidR="00733D8A" w:rsidRDefault="00733D8A" w:rsidP="00117DFB">
            <w:pPr>
              <w:jc w:val="both"/>
              <w:rPr>
                <w:rFonts w:ascii="Calibri" w:hAnsi="Calibri" w:cs="Calibri"/>
              </w:rPr>
            </w:pPr>
            <w:r w:rsidRPr="004D72CF">
              <w:rPr>
                <w:rFonts w:ascii="Calibri" w:hAnsi="Calibri" w:cs="Calibri"/>
              </w:rPr>
              <w:lastRenderedPageBreak/>
              <w:t xml:space="preserve">Description </w:t>
            </w:r>
            <w:r w:rsidR="00012AE0" w:rsidRPr="004D72CF">
              <w:rPr>
                <w:rFonts w:ascii="Calibri" w:hAnsi="Calibri" w:cs="Calibri"/>
              </w:rPr>
              <w:t>of the</w:t>
            </w:r>
            <w:r w:rsidRPr="004D72CF">
              <w:rPr>
                <w:rFonts w:ascii="Calibri" w:hAnsi="Calibri" w:cs="Calibri"/>
              </w:rPr>
              <w:t xml:space="preserve"> Solution:</w:t>
            </w:r>
            <w:r w:rsidR="00CD40ED">
              <w:rPr>
                <w:rFonts w:ascii="Calibri" w:hAnsi="Calibri" w:cs="Calibri"/>
              </w:rPr>
              <w:t xml:space="preserve"> </w:t>
            </w:r>
            <w:r w:rsidR="007A4082">
              <w:rPr>
                <w:rFonts w:ascii="Calibri" w:hAnsi="Calibri" w:cs="Calibri"/>
              </w:rPr>
              <w:t>(extract from the topic assessment form)</w:t>
            </w:r>
          </w:p>
          <w:p w14:paraId="14064F85" w14:textId="44201DA8" w:rsidR="00AD588A" w:rsidRDefault="00AD588A" w:rsidP="002B01DD">
            <w:pPr>
              <w:pStyle w:val="NormalWeb"/>
              <w:spacing w:before="0" w:beforeAutospacing="0" w:after="200" w:afterAutospacing="0"/>
              <w:jc w:val="both"/>
              <w:rPr>
                <w:rFonts w:asciiTheme="minorHAnsi" w:hAnsiTheme="minorHAnsi" w:cstheme="minorBidi"/>
                <w:sz w:val="22"/>
                <w:szCs w:val="22"/>
              </w:rPr>
            </w:pPr>
          </w:p>
          <w:p w14:paraId="069738E4" w14:textId="227C4240" w:rsidR="002B01DD" w:rsidRPr="004E734C" w:rsidRDefault="002B01DD" w:rsidP="002B01DD">
            <w:pPr>
              <w:pStyle w:val="NormalWeb"/>
              <w:spacing w:before="0" w:beforeAutospacing="0" w:after="200" w:afterAutospacing="0"/>
              <w:jc w:val="both"/>
              <w:rPr>
                <w:rFonts w:asciiTheme="minorHAnsi" w:hAnsiTheme="minorHAnsi" w:cstheme="minorBidi"/>
              </w:rPr>
            </w:pPr>
            <w:r w:rsidRPr="51B4EBCB">
              <w:rPr>
                <w:rFonts w:asciiTheme="minorHAnsi" w:hAnsiTheme="minorHAnsi" w:cstheme="minorBidi"/>
                <w:sz w:val="22"/>
                <w:szCs w:val="22"/>
              </w:rPr>
              <w:t>The proposed solutions for the above-identified problems include,</w:t>
            </w:r>
          </w:p>
          <w:p w14:paraId="726E3195" w14:textId="49A397BE" w:rsidR="002B01DD" w:rsidRDefault="002B01DD" w:rsidP="002B01DD">
            <w:pPr>
              <w:pStyle w:val="ListParagraph"/>
              <w:numPr>
                <w:ilvl w:val="0"/>
                <w:numId w:val="6"/>
              </w:numPr>
              <w:spacing w:after="0" w:line="240" w:lineRule="auto"/>
              <w:jc w:val="both"/>
            </w:pPr>
            <w:r w:rsidRPr="51B4EBCB">
              <w:t>Building NLP tools that can highly reduce data annotating time for custom entity tagging-related tasks, building lightweight monolingual deep learning word embedding models that can efficiently handle Sinhala-English code-switched textual data which can be used for sparse and dense feature engineering, handling out-of-vocabulary (OOV) tokens, domain-specific Custom Entity Recognizing and efficient training data annotating.</w:t>
            </w:r>
          </w:p>
          <w:p w14:paraId="08710829" w14:textId="7BFFACB7" w:rsidR="002B01DD" w:rsidRPr="004E734C" w:rsidRDefault="002B01DD" w:rsidP="002B01DD">
            <w:pPr>
              <w:pStyle w:val="NormalWeb"/>
              <w:spacing w:before="0" w:beforeAutospacing="0" w:after="0" w:afterAutospacing="0"/>
              <w:ind w:left="780"/>
              <w:jc w:val="both"/>
              <w:rPr>
                <w:rFonts w:asciiTheme="minorHAnsi" w:hAnsiTheme="minorHAnsi" w:cstheme="minorBidi"/>
              </w:rPr>
            </w:pPr>
          </w:p>
          <w:p w14:paraId="7352B714" w14:textId="69E3E8B7" w:rsidR="002B01DD" w:rsidRDefault="002B01DD" w:rsidP="002B01DD">
            <w:pPr>
              <w:pStyle w:val="ListParagraph"/>
              <w:numPr>
                <w:ilvl w:val="0"/>
                <w:numId w:val="6"/>
              </w:numPr>
              <w:spacing w:after="0" w:line="240" w:lineRule="auto"/>
              <w:jc w:val="both"/>
            </w:pPr>
            <w:r w:rsidRPr="51B4EBCB">
              <w:t>Creating a conversational AI with a keyboard interface that makes it possible for the user to interact in both English and Sinhala by switching between the languages (support for code-switching) for words with easy shortcuts. This will allow the users to directly communicate with conversational AI without the use of any third-party tools and keyboard interfaces.</w:t>
            </w:r>
          </w:p>
          <w:p w14:paraId="47465E38" w14:textId="59B43A97" w:rsidR="002B01DD" w:rsidRPr="004E734C" w:rsidRDefault="002B01DD" w:rsidP="002B01DD">
            <w:pPr>
              <w:pStyle w:val="NormalWeb"/>
              <w:spacing w:before="0" w:beforeAutospacing="0" w:after="0" w:afterAutospacing="0"/>
              <w:ind w:left="780"/>
              <w:rPr>
                <w:rFonts w:asciiTheme="minorHAnsi" w:hAnsiTheme="minorHAnsi" w:cstheme="minorBidi"/>
              </w:rPr>
            </w:pPr>
          </w:p>
          <w:p w14:paraId="7199702B" w14:textId="25C3572B" w:rsidR="002B01DD" w:rsidRDefault="002B01DD" w:rsidP="002B01DD">
            <w:pPr>
              <w:pStyle w:val="ListParagraph"/>
              <w:numPr>
                <w:ilvl w:val="0"/>
                <w:numId w:val="6"/>
              </w:numPr>
              <w:spacing w:after="0" w:line="240" w:lineRule="auto"/>
              <w:jc w:val="both"/>
            </w:pPr>
            <w:r w:rsidRPr="51B4EBCB">
              <w:t>Simplify the model improvement for the machine learning models used in the conversational AI assistant by adding more training data related to the domain and then training it with the click of a button without having to explicitly know the framework specifics. Adding training data can include data that can be manually added. Such as new ways of responding to questions, new questions along with their relevant intent, adding the questions that caused fallbacks along with their relevant intent and corresponding answer.</w:t>
            </w:r>
          </w:p>
          <w:p w14:paraId="26711C0E" w14:textId="470A3077" w:rsidR="002B01DD" w:rsidRPr="004E734C" w:rsidRDefault="002B01DD" w:rsidP="002B01DD">
            <w:pPr>
              <w:pStyle w:val="NormalWeb"/>
              <w:spacing w:before="0" w:beforeAutospacing="0" w:after="0" w:afterAutospacing="0"/>
              <w:ind w:left="780"/>
              <w:rPr>
                <w:rFonts w:asciiTheme="minorHAnsi" w:hAnsiTheme="minorHAnsi" w:cstheme="minorBidi"/>
              </w:rPr>
            </w:pPr>
          </w:p>
          <w:p w14:paraId="5C4E176E" w14:textId="01DD44C7" w:rsidR="002B01DD" w:rsidRDefault="002B01DD" w:rsidP="002B01DD">
            <w:pPr>
              <w:pStyle w:val="ListParagraph"/>
              <w:numPr>
                <w:ilvl w:val="0"/>
                <w:numId w:val="6"/>
              </w:numPr>
              <w:spacing w:after="0" w:line="240" w:lineRule="auto"/>
              <w:jc w:val="both"/>
            </w:pPr>
            <w:r w:rsidRPr="51B4EBCB">
              <w:t>Create an algorithm to determine whether models are overfitting, underfitting, or performing well under the current training and validation data and add the results as indicators that can be easily understood by the users without having to make decisions by analyzing training and validation accuracy/loss curves manually, which require in-depth knowledge in machine-learning. It makes it possible to understand possible improvements that can be done to the models and as a performance evaluation method.</w:t>
            </w:r>
          </w:p>
          <w:p w14:paraId="3AE5C8B4" w14:textId="0D9D1897" w:rsidR="002B01DD" w:rsidRPr="004E734C" w:rsidRDefault="002B01DD" w:rsidP="002B01DD">
            <w:pPr>
              <w:pStyle w:val="NormalWeb"/>
              <w:spacing w:before="0" w:beforeAutospacing="0" w:after="0" w:afterAutospacing="0"/>
              <w:ind w:left="780"/>
              <w:rPr>
                <w:rFonts w:asciiTheme="minorHAnsi" w:hAnsiTheme="minorHAnsi" w:cstheme="minorBidi"/>
              </w:rPr>
            </w:pPr>
          </w:p>
          <w:p w14:paraId="1C5170E4" w14:textId="138EB840" w:rsidR="002B01DD" w:rsidRDefault="002B01DD" w:rsidP="002B01DD">
            <w:pPr>
              <w:pStyle w:val="ListParagraph"/>
              <w:numPr>
                <w:ilvl w:val="0"/>
                <w:numId w:val="6"/>
              </w:numPr>
              <w:spacing w:after="0" w:line="240" w:lineRule="auto"/>
              <w:jc w:val="both"/>
            </w:pPr>
            <w:r w:rsidRPr="51B4EBCB">
              <w:t>Create a post hoc model-agnostic algorithm using the black-box approach that can give both local and global explanations which can be used to explain how DIET (Dual Intent Entity Transformer) classifier classifies user intents when a specific question or a phrase is given to the conversational AI. Allow local explanations to consider global feature importance when calculating the local feature importance as a weight to blend local and global explanations.</w:t>
            </w:r>
          </w:p>
          <w:p w14:paraId="3D239848" w14:textId="77777777" w:rsidR="00B07460" w:rsidRDefault="00B07460" w:rsidP="00117DFB">
            <w:pPr>
              <w:jc w:val="both"/>
              <w:rPr>
                <w:rFonts w:ascii="Calibri" w:hAnsi="Calibri" w:cs="Calibri"/>
                <w:b/>
              </w:rPr>
            </w:pPr>
          </w:p>
          <w:p w14:paraId="5B08B5D1" w14:textId="77777777" w:rsidR="00733D8A" w:rsidRDefault="00733D8A" w:rsidP="00117DFB">
            <w:pPr>
              <w:jc w:val="both"/>
              <w:rPr>
                <w:rFonts w:ascii="Calibri" w:hAnsi="Calibri" w:cs="Calibri"/>
                <w:b/>
              </w:rPr>
            </w:pPr>
          </w:p>
          <w:p w14:paraId="1698F670" w14:textId="77777777" w:rsidR="00D16FEB" w:rsidRPr="00F52E32" w:rsidRDefault="00D16FEB" w:rsidP="00D16FEB">
            <w:pPr>
              <w:pStyle w:val="ListParagraph"/>
              <w:numPr>
                <w:ilvl w:val="0"/>
                <w:numId w:val="7"/>
              </w:numPr>
              <w:spacing w:after="0" w:line="240" w:lineRule="auto"/>
              <w:jc w:val="both"/>
              <w:rPr>
                <w:rFonts w:cstheme="minorHAnsi"/>
              </w:rPr>
            </w:pPr>
            <w:r w:rsidRPr="00F52E32">
              <w:rPr>
                <w:rFonts w:cstheme="minorHAnsi"/>
              </w:rPr>
              <w:t>According to the research components and specific tasks, the need for two separate datasets was identified. (1). A slightly larger dataset with domain-specific data to be used to train models from scratch and to fine-tune models when domain adaptation tasks are being performed. (2). A comparably small or medium-sized dataset to train the conversational AI assistant to be able to handle possible FAQs related to SLIIT with a high level of accuracy.</w:t>
            </w:r>
          </w:p>
          <w:p w14:paraId="0532DE4A" w14:textId="77777777" w:rsidR="00D16FEB" w:rsidRPr="00F52E32" w:rsidRDefault="00D16FEB" w:rsidP="00D16FEB">
            <w:pPr>
              <w:pStyle w:val="ListParagraph"/>
              <w:spacing w:after="0" w:line="240" w:lineRule="auto"/>
              <w:jc w:val="both"/>
              <w:rPr>
                <w:rFonts w:cstheme="minorHAnsi"/>
              </w:rPr>
            </w:pPr>
          </w:p>
          <w:p w14:paraId="0B8667D2" w14:textId="77777777" w:rsidR="00D16FEB" w:rsidRPr="00F52E32" w:rsidRDefault="00D16FEB" w:rsidP="00D16FEB">
            <w:pPr>
              <w:pStyle w:val="ListParagraph"/>
              <w:spacing w:after="0" w:line="240" w:lineRule="auto"/>
              <w:jc w:val="both"/>
              <w:rPr>
                <w:rFonts w:cstheme="minorHAnsi"/>
              </w:rPr>
            </w:pPr>
            <w:r w:rsidRPr="00F52E32">
              <w:rPr>
                <w:rFonts w:cstheme="minorHAnsi"/>
              </w:rPr>
              <w:t>It was decided to scrape domain-specific textual data from websites related to SLIIT and from news articles. (</w:t>
            </w:r>
            <w:hyperlink r:id="rId16" w:history="1">
              <w:r w:rsidRPr="00F52E32">
                <w:rPr>
                  <w:rStyle w:val="Hyperlink"/>
                  <w:rFonts w:cstheme="minorHAnsi"/>
                </w:rPr>
                <w:t>https://support.sliit.lk/</w:t>
              </w:r>
            </w:hyperlink>
            <w:r w:rsidRPr="00F52E32">
              <w:rPr>
                <w:rFonts w:cstheme="minorHAnsi"/>
              </w:rPr>
              <w:t xml:space="preserve">, </w:t>
            </w:r>
            <w:hyperlink r:id="rId17" w:history="1">
              <w:r w:rsidRPr="00F52E32">
                <w:rPr>
                  <w:rStyle w:val="Hyperlink"/>
                  <w:rFonts w:cstheme="minorHAnsi"/>
                </w:rPr>
                <w:t>https://sliitinternational.lk/</w:t>
              </w:r>
            </w:hyperlink>
            <w:r w:rsidRPr="00F52E32">
              <w:rPr>
                <w:rFonts w:cstheme="minorHAnsi"/>
              </w:rPr>
              <w:t xml:space="preserve">, and  </w:t>
            </w:r>
            <w:hyperlink r:id="rId18" w:history="1">
              <w:r w:rsidRPr="00F52E32">
                <w:rPr>
                  <w:rStyle w:val="Hyperlink"/>
                  <w:rFonts w:cstheme="minorHAnsi"/>
                </w:rPr>
                <w:t>https://www.sliit.lk/</w:t>
              </w:r>
            </w:hyperlink>
            <w:r w:rsidRPr="00F52E32">
              <w:rPr>
                <w:rFonts w:cstheme="minorHAnsi"/>
              </w:rPr>
              <w:t xml:space="preserve"> are few such websites). Moreover, publicly available documents such as PDFs and Docx files in the above-mentioned sites will be taken as they are both “public” and “official”. </w:t>
            </w:r>
          </w:p>
          <w:p w14:paraId="3E4999D6" w14:textId="77777777" w:rsidR="00D16FEB" w:rsidRPr="00F52E32" w:rsidRDefault="00D16FEB" w:rsidP="00D16FEB">
            <w:pPr>
              <w:pStyle w:val="ListParagraph"/>
              <w:spacing w:after="0" w:line="240" w:lineRule="auto"/>
              <w:jc w:val="both"/>
              <w:rPr>
                <w:rFonts w:cstheme="minorHAnsi"/>
              </w:rPr>
            </w:pPr>
          </w:p>
          <w:p w14:paraId="289F8993" w14:textId="77777777" w:rsidR="00D16FEB" w:rsidRPr="00F52E32" w:rsidRDefault="00D16FEB" w:rsidP="00D16FEB">
            <w:pPr>
              <w:pStyle w:val="ListParagraph"/>
              <w:spacing w:after="0" w:line="240" w:lineRule="auto"/>
              <w:jc w:val="both"/>
              <w:rPr>
                <w:rFonts w:cstheme="minorHAnsi"/>
              </w:rPr>
            </w:pPr>
            <w:r w:rsidRPr="00F52E32">
              <w:rPr>
                <w:rFonts w:cstheme="minorHAnsi"/>
              </w:rPr>
              <w:lastRenderedPageBreak/>
              <w:t>To capture as many tokens and sentence patterns in code-mixed data as possible, the gathered data in the form of the formal-written format will be converted into four different code-mixed sentences in the form of spoken format with different patterns and at the end, the deduplication step will be followed to eliminate any redundant data. Even though the same sentences are repeated, notice that the patterns and tokens (words) of each sentence will be different from others. This can also be seen as a data augmentation approach to overcome the low-resource text data issue.</w:t>
            </w:r>
          </w:p>
          <w:p w14:paraId="0B6D9649" w14:textId="77777777" w:rsidR="00D16FEB" w:rsidRPr="00F52E32" w:rsidRDefault="00D16FEB" w:rsidP="00D16FEB">
            <w:pPr>
              <w:pStyle w:val="ListParagraph"/>
              <w:spacing w:after="0" w:line="240" w:lineRule="auto"/>
              <w:jc w:val="both"/>
              <w:rPr>
                <w:rFonts w:cstheme="minorHAnsi"/>
              </w:rPr>
            </w:pPr>
          </w:p>
          <w:p w14:paraId="062B25BF" w14:textId="77777777" w:rsidR="00D16FEB" w:rsidRPr="00E539E1" w:rsidRDefault="00D16FEB" w:rsidP="00D16FEB">
            <w:pPr>
              <w:pStyle w:val="ListParagraph"/>
              <w:numPr>
                <w:ilvl w:val="0"/>
                <w:numId w:val="7"/>
              </w:numPr>
              <w:spacing w:after="0" w:line="240" w:lineRule="auto"/>
              <w:jc w:val="both"/>
              <w:rPr>
                <w:rFonts w:cstheme="minorHAnsi"/>
              </w:rPr>
            </w:pPr>
            <w:r w:rsidRPr="00F52E32">
              <w:rPr>
                <w:rFonts w:cstheme="minorHAnsi"/>
              </w:rPr>
              <w:t>The issue of assistants not being able to learn sparse and dense features well for non-English languages will be handled by attaching the models and algorithms designed in the first three research components to the R</w:t>
            </w:r>
            <w:r>
              <w:rPr>
                <w:rFonts w:cstheme="minorHAnsi"/>
              </w:rPr>
              <w:t>asa</w:t>
            </w:r>
            <w:r w:rsidRPr="00F52E32">
              <w:rPr>
                <w:rFonts w:cstheme="minorHAnsi"/>
              </w:rPr>
              <w:t xml:space="preserve"> NLU pipeline. Then, the assistant will be able to extract features from those models while training. The last research component applies to the conversational AI after the model has been trained to properly test and evaluate it, which is a crucial part of any machine-learning</w:t>
            </w:r>
            <w:r w:rsidRPr="00E539E1">
              <w:rPr>
                <w:rFonts w:cstheme="minorHAnsi"/>
              </w:rPr>
              <w:t xml:space="preserve"> or AI-related product in general.</w:t>
            </w:r>
          </w:p>
          <w:p w14:paraId="0AD9C6F4" w14:textId="77777777" w:rsidR="00733D8A" w:rsidRDefault="00733D8A" w:rsidP="00117DFB">
            <w:pPr>
              <w:jc w:val="both"/>
              <w:rPr>
                <w:rFonts w:ascii="Calibri" w:hAnsi="Calibri" w:cs="Calibri"/>
                <w:b/>
              </w:rPr>
            </w:pPr>
          </w:p>
          <w:p w14:paraId="4B1F511A" w14:textId="77777777" w:rsidR="00733D8A" w:rsidRPr="006A6692" w:rsidRDefault="00733D8A" w:rsidP="00117DFB">
            <w:pPr>
              <w:jc w:val="both"/>
              <w:rPr>
                <w:rFonts w:ascii="Calibri" w:hAnsi="Calibri" w:cs="Calibri"/>
                <w:b/>
              </w:rPr>
            </w:pPr>
          </w:p>
        </w:tc>
      </w:tr>
    </w:tbl>
    <w:p w14:paraId="65F9C3DC" w14:textId="29DE8DB5" w:rsidR="00F65AA0" w:rsidRDefault="00F65AA0">
      <w:pPr>
        <w:rPr>
          <w:rFonts w:ascii="Calibri" w:hAnsi="Calibri" w:cs="Calibri"/>
        </w:rPr>
      </w:pPr>
    </w:p>
    <w:p w14:paraId="7E5AF7A0" w14:textId="29DE8DB5" w:rsidR="00D85B81" w:rsidRDefault="00D85B81">
      <w:pPr>
        <w:rPr>
          <w:rFonts w:ascii="Calibri" w:hAnsi="Calibri" w:cs="Calibri"/>
        </w:rPr>
      </w:pPr>
    </w:p>
    <w:p w14:paraId="5023141B" w14:textId="77777777" w:rsidR="006A6692" w:rsidRDefault="006A6692">
      <w:pPr>
        <w:rPr>
          <w:rFonts w:ascii="Calibri" w:hAnsi="Calibri" w:cs="Calibri"/>
        </w:rPr>
      </w:pPr>
    </w:p>
    <w:tbl>
      <w:tblPr>
        <w:tblW w:w="9630" w:type="dxa"/>
        <w:tblInd w:w="108" w:type="dxa"/>
        <w:tblBorders>
          <w:top w:val="single" w:sz="4" w:space="0" w:color="4BACC6"/>
          <w:left w:val="single" w:sz="4" w:space="0" w:color="4BACC6"/>
          <w:bottom w:val="single" w:sz="4" w:space="0" w:color="4BACC6"/>
          <w:right w:val="single" w:sz="4" w:space="0" w:color="4BACC6"/>
          <w:insideH w:val="single" w:sz="4" w:space="0" w:color="4BACC6"/>
          <w:insideV w:val="single" w:sz="4" w:space="0" w:color="4BACC6"/>
        </w:tblBorders>
        <w:tblLook w:val="04A0" w:firstRow="1" w:lastRow="0" w:firstColumn="1" w:lastColumn="0" w:noHBand="0" w:noVBand="1"/>
      </w:tblPr>
      <w:tblGrid>
        <w:gridCol w:w="9630"/>
      </w:tblGrid>
      <w:tr w:rsidR="006A6692" w:rsidRPr="00382356" w14:paraId="1C737433" w14:textId="77777777" w:rsidTr="00117DFB">
        <w:tc>
          <w:tcPr>
            <w:tcW w:w="9630" w:type="dxa"/>
            <w:tcBorders>
              <w:top w:val="nil"/>
              <w:left w:val="single" w:sz="8" w:space="0" w:color="4BACC6"/>
              <w:bottom w:val="single" w:sz="8" w:space="0" w:color="4BACC6"/>
              <w:right w:val="nil"/>
            </w:tcBorders>
          </w:tcPr>
          <w:p w14:paraId="724A4732" w14:textId="77777777" w:rsidR="006A6692" w:rsidRPr="002D68ED" w:rsidRDefault="006A6692" w:rsidP="00117DFB">
            <w:pPr>
              <w:spacing w:before="60" w:after="60"/>
              <w:rPr>
                <w:rFonts w:ascii="Calibri" w:hAnsi="Calibri" w:cs="Calibri"/>
                <w:sz w:val="20"/>
                <w:szCs w:val="20"/>
              </w:rPr>
            </w:pPr>
            <w:r w:rsidRPr="001E3BE4">
              <w:rPr>
                <w:rFonts w:ascii="Calibri" w:hAnsi="Calibri" w:cs="Calibri"/>
              </w:rPr>
              <w:t>Main expected outcomes of the project</w:t>
            </w:r>
            <w:r w:rsidRPr="001E3BE4">
              <w:rPr>
                <w:rFonts w:ascii="Calibri" w:hAnsi="Calibri" w:cs="Calibri"/>
                <w:sz w:val="22"/>
                <w:szCs w:val="22"/>
              </w:rPr>
              <w:t>:</w:t>
            </w:r>
            <w:r w:rsidR="007A4082">
              <w:rPr>
                <w:rFonts w:ascii="Calibri" w:hAnsi="Calibri" w:cs="Calibri"/>
                <w:sz w:val="22"/>
                <w:szCs w:val="22"/>
              </w:rPr>
              <w:t xml:space="preserve"> </w:t>
            </w:r>
            <w:r w:rsidR="007A4082">
              <w:rPr>
                <w:rFonts w:ascii="Calibri" w:hAnsi="Calibri" w:cs="Calibri"/>
              </w:rPr>
              <w:t>(extract from the topic assessment form)</w:t>
            </w:r>
          </w:p>
        </w:tc>
      </w:tr>
      <w:tr w:rsidR="006A6692" w:rsidRPr="006A6692" w14:paraId="156A6281" w14:textId="77777777" w:rsidTr="00117DFB">
        <w:tc>
          <w:tcPr>
            <w:tcW w:w="9630" w:type="dxa"/>
            <w:tcBorders>
              <w:top w:val="single" w:sz="4" w:space="0" w:color="4BACC6"/>
            </w:tcBorders>
          </w:tcPr>
          <w:p w14:paraId="20876B09" w14:textId="77777777" w:rsidR="006A6692" w:rsidRDefault="006A6692" w:rsidP="00117DFB">
            <w:pPr>
              <w:jc w:val="both"/>
              <w:rPr>
                <w:rFonts w:ascii="Calibri" w:hAnsi="Calibri" w:cs="Calibri"/>
                <w:b/>
              </w:rPr>
            </w:pPr>
            <w:r w:rsidRPr="006A6692">
              <w:rPr>
                <w:rFonts w:ascii="Calibri" w:hAnsi="Calibri" w:cs="Calibri"/>
                <w:b/>
              </w:rPr>
              <w:t xml:space="preserve"> </w:t>
            </w:r>
          </w:p>
          <w:p w14:paraId="1C986270" w14:textId="77777777" w:rsidR="006F5F7F" w:rsidRPr="006F5F7F" w:rsidRDefault="006F5F7F" w:rsidP="006F5F7F">
            <w:pPr>
              <w:jc w:val="both"/>
              <w:rPr>
                <w:rFonts w:ascii="Calibri" w:hAnsi="Calibri" w:cs="Calibri"/>
                <w:b/>
                <w:sz w:val="22"/>
                <w:szCs w:val="22"/>
              </w:rPr>
            </w:pPr>
            <w:r w:rsidRPr="006F5F7F">
              <w:rPr>
                <w:rFonts w:ascii="Calibri" w:hAnsi="Calibri" w:cs="Calibri"/>
                <w:b/>
                <w:sz w:val="22"/>
                <w:szCs w:val="22"/>
              </w:rPr>
              <w:t xml:space="preserve">Main Objective: </w:t>
            </w:r>
          </w:p>
          <w:p w14:paraId="1D05169E" w14:textId="77777777" w:rsidR="006F5F7F" w:rsidRPr="006F5F7F" w:rsidRDefault="006F5F7F" w:rsidP="006F5F7F">
            <w:pPr>
              <w:jc w:val="both"/>
              <w:rPr>
                <w:rFonts w:ascii="Calibri" w:hAnsi="Calibri" w:cs="Calibri"/>
                <w:bCs/>
                <w:sz w:val="22"/>
                <w:szCs w:val="22"/>
              </w:rPr>
            </w:pPr>
            <w:r w:rsidRPr="006F5F7F">
              <w:rPr>
                <w:rFonts w:ascii="Calibri" w:hAnsi="Calibri" w:cs="Calibri"/>
                <w:bCs/>
                <w:sz w:val="22"/>
                <w:szCs w:val="22"/>
              </w:rPr>
              <w:t>Developing NLP tools for text preprocessing, feature engineering, training data/model improvements, model performance evaluation, and generating explanations on intent classifications; that can be attached to a domain-specific conversational AI assistant designed for Sinhala-English code-switched text corpus.</w:t>
            </w:r>
          </w:p>
          <w:p w14:paraId="19735AD7" w14:textId="77777777" w:rsidR="006F5F7F" w:rsidRDefault="006F5F7F" w:rsidP="006F5F7F">
            <w:pPr>
              <w:jc w:val="both"/>
              <w:rPr>
                <w:rFonts w:ascii="Calibri" w:hAnsi="Calibri" w:cs="Calibri"/>
                <w:bCs/>
                <w:sz w:val="22"/>
                <w:szCs w:val="22"/>
              </w:rPr>
            </w:pPr>
          </w:p>
          <w:p w14:paraId="67415A27" w14:textId="67D2B4EA" w:rsidR="006F5F7F" w:rsidRPr="006F5F7F" w:rsidRDefault="006F5F7F" w:rsidP="006F5F7F">
            <w:pPr>
              <w:jc w:val="both"/>
              <w:rPr>
                <w:rFonts w:ascii="Calibri" w:hAnsi="Calibri" w:cs="Calibri"/>
                <w:b/>
                <w:sz w:val="22"/>
                <w:szCs w:val="22"/>
              </w:rPr>
            </w:pPr>
            <w:r w:rsidRPr="006F5F7F">
              <w:rPr>
                <w:rFonts w:ascii="Calibri" w:hAnsi="Calibri" w:cs="Calibri"/>
                <w:b/>
                <w:sz w:val="22"/>
                <w:szCs w:val="22"/>
              </w:rPr>
              <w:t xml:space="preserve">Sub Objective 1: </w:t>
            </w:r>
          </w:p>
          <w:p w14:paraId="512C7132" w14:textId="77777777" w:rsidR="006F5F7F" w:rsidRPr="006F5F7F" w:rsidRDefault="006F5F7F" w:rsidP="006F5F7F">
            <w:pPr>
              <w:jc w:val="both"/>
              <w:rPr>
                <w:rFonts w:ascii="Calibri" w:hAnsi="Calibri" w:cs="Calibri"/>
                <w:bCs/>
                <w:sz w:val="22"/>
                <w:szCs w:val="22"/>
              </w:rPr>
            </w:pPr>
            <w:r w:rsidRPr="006F5F7F">
              <w:rPr>
                <w:rFonts w:ascii="Calibri" w:hAnsi="Calibri" w:cs="Calibri"/>
                <w:bCs/>
                <w:sz w:val="22"/>
                <w:szCs w:val="22"/>
              </w:rPr>
              <w:t>Use explainable AI (XAI) techniques and develop algorithms to generate explanations for black-box intent classifiers both locally and globally.</w:t>
            </w:r>
          </w:p>
          <w:p w14:paraId="6F7CD8C2" w14:textId="77777777" w:rsidR="006F5F7F" w:rsidRDefault="006F5F7F" w:rsidP="006F5F7F">
            <w:pPr>
              <w:jc w:val="both"/>
              <w:rPr>
                <w:rFonts w:ascii="Calibri" w:hAnsi="Calibri" w:cs="Calibri"/>
                <w:bCs/>
                <w:sz w:val="22"/>
                <w:szCs w:val="22"/>
              </w:rPr>
            </w:pPr>
          </w:p>
          <w:p w14:paraId="30FF5BA3" w14:textId="797097CF" w:rsidR="006F5F7F" w:rsidRPr="006F5F7F" w:rsidRDefault="006F5F7F" w:rsidP="006F5F7F">
            <w:pPr>
              <w:jc w:val="both"/>
              <w:rPr>
                <w:rFonts w:ascii="Calibri" w:hAnsi="Calibri" w:cs="Calibri"/>
                <w:b/>
                <w:sz w:val="22"/>
                <w:szCs w:val="22"/>
              </w:rPr>
            </w:pPr>
            <w:r w:rsidRPr="006F5F7F">
              <w:rPr>
                <w:rFonts w:ascii="Calibri" w:hAnsi="Calibri" w:cs="Calibri"/>
                <w:b/>
                <w:sz w:val="22"/>
                <w:szCs w:val="22"/>
              </w:rPr>
              <w:t>Sub Objective 2:</w:t>
            </w:r>
          </w:p>
          <w:p w14:paraId="4F6B5933" w14:textId="77777777" w:rsidR="006F5F7F" w:rsidRPr="006F5F7F" w:rsidRDefault="006F5F7F" w:rsidP="006F5F7F">
            <w:pPr>
              <w:jc w:val="both"/>
              <w:rPr>
                <w:rFonts w:ascii="Calibri" w:hAnsi="Calibri" w:cs="Calibri"/>
                <w:bCs/>
                <w:sz w:val="22"/>
                <w:szCs w:val="22"/>
              </w:rPr>
            </w:pPr>
            <w:r w:rsidRPr="006F5F7F">
              <w:rPr>
                <w:rFonts w:ascii="Calibri" w:hAnsi="Calibri" w:cs="Calibri"/>
                <w:bCs/>
                <w:sz w:val="22"/>
                <w:szCs w:val="22"/>
              </w:rPr>
              <w:t>Enable codeless model improvement and develop an algorithm to generate model performance evaluation for non-machine-learning experts.</w:t>
            </w:r>
          </w:p>
          <w:p w14:paraId="105A77D9" w14:textId="77777777" w:rsidR="006F5F7F" w:rsidRDefault="006F5F7F" w:rsidP="006F5F7F">
            <w:pPr>
              <w:jc w:val="both"/>
              <w:rPr>
                <w:rFonts w:ascii="Calibri" w:hAnsi="Calibri" w:cs="Calibri"/>
                <w:b/>
                <w:sz w:val="22"/>
                <w:szCs w:val="22"/>
              </w:rPr>
            </w:pPr>
          </w:p>
          <w:p w14:paraId="6449E353" w14:textId="23946E5C" w:rsidR="006F5F7F" w:rsidRPr="006F5F7F" w:rsidRDefault="006F5F7F" w:rsidP="006F5F7F">
            <w:pPr>
              <w:jc w:val="both"/>
              <w:rPr>
                <w:rFonts w:ascii="Calibri" w:hAnsi="Calibri" w:cs="Calibri"/>
                <w:b/>
                <w:sz w:val="22"/>
                <w:szCs w:val="22"/>
              </w:rPr>
            </w:pPr>
            <w:r w:rsidRPr="006F5F7F">
              <w:rPr>
                <w:rFonts w:ascii="Calibri" w:hAnsi="Calibri" w:cs="Calibri"/>
                <w:b/>
                <w:sz w:val="22"/>
                <w:szCs w:val="22"/>
              </w:rPr>
              <w:t>Sub Objective 3:</w:t>
            </w:r>
          </w:p>
          <w:p w14:paraId="01A2D347" w14:textId="77777777" w:rsidR="006F5F7F" w:rsidRPr="006F5F7F" w:rsidRDefault="006F5F7F" w:rsidP="006F5F7F">
            <w:pPr>
              <w:jc w:val="both"/>
              <w:rPr>
                <w:rFonts w:ascii="Calibri" w:hAnsi="Calibri" w:cs="Calibri"/>
                <w:bCs/>
                <w:sz w:val="22"/>
                <w:szCs w:val="22"/>
              </w:rPr>
            </w:pPr>
            <w:r w:rsidRPr="006F5F7F">
              <w:rPr>
                <w:rFonts w:ascii="Calibri" w:hAnsi="Calibri" w:cs="Calibri"/>
                <w:bCs/>
                <w:sz w:val="22"/>
                <w:szCs w:val="22"/>
              </w:rPr>
              <w:t>Developing rule-based algorithms to effectively handle Sinhala-English code-mixed textual data through “token mapping” to make the word embedding models lightweight and to handle out-of-vocabulary (OOV) tokens effectively.</w:t>
            </w:r>
          </w:p>
          <w:p w14:paraId="5E900263" w14:textId="77777777" w:rsidR="006F5F7F" w:rsidRPr="006F5F7F" w:rsidRDefault="006F5F7F" w:rsidP="006F5F7F">
            <w:pPr>
              <w:jc w:val="both"/>
              <w:rPr>
                <w:rFonts w:ascii="Calibri" w:hAnsi="Calibri" w:cs="Calibri"/>
                <w:bCs/>
                <w:sz w:val="22"/>
                <w:szCs w:val="22"/>
              </w:rPr>
            </w:pPr>
          </w:p>
          <w:p w14:paraId="55B887A0" w14:textId="77777777" w:rsidR="006F5F7F" w:rsidRPr="006F5F7F" w:rsidRDefault="006F5F7F" w:rsidP="006F5F7F">
            <w:pPr>
              <w:jc w:val="both"/>
              <w:rPr>
                <w:rFonts w:ascii="Calibri" w:hAnsi="Calibri" w:cs="Calibri"/>
                <w:b/>
                <w:sz w:val="22"/>
                <w:szCs w:val="22"/>
              </w:rPr>
            </w:pPr>
            <w:r w:rsidRPr="006F5F7F">
              <w:rPr>
                <w:rFonts w:ascii="Calibri" w:hAnsi="Calibri" w:cs="Calibri"/>
                <w:b/>
                <w:sz w:val="22"/>
                <w:szCs w:val="22"/>
              </w:rPr>
              <w:t>Sub Objective 4:</w:t>
            </w:r>
          </w:p>
          <w:p w14:paraId="405DA8CA" w14:textId="77777777" w:rsidR="006A6692" w:rsidRDefault="006F5F7F" w:rsidP="00707A26">
            <w:pPr>
              <w:jc w:val="both"/>
              <w:rPr>
                <w:rFonts w:ascii="Calibri" w:hAnsi="Calibri" w:cs="Calibri"/>
                <w:bCs/>
                <w:sz w:val="22"/>
                <w:szCs w:val="22"/>
              </w:rPr>
            </w:pPr>
            <w:r w:rsidRPr="006F5F7F">
              <w:rPr>
                <w:rFonts w:ascii="Calibri" w:hAnsi="Calibri" w:cs="Calibri"/>
                <w:bCs/>
                <w:sz w:val="22"/>
                <w:szCs w:val="22"/>
              </w:rPr>
              <w:t>Develop an efficient way to annotate entities and Recognize domain-specific entities using custom entity recognition in code-mixed textual data.</w:t>
            </w:r>
          </w:p>
          <w:p w14:paraId="54E11D2A" w14:textId="1BB66C19" w:rsidR="008E08EA" w:rsidRPr="006A6692" w:rsidRDefault="008E08EA" w:rsidP="00707A26">
            <w:pPr>
              <w:jc w:val="both"/>
              <w:rPr>
                <w:rFonts w:ascii="Calibri" w:hAnsi="Calibri" w:cs="Calibri"/>
                <w:color w:val="000000"/>
              </w:rPr>
            </w:pPr>
          </w:p>
        </w:tc>
      </w:tr>
    </w:tbl>
    <w:p w14:paraId="31126E5D" w14:textId="57CBE06D" w:rsidR="00F1208D" w:rsidRDefault="00F1208D" w:rsidP="0066608A">
      <w:pPr>
        <w:rPr>
          <w:rFonts w:ascii="Calibri" w:hAnsi="Calibri" w:cs="Calibri"/>
          <w:sz w:val="26"/>
          <w:szCs w:val="26"/>
        </w:rPr>
      </w:pPr>
    </w:p>
    <w:p w14:paraId="0ECEBE4E" w14:textId="57CBE06D" w:rsidR="00D85B81" w:rsidRDefault="00D85B81" w:rsidP="0066608A">
      <w:pPr>
        <w:rPr>
          <w:rFonts w:ascii="Calibri" w:hAnsi="Calibri" w:cs="Calibri"/>
          <w:sz w:val="26"/>
          <w:szCs w:val="26"/>
        </w:rPr>
      </w:pPr>
    </w:p>
    <w:p w14:paraId="15EE86C3" w14:textId="57CBE06D" w:rsidR="00D85B81" w:rsidRDefault="00D85B81" w:rsidP="0066608A">
      <w:pPr>
        <w:rPr>
          <w:rFonts w:ascii="Calibri" w:hAnsi="Calibri" w:cs="Calibri"/>
          <w:sz w:val="26"/>
          <w:szCs w:val="26"/>
        </w:rPr>
      </w:pPr>
    </w:p>
    <w:p w14:paraId="197CBF82" w14:textId="57CBE06D" w:rsidR="001F3144" w:rsidRDefault="001F3144" w:rsidP="0066608A">
      <w:pPr>
        <w:rPr>
          <w:rFonts w:ascii="Calibri" w:hAnsi="Calibri" w:cs="Calibri"/>
          <w:sz w:val="26"/>
          <w:szCs w:val="26"/>
        </w:rPr>
      </w:pPr>
    </w:p>
    <w:p w14:paraId="54B99768" w14:textId="77777777" w:rsidR="007A4082" w:rsidRDefault="00880498" w:rsidP="0066608A">
      <w:pPr>
        <w:rPr>
          <w:rFonts w:ascii="Calibri" w:hAnsi="Calibri" w:cs="Calibri"/>
        </w:rPr>
      </w:pPr>
      <w:r w:rsidRPr="00880498">
        <w:rPr>
          <w:rFonts w:ascii="Calibri" w:hAnsi="Calibri" w:cs="Calibri"/>
          <w:sz w:val="26"/>
          <w:szCs w:val="26"/>
        </w:rPr>
        <w:lastRenderedPageBreak/>
        <w:t>WORKLOAD ALLOCATION</w:t>
      </w:r>
      <w:r w:rsidR="007A4082">
        <w:rPr>
          <w:rFonts w:ascii="Calibri" w:hAnsi="Calibri" w:cs="Calibri"/>
          <w:sz w:val="26"/>
          <w:szCs w:val="26"/>
        </w:rPr>
        <w:t xml:space="preserve"> </w:t>
      </w:r>
      <w:r w:rsidR="007A4082">
        <w:rPr>
          <w:rFonts w:ascii="Calibri" w:hAnsi="Calibri" w:cs="Calibri"/>
        </w:rPr>
        <w:t>(</w:t>
      </w:r>
      <w:r w:rsidR="007A4082" w:rsidRPr="001838AC">
        <w:rPr>
          <w:rFonts w:ascii="Calibri" w:hAnsi="Calibri" w:cs="Calibri"/>
          <w:b/>
          <w:bCs/>
          <w:color w:val="C00000"/>
        </w:rPr>
        <w:t>extract from the topic assessment form</w:t>
      </w:r>
      <w:r w:rsidR="00751BB3" w:rsidRPr="001838AC">
        <w:rPr>
          <w:rFonts w:ascii="Calibri" w:hAnsi="Calibri" w:cs="Calibri"/>
          <w:b/>
          <w:bCs/>
          <w:color w:val="C00000"/>
        </w:rPr>
        <w:t xml:space="preserve"> after the correction </w:t>
      </w:r>
      <w:r w:rsidR="001838AC">
        <w:rPr>
          <w:rFonts w:ascii="Calibri" w:hAnsi="Calibri" w:cs="Calibri"/>
          <w:b/>
          <w:bCs/>
          <w:color w:val="C00000"/>
        </w:rPr>
        <w:t xml:space="preserve">suggested by the </w:t>
      </w:r>
      <w:r w:rsidR="00751BB3" w:rsidRPr="001838AC">
        <w:rPr>
          <w:rFonts w:ascii="Calibri" w:hAnsi="Calibri" w:cs="Calibri"/>
          <w:b/>
          <w:bCs/>
          <w:color w:val="C00000"/>
        </w:rPr>
        <w:t xml:space="preserve">topic assessment </w:t>
      </w:r>
      <w:r w:rsidR="001838AC">
        <w:rPr>
          <w:rFonts w:ascii="Calibri" w:hAnsi="Calibri" w:cs="Calibri"/>
          <w:b/>
          <w:bCs/>
          <w:color w:val="C00000"/>
        </w:rPr>
        <w:t>panel.</w:t>
      </w:r>
      <w:r w:rsidR="007A4082">
        <w:rPr>
          <w:rFonts w:ascii="Calibri" w:hAnsi="Calibri" w:cs="Calibri"/>
        </w:rPr>
        <w:t>)</w:t>
      </w:r>
    </w:p>
    <w:p w14:paraId="7A0C2B16" w14:textId="77777777" w:rsidR="005C74A1" w:rsidRPr="001E3BE4" w:rsidRDefault="00880498" w:rsidP="0066608A">
      <w:pPr>
        <w:rPr>
          <w:rFonts w:ascii="Calibri" w:hAnsi="Calibri" w:cs="Calibri"/>
          <w:sz w:val="22"/>
          <w:szCs w:val="22"/>
        </w:rPr>
      </w:pPr>
      <w:r w:rsidRPr="00880498">
        <w:rPr>
          <w:rFonts w:ascii="Calibri" w:hAnsi="Calibri" w:cs="Calibri"/>
          <w:bCs/>
          <w:color w:val="A6A6A6"/>
          <w:sz w:val="20"/>
          <w:szCs w:val="20"/>
        </w:rPr>
        <w:t>(Please provide a b</w:t>
      </w:r>
      <w:r w:rsidR="005C74A1" w:rsidRPr="00880498">
        <w:rPr>
          <w:rFonts w:ascii="Calibri" w:hAnsi="Calibri" w:cs="Calibri"/>
          <w:bCs/>
          <w:color w:val="A6A6A6"/>
          <w:sz w:val="20"/>
          <w:szCs w:val="20"/>
        </w:rPr>
        <w:t>rief description about the workload allocation</w:t>
      </w:r>
      <w:r w:rsidRPr="00880498">
        <w:rPr>
          <w:rFonts w:ascii="Calibri" w:hAnsi="Calibri" w:cs="Calibri"/>
          <w:bCs/>
          <w:color w:val="A6A6A6"/>
          <w:sz w:val="20"/>
          <w:szCs w:val="20"/>
        </w:rPr>
        <w:t>)</w:t>
      </w:r>
    </w:p>
    <w:p w14:paraId="2DE403A5" w14:textId="77777777" w:rsidR="005C74A1" w:rsidRPr="00880498" w:rsidRDefault="005C74A1" w:rsidP="0066608A">
      <w:pPr>
        <w:rPr>
          <w:rFonts w:ascii="Calibri" w:hAnsi="Calibri" w:cs="Calibri"/>
          <w:sz w:val="32"/>
          <w:szCs w:val="32"/>
        </w:rPr>
      </w:pPr>
    </w:p>
    <w:tbl>
      <w:tblPr>
        <w:tblW w:w="9630" w:type="dxa"/>
        <w:tblInd w:w="108" w:type="dxa"/>
        <w:tblBorders>
          <w:top w:val="single" w:sz="4" w:space="0" w:color="4BACC6"/>
          <w:left w:val="single" w:sz="4" w:space="0" w:color="4BACC6"/>
          <w:bottom w:val="single" w:sz="4" w:space="0" w:color="4BACC6"/>
          <w:right w:val="single" w:sz="4" w:space="0" w:color="4BACC6"/>
          <w:insideH w:val="single" w:sz="4" w:space="0" w:color="4BACC6"/>
          <w:insideV w:val="single" w:sz="4" w:space="0" w:color="4BACC6"/>
        </w:tblBorders>
        <w:tblLook w:val="04A0" w:firstRow="1" w:lastRow="0" w:firstColumn="1" w:lastColumn="0" w:noHBand="0" w:noVBand="1"/>
      </w:tblPr>
      <w:tblGrid>
        <w:gridCol w:w="1620"/>
        <w:gridCol w:w="8010"/>
      </w:tblGrid>
      <w:tr w:rsidR="00880498" w:rsidRPr="00382356" w14:paraId="1B0CE1E3" w14:textId="77777777" w:rsidTr="282D6BE3">
        <w:tc>
          <w:tcPr>
            <w:tcW w:w="1620" w:type="dxa"/>
            <w:tcBorders>
              <w:top w:val="nil"/>
              <w:left w:val="single" w:sz="8" w:space="0" w:color="4BACC6"/>
              <w:bottom w:val="single" w:sz="8" w:space="0" w:color="4BACC6"/>
              <w:right w:val="nil"/>
            </w:tcBorders>
          </w:tcPr>
          <w:p w14:paraId="50C913DC" w14:textId="77777777" w:rsidR="00880498" w:rsidRPr="002D68ED" w:rsidRDefault="00880498" w:rsidP="00880498">
            <w:pPr>
              <w:spacing w:before="60" w:after="60"/>
              <w:rPr>
                <w:rFonts w:ascii="Calibri" w:hAnsi="Calibri" w:cs="Calibri"/>
                <w:sz w:val="20"/>
                <w:szCs w:val="20"/>
              </w:rPr>
            </w:pPr>
            <w:r w:rsidRPr="001E3BE4">
              <w:rPr>
                <w:rFonts w:ascii="Calibri" w:hAnsi="Calibri" w:cs="Calibri"/>
                <w:sz w:val="22"/>
                <w:szCs w:val="22"/>
              </w:rPr>
              <w:t>MEMBER</w:t>
            </w:r>
            <w:r>
              <w:rPr>
                <w:rFonts w:ascii="Calibri" w:hAnsi="Calibri" w:cs="Calibri"/>
                <w:sz w:val="22"/>
                <w:szCs w:val="22"/>
              </w:rPr>
              <w:t xml:space="preserve">  </w:t>
            </w:r>
            <w:r w:rsidRPr="001E3BE4">
              <w:rPr>
                <w:rFonts w:ascii="Calibri" w:hAnsi="Calibri" w:cs="Calibri"/>
                <w:sz w:val="22"/>
                <w:szCs w:val="22"/>
              </w:rPr>
              <w:t xml:space="preserve"> 1</w:t>
            </w:r>
            <w:r>
              <w:rPr>
                <w:rFonts w:ascii="Calibri" w:hAnsi="Calibri" w:cs="Calibri"/>
                <w:sz w:val="22"/>
                <w:szCs w:val="22"/>
              </w:rPr>
              <w:t xml:space="preserve"> </w:t>
            </w:r>
          </w:p>
        </w:tc>
        <w:tc>
          <w:tcPr>
            <w:tcW w:w="8010" w:type="dxa"/>
            <w:tcBorders>
              <w:top w:val="nil"/>
              <w:left w:val="single" w:sz="8" w:space="0" w:color="4BACC6"/>
              <w:bottom w:val="single" w:sz="8" w:space="0" w:color="4BACC6"/>
              <w:right w:val="nil"/>
            </w:tcBorders>
            <w:shd w:val="clear" w:color="auto" w:fill="EBF6F9"/>
          </w:tcPr>
          <w:p w14:paraId="659AFD00" w14:textId="7612E9A4" w:rsidR="00880498" w:rsidRPr="00880498" w:rsidRDefault="17AF545E" w:rsidP="282D6BE3">
            <w:pPr>
              <w:spacing w:before="120"/>
              <w:rPr>
                <w:rFonts w:ascii="Calibri" w:eastAsia="Calibri" w:hAnsi="Calibri" w:cs="Calibri"/>
              </w:rPr>
            </w:pPr>
            <w:r w:rsidRPr="282D6BE3">
              <w:rPr>
                <w:rFonts w:ascii="Calibri" w:eastAsia="Calibri" w:hAnsi="Calibri" w:cs="Calibri"/>
                <w:sz w:val="22"/>
                <w:szCs w:val="22"/>
              </w:rPr>
              <w:t xml:space="preserve"> IT19069432 - Dissanayake D.M.I.M.</w:t>
            </w:r>
          </w:p>
        </w:tc>
      </w:tr>
      <w:tr w:rsidR="00880498" w:rsidRPr="006A6692" w14:paraId="10146664" w14:textId="77777777" w:rsidTr="282D6BE3">
        <w:tc>
          <w:tcPr>
            <w:tcW w:w="9630" w:type="dxa"/>
            <w:gridSpan w:val="2"/>
            <w:tcBorders>
              <w:top w:val="single" w:sz="4" w:space="0" w:color="4BACC6"/>
            </w:tcBorders>
          </w:tcPr>
          <w:p w14:paraId="5B68B9CD" w14:textId="77777777" w:rsidR="00880498" w:rsidRPr="00F1208D" w:rsidRDefault="62BCA959" w:rsidP="00117DFB">
            <w:pPr>
              <w:jc w:val="both"/>
              <w:rPr>
                <w:rFonts w:ascii="Calibri" w:hAnsi="Calibri" w:cs="Calibri"/>
                <w:b/>
                <w:sz w:val="22"/>
                <w:szCs w:val="22"/>
              </w:rPr>
            </w:pPr>
            <w:r w:rsidRPr="282D6BE3">
              <w:rPr>
                <w:rFonts w:ascii="Calibri" w:hAnsi="Calibri" w:cs="Calibri"/>
                <w:b/>
                <w:bCs/>
              </w:rPr>
              <w:t xml:space="preserve"> </w:t>
            </w:r>
          </w:p>
          <w:p w14:paraId="21EB13BA" w14:textId="7E992BF5" w:rsidR="00880498" w:rsidRDefault="3E72E5BF" w:rsidP="282D6BE3">
            <w:pPr>
              <w:jc w:val="both"/>
              <w:rPr>
                <w:rFonts w:ascii="Calibri" w:eastAsia="Calibri" w:hAnsi="Calibri" w:cs="Calibri"/>
                <w:sz w:val="22"/>
                <w:szCs w:val="22"/>
              </w:rPr>
            </w:pPr>
            <w:r w:rsidRPr="282D6BE3">
              <w:rPr>
                <w:rFonts w:ascii="Calibri" w:eastAsia="Calibri" w:hAnsi="Calibri" w:cs="Calibri"/>
                <w:sz w:val="22"/>
                <w:szCs w:val="22"/>
              </w:rPr>
              <w:t>Developing algorithms using explainable AI (XAI) techniques to offer both global and local model explanations for black-box intent classifiers used in conversational A</w:t>
            </w:r>
            <w:r w:rsidR="006D727E">
              <w:rPr>
                <w:rFonts w:ascii="Calibri" w:eastAsia="Calibri" w:hAnsi="Calibri" w:cs="Calibri"/>
                <w:sz w:val="22"/>
                <w:szCs w:val="22"/>
              </w:rPr>
              <w:t>I</w:t>
            </w:r>
            <w:r w:rsidRPr="282D6BE3">
              <w:rPr>
                <w:rFonts w:ascii="Calibri" w:eastAsia="Calibri" w:hAnsi="Calibri" w:cs="Calibri"/>
                <w:sz w:val="22"/>
                <w:szCs w:val="22"/>
              </w:rPr>
              <w:t>s. The main tasks of the research component have been described below.</w:t>
            </w:r>
          </w:p>
          <w:p w14:paraId="35DDEA37" w14:textId="77777777" w:rsidR="00BC70DC" w:rsidRPr="00F1208D" w:rsidRDefault="00BC70DC" w:rsidP="282D6BE3">
            <w:pPr>
              <w:jc w:val="both"/>
              <w:rPr>
                <w:rFonts w:ascii="Calibri" w:eastAsia="Calibri" w:hAnsi="Calibri" w:cs="Calibri"/>
                <w:sz w:val="22"/>
                <w:szCs w:val="22"/>
              </w:rPr>
            </w:pPr>
          </w:p>
          <w:p w14:paraId="41AEC719" w14:textId="29051B21" w:rsidR="00880498" w:rsidRPr="00F1208D" w:rsidRDefault="3E72E5BF" w:rsidP="282D6BE3">
            <w:pPr>
              <w:pStyle w:val="ListParagraph"/>
              <w:numPr>
                <w:ilvl w:val="0"/>
                <w:numId w:val="4"/>
              </w:numPr>
              <w:jc w:val="both"/>
              <w:rPr>
                <w:rFonts w:ascii="Calibri" w:eastAsia="Calibri" w:hAnsi="Calibri" w:cs="Calibri"/>
              </w:rPr>
            </w:pPr>
            <w:r w:rsidRPr="282D6BE3">
              <w:rPr>
                <w:rFonts w:ascii="Calibri" w:eastAsia="Calibri" w:hAnsi="Calibri" w:cs="Calibri"/>
              </w:rPr>
              <w:t>Developing an algorithm to generate local explanations based on the global explanations using it as a weighting term, DIME (Dual Interpretable Model-</w:t>
            </w:r>
            <w:r w:rsidR="00243012" w:rsidRPr="282D6BE3">
              <w:rPr>
                <w:rFonts w:ascii="Calibri" w:eastAsia="Calibri" w:hAnsi="Calibri" w:cs="Calibri"/>
              </w:rPr>
              <w:t>agnostic</w:t>
            </w:r>
            <w:r w:rsidRPr="282D6BE3">
              <w:rPr>
                <w:rFonts w:ascii="Calibri" w:eastAsia="Calibri" w:hAnsi="Calibri" w:cs="Calibri"/>
              </w:rPr>
              <w:t xml:space="preserve"> Explanations).</w:t>
            </w:r>
          </w:p>
          <w:p w14:paraId="5657B675" w14:textId="2C1B860D" w:rsidR="00880498" w:rsidRPr="00F1208D" w:rsidRDefault="3E72E5BF" w:rsidP="282D6BE3">
            <w:pPr>
              <w:pStyle w:val="ListParagraph"/>
              <w:numPr>
                <w:ilvl w:val="0"/>
                <w:numId w:val="4"/>
              </w:numPr>
              <w:jc w:val="both"/>
              <w:rPr>
                <w:rFonts w:ascii="Calibri" w:eastAsia="Calibri" w:hAnsi="Calibri" w:cs="Calibri"/>
              </w:rPr>
            </w:pPr>
            <w:r w:rsidRPr="282D6BE3">
              <w:rPr>
                <w:rFonts w:ascii="Calibri" w:eastAsia="Calibri" w:hAnsi="Calibri" w:cs="Calibri"/>
              </w:rPr>
              <w:t>Developing a strategy to calculate feature importance for individual tokens in the training data relevant to a specific intent (class) or relevant to all the intents.</w:t>
            </w:r>
          </w:p>
          <w:p w14:paraId="34B3F2EB" w14:textId="5527EDA2" w:rsidR="00880498" w:rsidRPr="00F1208D" w:rsidRDefault="3E72E5BF" w:rsidP="282D6BE3">
            <w:pPr>
              <w:pStyle w:val="ListParagraph"/>
              <w:numPr>
                <w:ilvl w:val="0"/>
                <w:numId w:val="4"/>
              </w:numPr>
              <w:jc w:val="both"/>
              <w:rPr>
                <w:rFonts w:ascii="Calibri" w:eastAsia="Calibri" w:hAnsi="Calibri" w:cs="Calibri"/>
              </w:rPr>
            </w:pPr>
            <w:r w:rsidRPr="282D6BE3">
              <w:rPr>
                <w:rFonts w:ascii="Calibri" w:eastAsia="Calibri" w:hAnsi="Calibri" w:cs="Calibri"/>
              </w:rPr>
              <w:t>Allowing to explore the model explanations for any user input and visualize the model explanations in a human-interpretable way.</w:t>
            </w:r>
          </w:p>
          <w:p w14:paraId="7D34F5C7" w14:textId="77777777" w:rsidR="00880498" w:rsidRPr="006A6692" w:rsidRDefault="00880498" w:rsidP="00117DFB">
            <w:pPr>
              <w:jc w:val="both"/>
              <w:rPr>
                <w:rFonts w:ascii="Calibri" w:hAnsi="Calibri" w:cs="Calibri"/>
                <w:color w:val="000000"/>
              </w:rPr>
            </w:pPr>
          </w:p>
        </w:tc>
      </w:tr>
    </w:tbl>
    <w:p w14:paraId="0B4020A7" w14:textId="77777777" w:rsidR="00880498" w:rsidRDefault="00880498" w:rsidP="0066608A">
      <w:pPr>
        <w:rPr>
          <w:rFonts w:ascii="Calibri" w:hAnsi="Calibri" w:cs="Calibri"/>
        </w:rPr>
      </w:pPr>
    </w:p>
    <w:tbl>
      <w:tblPr>
        <w:tblW w:w="9630" w:type="dxa"/>
        <w:tblInd w:w="108" w:type="dxa"/>
        <w:tblBorders>
          <w:top w:val="single" w:sz="4" w:space="0" w:color="4BACC6"/>
          <w:left w:val="single" w:sz="4" w:space="0" w:color="4BACC6"/>
          <w:bottom w:val="single" w:sz="4" w:space="0" w:color="4BACC6"/>
          <w:right w:val="single" w:sz="4" w:space="0" w:color="4BACC6"/>
          <w:insideH w:val="single" w:sz="4" w:space="0" w:color="4BACC6"/>
          <w:insideV w:val="single" w:sz="4" w:space="0" w:color="4BACC6"/>
        </w:tblBorders>
        <w:tblLook w:val="04A0" w:firstRow="1" w:lastRow="0" w:firstColumn="1" w:lastColumn="0" w:noHBand="0" w:noVBand="1"/>
      </w:tblPr>
      <w:tblGrid>
        <w:gridCol w:w="1620"/>
        <w:gridCol w:w="8010"/>
      </w:tblGrid>
      <w:tr w:rsidR="00880498" w:rsidRPr="00382356" w14:paraId="2E107754" w14:textId="77777777" w:rsidTr="282D6BE3">
        <w:tc>
          <w:tcPr>
            <w:tcW w:w="1620" w:type="dxa"/>
            <w:tcBorders>
              <w:top w:val="nil"/>
              <w:left w:val="single" w:sz="8" w:space="0" w:color="4BACC6"/>
              <w:bottom w:val="single" w:sz="8" w:space="0" w:color="4BACC6"/>
              <w:right w:val="nil"/>
            </w:tcBorders>
          </w:tcPr>
          <w:p w14:paraId="669059BC" w14:textId="77777777" w:rsidR="00880498" w:rsidRPr="002D68ED" w:rsidRDefault="00880498" w:rsidP="00880498">
            <w:pPr>
              <w:spacing w:before="60" w:after="60"/>
              <w:rPr>
                <w:rFonts w:ascii="Calibri" w:hAnsi="Calibri" w:cs="Calibri"/>
                <w:sz w:val="20"/>
                <w:szCs w:val="20"/>
              </w:rPr>
            </w:pPr>
            <w:r w:rsidRPr="001E3BE4">
              <w:rPr>
                <w:rFonts w:ascii="Calibri" w:hAnsi="Calibri" w:cs="Calibri"/>
                <w:sz w:val="22"/>
                <w:szCs w:val="22"/>
              </w:rPr>
              <w:t xml:space="preserve">MEMBER </w:t>
            </w:r>
            <w:r>
              <w:rPr>
                <w:rFonts w:ascii="Calibri" w:hAnsi="Calibri" w:cs="Calibri"/>
                <w:sz w:val="22"/>
                <w:szCs w:val="22"/>
              </w:rPr>
              <w:t xml:space="preserve">  2</w:t>
            </w:r>
            <w:r w:rsidRPr="001E3BE4">
              <w:rPr>
                <w:rFonts w:ascii="Calibri" w:hAnsi="Calibri" w:cs="Calibri"/>
                <w:sz w:val="22"/>
                <w:szCs w:val="22"/>
              </w:rPr>
              <w:t xml:space="preserve">  </w:t>
            </w:r>
          </w:p>
        </w:tc>
        <w:tc>
          <w:tcPr>
            <w:tcW w:w="8010" w:type="dxa"/>
            <w:tcBorders>
              <w:top w:val="nil"/>
              <w:left w:val="single" w:sz="8" w:space="0" w:color="4BACC6"/>
              <w:bottom w:val="single" w:sz="8" w:space="0" w:color="4BACC6"/>
              <w:right w:val="nil"/>
            </w:tcBorders>
            <w:shd w:val="clear" w:color="auto" w:fill="EBF6F9"/>
          </w:tcPr>
          <w:p w14:paraId="1F1EE9A1" w14:textId="4F106283" w:rsidR="00880498" w:rsidRPr="00880498" w:rsidRDefault="117D7AA3" w:rsidP="282D6BE3">
            <w:pPr>
              <w:spacing w:before="120"/>
              <w:rPr>
                <w:rFonts w:ascii="Calibri" w:eastAsia="Calibri" w:hAnsi="Calibri" w:cs="Calibri"/>
              </w:rPr>
            </w:pPr>
            <w:r w:rsidRPr="282D6BE3">
              <w:rPr>
                <w:rFonts w:ascii="Calibri" w:eastAsia="Calibri" w:hAnsi="Calibri" w:cs="Calibri"/>
                <w:sz w:val="22"/>
                <w:szCs w:val="22"/>
              </w:rPr>
              <w:t>IT19064932 - Hameed M.S.</w:t>
            </w:r>
          </w:p>
        </w:tc>
      </w:tr>
      <w:tr w:rsidR="00880498" w:rsidRPr="006A6692" w14:paraId="1B7172F4" w14:textId="77777777" w:rsidTr="282D6BE3">
        <w:tc>
          <w:tcPr>
            <w:tcW w:w="9630" w:type="dxa"/>
            <w:gridSpan w:val="2"/>
            <w:tcBorders>
              <w:top w:val="single" w:sz="4" w:space="0" w:color="4BACC6"/>
            </w:tcBorders>
          </w:tcPr>
          <w:p w14:paraId="325CE300" w14:textId="77777777" w:rsidR="00880498" w:rsidRDefault="62BCA959" w:rsidP="00117DFB">
            <w:pPr>
              <w:jc w:val="both"/>
              <w:rPr>
                <w:rFonts w:ascii="Calibri" w:hAnsi="Calibri" w:cs="Calibri"/>
                <w:b/>
              </w:rPr>
            </w:pPr>
            <w:r w:rsidRPr="282D6BE3">
              <w:rPr>
                <w:rFonts w:ascii="Calibri" w:hAnsi="Calibri" w:cs="Calibri"/>
                <w:b/>
                <w:bCs/>
              </w:rPr>
              <w:t xml:space="preserve"> </w:t>
            </w:r>
          </w:p>
          <w:p w14:paraId="67E88F07" w14:textId="368197C9" w:rsidR="00880498" w:rsidRPr="00F1208D" w:rsidRDefault="181E2F00" w:rsidP="282D6BE3">
            <w:pPr>
              <w:jc w:val="both"/>
              <w:rPr>
                <w:rFonts w:ascii="Calibri" w:eastAsia="Calibri" w:hAnsi="Calibri" w:cs="Calibri"/>
                <w:sz w:val="22"/>
                <w:szCs w:val="22"/>
              </w:rPr>
            </w:pPr>
            <w:r w:rsidRPr="282D6BE3">
              <w:rPr>
                <w:rFonts w:ascii="Calibri" w:eastAsia="Calibri" w:hAnsi="Calibri" w:cs="Calibri"/>
                <w:sz w:val="22"/>
                <w:szCs w:val="22"/>
              </w:rPr>
              <w:t>Developing an efficient and code-less approach to improving training data of the conversational AI assistant via eliminating the need to interact with backend and implementing efficient model testing/evaluation technique with the zero-coding approach to allow non-machine-learning experts to easily improve the conversational AI assistant models. The main tasks of the research component are as follows.</w:t>
            </w:r>
          </w:p>
          <w:p w14:paraId="6FB041E7" w14:textId="5C209EDF" w:rsidR="00880498" w:rsidRPr="00F1208D" w:rsidRDefault="181E2F00" w:rsidP="282D6BE3">
            <w:pPr>
              <w:jc w:val="both"/>
              <w:rPr>
                <w:rFonts w:ascii="Calibri" w:eastAsia="Calibri" w:hAnsi="Calibri" w:cs="Calibri"/>
                <w:sz w:val="22"/>
                <w:szCs w:val="22"/>
              </w:rPr>
            </w:pPr>
            <w:r w:rsidRPr="282D6BE3">
              <w:rPr>
                <w:rFonts w:ascii="Calibri" w:eastAsia="Calibri" w:hAnsi="Calibri" w:cs="Calibri"/>
                <w:sz w:val="22"/>
                <w:szCs w:val="22"/>
              </w:rPr>
              <w:t xml:space="preserve"> </w:t>
            </w:r>
          </w:p>
          <w:p w14:paraId="78BFFC6C" w14:textId="55F17CA0" w:rsidR="00880498" w:rsidRPr="00F1208D" w:rsidRDefault="181E2F00" w:rsidP="282D6BE3">
            <w:pPr>
              <w:pStyle w:val="ListParagraph"/>
              <w:numPr>
                <w:ilvl w:val="0"/>
                <w:numId w:val="3"/>
              </w:numPr>
              <w:jc w:val="both"/>
              <w:rPr>
                <w:rFonts w:ascii="Calibri" w:eastAsia="Calibri" w:hAnsi="Calibri" w:cs="Calibri"/>
              </w:rPr>
            </w:pPr>
            <w:r w:rsidRPr="282D6BE3">
              <w:rPr>
                <w:rFonts w:ascii="Calibri" w:eastAsia="Calibri" w:hAnsi="Calibri" w:cs="Calibri"/>
              </w:rPr>
              <w:t>Finding the best possible approach to allow training data improvements to be done without any coding knowledge or manually interacting with the backend.</w:t>
            </w:r>
          </w:p>
          <w:p w14:paraId="5C4A439C" w14:textId="0E4ADDC8" w:rsidR="00880498" w:rsidRPr="00F1208D" w:rsidRDefault="181E2F00" w:rsidP="282D6BE3">
            <w:pPr>
              <w:pStyle w:val="ListParagraph"/>
              <w:numPr>
                <w:ilvl w:val="0"/>
                <w:numId w:val="3"/>
              </w:numPr>
              <w:jc w:val="both"/>
              <w:rPr>
                <w:rFonts w:ascii="Calibri" w:eastAsia="Calibri" w:hAnsi="Calibri" w:cs="Calibri"/>
              </w:rPr>
            </w:pPr>
            <w:r w:rsidRPr="282D6BE3">
              <w:rPr>
                <w:rFonts w:ascii="Calibri" w:eastAsia="Calibri" w:hAnsi="Calibri" w:cs="Calibri"/>
              </w:rPr>
              <w:t>Providing a way to efficiently re-train and deploy new machine learning models of the conversational AI assistant for non-technical users.</w:t>
            </w:r>
          </w:p>
          <w:p w14:paraId="5F96A722" w14:textId="474168FC" w:rsidR="00880498" w:rsidRPr="00F1208D" w:rsidRDefault="181E2F00" w:rsidP="282D6BE3">
            <w:pPr>
              <w:pStyle w:val="ListParagraph"/>
              <w:numPr>
                <w:ilvl w:val="0"/>
                <w:numId w:val="3"/>
              </w:numPr>
              <w:jc w:val="both"/>
              <w:rPr>
                <w:rFonts w:ascii="Calibri" w:eastAsia="Calibri" w:hAnsi="Calibri" w:cs="Calibri"/>
              </w:rPr>
            </w:pPr>
            <w:r w:rsidRPr="282D6BE3">
              <w:rPr>
                <w:rFonts w:ascii="Calibri" w:eastAsia="Calibri" w:hAnsi="Calibri" w:cs="Calibri"/>
              </w:rPr>
              <w:t>Evaluating machine learning models and designing an algorithm to automatically identify any overfitting or underfitting scenarios in evaluation reports generated by RASA and indicating them in the frontend.</w:t>
            </w:r>
          </w:p>
          <w:p w14:paraId="5B95CD12" w14:textId="77777777" w:rsidR="00880498" w:rsidRPr="006A6692" w:rsidRDefault="00880498" w:rsidP="00117DFB">
            <w:pPr>
              <w:jc w:val="both"/>
              <w:rPr>
                <w:rFonts w:ascii="Calibri" w:hAnsi="Calibri" w:cs="Calibri"/>
                <w:color w:val="000000"/>
              </w:rPr>
            </w:pPr>
          </w:p>
        </w:tc>
      </w:tr>
    </w:tbl>
    <w:p w14:paraId="5220BBB2" w14:textId="77777777" w:rsidR="00880498" w:rsidRDefault="00880498" w:rsidP="0066608A">
      <w:pPr>
        <w:rPr>
          <w:rFonts w:ascii="Calibri" w:hAnsi="Calibri" w:cs="Calibri"/>
        </w:rPr>
      </w:pPr>
    </w:p>
    <w:p w14:paraId="49B0F127" w14:textId="77777777" w:rsidR="009069C7" w:rsidRDefault="009069C7" w:rsidP="0066608A">
      <w:pPr>
        <w:rPr>
          <w:rFonts w:ascii="Calibri" w:hAnsi="Calibri" w:cs="Calibri"/>
        </w:rPr>
      </w:pPr>
    </w:p>
    <w:p w14:paraId="05433436" w14:textId="77777777" w:rsidR="009069C7" w:rsidRDefault="009069C7" w:rsidP="0066608A">
      <w:pPr>
        <w:rPr>
          <w:rFonts w:ascii="Calibri" w:hAnsi="Calibri" w:cs="Calibri"/>
        </w:rPr>
      </w:pPr>
    </w:p>
    <w:p w14:paraId="1315FB53" w14:textId="77777777" w:rsidR="009069C7" w:rsidRDefault="009069C7" w:rsidP="0066608A">
      <w:pPr>
        <w:rPr>
          <w:rFonts w:ascii="Calibri" w:hAnsi="Calibri" w:cs="Calibri"/>
        </w:rPr>
      </w:pPr>
    </w:p>
    <w:p w14:paraId="2B9C2A0E" w14:textId="77777777" w:rsidR="009069C7" w:rsidRDefault="009069C7" w:rsidP="0066608A">
      <w:pPr>
        <w:rPr>
          <w:rFonts w:ascii="Calibri" w:hAnsi="Calibri" w:cs="Calibri"/>
        </w:rPr>
      </w:pPr>
    </w:p>
    <w:p w14:paraId="05DE7D23" w14:textId="77777777" w:rsidR="009069C7" w:rsidRDefault="009069C7" w:rsidP="0066608A">
      <w:pPr>
        <w:rPr>
          <w:rFonts w:ascii="Calibri" w:hAnsi="Calibri" w:cs="Calibri"/>
        </w:rPr>
      </w:pPr>
    </w:p>
    <w:p w14:paraId="3A3C46F5" w14:textId="77777777" w:rsidR="009069C7" w:rsidRDefault="009069C7" w:rsidP="0066608A">
      <w:pPr>
        <w:rPr>
          <w:rFonts w:ascii="Calibri" w:hAnsi="Calibri" w:cs="Calibri"/>
        </w:rPr>
      </w:pPr>
    </w:p>
    <w:p w14:paraId="4AAC34D9" w14:textId="77777777" w:rsidR="009069C7" w:rsidRDefault="009069C7" w:rsidP="0066608A">
      <w:pPr>
        <w:rPr>
          <w:rFonts w:ascii="Calibri" w:hAnsi="Calibri" w:cs="Calibri"/>
        </w:rPr>
      </w:pPr>
    </w:p>
    <w:p w14:paraId="162F200A" w14:textId="77777777" w:rsidR="009069C7" w:rsidRDefault="009069C7" w:rsidP="0066608A">
      <w:pPr>
        <w:rPr>
          <w:rFonts w:ascii="Calibri" w:hAnsi="Calibri" w:cs="Calibri"/>
        </w:rPr>
      </w:pPr>
    </w:p>
    <w:tbl>
      <w:tblPr>
        <w:tblW w:w="9630" w:type="dxa"/>
        <w:tblInd w:w="108" w:type="dxa"/>
        <w:tblBorders>
          <w:top w:val="single" w:sz="4" w:space="0" w:color="4BACC6"/>
          <w:left w:val="single" w:sz="4" w:space="0" w:color="4BACC6"/>
          <w:bottom w:val="single" w:sz="4" w:space="0" w:color="4BACC6"/>
          <w:right w:val="single" w:sz="4" w:space="0" w:color="4BACC6"/>
          <w:insideH w:val="single" w:sz="4" w:space="0" w:color="4BACC6"/>
          <w:insideV w:val="single" w:sz="4" w:space="0" w:color="4BACC6"/>
        </w:tblBorders>
        <w:tblLook w:val="04A0" w:firstRow="1" w:lastRow="0" w:firstColumn="1" w:lastColumn="0" w:noHBand="0" w:noVBand="1"/>
      </w:tblPr>
      <w:tblGrid>
        <w:gridCol w:w="1620"/>
        <w:gridCol w:w="8010"/>
      </w:tblGrid>
      <w:tr w:rsidR="00880498" w:rsidRPr="00382356" w14:paraId="736A928D" w14:textId="77777777" w:rsidTr="282D6BE3">
        <w:tc>
          <w:tcPr>
            <w:tcW w:w="1620" w:type="dxa"/>
            <w:tcBorders>
              <w:top w:val="nil"/>
              <w:left w:val="single" w:sz="8" w:space="0" w:color="4BACC6"/>
              <w:bottom w:val="single" w:sz="8" w:space="0" w:color="4BACC6"/>
              <w:right w:val="nil"/>
            </w:tcBorders>
          </w:tcPr>
          <w:p w14:paraId="2A66F671" w14:textId="77777777" w:rsidR="00880498" w:rsidRPr="002D68ED" w:rsidRDefault="00880498" w:rsidP="00880498">
            <w:pPr>
              <w:spacing w:before="60" w:after="60"/>
              <w:rPr>
                <w:rFonts w:ascii="Calibri" w:hAnsi="Calibri" w:cs="Calibri"/>
                <w:sz w:val="20"/>
                <w:szCs w:val="20"/>
              </w:rPr>
            </w:pPr>
            <w:r w:rsidRPr="001E3BE4">
              <w:rPr>
                <w:rFonts w:ascii="Calibri" w:hAnsi="Calibri" w:cs="Calibri"/>
                <w:sz w:val="22"/>
                <w:szCs w:val="22"/>
              </w:rPr>
              <w:t xml:space="preserve">MEMBER </w:t>
            </w:r>
            <w:r>
              <w:rPr>
                <w:rFonts w:ascii="Calibri" w:hAnsi="Calibri" w:cs="Calibri"/>
                <w:sz w:val="22"/>
                <w:szCs w:val="22"/>
              </w:rPr>
              <w:t xml:space="preserve">  3</w:t>
            </w:r>
            <w:r w:rsidRPr="001E3BE4">
              <w:rPr>
                <w:rFonts w:ascii="Calibri" w:hAnsi="Calibri" w:cs="Calibri"/>
                <w:sz w:val="22"/>
                <w:szCs w:val="22"/>
              </w:rPr>
              <w:t xml:space="preserve">  </w:t>
            </w:r>
          </w:p>
        </w:tc>
        <w:tc>
          <w:tcPr>
            <w:tcW w:w="8010" w:type="dxa"/>
            <w:tcBorders>
              <w:top w:val="nil"/>
              <w:left w:val="single" w:sz="8" w:space="0" w:color="4BACC6"/>
              <w:bottom w:val="single" w:sz="8" w:space="0" w:color="4BACC6"/>
              <w:right w:val="nil"/>
            </w:tcBorders>
            <w:shd w:val="clear" w:color="auto" w:fill="EBF6F9"/>
          </w:tcPr>
          <w:p w14:paraId="187485B0" w14:textId="71168C04" w:rsidR="00880498" w:rsidRPr="00880498" w:rsidRDefault="5D63AE8B" w:rsidP="282D6BE3">
            <w:pPr>
              <w:spacing w:before="120"/>
              <w:rPr>
                <w:rFonts w:ascii="Calibri" w:eastAsia="Calibri" w:hAnsi="Calibri" w:cs="Calibri"/>
              </w:rPr>
            </w:pPr>
            <w:r w:rsidRPr="282D6BE3">
              <w:rPr>
                <w:rFonts w:ascii="Calibri" w:eastAsia="Calibri" w:hAnsi="Calibri" w:cs="Calibri"/>
                <w:sz w:val="22"/>
                <w:szCs w:val="22"/>
              </w:rPr>
              <w:t>IT19075754 - Jayasinghe D.T.</w:t>
            </w:r>
          </w:p>
        </w:tc>
      </w:tr>
      <w:tr w:rsidR="00880498" w:rsidRPr="006A6692" w14:paraId="25DD3341" w14:textId="77777777" w:rsidTr="282D6BE3">
        <w:tc>
          <w:tcPr>
            <w:tcW w:w="9630" w:type="dxa"/>
            <w:gridSpan w:val="2"/>
            <w:tcBorders>
              <w:top w:val="single" w:sz="4" w:space="0" w:color="4BACC6"/>
            </w:tcBorders>
          </w:tcPr>
          <w:p w14:paraId="23DD831B" w14:textId="77777777" w:rsidR="00880498" w:rsidRDefault="62BCA959" w:rsidP="00117DFB">
            <w:pPr>
              <w:jc w:val="both"/>
              <w:rPr>
                <w:rFonts w:ascii="Calibri" w:hAnsi="Calibri" w:cs="Calibri"/>
                <w:b/>
              </w:rPr>
            </w:pPr>
            <w:r w:rsidRPr="282D6BE3">
              <w:rPr>
                <w:rFonts w:ascii="Calibri" w:hAnsi="Calibri" w:cs="Calibri"/>
                <w:b/>
                <w:bCs/>
              </w:rPr>
              <w:t xml:space="preserve"> </w:t>
            </w:r>
          </w:p>
          <w:p w14:paraId="26B2D0B7" w14:textId="7FC0BA3D" w:rsidR="00880498" w:rsidRDefault="15F2BD8B" w:rsidP="282D6BE3">
            <w:pPr>
              <w:jc w:val="both"/>
              <w:rPr>
                <w:rFonts w:ascii="Calibri" w:eastAsia="Calibri" w:hAnsi="Calibri" w:cs="Calibri"/>
                <w:sz w:val="22"/>
                <w:szCs w:val="22"/>
              </w:rPr>
            </w:pPr>
            <w:r w:rsidRPr="282D6BE3">
              <w:rPr>
                <w:rFonts w:ascii="Calibri" w:eastAsia="Calibri" w:hAnsi="Calibri" w:cs="Calibri"/>
                <w:sz w:val="22"/>
                <w:szCs w:val="22"/>
              </w:rPr>
              <w:t>Developing rule-based algorithms to handle code-switched textual data efficiently and handle out-of-vocabulary tokens (OOV) as described below.</w:t>
            </w:r>
          </w:p>
          <w:p w14:paraId="47899E21" w14:textId="77777777" w:rsidR="00BC70DC" w:rsidRPr="00F1208D" w:rsidRDefault="00BC70DC" w:rsidP="282D6BE3">
            <w:pPr>
              <w:jc w:val="both"/>
              <w:rPr>
                <w:rFonts w:ascii="Calibri" w:eastAsia="Calibri" w:hAnsi="Calibri" w:cs="Calibri"/>
                <w:sz w:val="22"/>
                <w:szCs w:val="22"/>
              </w:rPr>
            </w:pPr>
          </w:p>
          <w:p w14:paraId="135E87E8" w14:textId="1DDC8E32" w:rsidR="00880498" w:rsidRPr="00F1208D" w:rsidRDefault="15F2BD8B" w:rsidP="282D6BE3">
            <w:pPr>
              <w:pStyle w:val="ListParagraph"/>
              <w:numPr>
                <w:ilvl w:val="0"/>
                <w:numId w:val="2"/>
              </w:numPr>
              <w:jc w:val="both"/>
              <w:rPr>
                <w:rFonts w:ascii="Calibri" w:eastAsia="Calibri" w:hAnsi="Calibri" w:cs="Calibri"/>
              </w:rPr>
            </w:pPr>
            <w:r w:rsidRPr="282D6BE3">
              <w:rPr>
                <w:rFonts w:ascii="Calibri" w:eastAsia="Calibri" w:hAnsi="Calibri" w:cs="Calibri"/>
              </w:rPr>
              <w:t>Developing an algorithm that uses character-mapping to enable End-users to interact with the conversational AI assistant using code-switching (a rule-based keystroke mapper)</w:t>
            </w:r>
          </w:p>
          <w:p w14:paraId="63434633" w14:textId="04DAB387" w:rsidR="00880498" w:rsidRPr="00F1208D" w:rsidRDefault="15F2BD8B" w:rsidP="282D6BE3">
            <w:pPr>
              <w:pStyle w:val="ListParagraph"/>
              <w:numPr>
                <w:ilvl w:val="0"/>
                <w:numId w:val="2"/>
              </w:numPr>
              <w:jc w:val="both"/>
              <w:rPr>
                <w:rFonts w:ascii="Calibri" w:eastAsia="Calibri" w:hAnsi="Calibri" w:cs="Calibri"/>
              </w:rPr>
            </w:pPr>
            <w:r w:rsidRPr="282D6BE3">
              <w:rPr>
                <w:rFonts w:ascii="Calibri" w:eastAsia="Calibri" w:hAnsi="Calibri" w:cs="Calibri"/>
              </w:rPr>
              <w:t>Developing an algorithm using “token mapping” which can be used to handle out-of-vocabulary (OOV) tokens in code-mixed training data due to less amount of training data available.</w:t>
            </w:r>
          </w:p>
          <w:p w14:paraId="24D56715" w14:textId="4CD6EABA" w:rsidR="00880498" w:rsidRPr="00F1208D" w:rsidRDefault="15F2BD8B" w:rsidP="282D6BE3">
            <w:pPr>
              <w:pStyle w:val="ListParagraph"/>
              <w:numPr>
                <w:ilvl w:val="0"/>
                <w:numId w:val="2"/>
              </w:numPr>
              <w:jc w:val="both"/>
              <w:rPr>
                <w:rFonts w:ascii="Calibri" w:eastAsia="Calibri" w:hAnsi="Calibri" w:cs="Calibri"/>
              </w:rPr>
            </w:pPr>
            <w:r w:rsidRPr="282D6BE3">
              <w:rPr>
                <w:rFonts w:ascii="Calibri" w:eastAsia="Calibri" w:hAnsi="Calibri" w:cs="Calibri"/>
              </w:rPr>
              <w:t>Demonstrating how lightweight monolingual word embeddings models that need less amount of training data can handle code-mixed training data tokens.</w:t>
            </w:r>
          </w:p>
          <w:p w14:paraId="5AE48A43" w14:textId="02724C7F" w:rsidR="00880498" w:rsidRPr="00F1208D" w:rsidRDefault="15F2BD8B" w:rsidP="282D6BE3">
            <w:pPr>
              <w:pStyle w:val="ListParagraph"/>
              <w:numPr>
                <w:ilvl w:val="0"/>
                <w:numId w:val="2"/>
              </w:numPr>
              <w:jc w:val="both"/>
              <w:rPr>
                <w:rFonts w:ascii="Calibri" w:eastAsia="Calibri" w:hAnsi="Calibri" w:cs="Calibri"/>
              </w:rPr>
            </w:pPr>
            <w:r w:rsidRPr="282D6BE3">
              <w:rPr>
                <w:rFonts w:ascii="Calibri" w:eastAsia="Calibri" w:hAnsi="Calibri" w:cs="Calibri"/>
              </w:rPr>
              <w:t>Attaching the algorithm to the conversational AI assistant’s NLU pipeline before the word embeddings components.</w:t>
            </w:r>
          </w:p>
          <w:p w14:paraId="50F40DEB" w14:textId="77777777" w:rsidR="00880498" w:rsidRPr="006A6692" w:rsidRDefault="00880498" w:rsidP="00117DFB">
            <w:pPr>
              <w:jc w:val="both"/>
              <w:rPr>
                <w:rFonts w:ascii="Calibri" w:hAnsi="Calibri" w:cs="Calibri"/>
                <w:color w:val="000000"/>
              </w:rPr>
            </w:pPr>
          </w:p>
        </w:tc>
      </w:tr>
    </w:tbl>
    <w:p w14:paraId="77A52294" w14:textId="77777777" w:rsidR="00880498" w:rsidRDefault="00880498" w:rsidP="0066608A">
      <w:pPr>
        <w:rPr>
          <w:rFonts w:ascii="Calibri" w:hAnsi="Calibri" w:cs="Calibri"/>
        </w:rPr>
      </w:pPr>
    </w:p>
    <w:tbl>
      <w:tblPr>
        <w:tblW w:w="9630" w:type="dxa"/>
        <w:tblInd w:w="108" w:type="dxa"/>
        <w:tblBorders>
          <w:top w:val="single" w:sz="4" w:space="0" w:color="4BACC6"/>
          <w:left w:val="single" w:sz="4" w:space="0" w:color="4BACC6"/>
          <w:bottom w:val="single" w:sz="4" w:space="0" w:color="4BACC6"/>
          <w:right w:val="single" w:sz="4" w:space="0" w:color="4BACC6"/>
          <w:insideH w:val="single" w:sz="4" w:space="0" w:color="4BACC6"/>
          <w:insideV w:val="single" w:sz="4" w:space="0" w:color="4BACC6"/>
        </w:tblBorders>
        <w:tblLook w:val="04A0" w:firstRow="1" w:lastRow="0" w:firstColumn="1" w:lastColumn="0" w:noHBand="0" w:noVBand="1"/>
      </w:tblPr>
      <w:tblGrid>
        <w:gridCol w:w="1620"/>
        <w:gridCol w:w="8010"/>
      </w:tblGrid>
      <w:tr w:rsidR="00880498" w:rsidRPr="00382356" w14:paraId="22DB4A52" w14:textId="77777777" w:rsidTr="282D6BE3">
        <w:tc>
          <w:tcPr>
            <w:tcW w:w="1620" w:type="dxa"/>
            <w:tcBorders>
              <w:top w:val="nil"/>
              <w:left w:val="single" w:sz="8" w:space="0" w:color="4BACC6"/>
              <w:bottom w:val="single" w:sz="8" w:space="0" w:color="4BACC6"/>
              <w:right w:val="nil"/>
            </w:tcBorders>
          </w:tcPr>
          <w:p w14:paraId="00926B11" w14:textId="77777777" w:rsidR="00880498" w:rsidRPr="002D68ED" w:rsidRDefault="00880498" w:rsidP="00880498">
            <w:pPr>
              <w:spacing w:before="60" w:after="60"/>
              <w:rPr>
                <w:rFonts w:ascii="Calibri" w:hAnsi="Calibri" w:cs="Calibri"/>
                <w:sz w:val="20"/>
                <w:szCs w:val="20"/>
              </w:rPr>
            </w:pPr>
            <w:r w:rsidRPr="001E3BE4">
              <w:rPr>
                <w:rFonts w:ascii="Calibri" w:hAnsi="Calibri" w:cs="Calibri"/>
                <w:sz w:val="22"/>
                <w:szCs w:val="22"/>
              </w:rPr>
              <w:t>MEMBER</w:t>
            </w:r>
            <w:r>
              <w:rPr>
                <w:rFonts w:ascii="Calibri" w:hAnsi="Calibri" w:cs="Calibri"/>
                <w:sz w:val="22"/>
                <w:szCs w:val="22"/>
              </w:rPr>
              <w:t xml:space="preserve">  </w:t>
            </w:r>
            <w:r w:rsidRPr="001E3BE4">
              <w:rPr>
                <w:rFonts w:ascii="Calibri" w:hAnsi="Calibri" w:cs="Calibri"/>
                <w:sz w:val="22"/>
                <w:szCs w:val="22"/>
              </w:rPr>
              <w:t xml:space="preserve"> </w:t>
            </w:r>
            <w:r>
              <w:rPr>
                <w:rFonts w:ascii="Calibri" w:hAnsi="Calibri" w:cs="Calibri"/>
                <w:sz w:val="22"/>
                <w:szCs w:val="22"/>
              </w:rPr>
              <w:t>4</w:t>
            </w:r>
            <w:r w:rsidRPr="001E3BE4">
              <w:rPr>
                <w:rFonts w:ascii="Calibri" w:hAnsi="Calibri" w:cs="Calibri"/>
                <w:sz w:val="22"/>
                <w:szCs w:val="22"/>
              </w:rPr>
              <w:t xml:space="preserve">  </w:t>
            </w:r>
          </w:p>
        </w:tc>
        <w:tc>
          <w:tcPr>
            <w:tcW w:w="8010" w:type="dxa"/>
            <w:tcBorders>
              <w:top w:val="nil"/>
              <w:left w:val="single" w:sz="8" w:space="0" w:color="4BACC6"/>
              <w:bottom w:val="single" w:sz="8" w:space="0" w:color="4BACC6"/>
              <w:right w:val="nil"/>
            </w:tcBorders>
            <w:shd w:val="clear" w:color="auto" w:fill="EBF6F9"/>
          </w:tcPr>
          <w:p w14:paraId="5E1AC42F" w14:textId="62B6496F" w:rsidR="00880498" w:rsidRPr="00880498" w:rsidRDefault="54844FF6" w:rsidP="282D6BE3">
            <w:pPr>
              <w:spacing w:before="120"/>
              <w:rPr>
                <w:rFonts w:ascii="Calibri" w:eastAsia="Calibri" w:hAnsi="Calibri" w:cs="Calibri"/>
              </w:rPr>
            </w:pPr>
            <w:r w:rsidRPr="282D6BE3">
              <w:rPr>
                <w:rFonts w:ascii="Calibri" w:eastAsia="Calibri" w:hAnsi="Calibri" w:cs="Calibri"/>
                <w:sz w:val="22"/>
                <w:szCs w:val="22"/>
              </w:rPr>
              <w:t>IT19051208 - Sakalasooriya S.A.H.A.</w:t>
            </w:r>
          </w:p>
        </w:tc>
      </w:tr>
      <w:tr w:rsidR="00880498" w:rsidRPr="006A6692" w14:paraId="28CE8CB7" w14:textId="77777777" w:rsidTr="282D6BE3">
        <w:tc>
          <w:tcPr>
            <w:tcW w:w="9630" w:type="dxa"/>
            <w:gridSpan w:val="2"/>
            <w:tcBorders>
              <w:top w:val="single" w:sz="4" w:space="0" w:color="4BACC6"/>
            </w:tcBorders>
          </w:tcPr>
          <w:p w14:paraId="1895D3B7" w14:textId="77777777" w:rsidR="00880498" w:rsidRDefault="62BCA959" w:rsidP="00117DFB">
            <w:pPr>
              <w:jc w:val="both"/>
              <w:rPr>
                <w:rFonts w:ascii="Calibri" w:hAnsi="Calibri" w:cs="Calibri"/>
                <w:b/>
              </w:rPr>
            </w:pPr>
            <w:r w:rsidRPr="282D6BE3">
              <w:rPr>
                <w:rFonts w:ascii="Calibri" w:hAnsi="Calibri" w:cs="Calibri"/>
                <w:b/>
                <w:bCs/>
              </w:rPr>
              <w:t xml:space="preserve"> </w:t>
            </w:r>
          </w:p>
          <w:p w14:paraId="2DFAFD82" w14:textId="323EB562" w:rsidR="00880498" w:rsidRDefault="5E9BD226" w:rsidP="282D6BE3">
            <w:pPr>
              <w:jc w:val="both"/>
              <w:rPr>
                <w:rFonts w:ascii="Calibri" w:eastAsia="Calibri" w:hAnsi="Calibri" w:cs="Calibri"/>
                <w:sz w:val="22"/>
                <w:szCs w:val="22"/>
              </w:rPr>
            </w:pPr>
            <w:r w:rsidRPr="282D6BE3">
              <w:rPr>
                <w:rFonts w:ascii="Calibri" w:eastAsia="Calibri" w:hAnsi="Calibri" w:cs="Calibri"/>
                <w:sz w:val="22"/>
                <w:szCs w:val="22"/>
              </w:rPr>
              <w:t>Building a Custom Entity Recognizer for Sinhala-English code-mixed corpus based on different techniques. The main tasks of this component are as follows.</w:t>
            </w:r>
          </w:p>
          <w:p w14:paraId="3AC34BD6" w14:textId="77777777" w:rsidR="00BC70DC" w:rsidRPr="00F1208D" w:rsidRDefault="00BC70DC" w:rsidP="282D6BE3">
            <w:pPr>
              <w:jc w:val="both"/>
              <w:rPr>
                <w:rFonts w:ascii="Calibri" w:eastAsia="Calibri" w:hAnsi="Calibri" w:cs="Calibri"/>
                <w:sz w:val="22"/>
                <w:szCs w:val="22"/>
              </w:rPr>
            </w:pPr>
          </w:p>
          <w:p w14:paraId="06B1A15E" w14:textId="33667F0C" w:rsidR="00880498" w:rsidRPr="00F1208D" w:rsidRDefault="5E9BD226" w:rsidP="282D6BE3">
            <w:pPr>
              <w:pStyle w:val="ListParagraph"/>
              <w:numPr>
                <w:ilvl w:val="0"/>
                <w:numId w:val="1"/>
              </w:numPr>
              <w:jc w:val="both"/>
            </w:pPr>
            <w:r w:rsidRPr="282D6BE3">
              <w:rPr>
                <w:rFonts w:ascii="Calibri" w:eastAsia="Calibri" w:hAnsi="Calibri" w:cs="Calibri"/>
              </w:rPr>
              <w:t xml:space="preserve">Building a data annotating tool to annotate entities easily without having to tag each entity in the training dataset manually. </w:t>
            </w:r>
          </w:p>
          <w:p w14:paraId="59B59E8D" w14:textId="31A382FC" w:rsidR="00880498" w:rsidRPr="00F1208D" w:rsidRDefault="5E9BD226" w:rsidP="282D6BE3">
            <w:pPr>
              <w:pStyle w:val="ListParagraph"/>
              <w:numPr>
                <w:ilvl w:val="0"/>
                <w:numId w:val="1"/>
              </w:numPr>
              <w:jc w:val="both"/>
            </w:pPr>
            <w:r w:rsidRPr="282D6BE3">
              <w:rPr>
                <w:rFonts w:ascii="Calibri" w:eastAsia="Calibri" w:hAnsi="Calibri" w:cs="Calibri"/>
              </w:rPr>
              <w:t>Exploring different approaches to build the tool such as n-grams, reverse-stemming, word-wise cosine similarity algorithms to effectively find different variations of the same token that share the same base form.</w:t>
            </w:r>
          </w:p>
          <w:p w14:paraId="32DC8E91" w14:textId="77777777" w:rsidR="000556F5" w:rsidRPr="000556F5" w:rsidRDefault="5E9BD226" w:rsidP="282D6BE3">
            <w:pPr>
              <w:pStyle w:val="ListParagraph"/>
              <w:numPr>
                <w:ilvl w:val="0"/>
                <w:numId w:val="1"/>
              </w:numPr>
              <w:jc w:val="both"/>
            </w:pPr>
            <w:r w:rsidRPr="282D6BE3">
              <w:rPr>
                <w:rFonts w:ascii="Calibri" w:eastAsia="Calibri" w:hAnsi="Calibri" w:cs="Calibri"/>
              </w:rPr>
              <w:t>Evaluating the performance of the annotating tool for each different approach mentioned above.</w:t>
            </w:r>
          </w:p>
          <w:p w14:paraId="717AAFBA" w14:textId="40E52C2D" w:rsidR="00880498" w:rsidRPr="000556F5" w:rsidRDefault="5E9BD226" w:rsidP="282D6BE3">
            <w:pPr>
              <w:pStyle w:val="ListParagraph"/>
              <w:numPr>
                <w:ilvl w:val="0"/>
                <w:numId w:val="1"/>
              </w:numPr>
              <w:jc w:val="both"/>
            </w:pPr>
            <w:r w:rsidRPr="000556F5">
              <w:rPr>
                <w:rFonts w:ascii="Calibri" w:eastAsia="Calibri" w:hAnsi="Calibri" w:cs="Calibri"/>
              </w:rPr>
              <w:t>Designing a deep learning custom entity recognition model using the spaCy library to detect domain-specific custom entities in Sinhala-English code-mixed dataset and attaching it to the conversational AI.</w:t>
            </w:r>
          </w:p>
          <w:p w14:paraId="56EE48EE" w14:textId="77777777" w:rsidR="00880498" w:rsidRPr="00F1208D" w:rsidRDefault="00880498" w:rsidP="00117DFB">
            <w:pPr>
              <w:jc w:val="both"/>
              <w:rPr>
                <w:rFonts w:ascii="Calibri" w:hAnsi="Calibri" w:cs="Calibri"/>
                <w:b/>
                <w:sz w:val="22"/>
                <w:szCs w:val="22"/>
              </w:rPr>
            </w:pPr>
          </w:p>
          <w:p w14:paraId="2908EB2C" w14:textId="77777777" w:rsidR="00880498" w:rsidRPr="006A6692" w:rsidRDefault="00880498" w:rsidP="00117DFB">
            <w:pPr>
              <w:jc w:val="both"/>
              <w:rPr>
                <w:rFonts w:ascii="Calibri" w:hAnsi="Calibri" w:cs="Calibri"/>
                <w:color w:val="000000"/>
              </w:rPr>
            </w:pPr>
          </w:p>
        </w:tc>
      </w:tr>
    </w:tbl>
    <w:p w14:paraId="121FD38A" w14:textId="77777777" w:rsidR="005C74A1" w:rsidRDefault="005C74A1" w:rsidP="0066608A">
      <w:pPr>
        <w:rPr>
          <w:rFonts w:ascii="Calibri" w:hAnsi="Calibri" w:cs="Calibri"/>
        </w:rPr>
      </w:pPr>
    </w:p>
    <w:p w14:paraId="1FE2DD96" w14:textId="77777777" w:rsidR="00E8279F" w:rsidRDefault="00E8279F" w:rsidP="0066608A">
      <w:pPr>
        <w:rPr>
          <w:rFonts w:ascii="Calibri" w:hAnsi="Calibri" w:cs="Calibri"/>
        </w:rPr>
      </w:pPr>
    </w:p>
    <w:p w14:paraId="0845D256" w14:textId="77777777" w:rsidR="009069C7" w:rsidRDefault="009069C7" w:rsidP="0066608A">
      <w:pPr>
        <w:rPr>
          <w:rFonts w:ascii="Calibri" w:hAnsi="Calibri" w:cs="Calibri"/>
        </w:rPr>
      </w:pPr>
    </w:p>
    <w:p w14:paraId="77EA2C25" w14:textId="77777777" w:rsidR="009069C7" w:rsidRDefault="009069C7" w:rsidP="0066608A">
      <w:pPr>
        <w:rPr>
          <w:rFonts w:ascii="Calibri" w:hAnsi="Calibri" w:cs="Calibri"/>
        </w:rPr>
      </w:pPr>
    </w:p>
    <w:p w14:paraId="0AFFC32E" w14:textId="77777777" w:rsidR="009069C7" w:rsidRDefault="009069C7" w:rsidP="0066608A">
      <w:pPr>
        <w:rPr>
          <w:rFonts w:ascii="Calibri" w:hAnsi="Calibri" w:cs="Calibri"/>
        </w:rPr>
      </w:pPr>
    </w:p>
    <w:p w14:paraId="4D414DD5" w14:textId="77777777" w:rsidR="009069C7" w:rsidRDefault="009069C7" w:rsidP="0066608A">
      <w:pPr>
        <w:rPr>
          <w:rFonts w:ascii="Calibri" w:hAnsi="Calibri" w:cs="Calibri"/>
        </w:rPr>
      </w:pPr>
    </w:p>
    <w:p w14:paraId="715BF483" w14:textId="77777777" w:rsidR="009069C7" w:rsidRDefault="009069C7" w:rsidP="0066608A">
      <w:pPr>
        <w:rPr>
          <w:rFonts w:ascii="Calibri" w:hAnsi="Calibri" w:cs="Calibri"/>
        </w:rPr>
      </w:pPr>
    </w:p>
    <w:p w14:paraId="3CDDDE88" w14:textId="77777777" w:rsidR="009069C7" w:rsidRDefault="009069C7" w:rsidP="0066608A">
      <w:pPr>
        <w:rPr>
          <w:rFonts w:ascii="Calibri" w:hAnsi="Calibri" w:cs="Calibri"/>
        </w:rPr>
      </w:pPr>
    </w:p>
    <w:p w14:paraId="1B18A130" w14:textId="77777777" w:rsidR="009069C7" w:rsidRDefault="009069C7" w:rsidP="0066608A">
      <w:pPr>
        <w:rPr>
          <w:rFonts w:ascii="Calibri" w:hAnsi="Calibri" w:cs="Calibri"/>
        </w:rPr>
      </w:pPr>
    </w:p>
    <w:p w14:paraId="78FC651C" w14:textId="77777777" w:rsidR="009069C7" w:rsidRDefault="009069C7" w:rsidP="0066608A">
      <w:pPr>
        <w:rPr>
          <w:rFonts w:ascii="Calibri" w:hAnsi="Calibri" w:cs="Calibri"/>
        </w:rPr>
      </w:pPr>
    </w:p>
    <w:p w14:paraId="2AA2CCBB" w14:textId="77777777" w:rsidR="009069C7" w:rsidRDefault="009069C7" w:rsidP="0066608A">
      <w:pPr>
        <w:rPr>
          <w:rFonts w:ascii="Calibri" w:hAnsi="Calibri" w:cs="Calibri"/>
        </w:rPr>
      </w:pPr>
    </w:p>
    <w:p w14:paraId="66A5E275" w14:textId="77777777" w:rsidR="009069C7" w:rsidRDefault="009069C7" w:rsidP="0066608A">
      <w:pPr>
        <w:rPr>
          <w:rFonts w:ascii="Calibri" w:hAnsi="Calibri" w:cs="Calibri"/>
        </w:rPr>
      </w:pPr>
    </w:p>
    <w:p w14:paraId="2699E434" w14:textId="77777777" w:rsidR="009069C7" w:rsidRDefault="009069C7" w:rsidP="0066608A">
      <w:pPr>
        <w:rPr>
          <w:rFonts w:ascii="Calibri" w:hAnsi="Calibri" w:cs="Calibri"/>
        </w:rPr>
      </w:pPr>
    </w:p>
    <w:p w14:paraId="4BC3DD41" w14:textId="77777777" w:rsidR="009069C7" w:rsidRDefault="009069C7" w:rsidP="0066608A">
      <w:pPr>
        <w:rPr>
          <w:rFonts w:ascii="Calibri" w:hAnsi="Calibri" w:cs="Calibri"/>
        </w:rPr>
      </w:pPr>
    </w:p>
    <w:p w14:paraId="06994F06" w14:textId="77777777" w:rsidR="00DE165C" w:rsidRDefault="00DE165C" w:rsidP="0066608A">
      <w:pPr>
        <w:rPr>
          <w:rFonts w:ascii="Calibri" w:hAnsi="Calibri" w:cs="Calibri"/>
        </w:rPr>
      </w:pPr>
      <w:r>
        <w:rPr>
          <w:rFonts w:ascii="Calibri" w:hAnsi="Calibri" w:cs="Calibri"/>
        </w:rPr>
        <w:t>DECLARATION</w:t>
      </w:r>
      <w:r w:rsidR="001838AC">
        <w:rPr>
          <w:rFonts w:ascii="Calibri" w:hAnsi="Calibri" w:cs="Calibri"/>
        </w:rPr>
        <w:t xml:space="preserve"> (Students should add the Digital Signature)</w:t>
      </w:r>
    </w:p>
    <w:p w14:paraId="27357532" w14:textId="77777777" w:rsidR="00DE165C" w:rsidRPr="004E79FD" w:rsidRDefault="00DE165C" w:rsidP="0066608A">
      <w:pPr>
        <w:rPr>
          <w:rFonts w:ascii="Calibri" w:hAnsi="Calibri" w:cs="Calibri"/>
        </w:rPr>
      </w:pPr>
    </w:p>
    <w:p w14:paraId="1E3075ED" w14:textId="77777777" w:rsidR="000855BE" w:rsidRPr="004E79FD" w:rsidRDefault="000855BE" w:rsidP="000855BE">
      <w:pPr>
        <w:spacing w:line="360" w:lineRule="auto"/>
        <w:ind w:left="720"/>
        <w:jc w:val="both"/>
        <w:rPr>
          <w:rFonts w:ascii="Verdana" w:hAnsi="Verdana"/>
          <w:sz w:val="20"/>
          <w:szCs w:val="20"/>
        </w:rPr>
      </w:pPr>
      <w:r w:rsidRPr="004E79FD">
        <w:rPr>
          <w:rFonts w:ascii="Verdana" w:hAnsi="Verdana"/>
          <w:sz w:val="20"/>
          <w:szCs w:val="20"/>
        </w:rPr>
        <w:t>“We declare that th</w:t>
      </w:r>
      <w:r w:rsidR="009E3AC8" w:rsidRPr="004E79FD">
        <w:rPr>
          <w:rFonts w:ascii="Verdana" w:hAnsi="Verdana"/>
          <w:sz w:val="20"/>
          <w:szCs w:val="20"/>
        </w:rPr>
        <w:t>e</w:t>
      </w:r>
      <w:r w:rsidRPr="004E79FD">
        <w:rPr>
          <w:rFonts w:ascii="Verdana" w:hAnsi="Verdana"/>
          <w:sz w:val="20"/>
          <w:szCs w:val="20"/>
        </w:rPr>
        <w:t xml:space="preserve"> project </w:t>
      </w:r>
      <w:r w:rsidR="00177DA3" w:rsidRPr="004E79FD">
        <w:rPr>
          <w:rFonts w:ascii="Verdana" w:hAnsi="Verdana"/>
          <w:sz w:val="20"/>
          <w:szCs w:val="20"/>
        </w:rPr>
        <w:t xml:space="preserve">would involve material prepared by the Group members and that it </w:t>
      </w:r>
      <w:r w:rsidRPr="004E79FD">
        <w:rPr>
          <w:rFonts w:ascii="Verdana" w:hAnsi="Verdana"/>
          <w:sz w:val="20"/>
          <w:szCs w:val="20"/>
        </w:rPr>
        <w:t xml:space="preserve">would not fully or partially incorporate any material prepared by </w:t>
      </w:r>
      <w:r w:rsidR="00177DA3" w:rsidRPr="004E79FD">
        <w:rPr>
          <w:rFonts w:ascii="Verdana" w:hAnsi="Verdana"/>
          <w:sz w:val="20"/>
          <w:szCs w:val="20"/>
        </w:rPr>
        <w:t xml:space="preserve">other </w:t>
      </w:r>
      <w:r w:rsidR="00895F53" w:rsidRPr="004E79FD">
        <w:rPr>
          <w:rFonts w:ascii="Verdana" w:hAnsi="Verdana"/>
          <w:sz w:val="20"/>
          <w:szCs w:val="20"/>
        </w:rPr>
        <w:t xml:space="preserve">persons </w:t>
      </w:r>
      <w:r w:rsidRPr="004E79FD">
        <w:rPr>
          <w:rFonts w:ascii="Verdana" w:hAnsi="Verdana"/>
          <w:sz w:val="20"/>
          <w:szCs w:val="20"/>
        </w:rPr>
        <w:t xml:space="preserve"> for </w:t>
      </w:r>
      <w:r w:rsidR="00895F53" w:rsidRPr="004E79FD">
        <w:rPr>
          <w:rFonts w:ascii="Verdana" w:hAnsi="Verdana"/>
          <w:sz w:val="20"/>
          <w:szCs w:val="20"/>
        </w:rPr>
        <w:t>a fee or free of charge</w:t>
      </w:r>
      <w:r w:rsidRPr="004E79FD">
        <w:rPr>
          <w:rFonts w:ascii="Verdana" w:hAnsi="Verdana"/>
          <w:sz w:val="20"/>
          <w:szCs w:val="20"/>
        </w:rPr>
        <w:t xml:space="preserve"> or </w:t>
      </w:r>
      <w:r w:rsidR="00177DA3" w:rsidRPr="004E79FD">
        <w:rPr>
          <w:rFonts w:ascii="Verdana" w:hAnsi="Verdana"/>
          <w:sz w:val="20"/>
          <w:szCs w:val="20"/>
        </w:rPr>
        <w:t xml:space="preserve">that it would include </w:t>
      </w:r>
      <w:r w:rsidR="00895F53" w:rsidRPr="004E79FD">
        <w:rPr>
          <w:rFonts w:ascii="Verdana" w:hAnsi="Verdana"/>
          <w:sz w:val="20"/>
          <w:szCs w:val="20"/>
        </w:rPr>
        <w:t xml:space="preserve">material </w:t>
      </w:r>
      <w:r w:rsidRPr="004E79FD">
        <w:rPr>
          <w:rFonts w:ascii="Verdana" w:hAnsi="Verdana"/>
          <w:sz w:val="20"/>
          <w:szCs w:val="20"/>
        </w:rPr>
        <w:t>previously submitted</w:t>
      </w:r>
      <w:r w:rsidR="00895F53" w:rsidRPr="004E79FD">
        <w:rPr>
          <w:rFonts w:ascii="Verdana" w:hAnsi="Verdana"/>
          <w:sz w:val="20"/>
          <w:szCs w:val="20"/>
        </w:rPr>
        <w:t xml:space="preserve"> by a candidate</w:t>
      </w:r>
      <w:r w:rsidRPr="004E79FD">
        <w:rPr>
          <w:rFonts w:ascii="Verdana" w:hAnsi="Verdana"/>
          <w:sz w:val="20"/>
          <w:szCs w:val="20"/>
        </w:rPr>
        <w:t xml:space="preserve"> for a Degree or Diploma</w:t>
      </w:r>
      <w:r w:rsidR="00895F53" w:rsidRPr="004E79FD">
        <w:rPr>
          <w:rFonts w:ascii="Verdana" w:hAnsi="Verdana"/>
          <w:sz w:val="20"/>
          <w:szCs w:val="20"/>
        </w:rPr>
        <w:t xml:space="preserve"> in any other University or Institute of Higher L</w:t>
      </w:r>
      <w:r w:rsidRPr="004E79FD">
        <w:rPr>
          <w:rFonts w:ascii="Verdana" w:hAnsi="Verdana"/>
          <w:sz w:val="20"/>
          <w:szCs w:val="20"/>
        </w:rPr>
        <w:t xml:space="preserve">earning and </w:t>
      </w:r>
      <w:r w:rsidR="00895F53" w:rsidRPr="004E79FD">
        <w:rPr>
          <w:rFonts w:ascii="Verdana" w:hAnsi="Verdana"/>
          <w:sz w:val="20"/>
          <w:szCs w:val="20"/>
        </w:rPr>
        <w:t xml:space="preserve">that, </w:t>
      </w:r>
      <w:r w:rsidR="00177DA3" w:rsidRPr="004E79FD">
        <w:rPr>
          <w:rFonts w:ascii="Verdana" w:hAnsi="Verdana"/>
          <w:sz w:val="20"/>
          <w:szCs w:val="20"/>
        </w:rPr>
        <w:t>to the best of our</w:t>
      </w:r>
      <w:r w:rsidR="00895F53" w:rsidRPr="004E79FD">
        <w:rPr>
          <w:rFonts w:ascii="Verdana" w:hAnsi="Verdana"/>
          <w:sz w:val="20"/>
          <w:szCs w:val="20"/>
        </w:rPr>
        <w:t xml:space="preserve"> knowledge and belief, </w:t>
      </w:r>
      <w:r w:rsidRPr="004E79FD">
        <w:rPr>
          <w:rFonts w:ascii="Verdana" w:hAnsi="Verdana"/>
          <w:sz w:val="20"/>
          <w:szCs w:val="20"/>
        </w:rPr>
        <w:t xml:space="preserve">it would not </w:t>
      </w:r>
      <w:r w:rsidR="000F3C89" w:rsidRPr="004E79FD">
        <w:rPr>
          <w:rFonts w:ascii="Verdana" w:hAnsi="Verdana"/>
          <w:sz w:val="20"/>
          <w:szCs w:val="20"/>
        </w:rPr>
        <w:t xml:space="preserve">incorporate </w:t>
      </w:r>
      <w:r w:rsidRPr="004E79FD">
        <w:rPr>
          <w:rFonts w:ascii="Verdana" w:hAnsi="Verdana"/>
          <w:sz w:val="20"/>
          <w:szCs w:val="20"/>
        </w:rPr>
        <w:t xml:space="preserve">any material previously published or written by another person </w:t>
      </w:r>
      <w:r w:rsidR="00895F53" w:rsidRPr="004E79FD">
        <w:rPr>
          <w:rFonts w:ascii="Verdana" w:hAnsi="Verdana"/>
          <w:sz w:val="20"/>
          <w:szCs w:val="20"/>
        </w:rPr>
        <w:t xml:space="preserve">in relation to another project </w:t>
      </w:r>
      <w:r w:rsidRPr="004E79FD">
        <w:rPr>
          <w:rFonts w:ascii="Verdana" w:hAnsi="Verdana"/>
          <w:sz w:val="20"/>
          <w:szCs w:val="20"/>
        </w:rPr>
        <w:t xml:space="preserve">except </w:t>
      </w:r>
      <w:r w:rsidR="00895F53" w:rsidRPr="004E79FD">
        <w:rPr>
          <w:rFonts w:ascii="Verdana" w:hAnsi="Verdana"/>
          <w:sz w:val="20"/>
          <w:szCs w:val="20"/>
        </w:rPr>
        <w:t xml:space="preserve">with </w:t>
      </w:r>
      <w:r w:rsidR="000F3C89" w:rsidRPr="004E79FD">
        <w:rPr>
          <w:rFonts w:ascii="Verdana" w:hAnsi="Verdana"/>
          <w:sz w:val="20"/>
          <w:szCs w:val="20"/>
        </w:rPr>
        <w:t>prior written approval from the supervisor and</w:t>
      </w:r>
      <w:r w:rsidR="009E3AC8" w:rsidRPr="004E79FD">
        <w:rPr>
          <w:rFonts w:ascii="Verdana" w:hAnsi="Verdana"/>
          <w:sz w:val="20"/>
          <w:szCs w:val="20"/>
        </w:rPr>
        <w:t>/or</w:t>
      </w:r>
      <w:r w:rsidR="00895F53" w:rsidRPr="004E79FD">
        <w:rPr>
          <w:rFonts w:ascii="Verdana" w:hAnsi="Verdana"/>
          <w:sz w:val="20"/>
          <w:szCs w:val="20"/>
        </w:rPr>
        <w:t xml:space="preserve"> the</w:t>
      </w:r>
      <w:r w:rsidR="000F3C89" w:rsidRPr="004E79FD">
        <w:rPr>
          <w:rFonts w:ascii="Verdana" w:hAnsi="Verdana"/>
          <w:sz w:val="20"/>
          <w:szCs w:val="20"/>
        </w:rPr>
        <w:t xml:space="preserve"> coordinator</w:t>
      </w:r>
      <w:r w:rsidR="00895F53" w:rsidRPr="004E79FD">
        <w:rPr>
          <w:rFonts w:ascii="Verdana" w:hAnsi="Verdana"/>
          <w:sz w:val="20"/>
          <w:szCs w:val="20"/>
        </w:rPr>
        <w:t xml:space="preserve"> of such project and t</w:t>
      </w:r>
      <w:r w:rsidR="00177DA3" w:rsidRPr="004E79FD">
        <w:rPr>
          <w:rFonts w:ascii="Verdana" w:hAnsi="Verdana"/>
          <w:sz w:val="20"/>
          <w:szCs w:val="20"/>
        </w:rPr>
        <w:t>hat such unauthorized reproductions</w:t>
      </w:r>
      <w:r w:rsidR="00895F53" w:rsidRPr="004E79FD">
        <w:rPr>
          <w:rFonts w:ascii="Verdana" w:hAnsi="Verdana"/>
          <w:sz w:val="20"/>
          <w:szCs w:val="20"/>
        </w:rPr>
        <w:t xml:space="preserve"> will construe  offences punishable under the SLIIT Regulations</w:t>
      </w:r>
      <w:r w:rsidR="000F3C89" w:rsidRPr="004E79FD">
        <w:rPr>
          <w:rFonts w:ascii="Verdana" w:hAnsi="Verdana"/>
          <w:sz w:val="20"/>
          <w:szCs w:val="20"/>
        </w:rPr>
        <w:t xml:space="preserve">. </w:t>
      </w:r>
    </w:p>
    <w:p w14:paraId="07F023C8" w14:textId="77777777" w:rsidR="000F3C89" w:rsidRPr="004E79FD" w:rsidRDefault="000F3C89" w:rsidP="000855BE">
      <w:pPr>
        <w:spacing w:line="360" w:lineRule="auto"/>
        <w:ind w:left="720"/>
        <w:jc w:val="both"/>
        <w:rPr>
          <w:rFonts w:ascii="Verdana" w:hAnsi="Verdana"/>
          <w:sz w:val="20"/>
          <w:szCs w:val="20"/>
        </w:rPr>
      </w:pPr>
    </w:p>
    <w:p w14:paraId="1FF1A210" w14:textId="77777777" w:rsidR="000F3C89" w:rsidRPr="004E79FD" w:rsidRDefault="00895F53" w:rsidP="000855BE">
      <w:pPr>
        <w:spacing w:line="360" w:lineRule="auto"/>
        <w:ind w:left="720"/>
        <w:jc w:val="both"/>
        <w:rPr>
          <w:rFonts w:ascii="Verdana" w:hAnsi="Verdana"/>
          <w:sz w:val="20"/>
          <w:szCs w:val="20"/>
        </w:rPr>
      </w:pPr>
      <w:r w:rsidRPr="004E79FD">
        <w:rPr>
          <w:rFonts w:ascii="Verdana" w:hAnsi="Verdana"/>
          <w:sz w:val="20"/>
          <w:szCs w:val="20"/>
        </w:rPr>
        <w:t>We are aware</w:t>
      </w:r>
      <w:r w:rsidR="000F3C89" w:rsidRPr="004E79FD">
        <w:rPr>
          <w:rFonts w:ascii="Verdana" w:hAnsi="Verdana"/>
          <w:sz w:val="20"/>
          <w:szCs w:val="20"/>
        </w:rPr>
        <w:t xml:space="preserve">, </w:t>
      </w:r>
      <w:r w:rsidR="009E3AC8" w:rsidRPr="004E79FD">
        <w:rPr>
          <w:rFonts w:ascii="Verdana" w:hAnsi="Verdana"/>
          <w:sz w:val="20"/>
          <w:szCs w:val="20"/>
        </w:rPr>
        <w:t xml:space="preserve">that </w:t>
      </w:r>
      <w:r w:rsidR="000F3C89" w:rsidRPr="004E79FD">
        <w:rPr>
          <w:rFonts w:ascii="Verdana" w:hAnsi="Verdana"/>
          <w:sz w:val="20"/>
          <w:szCs w:val="20"/>
        </w:rPr>
        <w:t xml:space="preserve">if we </w:t>
      </w:r>
      <w:r w:rsidRPr="004E79FD">
        <w:rPr>
          <w:rFonts w:ascii="Verdana" w:hAnsi="Verdana"/>
          <w:sz w:val="20"/>
          <w:szCs w:val="20"/>
        </w:rPr>
        <w:t xml:space="preserve">are </w:t>
      </w:r>
      <w:r w:rsidR="000F3C89" w:rsidRPr="004E79FD">
        <w:rPr>
          <w:rFonts w:ascii="Verdana" w:hAnsi="Verdana"/>
          <w:sz w:val="20"/>
          <w:szCs w:val="20"/>
        </w:rPr>
        <w:t xml:space="preserve">found guilty for the above </w:t>
      </w:r>
      <w:r w:rsidR="00494D37" w:rsidRPr="004E79FD">
        <w:rPr>
          <w:rFonts w:ascii="Verdana" w:hAnsi="Verdana"/>
          <w:sz w:val="20"/>
          <w:szCs w:val="20"/>
        </w:rPr>
        <w:t>mentioned offences</w:t>
      </w:r>
      <w:r w:rsidR="009E3AC8" w:rsidRPr="004E79FD">
        <w:rPr>
          <w:rFonts w:ascii="Verdana" w:hAnsi="Verdana"/>
          <w:sz w:val="20"/>
          <w:szCs w:val="20"/>
        </w:rPr>
        <w:t xml:space="preserve"> or any project related plagiarism</w:t>
      </w:r>
      <w:r w:rsidR="00494D37" w:rsidRPr="004E79FD">
        <w:rPr>
          <w:rFonts w:ascii="Verdana" w:hAnsi="Verdana"/>
          <w:sz w:val="20"/>
          <w:szCs w:val="20"/>
        </w:rPr>
        <w:t xml:space="preserve">, </w:t>
      </w:r>
      <w:r w:rsidR="009E3AC8" w:rsidRPr="004E79FD">
        <w:rPr>
          <w:rFonts w:ascii="Verdana" w:hAnsi="Verdana"/>
          <w:sz w:val="20"/>
          <w:szCs w:val="20"/>
        </w:rPr>
        <w:t xml:space="preserve">the </w:t>
      </w:r>
      <w:r w:rsidR="001A3861" w:rsidRPr="004E79FD">
        <w:rPr>
          <w:rFonts w:ascii="Verdana" w:hAnsi="Verdana"/>
          <w:sz w:val="20"/>
          <w:szCs w:val="20"/>
        </w:rPr>
        <w:t>SLIIT has right to suspend</w:t>
      </w:r>
      <w:r w:rsidR="00494D37" w:rsidRPr="004E79FD">
        <w:rPr>
          <w:rFonts w:ascii="Verdana" w:hAnsi="Verdana"/>
          <w:sz w:val="20"/>
          <w:szCs w:val="20"/>
        </w:rPr>
        <w:t xml:space="preserve"> the project at any time and </w:t>
      </w:r>
      <w:r w:rsidR="001A3861" w:rsidRPr="004E79FD">
        <w:rPr>
          <w:rFonts w:ascii="Verdana" w:hAnsi="Verdana"/>
          <w:sz w:val="20"/>
          <w:szCs w:val="20"/>
        </w:rPr>
        <w:t xml:space="preserve">or to </w:t>
      </w:r>
      <w:r w:rsidR="00494D37" w:rsidRPr="004E79FD">
        <w:rPr>
          <w:rFonts w:ascii="Verdana" w:hAnsi="Verdana"/>
          <w:sz w:val="20"/>
          <w:szCs w:val="20"/>
        </w:rPr>
        <w:t>suspen</w:t>
      </w:r>
      <w:r w:rsidR="009E3AC8" w:rsidRPr="004E79FD">
        <w:rPr>
          <w:rFonts w:ascii="Verdana" w:hAnsi="Verdana"/>
          <w:sz w:val="20"/>
          <w:szCs w:val="20"/>
        </w:rPr>
        <w:t>d</w:t>
      </w:r>
      <w:r w:rsidR="00494D37" w:rsidRPr="004E79FD">
        <w:rPr>
          <w:rFonts w:ascii="Verdana" w:hAnsi="Verdana"/>
          <w:sz w:val="20"/>
          <w:szCs w:val="20"/>
        </w:rPr>
        <w:t xml:space="preserve"> </w:t>
      </w:r>
      <w:r w:rsidR="001A3861" w:rsidRPr="004E79FD">
        <w:rPr>
          <w:rFonts w:ascii="Verdana" w:hAnsi="Verdana"/>
          <w:sz w:val="20"/>
          <w:szCs w:val="20"/>
        </w:rPr>
        <w:t>us from</w:t>
      </w:r>
      <w:r w:rsidR="00494D37" w:rsidRPr="004E79FD">
        <w:rPr>
          <w:rFonts w:ascii="Verdana" w:hAnsi="Verdana"/>
          <w:sz w:val="20"/>
          <w:szCs w:val="20"/>
        </w:rPr>
        <w:t xml:space="preserve"> the examination and </w:t>
      </w:r>
      <w:r w:rsidR="001A3861" w:rsidRPr="004E79FD">
        <w:rPr>
          <w:rFonts w:ascii="Verdana" w:hAnsi="Verdana"/>
          <w:sz w:val="20"/>
          <w:szCs w:val="20"/>
        </w:rPr>
        <w:t xml:space="preserve">or </w:t>
      </w:r>
      <w:r w:rsidR="00494D37" w:rsidRPr="004E79FD">
        <w:rPr>
          <w:rFonts w:ascii="Verdana" w:hAnsi="Verdana"/>
          <w:sz w:val="20"/>
          <w:szCs w:val="20"/>
        </w:rPr>
        <w:t xml:space="preserve">from the Institution for minimum </w:t>
      </w:r>
      <w:r w:rsidR="001A3861" w:rsidRPr="004E79FD">
        <w:rPr>
          <w:rFonts w:ascii="Verdana" w:hAnsi="Verdana"/>
          <w:sz w:val="20"/>
          <w:szCs w:val="20"/>
        </w:rPr>
        <w:t xml:space="preserve">period </w:t>
      </w:r>
      <w:r w:rsidR="00494D37" w:rsidRPr="004E79FD">
        <w:rPr>
          <w:rFonts w:ascii="Verdana" w:hAnsi="Verdana"/>
          <w:sz w:val="20"/>
          <w:szCs w:val="20"/>
        </w:rPr>
        <w:t>of one year”.</w:t>
      </w:r>
    </w:p>
    <w:p w14:paraId="4BDB5498" w14:textId="77777777" w:rsidR="00494D37" w:rsidRPr="00F721A1" w:rsidRDefault="00494D37" w:rsidP="000855BE">
      <w:pPr>
        <w:spacing w:line="360" w:lineRule="auto"/>
        <w:ind w:left="720"/>
        <w:jc w:val="both"/>
        <w:rPr>
          <w:rFonts w:ascii="Verdana" w:hAnsi="Verdana"/>
          <w:color w:val="FF0000"/>
          <w:sz w:val="20"/>
          <w:szCs w:val="20"/>
        </w:rPr>
      </w:pPr>
    </w:p>
    <w:tbl>
      <w:tblPr>
        <w:tblW w:w="9540" w:type="dxa"/>
        <w:tblInd w:w="108" w:type="dxa"/>
        <w:tblBorders>
          <w:top w:val="single" w:sz="4" w:space="0" w:color="4BACC6"/>
          <w:left w:val="single" w:sz="4" w:space="0" w:color="4BACC6"/>
          <w:bottom w:val="single" w:sz="4" w:space="0" w:color="4BACC6"/>
          <w:right w:val="single" w:sz="4" w:space="0" w:color="4BACC6"/>
          <w:insideH w:val="single" w:sz="4" w:space="0" w:color="4BACC6"/>
          <w:insideV w:val="single" w:sz="4" w:space="0" w:color="4BACC6"/>
        </w:tblBorders>
        <w:tblLayout w:type="fixed"/>
        <w:tblLook w:val="04A0" w:firstRow="1" w:lastRow="0" w:firstColumn="1" w:lastColumn="0" w:noHBand="0" w:noVBand="1"/>
      </w:tblPr>
      <w:tblGrid>
        <w:gridCol w:w="450"/>
        <w:gridCol w:w="3240"/>
        <w:gridCol w:w="2070"/>
        <w:gridCol w:w="3780"/>
      </w:tblGrid>
      <w:tr w:rsidR="00E8279F" w:rsidRPr="00382356" w14:paraId="2682C27A" w14:textId="77777777" w:rsidTr="282D6BE3">
        <w:tc>
          <w:tcPr>
            <w:tcW w:w="450" w:type="dxa"/>
            <w:tcBorders>
              <w:top w:val="nil"/>
              <w:left w:val="nil"/>
              <w:bottom w:val="single" w:sz="4" w:space="0" w:color="4BACC6"/>
              <w:right w:val="single" w:sz="4" w:space="0" w:color="4BACC6"/>
            </w:tcBorders>
          </w:tcPr>
          <w:p w14:paraId="2916C19D" w14:textId="77777777" w:rsidR="00E8279F" w:rsidRPr="00382356" w:rsidRDefault="00E8279F" w:rsidP="00630E97">
            <w:pPr>
              <w:spacing w:before="60" w:after="60"/>
              <w:rPr>
                <w:rFonts w:ascii="Calibri" w:hAnsi="Calibri" w:cs="Calibri"/>
                <w:sz w:val="20"/>
                <w:szCs w:val="20"/>
              </w:rPr>
            </w:pPr>
          </w:p>
        </w:tc>
        <w:tc>
          <w:tcPr>
            <w:tcW w:w="3240" w:type="dxa"/>
            <w:tcBorders>
              <w:left w:val="single" w:sz="4" w:space="0" w:color="4BACC6"/>
            </w:tcBorders>
            <w:shd w:val="clear" w:color="auto" w:fill="auto"/>
          </w:tcPr>
          <w:p w14:paraId="2D470B46" w14:textId="77777777" w:rsidR="00E8279F" w:rsidRPr="002D68ED" w:rsidRDefault="00E8279F" w:rsidP="00630E97">
            <w:pPr>
              <w:spacing w:before="60" w:after="60"/>
              <w:jc w:val="center"/>
              <w:rPr>
                <w:rFonts w:ascii="Calibri" w:hAnsi="Calibri" w:cs="Calibri"/>
                <w:sz w:val="20"/>
                <w:szCs w:val="20"/>
              </w:rPr>
            </w:pPr>
            <w:r w:rsidRPr="002D68ED">
              <w:rPr>
                <w:rFonts w:ascii="Calibri" w:hAnsi="Calibri" w:cs="Calibri"/>
                <w:sz w:val="20"/>
                <w:szCs w:val="20"/>
              </w:rPr>
              <w:t>STUDENT NAME</w:t>
            </w:r>
          </w:p>
        </w:tc>
        <w:tc>
          <w:tcPr>
            <w:tcW w:w="2070" w:type="dxa"/>
            <w:shd w:val="clear" w:color="auto" w:fill="auto"/>
          </w:tcPr>
          <w:p w14:paraId="63ABF2CC" w14:textId="77777777" w:rsidR="00E8279F" w:rsidRPr="002D68ED" w:rsidRDefault="00E8279F" w:rsidP="00630E97">
            <w:pPr>
              <w:spacing w:before="60" w:after="60"/>
              <w:jc w:val="center"/>
              <w:rPr>
                <w:rFonts w:ascii="Calibri" w:hAnsi="Calibri" w:cs="Calibri"/>
                <w:sz w:val="20"/>
                <w:szCs w:val="20"/>
              </w:rPr>
            </w:pPr>
            <w:r w:rsidRPr="002D68ED">
              <w:rPr>
                <w:rFonts w:ascii="Calibri" w:hAnsi="Calibri" w:cs="Calibri"/>
                <w:sz w:val="20"/>
                <w:szCs w:val="20"/>
              </w:rPr>
              <w:t xml:space="preserve">STUDENT NO. </w:t>
            </w:r>
          </w:p>
        </w:tc>
        <w:tc>
          <w:tcPr>
            <w:tcW w:w="3780" w:type="dxa"/>
            <w:shd w:val="clear" w:color="auto" w:fill="auto"/>
          </w:tcPr>
          <w:p w14:paraId="31DF1030" w14:textId="77777777" w:rsidR="00E8279F" w:rsidRPr="002D68ED" w:rsidRDefault="00E8279F" w:rsidP="00630E97">
            <w:pPr>
              <w:spacing w:before="60" w:after="60"/>
              <w:jc w:val="center"/>
              <w:rPr>
                <w:rFonts w:ascii="Calibri" w:hAnsi="Calibri" w:cs="Calibri"/>
                <w:sz w:val="20"/>
                <w:szCs w:val="20"/>
              </w:rPr>
            </w:pPr>
            <w:r w:rsidRPr="002D68ED">
              <w:rPr>
                <w:rFonts w:ascii="Calibri" w:hAnsi="Calibri" w:cs="Calibri"/>
                <w:sz w:val="20"/>
                <w:szCs w:val="20"/>
              </w:rPr>
              <w:t>SIGNATURE</w:t>
            </w:r>
          </w:p>
        </w:tc>
      </w:tr>
      <w:tr w:rsidR="00E8279F" w:rsidRPr="008C5BAF" w14:paraId="6B9D4414" w14:textId="77777777" w:rsidTr="282D6BE3">
        <w:tc>
          <w:tcPr>
            <w:tcW w:w="450" w:type="dxa"/>
            <w:tcBorders>
              <w:top w:val="single" w:sz="4" w:space="0" w:color="4BACC6"/>
            </w:tcBorders>
          </w:tcPr>
          <w:p w14:paraId="56B20A0C" w14:textId="77777777" w:rsidR="00E8279F" w:rsidRPr="006A6692" w:rsidRDefault="00E8279F" w:rsidP="00630E97">
            <w:pPr>
              <w:jc w:val="center"/>
              <w:rPr>
                <w:rFonts w:ascii="Calibri" w:hAnsi="Calibri" w:cs="Calibri"/>
                <w:bCs/>
                <w:color w:val="000000"/>
                <w:sz w:val="22"/>
                <w:szCs w:val="22"/>
              </w:rPr>
            </w:pPr>
            <w:r w:rsidRPr="006A6692">
              <w:rPr>
                <w:rFonts w:ascii="Calibri" w:hAnsi="Calibri" w:cs="Calibri"/>
                <w:sz w:val="22"/>
                <w:szCs w:val="22"/>
              </w:rPr>
              <w:t>1</w:t>
            </w:r>
          </w:p>
        </w:tc>
        <w:tc>
          <w:tcPr>
            <w:tcW w:w="3240" w:type="dxa"/>
          </w:tcPr>
          <w:p w14:paraId="2192976A" w14:textId="2F6982A3" w:rsidR="00E8279F" w:rsidRPr="00FE0841" w:rsidRDefault="00E8279F" w:rsidP="004E5CA1">
            <w:pPr>
              <w:rPr>
                <w:rFonts w:ascii="Calibri" w:hAnsi="Calibri" w:cs="Calibri"/>
                <w:sz w:val="22"/>
                <w:szCs w:val="22"/>
              </w:rPr>
            </w:pPr>
          </w:p>
          <w:p w14:paraId="614DC082" w14:textId="2521B71D" w:rsidR="00E8279F" w:rsidRPr="00FE0841" w:rsidRDefault="22DDFCA4" w:rsidP="004E5CA1">
            <w:pPr>
              <w:rPr>
                <w:rFonts w:ascii="Calibri" w:hAnsi="Calibri" w:cs="Calibri"/>
              </w:rPr>
            </w:pPr>
            <w:r w:rsidRPr="282D6BE3">
              <w:rPr>
                <w:rFonts w:ascii="Calibri" w:hAnsi="Calibri" w:cs="Calibri"/>
                <w:sz w:val="22"/>
                <w:szCs w:val="22"/>
              </w:rPr>
              <w:t>Dissanayake D.M.I.M.</w:t>
            </w:r>
          </w:p>
          <w:p w14:paraId="3263AD5C" w14:textId="4A5F55ED" w:rsidR="00E8279F" w:rsidRPr="00FE0841" w:rsidRDefault="00E8279F" w:rsidP="004E5CA1">
            <w:pPr>
              <w:rPr>
                <w:rFonts w:ascii="Calibri" w:hAnsi="Calibri" w:cs="Calibri"/>
              </w:rPr>
            </w:pPr>
          </w:p>
        </w:tc>
        <w:tc>
          <w:tcPr>
            <w:tcW w:w="2070" w:type="dxa"/>
          </w:tcPr>
          <w:p w14:paraId="40F579C6" w14:textId="1F0AB687" w:rsidR="00E8279F" w:rsidRPr="00F65AA0" w:rsidRDefault="00E8279F" w:rsidP="282D6BE3">
            <w:pPr>
              <w:spacing w:line="259" w:lineRule="auto"/>
              <w:jc w:val="center"/>
              <w:rPr>
                <w:rFonts w:ascii="Calibri" w:hAnsi="Calibri" w:cs="Calibri"/>
                <w:color w:val="000000" w:themeColor="text1"/>
                <w:sz w:val="22"/>
                <w:szCs w:val="22"/>
              </w:rPr>
            </w:pPr>
          </w:p>
          <w:p w14:paraId="54738AF4" w14:textId="39A7EDB7" w:rsidR="00E8279F" w:rsidRPr="00F65AA0" w:rsidRDefault="22DDFCA4" w:rsidP="282D6BE3">
            <w:pPr>
              <w:spacing w:line="259" w:lineRule="auto"/>
              <w:jc w:val="center"/>
              <w:rPr>
                <w:rFonts w:ascii="Calibri" w:hAnsi="Calibri" w:cs="Calibri"/>
                <w:sz w:val="22"/>
                <w:szCs w:val="22"/>
              </w:rPr>
            </w:pPr>
            <w:r w:rsidRPr="282D6BE3">
              <w:rPr>
                <w:rFonts w:ascii="Calibri" w:hAnsi="Calibri" w:cs="Calibri"/>
                <w:color w:val="000000" w:themeColor="text1"/>
                <w:sz w:val="22"/>
                <w:szCs w:val="22"/>
              </w:rPr>
              <w:t>IT19069432</w:t>
            </w:r>
          </w:p>
        </w:tc>
        <w:tc>
          <w:tcPr>
            <w:tcW w:w="3780" w:type="dxa"/>
          </w:tcPr>
          <w:p w14:paraId="46ABBD8F" w14:textId="741E3CF4" w:rsidR="00E8279F" w:rsidRPr="00F65AA0" w:rsidRDefault="0036533A" w:rsidP="00630E97">
            <w:pPr>
              <w:jc w:val="both"/>
              <w:rPr>
                <w:rFonts w:ascii="Calibri" w:hAnsi="Calibri" w:cs="Calibri"/>
                <w:color w:val="000000"/>
                <w:sz w:val="20"/>
                <w:szCs w:val="20"/>
              </w:rPr>
            </w:pPr>
            <w:r>
              <w:rPr>
                <w:noProof/>
              </w:rPr>
              <mc:AlternateContent>
                <mc:Choice Requires="wpg">
                  <w:drawing>
                    <wp:anchor distT="114300" distB="114300" distL="114300" distR="114300" simplePos="0" relativeHeight="251658241" behindDoc="0" locked="0" layoutInCell="1" hidden="0" allowOverlap="1" wp14:anchorId="47155ABF" wp14:editId="0A5949A5">
                      <wp:simplePos x="0" y="0"/>
                      <wp:positionH relativeFrom="column">
                        <wp:posOffset>22860</wp:posOffset>
                      </wp:positionH>
                      <wp:positionV relativeFrom="paragraph">
                        <wp:posOffset>26035</wp:posOffset>
                      </wp:positionV>
                      <wp:extent cx="566738" cy="566738"/>
                      <wp:effectExtent l="0" t="0" r="62230" b="24130"/>
                      <wp:wrapNone/>
                      <wp:docPr id="1" name="Group 1"/>
                      <wp:cNvGraphicFramePr/>
                      <a:graphic xmlns:a="http://schemas.openxmlformats.org/drawingml/2006/main">
                        <a:graphicData uri="http://schemas.microsoft.com/office/word/2010/wordprocessingGroup">
                          <wpg:wgp>
                            <wpg:cNvGrpSpPr/>
                            <wpg:grpSpPr>
                              <a:xfrm rot="996464">
                                <a:off x="0" y="0"/>
                                <a:ext cx="566738" cy="566738"/>
                                <a:chOff x="557252" y="791462"/>
                                <a:chExt cx="1373898" cy="1370561"/>
                              </a:xfrm>
                            </wpg:grpSpPr>
                            <wps:wsp>
                              <wps:cNvPr id="3" name="Freeform: Shape 3"/>
                              <wps:cNvSpPr/>
                              <wps:spPr>
                                <a:xfrm>
                                  <a:off x="772335" y="1256823"/>
                                  <a:ext cx="717700" cy="905200"/>
                                </a:xfrm>
                                <a:custGeom>
                                  <a:avLst/>
                                  <a:gdLst/>
                                  <a:ahLst/>
                                  <a:cxnLst/>
                                  <a:rect l="l" t="t" r="r" b="b"/>
                                  <a:pathLst>
                                    <a:path w="28708" h="36208" extrusionOk="0">
                                      <a:moveTo>
                                        <a:pt x="84" y="1485"/>
                                      </a:moveTo>
                                      <a:cubicBezTo>
                                        <a:pt x="-585" y="-1190"/>
                                        <a:pt x="6368" y="320"/>
                                        <a:pt x="8318" y="2270"/>
                                      </a:cubicBezTo>
                                      <a:cubicBezTo>
                                        <a:pt x="9625" y="3577"/>
                                        <a:pt x="9295" y="5921"/>
                                        <a:pt x="9102" y="7759"/>
                                      </a:cubicBezTo>
                                      <a:cubicBezTo>
                                        <a:pt x="8601" y="12519"/>
                                        <a:pt x="4250" y="22910"/>
                                        <a:pt x="868" y="19523"/>
                                      </a:cubicBezTo>
                                      <a:cubicBezTo>
                                        <a:pt x="-661" y="17992"/>
                                        <a:pt x="4815" y="15811"/>
                                        <a:pt x="6750" y="16778"/>
                                      </a:cubicBezTo>
                                      <a:cubicBezTo>
                                        <a:pt x="15223" y="21013"/>
                                        <a:pt x="22008" y="41511"/>
                                        <a:pt x="28708" y="34815"/>
                                      </a:cubicBezTo>
                                    </a:path>
                                  </a:pathLst>
                                </a:cu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s:wsp>
                              <wps:cNvPr id="4" name="Freeform: Shape 4"/>
                              <wps:cNvSpPr/>
                              <wps:spPr>
                                <a:xfrm>
                                  <a:off x="557252" y="990075"/>
                                  <a:ext cx="119150" cy="274475"/>
                                </a:xfrm>
                                <a:custGeom>
                                  <a:avLst/>
                                  <a:gdLst/>
                                  <a:ahLst/>
                                  <a:cxnLst/>
                                  <a:rect l="l" t="t" r="r" b="b"/>
                                  <a:pathLst>
                                    <a:path w="4766" h="10979" extrusionOk="0">
                                      <a:moveTo>
                                        <a:pt x="4766" y="10979"/>
                                      </a:moveTo>
                                      <a:cubicBezTo>
                                        <a:pt x="2965" y="9378"/>
                                        <a:pt x="-180" y="7888"/>
                                        <a:pt x="60" y="5490"/>
                                      </a:cubicBezTo>
                                      <a:cubicBezTo>
                                        <a:pt x="292" y="3174"/>
                                        <a:pt x="2437" y="1291"/>
                                        <a:pt x="4373" y="0"/>
                                      </a:cubicBezTo>
                                    </a:path>
                                  </a:pathLst>
                                </a:cu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s:wsp>
                              <wps:cNvPr id="5" name="Freeform: Shape 5"/>
                              <wps:cNvSpPr/>
                              <wps:spPr>
                                <a:xfrm>
                                  <a:off x="1077122" y="1235150"/>
                                  <a:ext cx="194400" cy="238250"/>
                                </a:xfrm>
                                <a:custGeom>
                                  <a:avLst/>
                                  <a:gdLst/>
                                  <a:ahLst/>
                                  <a:cxnLst/>
                                  <a:rect l="l" t="t" r="r" b="b"/>
                                  <a:pathLst>
                                    <a:path w="7776" h="9530" extrusionOk="0">
                                      <a:moveTo>
                                        <a:pt x="2400" y="6274"/>
                                      </a:moveTo>
                                      <a:cubicBezTo>
                                        <a:pt x="1761" y="4678"/>
                                        <a:pt x="399" y="-39"/>
                                        <a:pt x="1616" y="1176"/>
                                      </a:cubicBezTo>
                                      <a:cubicBezTo>
                                        <a:pt x="3502" y="3060"/>
                                        <a:pt x="-330" y="11657"/>
                                        <a:pt x="47" y="9018"/>
                                      </a:cubicBezTo>
                                      <a:cubicBezTo>
                                        <a:pt x="345" y="6931"/>
                                        <a:pt x="3538" y="5214"/>
                                        <a:pt x="5537" y="5881"/>
                                      </a:cubicBezTo>
                                      <a:cubicBezTo>
                                        <a:pt x="5612" y="5906"/>
                                        <a:pt x="7776" y="7058"/>
                                        <a:pt x="7497" y="7058"/>
                                      </a:cubicBezTo>
                                      <a:cubicBezTo>
                                        <a:pt x="4670" y="7058"/>
                                        <a:pt x="1528" y="2529"/>
                                        <a:pt x="2792" y="0"/>
                                      </a:cubicBezTo>
                                    </a:path>
                                  </a:pathLst>
                                </a:cu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s:wsp>
                              <wps:cNvPr id="6" name="Freeform: Shape 6"/>
                              <wps:cNvSpPr/>
                              <wps:spPr>
                                <a:xfrm>
                                  <a:off x="1235150" y="1247002"/>
                                  <a:ext cx="70350" cy="105775"/>
                                </a:xfrm>
                                <a:custGeom>
                                  <a:avLst/>
                                  <a:gdLst/>
                                  <a:ahLst/>
                                  <a:cxnLst/>
                                  <a:rect l="l" t="t" r="r" b="b"/>
                                  <a:pathLst>
                                    <a:path w="2814" h="4231" extrusionOk="0">
                                      <a:moveTo>
                                        <a:pt x="0" y="1486"/>
                                      </a:moveTo>
                                      <a:cubicBezTo>
                                        <a:pt x="850" y="1273"/>
                                        <a:pt x="1732" y="-310"/>
                                        <a:pt x="2352" y="310"/>
                                      </a:cubicBezTo>
                                      <a:cubicBezTo>
                                        <a:pt x="3276" y="1234"/>
                                        <a:pt x="2352" y="2924"/>
                                        <a:pt x="2352" y="4231"/>
                                      </a:cubicBezTo>
                                    </a:path>
                                  </a:pathLst>
                                </a:cu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s:wsp>
                              <wps:cNvPr id="7" name="Freeform: Shape 7"/>
                              <wps:cNvSpPr/>
                              <wps:spPr>
                                <a:xfrm>
                                  <a:off x="1342975" y="1032654"/>
                                  <a:ext cx="225475" cy="256500"/>
                                </a:xfrm>
                                <a:custGeom>
                                  <a:avLst/>
                                  <a:gdLst/>
                                  <a:ahLst/>
                                  <a:cxnLst/>
                                  <a:rect l="l" t="t" r="r" b="b"/>
                                  <a:pathLst>
                                    <a:path w="9019" h="10260" extrusionOk="0">
                                      <a:moveTo>
                                        <a:pt x="0" y="6139"/>
                                      </a:moveTo>
                                      <a:cubicBezTo>
                                        <a:pt x="1463" y="5164"/>
                                        <a:pt x="4992" y="9085"/>
                                        <a:pt x="3529" y="10060"/>
                                      </a:cubicBezTo>
                                      <a:cubicBezTo>
                                        <a:pt x="1680" y="11292"/>
                                        <a:pt x="3529" y="5617"/>
                                        <a:pt x="3529" y="3395"/>
                                      </a:cubicBezTo>
                                      <a:cubicBezTo>
                                        <a:pt x="3529" y="1905"/>
                                        <a:pt x="7058" y="7629"/>
                                        <a:pt x="7058" y="6139"/>
                                      </a:cubicBezTo>
                                      <a:cubicBezTo>
                                        <a:pt x="7058" y="4161"/>
                                        <a:pt x="4876" y="1656"/>
                                        <a:pt x="6274" y="258"/>
                                      </a:cubicBezTo>
                                      <a:cubicBezTo>
                                        <a:pt x="7804" y="-1272"/>
                                        <a:pt x="7084" y="5173"/>
                                        <a:pt x="9019" y="6139"/>
                                      </a:cubicBezTo>
                                    </a:path>
                                  </a:pathLst>
                                </a:cu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s:wsp>
                              <wps:cNvPr id="8" name="Freeform: Shape 8"/>
                              <wps:cNvSpPr/>
                              <wps:spPr>
                                <a:xfrm>
                                  <a:off x="1561519" y="941361"/>
                                  <a:ext cx="173550" cy="163850"/>
                                </a:xfrm>
                                <a:custGeom>
                                  <a:avLst/>
                                  <a:gdLst/>
                                  <a:ahLst/>
                                  <a:cxnLst/>
                                  <a:rect l="l" t="t" r="r" b="b"/>
                                  <a:pathLst>
                                    <a:path w="6942" h="6554" extrusionOk="0">
                                      <a:moveTo>
                                        <a:pt x="1453" y="2341"/>
                                      </a:moveTo>
                                      <a:cubicBezTo>
                                        <a:pt x="421" y="3029"/>
                                        <a:pt x="-278" y="4761"/>
                                        <a:pt x="277" y="5870"/>
                                      </a:cubicBezTo>
                                      <a:cubicBezTo>
                                        <a:pt x="632" y="6581"/>
                                        <a:pt x="2132" y="4857"/>
                                        <a:pt x="2629" y="5478"/>
                                      </a:cubicBezTo>
                                      <a:cubicBezTo>
                                        <a:pt x="3145" y="6124"/>
                                        <a:pt x="4397" y="6847"/>
                                        <a:pt x="4982" y="6262"/>
                                      </a:cubicBezTo>
                                      <a:cubicBezTo>
                                        <a:pt x="6390" y="4854"/>
                                        <a:pt x="1525" y="2429"/>
                                        <a:pt x="2629" y="773"/>
                                      </a:cubicBezTo>
                                      <a:cubicBezTo>
                                        <a:pt x="3426" y="-423"/>
                                        <a:pt x="5746" y="-24"/>
                                        <a:pt x="6942" y="773"/>
                                      </a:cubicBezTo>
                                    </a:path>
                                  </a:pathLst>
                                </a:cu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s:wsp>
                              <wps:cNvPr id="9" name="Freeform: Shape 9"/>
                              <wps:cNvSpPr/>
                              <wps:spPr>
                                <a:xfrm>
                                  <a:off x="1752888" y="791462"/>
                                  <a:ext cx="178250" cy="232225"/>
                                </a:xfrm>
                                <a:custGeom>
                                  <a:avLst/>
                                  <a:gdLst/>
                                  <a:ahLst/>
                                  <a:cxnLst/>
                                  <a:rect l="l" t="t" r="r" b="b"/>
                                  <a:pathLst>
                                    <a:path w="7130" h="9289" extrusionOk="0">
                                      <a:moveTo>
                                        <a:pt x="72" y="6377"/>
                                      </a:moveTo>
                                      <a:cubicBezTo>
                                        <a:pt x="-218" y="4927"/>
                                        <a:pt x="2163" y="2195"/>
                                        <a:pt x="3209" y="3240"/>
                                      </a:cubicBezTo>
                                      <a:cubicBezTo>
                                        <a:pt x="4318" y="4349"/>
                                        <a:pt x="4318" y="6836"/>
                                        <a:pt x="3209" y="7945"/>
                                      </a:cubicBezTo>
                                      <a:cubicBezTo>
                                        <a:pt x="2686" y="8468"/>
                                        <a:pt x="1971" y="5716"/>
                                        <a:pt x="1640" y="6377"/>
                                      </a:cubicBezTo>
                                      <a:cubicBezTo>
                                        <a:pt x="1215" y="7228"/>
                                        <a:pt x="1529" y="9794"/>
                                        <a:pt x="856" y="9121"/>
                                      </a:cubicBezTo>
                                      <a:cubicBezTo>
                                        <a:pt x="-1278" y="6987"/>
                                        <a:pt x="2252" y="-2204"/>
                                        <a:pt x="3601" y="495"/>
                                      </a:cubicBezTo>
                                      <a:cubicBezTo>
                                        <a:pt x="4936" y="3166"/>
                                        <a:pt x="7130" y="5743"/>
                                        <a:pt x="7130" y="8729"/>
                                      </a:cubicBezTo>
                                    </a:path>
                                  </a:pathLst>
                                </a:cu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s:wsp>
                              <wps:cNvPr id="10" name="Freeform: Shape 10"/>
                              <wps:cNvSpPr/>
                              <wps:spPr>
                                <a:xfrm>
                                  <a:off x="1705675" y="913967"/>
                                  <a:ext cx="88225" cy="27100"/>
                                </a:xfrm>
                                <a:custGeom>
                                  <a:avLst/>
                                  <a:gdLst/>
                                  <a:ahLst/>
                                  <a:cxnLst/>
                                  <a:rect l="l" t="t" r="r" b="b"/>
                                  <a:pathLst>
                                    <a:path w="3529" h="1084" extrusionOk="0">
                                      <a:moveTo>
                                        <a:pt x="0" y="691"/>
                                      </a:moveTo>
                                      <a:cubicBezTo>
                                        <a:pt x="232" y="-470"/>
                                        <a:pt x="3000" y="25"/>
                                        <a:pt x="3529" y="1084"/>
                                      </a:cubicBezTo>
                                    </a:path>
                                  </a:pathLst>
                                </a:cu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s:wsp>
                              <wps:cNvPr id="11" name="Freeform: Shape 11"/>
                              <wps:cNvSpPr/>
                              <wps:spPr>
                                <a:xfrm>
                                  <a:off x="1323375" y="1019475"/>
                                  <a:ext cx="607775" cy="470550"/>
                                </a:xfrm>
                                <a:custGeom>
                                  <a:avLst/>
                                  <a:gdLst/>
                                  <a:ahLst/>
                                  <a:cxnLst/>
                                  <a:rect l="l" t="t" r="r" b="b"/>
                                  <a:pathLst>
                                    <a:path w="24311" h="18822" extrusionOk="0">
                                      <a:moveTo>
                                        <a:pt x="0" y="18822"/>
                                      </a:moveTo>
                                      <a:cubicBezTo>
                                        <a:pt x="6477" y="13522"/>
                                        <a:pt x="13687" y="9055"/>
                                        <a:pt x="19605" y="3137"/>
                                      </a:cubicBezTo>
                                      <a:cubicBezTo>
                                        <a:pt x="20938" y="1804"/>
                                        <a:pt x="23469" y="1687"/>
                                        <a:pt x="24311" y="0"/>
                                      </a:cubicBezTo>
                                    </a:path>
                                  </a:pathLst>
                                </a:cu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g:wgp>
                        </a:graphicData>
                      </a:graphic>
                    </wp:anchor>
                  </w:drawing>
                </mc:Choice>
                <mc:Fallback>
                  <w:pict>
                    <v:group w14:anchorId="69ABAC13" id="Group 1" o:spid="_x0000_s1026" style="position:absolute;margin-left:1.8pt;margin-top:2.05pt;width:44.65pt;height:44.65pt;rotation:1088404fd;z-index:251658241;mso-wrap-distance-top:9pt;mso-wrap-distance-bottom:9pt" coordorigin="5572,7914" coordsize="13738,137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">
                      <v:shape id="Freeform: Shape 3" o:spid="_x0000_s1027" style="position:absolute;left:7723;top:12568;width:7177;height:9052;visibility:visible;mso-wrap-style:square;v-text-anchor:middle" coordsize="28708,362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" path="m84,1485c-585,-1190,6368,320,8318,2270v1307,1307,977,3651,784,5489c8601,12519,4250,22910,868,19523,-661,17992,4815,15811,6750,16778v8473,4235,15258,24733,21958,18037e" filled="f">
                        <v:path arrowok="t" o:extrusionok="f"/>
                      </v:shape>
                      <v:shape id="Freeform: Shape 4" o:spid="_x0000_s1028" style="position:absolute;left:5572;top:9900;width:1192;height:2745;visibility:visible;mso-wrap-style:square;v-text-anchor:middle" coordsize="4766,10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" path="m4766,10979c2965,9378,-180,7888,60,5490,292,3174,2437,1291,4373,e" filled="f">
                        <v:path arrowok="t" o:extrusionok="f"/>
                      </v:shape>
                      <v:shape id="Freeform: Shape 5" o:spid="_x0000_s1029" style="position:absolute;left:10771;top:12351;width:1944;height:2383;visibility:visible;mso-wrap-style:square;v-text-anchor:middle" coordsize="7776,9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" path="m2400,6274c1761,4678,399,-39,1616,1176,3502,3060,-330,11657,47,9018,345,6931,3538,5214,5537,5881v75,25,2239,1177,1960,1177c4670,7058,1528,2529,2792,e" filled="f">
                        <v:path arrowok="t" o:extrusionok="f"/>
                      </v:shape>
                      <v:shape id="Freeform: Shape 6" o:spid="_x0000_s1030" style="position:absolute;left:12351;top:12470;width:704;height:1057;visibility:visible;mso-wrap-style:square;v-text-anchor:middle" coordsize="2814,4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" path="m,1486c850,1273,1732,-310,2352,310v924,924,,2614,,3921e" filled="f">
                        <v:path arrowok="t" o:extrusionok="f"/>
                      </v:shape>
                      <v:shape id="Freeform: Shape 7" o:spid="_x0000_s1031" style="position:absolute;left:13429;top:10326;width:2255;height:2565;visibility:visible;mso-wrap-style:square;v-text-anchor:middle" coordsize="9019,10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" path="m,6139v1463,-975,4992,2946,3529,3921c1680,11292,3529,5617,3529,3395v,-1490,3529,4234,3529,2744c7058,4161,4876,1656,6274,258v1530,-1530,810,4915,2745,5881e" filled="f">
                        <v:path arrowok="t" o:extrusionok="f"/>
                      </v:shape>
                      <v:shape id="Freeform: Shape 8" o:spid="_x0000_s1032" style="position:absolute;left:15615;top:9413;width:1735;height:1639;visibility:visible;mso-wrap-style:square;v-text-anchor:middle" coordsize="6942,65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" path="m1453,2341c421,3029,-278,4761,277,5870,632,6581,2132,4857,2629,5478v516,646,1768,1369,2353,784c6390,4854,1525,2429,2629,773v797,-1196,3117,-797,4313,e" filled="f">
                        <v:path arrowok="t" o:extrusionok="f"/>
                      </v:shape>
                      <v:shape id="Freeform: Shape 9" o:spid="_x0000_s1033" style="position:absolute;left:17528;top:7914;width:1783;height:2322;visibility:visible;mso-wrap-style:square;v-text-anchor:middle" coordsize="7130,92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" path="m72,6377c-218,4927,2163,2195,3209,3240v1109,1109,1109,3596,,4705c2686,8468,1971,5716,1640,6377,1215,7228,1529,9794,856,9121,-1278,6987,2252,-2204,3601,495,4936,3166,7130,5743,7130,8729e" filled="f">
                        <v:path arrowok="t" o:extrusionok="f"/>
                      </v:shape>
                      <v:shape id="Freeform: Shape 10" o:spid="_x0000_s1034" style="position:absolute;left:17056;top:9139;width:883;height:271;visibility:visible;mso-wrap-style:square;v-text-anchor:middle" coordsize="3529,10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" path="m,691c232,-470,3000,25,3529,1084e" filled="f">
                        <v:path arrowok="t" o:extrusionok="f"/>
                      </v:shape>
                      <v:shape id="Freeform: Shape 11" o:spid="_x0000_s1035" style="position:absolute;left:13233;top:10194;width:6078;height:4706;visibility:visible;mso-wrap-style:square;v-text-anchor:middle" coordsize="24311,188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" path="m,18822c6477,13522,13687,9055,19605,3137,20938,1804,23469,1687,24311,e" filled="f">
                        <v:path arrowok="t" o:extrusionok="f"/>
                      </v:shape>
                    </v:group>
                  </w:pict>
                </mc:Fallback>
              </mc:AlternateContent>
            </w:r>
          </w:p>
        </w:tc>
      </w:tr>
      <w:tr w:rsidR="00E8279F" w:rsidRPr="008C5BAF" w14:paraId="6AE6752F" w14:textId="77777777" w:rsidTr="282D6BE3">
        <w:tc>
          <w:tcPr>
            <w:tcW w:w="450" w:type="dxa"/>
            <w:tcBorders>
              <w:top w:val="single" w:sz="4" w:space="0" w:color="4BACC6"/>
            </w:tcBorders>
          </w:tcPr>
          <w:p w14:paraId="7144751B" w14:textId="77777777" w:rsidR="00E8279F" w:rsidRPr="006A6692" w:rsidRDefault="00E8279F" w:rsidP="00630E97">
            <w:pPr>
              <w:jc w:val="center"/>
              <w:rPr>
                <w:rFonts w:ascii="Calibri" w:hAnsi="Calibri" w:cs="Calibri"/>
                <w:bCs/>
                <w:color w:val="000000"/>
                <w:sz w:val="22"/>
                <w:szCs w:val="22"/>
              </w:rPr>
            </w:pPr>
            <w:r w:rsidRPr="006A6692">
              <w:rPr>
                <w:rFonts w:ascii="Calibri" w:hAnsi="Calibri" w:cs="Calibri"/>
                <w:sz w:val="22"/>
                <w:szCs w:val="22"/>
              </w:rPr>
              <w:t>2</w:t>
            </w:r>
          </w:p>
        </w:tc>
        <w:tc>
          <w:tcPr>
            <w:tcW w:w="3240" w:type="dxa"/>
          </w:tcPr>
          <w:p w14:paraId="1696B229" w14:textId="2C68687B" w:rsidR="00E8279F" w:rsidRPr="00F65AA0" w:rsidRDefault="2B7BA807" w:rsidP="004E5CA1">
            <w:pPr>
              <w:rPr>
                <w:rFonts w:ascii="Calibri" w:hAnsi="Calibri" w:cs="Calibri"/>
              </w:rPr>
            </w:pPr>
            <w:r w:rsidRPr="282D6BE3">
              <w:rPr>
                <w:rFonts w:ascii="Calibri" w:hAnsi="Calibri" w:cs="Calibri"/>
                <w:sz w:val="20"/>
                <w:szCs w:val="20"/>
              </w:rPr>
              <w:t xml:space="preserve"> </w:t>
            </w:r>
          </w:p>
          <w:p w14:paraId="7B5654A8" w14:textId="076EF8E5" w:rsidR="00E8279F" w:rsidRPr="00F65AA0" w:rsidRDefault="0BDBC099" w:rsidP="004E5CA1">
            <w:pPr>
              <w:rPr>
                <w:rFonts w:ascii="Calibri" w:hAnsi="Calibri" w:cs="Calibri"/>
              </w:rPr>
            </w:pPr>
            <w:r w:rsidRPr="282D6BE3">
              <w:rPr>
                <w:rFonts w:ascii="Calibri" w:hAnsi="Calibri" w:cs="Calibri"/>
                <w:sz w:val="22"/>
                <w:szCs w:val="22"/>
              </w:rPr>
              <w:t>Hameed M.S.</w:t>
            </w:r>
          </w:p>
          <w:p w14:paraId="464FCBC1" w14:textId="1FF66737" w:rsidR="00E8279F" w:rsidRPr="00F65AA0" w:rsidRDefault="00E8279F" w:rsidP="004E5CA1">
            <w:pPr>
              <w:rPr>
                <w:rFonts w:ascii="Calibri" w:hAnsi="Calibri" w:cs="Calibri"/>
              </w:rPr>
            </w:pPr>
          </w:p>
        </w:tc>
        <w:tc>
          <w:tcPr>
            <w:tcW w:w="2070" w:type="dxa"/>
          </w:tcPr>
          <w:p w14:paraId="1BA1ED4E" w14:textId="12AE0C45" w:rsidR="282D6BE3" w:rsidRDefault="282D6BE3" w:rsidP="282D6BE3">
            <w:pPr>
              <w:jc w:val="center"/>
              <w:rPr>
                <w:rFonts w:ascii="Calibri" w:hAnsi="Calibri" w:cs="Calibri"/>
                <w:color w:val="000000" w:themeColor="text1"/>
                <w:sz w:val="22"/>
                <w:szCs w:val="22"/>
              </w:rPr>
            </w:pPr>
            <w:r w:rsidRPr="282D6BE3">
              <w:rPr>
                <w:rFonts w:ascii="Calibri" w:hAnsi="Calibri" w:cs="Calibri"/>
                <w:color w:val="000000" w:themeColor="text1"/>
                <w:sz w:val="22"/>
                <w:szCs w:val="22"/>
              </w:rPr>
              <w:t>IT19064932</w:t>
            </w:r>
          </w:p>
        </w:tc>
        <w:tc>
          <w:tcPr>
            <w:tcW w:w="3780" w:type="dxa"/>
          </w:tcPr>
          <w:p w14:paraId="3382A365" w14:textId="0240860C" w:rsidR="00E8279F" w:rsidRPr="00F65AA0" w:rsidRDefault="3441A3C3" w:rsidP="00630E97">
            <w:pPr>
              <w:jc w:val="both"/>
              <w:rPr>
                <w:rFonts w:ascii="Calibri" w:hAnsi="Calibri" w:cs="Calibri"/>
                <w:color w:val="000000"/>
              </w:rPr>
            </w:pPr>
            <w:r>
              <w:rPr>
                <w:noProof/>
              </w:rPr>
              <w:drawing>
                <wp:inline distT="0" distB="0" distL="0" distR="0" wp14:anchorId="5635B8C8" wp14:editId="05842200">
                  <wp:extent cx="746760" cy="471170"/>
                  <wp:effectExtent l="0" t="0" r="0" b="508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pic:nvPicPr>
                        <pic:blipFill>
                          <a:blip r:embed="rId19">
                            <a:extLst>
                              <a:ext uri="{BEBA8EAE-BF5A-486C-A8C5-ECC9F3942E4B}">
                                <a14:imgProps xmlns:a14="http://schemas.microsoft.com/office/drawing/2010/main">
                                  <a14:imgLayer r:embed="rId20">
                                    <a14:imgEffect>
                                      <a14:backgroundRemoval t="3846" b="98718" l="0" r="95968">
                                        <a14:foregroundMark x1="14516" y1="48718" x2="45968" y2="71795"/>
                                        <a14:foregroundMark x1="18548" y1="37179" x2="37903" y2="26923"/>
                                        <a14:foregroundMark x1="25806" y1="23077" x2="39516" y2="16667"/>
                                        <a14:foregroundMark x1="10484" y1="44872" x2="10484" y2="91026"/>
                                        <a14:foregroundMark x1="0" y1="69231" x2="16129" y2="61538"/>
                                        <a14:foregroundMark x1="30645" y1="66667" x2="95968" y2="53846"/>
                                        <a14:foregroundMark x1="95968" y1="53846" x2="95968" y2="53846"/>
                                        <a14:foregroundMark x1="91129" y1="67949" x2="35484" y2="92308"/>
                                        <a14:foregroundMark x1="12903" y1="84615" x2="93548" y2="87179"/>
                                        <a14:foregroundMark x1="4839" y1="85897" x2="7258" y2="71795"/>
                                        <a14:foregroundMark x1="83871" y1="98718" x2="93548" y2="93590"/>
                                      </a14:backgroundRemoval>
                                    </a14:imgEffect>
                                    <a14:imgEffect>
                                      <a14:saturation sat="400000"/>
                                    </a14:imgEffect>
                                    <a14:imgEffect>
                                      <a14:brightnessContrast bright="40000"/>
                                    </a14:imgEffect>
                                  </a14:imgLayer>
                                </a14:imgProps>
                              </a:ext>
                              <a:ext uri="{28A0092B-C50C-407E-A947-70E740481C1C}">
                                <a14:useLocalDpi xmlns:a14="http://schemas.microsoft.com/office/drawing/2010/main" val="0"/>
                              </a:ext>
                            </a:extLst>
                          </a:blip>
                          <a:stretch>
                            <a:fillRect/>
                          </a:stretch>
                        </pic:blipFill>
                        <pic:spPr bwMode="auto">
                          <a:xfrm>
                            <a:off x="0" y="0"/>
                            <a:ext cx="746760" cy="471170"/>
                          </a:xfrm>
                          <a:prstGeom prst="rect">
                            <a:avLst/>
                          </a:prstGeom>
                          <a:noFill/>
                          <a:ln>
                            <a:noFill/>
                          </a:ln>
                        </pic:spPr>
                      </pic:pic>
                    </a:graphicData>
                  </a:graphic>
                </wp:inline>
              </w:drawing>
            </w:r>
          </w:p>
        </w:tc>
      </w:tr>
      <w:tr w:rsidR="00E8279F" w:rsidRPr="008C5BAF" w14:paraId="128C26E1" w14:textId="77777777" w:rsidTr="282D6BE3">
        <w:tc>
          <w:tcPr>
            <w:tcW w:w="450" w:type="dxa"/>
            <w:tcBorders>
              <w:top w:val="single" w:sz="4" w:space="0" w:color="4BACC6"/>
            </w:tcBorders>
          </w:tcPr>
          <w:p w14:paraId="0B778152" w14:textId="77777777" w:rsidR="00E8279F" w:rsidRPr="006A6692" w:rsidRDefault="00E8279F" w:rsidP="00630E97">
            <w:pPr>
              <w:jc w:val="center"/>
              <w:rPr>
                <w:rFonts w:ascii="Calibri" w:hAnsi="Calibri" w:cs="Calibri"/>
                <w:bCs/>
                <w:color w:val="000000"/>
                <w:sz w:val="22"/>
                <w:szCs w:val="22"/>
              </w:rPr>
            </w:pPr>
            <w:r w:rsidRPr="006A6692">
              <w:rPr>
                <w:rFonts w:ascii="Calibri" w:hAnsi="Calibri" w:cs="Calibri"/>
                <w:sz w:val="22"/>
                <w:szCs w:val="22"/>
              </w:rPr>
              <w:t>3</w:t>
            </w:r>
          </w:p>
        </w:tc>
        <w:tc>
          <w:tcPr>
            <w:tcW w:w="3240" w:type="dxa"/>
          </w:tcPr>
          <w:p w14:paraId="761BBB1A" w14:textId="6D95750C" w:rsidR="00E8279F" w:rsidRPr="001306F7" w:rsidRDefault="2B7BA807" w:rsidP="004E5CA1">
            <w:pPr>
              <w:rPr>
                <w:rFonts w:ascii="Calibri" w:hAnsi="Calibri" w:cs="Calibri"/>
              </w:rPr>
            </w:pPr>
            <w:r w:rsidRPr="282D6BE3">
              <w:rPr>
                <w:rFonts w:ascii="Calibri" w:hAnsi="Calibri" w:cs="Calibri"/>
                <w:sz w:val="20"/>
                <w:szCs w:val="20"/>
              </w:rPr>
              <w:t xml:space="preserve"> </w:t>
            </w:r>
          </w:p>
          <w:p w14:paraId="5C71F136" w14:textId="1DB71214" w:rsidR="00E8279F" w:rsidRPr="001306F7" w:rsidRDefault="0F04130D" w:rsidP="004E5CA1">
            <w:pPr>
              <w:rPr>
                <w:rFonts w:ascii="Calibri" w:hAnsi="Calibri" w:cs="Calibri"/>
              </w:rPr>
            </w:pPr>
            <w:r w:rsidRPr="282D6BE3">
              <w:rPr>
                <w:rFonts w:ascii="Calibri" w:hAnsi="Calibri" w:cs="Calibri"/>
                <w:sz w:val="22"/>
                <w:szCs w:val="22"/>
              </w:rPr>
              <w:t>Jayasinghe D.T.</w:t>
            </w:r>
          </w:p>
          <w:p w14:paraId="62199465" w14:textId="77777777" w:rsidR="00E8279F" w:rsidRPr="00F65AA0" w:rsidRDefault="00E8279F" w:rsidP="004E5CA1">
            <w:pPr>
              <w:rPr>
                <w:rFonts w:ascii="Calibri" w:hAnsi="Calibri" w:cs="Calibri"/>
                <w:color w:val="000000"/>
                <w:sz w:val="20"/>
                <w:szCs w:val="20"/>
              </w:rPr>
            </w:pPr>
          </w:p>
        </w:tc>
        <w:tc>
          <w:tcPr>
            <w:tcW w:w="2070" w:type="dxa"/>
          </w:tcPr>
          <w:p w14:paraId="4AE68588" w14:textId="28AAB357" w:rsidR="282D6BE3" w:rsidRPr="282D6BE3" w:rsidRDefault="282D6BE3" w:rsidP="282D6BE3">
            <w:pPr>
              <w:jc w:val="center"/>
              <w:rPr>
                <w:rFonts w:ascii="Calibri" w:hAnsi="Calibri" w:cs="Calibri"/>
                <w:color w:val="000000" w:themeColor="text1"/>
                <w:sz w:val="22"/>
                <w:szCs w:val="22"/>
              </w:rPr>
            </w:pPr>
            <w:r w:rsidRPr="282D6BE3">
              <w:rPr>
                <w:rFonts w:ascii="Calibri" w:hAnsi="Calibri" w:cs="Calibri"/>
                <w:color w:val="000000" w:themeColor="text1"/>
                <w:sz w:val="22"/>
                <w:szCs w:val="22"/>
              </w:rPr>
              <w:t>IT19075754</w:t>
            </w:r>
            <w:r w:rsidRPr="282D6BE3">
              <w:rPr>
                <w:rFonts w:ascii="Calibri" w:hAnsi="Calibri" w:cs="Calibri"/>
                <w:color w:val="000000" w:themeColor="text1"/>
                <w:sz w:val="20"/>
                <w:szCs w:val="20"/>
              </w:rPr>
              <w:t> </w:t>
            </w:r>
          </w:p>
        </w:tc>
        <w:tc>
          <w:tcPr>
            <w:tcW w:w="3780" w:type="dxa"/>
          </w:tcPr>
          <w:p w14:paraId="4C4CEA3D" w14:textId="17629EC6" w:rsidR="00E8279F" w:rsidRPr="00F65AA0" w:rsidRDefault="005347CD" w:rsidP="00630E97">
            <w:pPr>
              <w:jc w:val="both"/>
              <w:rPr>
                <w:rFonts w:ascii="Calibri" w:hAnsi="Calibri" w:cs="Calibri"/>
                <w:color w:val="000000"/>
                <w:sz w:val="20"/>
                <w:szCs w:val="20"/>
              </w:rPr>
            </w:pPr>
            <w:r>
              <w:rPr>
                <w:noProof/>
              </w:rPr>
              <w:drawing>
                <wp:anchor distT="0" distB="0" distL="114300" distR="114300" simplePos="0" relativeHeight="251658246" behindDoc="0" locked="0" layoutInCell="1" allowOverlap="1" wp14:anchorId="3D71CC86" wp14:editId="769D1E96">
                  <wp:simplePos x="0" y="0"/>
                  <wp:positionH relativeFrom="column">
                    <wp:posOffset>0</wp:posOffset>
                  </wp:positionH>
                  <wp:positionV relativeFrom="paragraph">
                    <wp:posOffset>86360</wp:posOffset>
                  </wp:positionV>
                  <wp:extent cx="752475" cy="347296"/>
                  <wp:effectExtent l="0" t="0" r="0" b="0"/>
                  <wp:wrapNone/>
                  <wp:docPr id="29" name="image47.png"/>
                  <wp:cNvGraphicFramePr/>
                  <a:graphic xmlns:a="http://schemas.openxmlformats.org/drawingml/2006/main">
                    <a:graphicData uri="http://schemas.openxmlformats.org/drawingml/2006/picture">
                      <pic:pic xmlns:pic="http://schemas.openxmlformats.org/drawingml/2006/picture">
                        <pic:nvPicPr>
                          <pic:cNvPr id="0" name="image47.png"/>
                          <pic:cNvPicPr preferRelativeResize="0"/>
                        </pic:nvPicPr>
                        <pic:blipFill>
                          <a:blip r:embed="rId21" cstate="print">
                            <a:extLst>
                              <a:ext uri="{28A0092B-C50C-407E-A947-70E740481C1C}">
                                <a14:useLocalDpi xmlns:a14="http://schemas.microsoft.com/office/drawing/2010/main" val="0"/>
                              </a:ext>
                            </a:extLst>
                          </a:blip>
                          <a:srcRect/>
                          <a:stretch>
                            <a:fillRect/>
                          </a:stretch>
                        </pic:blipFill>
                        <pic:spPr>
                          <a:xfrm>
                            <a:off x="0" y="0"/>
                            <a:ext cx="752475" cy="347296"/>
                          </a:xfrm>
                          <a:prstGeom prst="rect">
                            <a:avLst/>
                          </a:prstGeom>
                          <a:ln/>
                        </pic:spPr>
                      </pic:pic>
                    </a:graphicData>
                  </a:graphic>
                </wp:anchor>
              </w:drawing>
            </w:r>
          </w:p>
        </w:tc>
      </w:tr>
      <w:tr w:rsidR="00E8279F" w:rsidRPr="008C5BAF" w14:paraId="49C71973" w14:textId="77777777" w:rsidTr="282D6BE3">
        <w:tc>
          <w:tcPr>
            <w:tcW w:w="450" w:type="dxa"/>
            <w:tcBorders>
              <w:top w:val="single" w:sz="4" w:space="0" w:color="4BACC6"/>
            </w:tcBorders>
          </w:tcPr>
          <w:p w14:paraId="279935FF" w14:textId="77777777" w:rsidR="00E8279F" w:rsidRPr="006A6692" w:rsidRDefault="00E8279F" w:rsidP="00630E97">
            <w:pPr>
              <w:jc w:val="center"/>
              <w:rPr>
                <w:rFonts w:ascii="Calibri" w:hAnsi="Calibri" w:cs="Calibri"/>
                <w:bCs/>
                <w:color w:val="000000"/>
                <w:sz w:val="22"/>
                <w:szCs w:val="22"/>
              </w:rPr>
            </w:pPr>
            <w:r w:rsidRPr="006A6692">
              <w:rPr>
                <w:rFonts w:ascii="Calibri" w:hAnsi="Calibri" w:cs="Calibri"/>
                <w:sz w:val="22"/>
                <w:szCs w:val="22"/>
              </w:rPr>
              <w:t>4</w:t>
            </w:r>
          </w:p>
        </w:tc>
        <w:tc>
          <w:tcPr>
            <w:tcW w:w="3240" w:type="dxa"/>
          </w:tcPr>
          <w:p w14:paraId="4CE745D7" w14:textId="77777777" w:rsidR="00E8279F" w:rsidRPr="001306F7" w:rsidRDefault="2B7BA807" w:rsidP="004E5CA1">
            <w:pPr>
              <w:rPr>
                <w:rFonts w:ascii="Calibri" w:hAnsi="Calibri" w:cs="Calibri"/>
              </w:rPr>
            </w:pPr>
            <w:r w:rsidRPr="282D6BE3">
              <w:rPr>
                <w:rFonts w:ascii="Calibri" w:hAnsi="Calibri" w:cs="Calibri"/>
                <w:sz w:val="20"/>
                <w:szCs w:val="20"/>
              </w:rPr>
              <w:t xml:space="preserve"> </w:t>
            </w:r>
          </w:p>
          <w:p w14:paraId="50895670" w14:textId="6BBF0BE0" w:rsidR="00E8279F" w:rsidRPr="001306F7" w:rsidRDefault="0EADFC9C" w:rsidP="004E5CA1">
            <w:pPr>
              <w:rPr>
                <w:rFonts w:ascii="Calibri" w:hAnsi="Calibri" w:cs="Calibri"/>
              </w:rPr>
            </w:pPr>
            <w:r w:rsidRPr="282D6BE3">
              <w:rPr>
                <w:rFonts w:ascii="Calibri" w:hAnsi="Calibri" w:cs="Calibri"/>
                <w:sz w:val="22"/>
                <w:szCs w:val="22"/>
              </w:rPr>
              <w:t>Sakalasooriya S.A.H.A.</w:t>
            </w:r>
          </w:p>
          <w:p w14:paraId="38C1F859" w14:textId="77777777" w:rsidR="00E8279F" w:rsidRPr="00F65AA0" w:rsidRDefault="00E8279F" w:rsidP="004E5CA1">
            <w:pPr>
              <w:rPr>
                <w:rFonts w:ascii="Calibri" w:hAnsi="Calibri" w:cs="Calibri"/>
                <w:color w:val="000000"/>
                <w:sz w:val="20"/>
                <w:szCs w:val="20"/>
              </w:rPr>
            </w:pPr>
          </w:p>
        </w:tc>
        <w:tc>
          <w:tcPr>
            <w:tcW w:w="2070" w:type="dxa"/>
          </w:tcPr>
          <w:p w14:paraId="67E5F76F" w14:textId="23E32B2E" w:rsidR="282D6BE3" w:rsidRPr="282D6BE3" w:rsidRDefault="282D6BE3" w:rsidP="282D6BE3">
            <w:pPr>
              <w:jc w:val="center"/>
              <w:rPr>
                <w:rFonts w:ascii="Calibri" w:hAnsi="Calibri" w:cs="Calibri"/>
                <w:color w:val="000000" w:themeColor="text1"/>
                <w:sz w:val="22"/>
                <w:szCs w:val="22"/>
              </w:rPr>
            </w:pPr>
            <w:r w:rsidRPr="282D6BE3">
              <w:rPr>
                <w:rFonts w:ascii="Calibri" w:hAnsi="Calibri" w:cs="Calibri"/>
                <w:color w:val="000000" w:themeColor="text1"/>
                <w:sz w:val="22"/>
                <w:szCs w:val="22"/>
              </w:rPr>
              <w:t>IT19051208</w:t>
            </w:r>
          </w:p>
        </w:tc>
        <w:tc>
          <w:tcPr>
            <w:tcW w:w="3780" w:type="dxa"/>
          </w:tcPr>
          <w:p w14:paraId="41004F19" w14:textId="58286A34" w:rsidR="00E8279F" w:rsidRPr="00F65AA0" w:rsidRDefault="00914A87" w:rsidP="00630E97">
            <w:pPr>
              <w:jc w:val="both"/>
              <w:rPr>
                <w:rFonts w:ascii="Calibri" w:hAnsi="Calibri" w:cs="Calibri"/>
                <w:color w:val="000000"/>
                <w:sz w:val="20"/>
                <w:szCs w:val="20"/>
              </w:rPr>
            </w:pPr>
            <w:r>
              <w:rPr>
                <w:noProof/>
              </w:rPr>
              <w:drawing>
                <wp:inline distT="114300" distB="114300" distL="114300" distR="114300" wp14:anchorId="217F3259" wp14:editId="7EE4C5D3">
                  <wp:extent cx="935568" cy="577850"/>
                  <wp:effectExtent l="0" t="0" r="0" b="0"/>
                  <wp:docPr id="24"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rotWithShape="1">
                          <a:blip r:embed="rId22">
                            <a:extLst>
                              <a:ext uri="{BEBA8EAE-BF5A-486C-A8C5-ECC9F3942E4B}">
                                <a14:imgProps xmlns:a14="http://schemas.microsoft.com/office/drawing/2010/main">
                                  <a14:imgLayer r:embed="rId23">
                                    <a14:imgEffect>
                                      <a14:backgroundRemoval t="26644" b="73356" l="9409" r="84678"/>
                                    </a14:imgEffect>
                                  </a14:imgLayer>
                                </a14:imgProps>
                              </a:ext>
                            </a:extLst>
                          </a:blip>
                          <a:srcRect l="18194" t="20805" r="5913" b="20805"/>
                          <a:stretch/>
                        </pic:blipFill>
                        <pic:spPr bwMode="auto">
                          <a:xfrm>
                            <a:off x="0" y="0"/>
                            <a:ext cx="936130" cy="578197"/>
                          </a:xfrm>
                          <a:prstGeom prst="rect">
                            <a:avLst/>
                          </a:prstGeom>
                          <a:ln>
                            <a:noFill/>
                          </a:ln>
                          <a:extLst>
                            <a:ext uri="{53640926-AAD7-44D8-BBD7-CCE9431645EC}">
                              <a14:shadowObscured xmlns:a14="http://schemas.microsoft.com/office/drawing/2010/main"/>
                            </a:ext>
                          </a:extLst>
                        </pic:spPr>
                      </pic:pic>
                    </a:graphicData>
                  </a:graphic>
                </wp:inline>
              </w:drawing>
            </w:r>
          </w:p>
        </w:tc>
      </w:tr>
    </w:tbl>
    <w:p w14:paraId="67C0C651" w14:textId="77777777" w:rsidR="00494D37" w:rsidRDefault="00494D37" w:rsidP="000855BE">
      <w:pPr>
        <w:spacing w:line="360" w:lineRule="auto"/>
        <w:ind w:left="720"/>
        <w:jc w:val="both"/>
        <w:rPr>
          <w:rFonts w:ascii="Verdana" w:hAnsi="Verdana"/>
          <w:sz w:val="20"/>
          <w:szCs w:val="20"/>
        </w:rPr>
      </w:pPr>
    </w:p>
    <w:p w14:paraId="308D56CC" w14:textId="77777777" w:rsidR="00494D37" w:rsidRDefault="00494D37" w:rsidP="00494D37">
      <w:pPr>
        <w:spacing w:line="360" w:lineRule="auto"/>
        <w:ind w:left="720"/>
        <w:jc w:val="both"/>
        <w:rPr>
          <w:rFonts w:ascii="Verdana" w:hAnsi="Verdana"/>
          <w:sz w:val="20"/>
          <w:szCs w:val="20"/>
        </w:rPr>
      </w:pPr>
    </w:p>
    <w:p w14:paraId="54055B7F" w14:textId="77777777" w:rsidR="009D46CE" w:rsidRDefault="009D46CE" w:rsidP="0066608A">
      <w:pPr>
        <w:rPr>
          <w:rFonts w:ascii="Calibri" w:hAnsi="Calibri" w:cs="Calibri"/>
        </w:rPr>
      </w:pPr>
    </w:p>
    <w:p w14:paraId="026B1A2D" w14:textId="77777777" w:rsidR="009D46CE" w:rsidRDefault="009D46CE" w:rsidP="0066608A">
      <w:pPr>
        <w:rPr>
          <w:rFonts w:ascii="Calibri" w:hAnsi="Calibri" w:cs="Calibri"/>
        </w:rPr>
      </w:pPr>
    </w:p>
    <w:p w14:paraId="34850DB9" w14:textId="77777777" w:rsidR="009D46CE" w:rsidRDefault="009D46CE" w:rsidP="0066608A">
      <w:pPr>
        <w:rPr>
          <w:rFonts w:ascii="Calibri" w:hAnsi="Calibri" w:cs="Calibri"/>
        </w:rPr>
      </w:pPr>
    </w:p>
    <w:p w14:paraId="5D91A0F0" w14:textId="77777777" w:rsidR="009D46CE" w:rsidRDefault="009D46CE" w:rsidP="0066608A">
      <w:pPr>
        <w:rPr>
          <w:rFonts w:ascii="Calibri" w:hAnsi="Calibri" w:cs="Calibri"/>
        </w:rPr>
      </w:pPr>
    </w:p>
    <w:p w14:paraId="188245F9" w14:textId="77777777" w:rsidR="009D46CE" w:rsidRDefault="009D46CE" w:rsidP="0066608A">
      <w:pPr>
        <w:rPr>
          <w:rFonts w:ascii="Calibri" w:hAnsi="Calibri" w:cs="Calibri"/>
        </w:rPr>
      </w:pPr>
    </w:p>
    <w:p w14:paraId="3AF6C8D8" w14:textId="60ACC4F7" w:rsidR="00D13418" w:rsidRDefault="009D46CE" w:rsidP="0066608A">
      <w:pPr>
        <w:rPr>
          <w:rFonts w:ascii="Calibri" w:hAnsi="Calibri" w:cs="Calibri"/>
        </w:rPr>
      </w:pPr>
      <w:r>
        <w:rPr>
          <w:rFonts w:ascii="Calibri" w:hAnsi="Calibri" w:cs="Calibri"/>
        </w:rPr>
        <w:t>APPENDIX</w:t>
      </w:r>
    </w:p>
    <w:p w14:paraId="6E19D37B" w14:textId="71647170" w:rsidR="00155D3B" w:rsidRDefault="003049D0" w:rsidP="0066608A">
      <w:pPr>
        <w:rPr>
          <w:rFonts w:ascii="Calibri" w:hAnsi="Calibri" w:cs="Calibri"/>
          <w:sz w:val="22"/>
          <w:szCs w:val="22"/>
        </w:rPr>
      </w:pPr>
      <w:r>
        <w:rPr>
          <w:noProof/>
        </w:rPr>
        <mc:AlternateContent>
          <mc:Choice Requires="wps">
            <w:drawing>
              <wp:anchor distT="0" distB="0" distL="114300" distR="114300" simplePos="0" relativeHeight="251658244" behindDoc="0" locked="0" layoutInCell="1" allowOverlap="1" wp14:anchorId="0FF90AC0" wp14:editId="521C827F">
                <wp:simplePos x="0" y="0"/>
                <wp:positionH relativeFrom="margin">
                  <wp:align>left</wp:align>
                </wp:positionH>
                <wp:positionV relativeFrom="paragraph">
                  <wp:posOffset>2290445</wp:posOffset>
                </wp:positionV>
                <wp:extent cx="5760720" cy="292100"/>
                <wp:effectExtent l="0" t="0" r="0" b="0"/>
                <wp:wrapTopAndBottom/>
                <wp:docPr id="15" name="Text Box 15"/>
                <wp:cNvGraphicFramePr/>
                <a:graphic xmlns:a="http://schemas.openxmlformats.org/drawingml/2006/main">
                  <a:graphicData uri="http://schemas.microsoft.com/office/word/2010/wordprocessingShape">
                    <wps:wsp>
                      <wps:cNvSpPr txBox="1"/>
                      <wps:spPr>
                        <a:xfrm>
                          <a:off x="0" y="0"/>
                          <a:ext cx="5760720" cy="292100"/>
                        </a:xfrm>
                        <a:prstGeom prst="rect">
                          <a:avLst/>
                        </a:prstGeom>
                        <a:solidFill>
                          <a:prstClr val="white"/>
                        </a:solidFill>
                        <a:ln>
                          <a:noFill/>
                        </a:ln>
                      </wps:spPr>
                      <wps:txbx>
                        <w:txbxContent>
                          <w:p w14:paraId="601E2DCE" w14:textId="75E132A3" w:rsidR="003049D0" w:rsidRDefault="003049D0" w:rsidP="003049D0">
                            <w:pPr>
                              <w:pStyle w:val="Caption"/>
                              <w:jc w:val="center"/>
                              <w:rPr>
                                <w:i w:val="0"/>
                                <w:iCs w:val="0"/>
                                <w:noProof/>
                                <w:color w:val="000000" w:themeColor="text1"/>
                                <w:sz w:val="20"/>
                                <w:szCs w:val="20"/>
                              </w:rPr>
                            </w:pPr>
                            <w:r>
                              <w:rPr>
                                <w:i w:val="0"/>
                                <w:iCs w:val="0"/>
                                <w:color w:val="000000" w:themeColor="text1"/>
                                <w:sz w:val="20"/>
                                <w:szCs w:val="20"/>
                              </w:rPr>
                              <w:t>Figure 1. Research project supervision confirmation email</w:t>
                            </w:r>
                          </w:p>
                        </w:txbxContent>
                      </wps:txbx>
                      <wps:bodyPr rot="0" spcFirstLastPara="0" vertOverflow="clip" horzOverflow="clip"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type w14:anchorId="0FF90AC0" id="_x0000_t202" coordsize="21600,21600" o:spt="202" path="m,l,21600r21600,l21600,xe">
                <v:stroke joinstyle="miter"/>
                <v:path gradientshapeok="t" o:connecttype="rect"/>
              </v:shapetype>
              <v:shape id="Text Box 15" o:spid="_x0000_s1026" type="#_x0000_t202" style="position:absolute;margin-left:0;margin-top:180.35pt;width:453.6pt;height:23pt;z-index:25165824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" stroked="f">
                <v:textbox style="mso-fit-shape-to-text:t" inset="0,0,0,0">
                  <w:txbxContent>
                    <w:p w14:paraId="601E2DCE" w14:textId="75E132A3" w:rsidR="003049D0" w:rsidRDefault="003049D0" w:rsidP="003049D0">
                      <w:pPr>
                        <w:pStyle w:val="Caption"/>
                        <w:jc w:val="center"/>
                        <w:rPr>
                          <w:i w:val="0"/>
                          <w:iCs w:val="0"/>
                          <w:noProof/>
                          <w:color w:val="000000" w:themeColor="text1"/>
                          <w:sz w:val="20"/>
                          <w:szCs w:val="20"/>
                        </w:rPr>
                      </w:pPr>
                      <w:r>
                        <w:rPr>
                          <w:i w:val="0"/>
                          <w:iCs w:val="0"/>
                          <w:color w:val="000000" w:themeColor="text1"/>
                          <w:sz w:val="20"/>
                          <w:szCs w:val="20"/>
                        </w:rPr>
                        <w:t>Figure 1. Research project supervision confirmation email</w:t>
                      </w:r>
                    </w:p>
                  </w:txbxContent>
                </v:textbox>
                <w10:wrap type="topAndBottom" anchorx="margin"/>
              </v:shape>
            </w:pict>
          </mc:Fallback>
        </mc:AlternateContent>
      </w:r>
      <w:r w:rsidR="00B6116E" w:rsidRPr="00F02A00">
        <w:rPr>
          <w:rFonts w:ascii="Calibri" w:hAnsi="Calibri" w:cs="Calibri"/>
          <w:sz w:val="22"/>
          <w:szCs w:val="22"/>
        </w:rPr>
        <w:t>APPENDIX 1</w:t>
      </w:r>
      <w:r w:rsidR="00CC3355" w:rsidRPr="00F02A00">
        <w:rPr>
          <w:rFonts w:ascii="Calibri" w:hAnsi="Calibri" w:cs="Calibri"/>
          <w:sz w:val="22"/>
          <w:szCs w:val="22"/>
        </w:rPr>
        <w:t xml:space="preserve"> </w:t>
      </w:r>
      <w:r w:rsidR="00863BC1" w:rsidRPr="00F02A00">
        <w:rPr>
          <w:rFonts w:ascii="Calibri" w:hAnsi="Calibri" w:cs="Calibri"/>
          <w:sz w:val="22"/>
          <w:szCs w:val="22"/>
        </w:rPr>
        <w:t>–</w:t>
      </w:r>
      <w:r w:rsidR="00CC3355" w:rsidRPr="00F02A00">
        <w:rPr>
          <w:rFonts w:ascii="Calibri" w:hAnsi="Calibri" w:cs="Calibri"/>
          <w:sz w:val="22"/>
          <w:szCs w:val="22"/>
        </w:rPr>
        <w:t xml:space="preserve"> </w:t>
      </w:r>
      <w:r w:rsidR="00267461" w:rsidRPr="00267461">
        <w:rPr>
          <w:rFonts w:ascii="Calibri" w:hAnsi="Calibri" w:cs="Calibri"/>
          <w:sz w:val="22"/>
          <w:szCs w:val="22"/>
        </w:rPr>
        <w:t>Supervision confirmation emai</w:t>
      </w:r>
      <w:r w:rsidR="00267461">
        <w:rPr>
          <w:rFonts w:ascii="Calibri" w:hAnsi="Calibri" w:cs="Calibri"/>
          <w:sz w:val="22"/>
          <w:szCs w:val="22"/>
        </w:rPr>
        <w:t>l</w:t>
      </w:r>
      <w:r w:rsidR="00267461" w:rsidRPr="00267461">
        <w:rPr>
          <w:rFonts w:ascii="Calibri" w:hAnsi="Calibri" w:cs="Calibri"/>
          <w:sz w:val="22"/>
          <w:szCs w:val="22"/>
        </w:rPr>
        <w:t>.</w:t>
      </w:r>
    </w:p>
    <w:p w14:paraId="653A204F" w14:textId="19F48F2F" w:rsidR="00AD764E" w:rsidRDefault="00AD764E" w:rsidP="0066608A">
      <w:pPr>
        <w:rPr>
          <w:rFonts w:ascii="Calibri" w:hAnsi="Calibri" w:cs="Calibri"/>
          <w:sz w:val="22"/>
          <w:szCs w:val="22"/>
        </w:rPr>
      </w:pPr>
    </w:p>
    <w:p w14:paraId="300E2A8F" w14:textId="67A2AE71" w:rsidR="005C09C2" w:rsidRPr="00F02A00" w:rsidRDefault="00C60ECE" w:rsidP="0066608A">
      <w:pPr>
        <w:rPr>
          <w:rFonts w:ascii="Calibri" w:hAnsi="Calibri" w:cs="Calibri"/>
          <w:sz w:val="22"/>
          <w:szCs w:val="22"/>
        </w:rPr>
      </w:pPr>
      <w:r>
        <w:rPr>
          <w:noProof/>
        </w:rPr>
        <w:drawing>
          <wp:anchor distT="0" distB="0" distL="114300" distR="114300" simplePos="0" relativeHeight="251658242" behindDoc="0" locked="0" layoutInCell="1" allowOverlap="1" wp14:anchorId="1288497E" wp14:editId="574346AF">
            <wp:simplePos x="0" y="0"/>
            <wp:positionH relativeFrom="column">
              <wp:posOffset>19050</wp:posOffset>
            </wp:positionH>
            <wp:positionV relativeFrom="paragraph">
              <wp:posOffset>17780</wp:posOffset>
            </wp:positionV>
            <wp:extent cx="5732145" cy="1866265"/>
            <wp:effectExtent l="19050" t="19050" r="20955" b="19685"/>
            <wp:wrapTopAndBottom/>
            <wp:docPr id="12" name="Picture 1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email&#10;&#10;Description automatically generated"/>
                    <pic:cNvPicPr>
                      <a:picLocks noChangeAspect="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732145" cy="1866265"/>
                    </a:xfrm>
                    <a:prstGeom prst="rect">
                      <a:avLst/>
                    </a:prstGeom>
                    <a:noFill/>
                    <a:ln>
                      <a:solidFill>
                        <a:schemeClr val="tx1"/>
                      </a:solidFill>
                    </a:ln>
                  </pic:spPr>
                </pic:pic>
              </a:graphicData>
            </a:graphic>
          </wp:anchor>
        </w:drawing>
      </w:r>
    </w:p>
    <w:p w14:paraId="2C92E027" w14:textId="089AD74F" w:rsidR="00863BC1" w:rsidRPr="00F02A00" w:rsidRDefault="00863BC1" w:rsidP="0066608A">
      <w:pPr>
        <w:rPr>
          <w:rFonts w:ascii="Calibri" w:hAnsi="Calibri" w:cs="Calibri"/>
          <w:sz w:val="22"/>
          <w:szCs w:val="22"/>
        </w:rPr>
      </w:pPr>
    </w:p>
    <w:p w14:paraId="42CDECBD" w14:textId="5B607C38" w:rsidR="00863BC1" w:rsidRDefault="003049D0" w:rsidP="0066608A">
      <w:pPr>
        <w:rPr>
          <w:rFonts w:ascii="Calibri" w:hAnsi="Calibri" w:cs="Calibri"/>
          <w:sz w:val="22"/>
          <w:szCs w:val="22"/>
        </w:rPr>
      </w:pPr>
      <w:r>
        <w:rPr>
          <w:noProof/>
        </w:rPr>
        <mc:AlternateContent>
          <mc:Choice Requires="wps">
            <w:drawing>
              <wp:anchor distT="0" distB="0" distL="114300" distR="114300" simplePos="0" relativeHeight="251658245" behindDoc="0" locked="0" layoutInCell="1" allowOverlap="1" wp14:anchorId="70EB1E68" wp14:editId="5BEF608C">
                <wp:simplePos x="0" y="0"/>
                <wp:positionH relativeFrom="margin">
                  <wp:align>left</wp:align>
                </wp:positionH>
                <wp:positionV relativeFrom="paragraph">
                  <wp:posOffset>2249805</wp:posOffset>
                </wp:positionV>
                <wp:extent cx="5760720" cy="292100"/>
                <wp:effectExtent l="0" t="0" r="0" b="0"/>
                <wp:wrapTopAndBottom/>
                <wp:docPr id="16" name="Text Box 16"/>
                <wp:cNvGraphicFramePr/>
                <a:graphic xmlns:a="http://schemas.openxmlformats.org/drawingml/2006/main">
                  <a:graphicData uri="http://schemas.microsoft.com/office/word/2010/wordprocessingShape">
                    <wps:wsp>
                      <wps:cNvSpPr txBox="1"/>
                      <wps:spPr>
                        <a:xfrm>
                          <a:off x="0" y="0"/>
                          <a:ext cx="5760720" cy="292100"/>
                        </a:xfrm>
                        <a:prstGeom prst="rect">
                          <a:avLst/>
                        </a:prstGeom>
                        <a:solidFill>
                          <a:prstClr val="white"/>
                        </a:solidFill>
                        <a:ln>
                          <a:noFill/>
                        </a:ln>
                      </wps:spPr>
                      <wps:txbx>
                        <w:txbxContent>
                          <w:p w14:paraId="2F7F857E" w14:textId="5609010C" w:rsidR="003049D0" w:rsidRDefault="003049D0" w:rsidP="003049D0">
                            <w:pPr>
                              <w:pStyle w:val="Caption"/>
                              <w:jc w:val="center"/>
                              <w:rPr>
                                <w:i w:val="0"/>
                                <w:iCs w:val="0"/>
                                <w:noProof/>
                                <w:color w:val="000000" w:themeColor="text1"/>
                                <w:sz w:val="20"/>
                                <w:szCs w:val="20"/>
                              </w:rPr>
                            </w:pPr>
                            <w:r>
                              <w:rPr>
                                <w:i w:val="0"/>
                                <w:iCs w:val="0"/>
                                <w:color w:val="000000" w:themeColor="text1"/>
                                <w:sz w:val="20"/>
                                <w:szCs w:val="20"/>
                              </w:rPr>
                              <w:t xml:space="preserve">Figure </w:t>
                            </w:r>
                            <w:r w:rsidR="003D3592">
                              <w:rPr>
                                <w:i w:val="0"/>
                                <w:iCs w:val="0"/>
                                <w:color w:val="000000" w:themeColor="text1"/>
                                <w:sz w:val="20"/>
                                <w:szCs w:val="20"/>
                              </w:rPr>
                              <w:t>2</w:t>
                            </w:r>
                            <w:r>
                              <w:rPr>
                                <w:i w:val="0"/>
                                <w:iCs w:val="0"/>
                                <w:color w:val="000000" w:themeColor="text1"/>
                                <w:sz w:val="20"/>
                                <w:szCs w:val="20"/>
                              </w:rPr>
                              <w:t>. Research project co-supervision confirmation email</w:t>
                            </w:r>
                          </w:p>
                        </w:txbxContent>
                      </wps:txbx>
                      <wps:bodyPr rot="0" spcFirstLastPara="0" vertOverflow="clip" horzOverflow="clip"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w14:anchorId="70EB1E68" id="Text Box 16" o:spid="_x0000_s1027" type="#_x0000_t202" style="position:absolute;margin-left:0;margin-top:177.15pt;width:453.6pt;height:23pt;z-index:251658245;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" stroked="f">
                <v:textbox style="mso-fit-shape-to-text:t" inset="0,0,0,0">
                  <w:txbxContent>
                    <w:p w14:paraId="2F7F857E" w14:textId="5609010C" w:rsidR="003049D0" w:rsidRDefault="003049D0" w:rsidP="003049D0">
                      <w:pPr>
                        <w:pStyle w:val="Caption"/>
                        <w:jc w:val="center"/>
                        <w:rPr>
                          <w:i w:val="0"/>
                          <w:iCs w:val="0"/>
                          <w:noProof/>
                          <w:color w:val="000000" w:themeColor="text1"/>
                          <w:sz w:val="20"/>
                          <w:szCs w:val="20"/>
                        </w:rPr>
                      </w:pPr>
                      <w:r>
                        <w:rPr>
                          <w:i w:val="0"/>
                          <w:iCs w:val="0"/>
                          <w:color w:val="000000" w:themeColor="text1"/>
                          <w:sz w:val="20"/>
                          <w:szCs w:val="20"/>
                        </w:rPr>
                        <w:t xml:space="preserve">Figure </w:t>
                      </w:r>
                      <w:r w:rsidR="003D3592">
                        <w:rPr>
                          <w:i w:val="0"/>
                          <w:iCs w:val="0"/>
                          <w:color w:val="000000" w:themeColor="text1"/>
                          <w:sz w:val="20"/>
                          <w:szCs w:val="20"/>
                        </w:rPr>
                        <w:t>2</w:t>
                      </w:r>
                      <w:r>
                        <w:rPr>
                          <w:i w:val="0"/>
                          <w:iCs w:val="0"/>
                          <w:color w:val="000000" w:themeColor="text1"/>
                          <w:sz w:val="20"/>
                          <w:szCs w:val="20"/>
                        </w:rPr>
                        <w:t>. Research project co-supervision confirmation email</w:t>
                      </w:r>
                    </w:p>
                  </w:txbxContent>
                </v:textbox>
                <w10:wrap type="topAndBottom" anchorx="margin"/>
              </v:shape>
            </w:pict>
          </mc:Fallback>
        </mc:AlternateContent>
      </w:r>
      <w:r w:rsidR="00863BC1" w:rsidRPr="00F02A00">
        <w:rPr>
          <w:rFonts w:ascii="Calibri" w:hAnsi="Calibri" w:cs="Calibri"/>
          <w:sz w:val="22"/>
          <w:szCs w:val="22"/>
        </w:rPr>
        <w:t>APPENDIX 2 –</w:t>
      </w:r>
      <w:r w:rsidR="00292F54">
        <w:rPr>
          <w:rFonts w:ascii="Calibri" w:hAnsi="Calibri" w:cs="Calibri"/>
          <w:sz w:val="22"/>
          <w:szCs w:val="22"/>
        </w:rPr>
        <w:t xml:space="preserve"> </w:t>
      </w:r>
      <w:r w:rsidR="00267461" w:rsidRPr="00267461">
        <w:rPr>
          <w:rFonts w:ascii="Calibri" w:hAnsi="Calibri" w:cs="Calibri"/>
          <w:sz w:val="22"/>
          <w:szCs w:val="22"/>
        </w:rPr>
        <w:t>Co-supervision confirmation email.</w:t>
      </w:r>
    </w:p>
    <w:p w14:paraId="151D979D" w14:textId="22967479" w:rsidR="005C09C2" w:rsidRDefault="005C09C2" w:rsidP="0066608A">
      <w:pPr>
        <w:rPr>
          <w:rFonts w:ascii="Calibri" w:hAnsi="Calibri" w:cs="Calibri"/>
          <w:sz w:val="22"/>
          <w:szCs w:val="22"/>
        </w:rPr>
      </w:pPr>
    </w:p>
    <w:p w14:paraId="70C20402" w14:textId="0085F984" w:rsidR="005C09C2" w:rsidRPr="00F02A00" w:rsidRDefault="005C09C2" w:rsidP="0066608A">
      <w:pPr>
        <w:rPr>
          <w:rFonts w:ascii="Calibri" w:hAnsi="Calibri" w:cs="Calibri"/>
          <w:sz w:val="22"/>
          <w:szCs w:val="22"/>
        </w:rPr>
      </w:pPr>
      <w:r>
        <w:rPr>
          <w:noProof/>
        </w:rPr>
        <w:drawing>
          <wp:anchor distT="0" distB="0" distL="114300" distR="114300" simplePos="0" relativeHeight="251658243" behindDoc="0" locked="0" layoutInCell="1" allowOverlap="1" wp14:anchorId="22CB4C29" wp14:editId="67E49B47">
            <wp:simplePos x="0" y="0"/>
            <wp:positionH relativeFrom="column">
              <wp:posOffset>19050</wp:posOffset>
            </wp:positionH>
            <wp:positionV relativeFrom="paragraph">
              <wp:posOffset>17145</wp:posOffset>
            </wp:positionV>
            <wp:extent cx="5732145" cy="1807210"/>
            <wp:effectExtent l="19050" t="19050" r="20955" b="21590"/>
            <wp:wrapTopAndBottom/>
            <wp:docPr id="23" name="Picture 2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Graphical user interface, text, application, email&#10;&#10;Description automatically generated"/>
                    <pic:cNvPicPr>
                      <a:picLocks noChangeAspect="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732145" cy="1807210"/>
                    </a:xfrm>
                    <a:prstGeom prst="rect">
                      <a:avLst/>
                    </a:prstGeom>
                    <a:noFill/>
                    <a:ln>
                      <a:solidFill>
                        <a:schemeClr val="tx1"/>
                      </a:solidFill>
                    </a:ln>
                  </pic:spPr>
                </pic:pic>
              </a:graphicData>
            </a:graphic>
          </wp:anchor>
        </w:drawing>
      </w:r>
    </w:p>
    <w:sectPr w:rsidR="005C09C2" w:rsidRPr="00F02A00" w:rsidSect="00012AE0">
      <w:headerReference w:type="default" r:id="rId26"/>
      <w:footerReference w:type="default" r:id="rId27"/>
      <w:pgSz w:w="12240" w:h="15840" w:code="1"/>
      <w:pgMar w:top="1080" w:right="1170" w:bottom="5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4C53AF" w14:textId="77777777" w:rsidR="00287137" w:rsidRDefault="00287137">
      <w:r>
        <w:separator/>
      </w:r>
    </w:p>
  </w:endnote>
  <w:endnote w:type="continuationSeparator" w:id="0">
    <w:p w14:paraId="296ED087" w14:textId="77777777" w:rsidR="00287137" w:rsidRDefault="00287137">
      <w:r>
        <w:continuationSeparator/>
      </w:r>
    </w:p>
  </w:endnote>
  <w:endnote w:type="continuationNotice" w:id="1">
    <w:p w14:paraId="64551F72" w14:textId="77777777" w:rsidR="00287137" w:rsidRDefault="0028713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modern"/>
    <w:pitch w:val="fixed"/>
    <w:sig w:usb0="00000001" w:usb1="080E0000" w:usb2="00000010" w:usb3="00000000" w:csb0="00040000"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Vijaya">
    <w:charset w:val="00"/>
    <w:family w:val="roman"/>
    <w:pitch w:val="variable"/>
    <w:sig w:usb0="00100003" w:usb1="00000000" w:usb2="00000000" w:usb3="00000000" w:csb0="00000001" w:csb1="00000000"/>
  </w:font>
  <w:font w:name="Iskoola Pota">
    <w:charset w:val="00"/>
    <w:family w:val="swiss"/>
    <w:pitch w:val="variable"/>
    <w:sig w:usb0="00000003" w:usb1="00000000" w:usb2="00000200" w:usb3="00000000" w:csb0="00000001" w:csb1="00000000"/>
  </w:font>
  <w:font w:name="Verdana">
    <w:panose1 w:val="020B0604030504040204"/>
    <w:charset w:val="00"/>
    <w:family w:val="swiss"/>
    <w:pitch w:val="variable"/>
    <w:sig w:usb0="A00006FF" w:usb1="4000205B" w:usb2="00000010" w:usb3="00000000" w:csb0="0000019F" w:csb1="00000000"/>
  </w:font>
  <w:font w:name="Monotype Corsiva">
    <w:panose1 w:val="03010101010201010101"/>
    <w:charset w:val="00"/>
    <w:family w:val="script"/>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ECDC81" w14:textId="77777777" w:rsidR="003943CB" w:rsidRPr="003943CB" w:rsidRDefault="003943CB">
    <w:pPr>
      <w:pStyle w:val="Footer"/>
      <w:jc w:val="right"/>
      <w:rPr>
        <w:color w:val="BFBFBF"/>
        <w:sz w:val="22"/>
        <w:szCs w:val="22"/>
      </w:rPr>
    </w:pPr>
    <w:r w:rsidRPr="003943CB">
      <w:rPr>
        <w:color w:val="BFBFBF"/>
        <w:sz w:val="22"/>
        <w:szCs w:val="22"/>
      </w:rPr>
      <w:t xml:space="preserve"> </w:t>
    </w:r>
    <w:r w:rsidRPr="003943CB">
      <w:rPr>
        <w:color w:val="BFBFBF"/>
        <w:sz w:val="20"/>
        <w:szCs w:val="20"/>
      </w:rPr>
      <w:t>Page</w:t>
    </w:r>
    <w:r>
      <w:rPr>
        <w:color w:val="BFBFBF"/>
        <w:sz w:val="22"/>
        <w:szCs w:val="22"/>
      </w:rPr>
      <w:t xml:space="preserve"> </w:t>
    </w:r>
    <w:r w:rsidRPr="003943CB">
      <w:rPr>
        <w:color w:val="BFBFBF"/>
        <w:sz w:val="32"/>
        <w:szCs w:val="32"/>
      </w:rPr>
      <w:t>|</w:t>
    </w:r>
    <w:r w:rsidRPr="003943CB">
      <w:rPr>
        <w:color w:val="BFBFBF"/>
        <w:sz w:val="20"/>
        <w:szCs w:val="20"/>
      </w:rPr>
      <w:t xml:space="preserve"> </w:t>
    </w:r>
    <w:r w:rsidRPr="003943CB">
      <w:rPr>
        <w:color w:val="BFBFBF"/>
        <w:sz w:val="20"/>
        <w:szCs w:val="20"/>
      </w:rPr>
      <w:fldChar w:fldCharType="begin"/>
    </w:r>
    <w:r w:rsidRPr="003943CB">
      <w:rPr>
        <w:color w:val="BFBFBF"/>
        <w:sz w:val="20"/>
        <w:szCs w:val="20"/>
      </w:rPr>
      <w:instrText xml:space="preserve"> PAGE   \* MERGEFORMAT </w:instrText>
    </w:r>
    <w:r w:rsidRPr="003943CB">
      <w:rPr>
        <w:color w:val="BFBFBF"/>
        <w:sz w:val="20"/>
        <w:szCs w:val="20"/>
      </w:rPr>
      <w:fldChar w:fldCharType="separate"/>
    </w:r>
    <w:r w:rsidR="00491BC8">
      <w:rPr>
        <w:noProof/>
        <w:color w:val="BFBFBF"/>
        <w:sz w:val="20"/>
        <w:szCs w:val="20"/>
      </w:rPr>
      <w:t>1</w:t>
    </w:r>
    <w:r w:rsidRPr="003943CB">
      <w:rPr>
        <w:color w:val="BFBFBF"/>
        <w:sz w:val="20"/>
        <w:szCs w:val="20"/>
      </w:rPr>
      <w:fldChar w:fldCharType="end"/>
    </w:r>
  </w:p>
  <w:p w14:paraId="30DCCCAD" w14:textId="77777777" w:rsidR="004F728A" w:rsidRPr="003943CB" w:rsidRDefault="004F728A" w:rsidP="003943C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8733B3" w14:textId="77777777" w:rsidR="00287137" w:rsidRDefault="00287137">
      <w:r>
        <w:separator/>
      </w:r>
    </w:p>
  </w:footnote>
  <w:footnote w:type="continuationSeparator" w:id="0">
    <w:p w14:paraId="54473BD7" w14:textId="77777777" w:rsidR="00287137" w:rsidRDefault="00287137">
      <w:r>
        <w:continuationSeparator/>
      </w:r>
    </w:p>
  </w:footnote>
  <w:footnote w:type="continuationNotice" w:id="1">
    <w:p w14:paraId="7486BF15" w14:textId="77777777" w:rsidR="00287137" w:rsidRDefault="0028713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660407" w14:textId="77777777" w:rsidR="004F728A" w:rsidRPr="003943CB" w:rsidRDefault="004F728A" w:rsidP="006E74AF">
    <w:pPr>
      <w:tabs>
        <w:tab w:val="left" w:pos="8460"/>
      </w:tabs>
      <w:ind w:right="-270"/>
      <w:rPr>
        <w:rFonts w:ascii="Monotype Corsiva" w:hAnsi="Monotype Corsiva"/>
        <w:color w:val="A6A6A6"/>
        <w:sz w:val="22"/>
        <w:szCs w:val="22"/>
      </w:rPr>
    </w:pPr>
    <w:r w:rsidRPr="003943CB">
      <w:rPr>
        <w:rFonts w:ascii="Monotype Corsiva" w:hAnsi="Monotype Corsiva"/>
        <w:color w:val="A6A6A6"/>
        <w:sz w:val="22"/>
        <w:szCs w:val="22"/>
      </w:rPr>
      <w:t>Project Registration Form-Final Year Project-20</w:t>
    </w:r>
    <w:r w:rsidR="009A594A">
      <w:rPr>
        <w:rFonts w:ascii="Monotype Corsiva" w:hAnsi="Monotype Corsiva"/>
        <w:color w:val="A6A6A6"/>
        <w:sz w:val="22"/>
        <w:szCs w:val="22"/>
      </w:rPr>
      <w:t>21</w:t>
    </w:r>
    <w:r w:rsidRPr="003943CB">
      <w:rPr>
        <w:rFonts w:ascii="Monotype Corsiva" w:hAnsi="Monotype Corsiva"/>
        <w:color w:val="A6A6A6"/>
        <w:sz w:val="22"/>
        <w:szCs w:val="22"/>
      </w:rPr>
      <w:t xml:space="preserve">                                                                               </w:t>
    </w:r>
    <w:r w:rsidRPr="003943CB">
      <w:rPr>
        <w:rFonts w:ascii="Monotype Corsiva" w:hAnsi="Monotype Corsiva"/>
        <w:color w:val="A6A6A6"/>
        <w:sz w:val="22"/>
        <w:szCs w:val="22"/>
      </w:rPr>
      <w:tab/>
    </w:r>
    <w:r w:rsidR="006E74AF" w:rsidRPr="003943CB">
      <w:rPr>
        <w:rFonts w:ascii="Monotype Corsiva" w:hAnsi="Monotype Corsiva"/>
        <w:color w:val="A6A6A6"/>
        <w:sz w:val="22"/>
        <w:szCs w:val="22"/>
      </w:rPr>
      <w:t xml:space="preserve">      </w:t>
    </w:r>
    <w:r w:rsidR="00012AE0">
      <w:rPr>
        <w:rFonts w:ascii="Calibri" w:hAnsi="Calibri" w:cs="Calibri"/>
        <w:color w:val="A6A6A6"/>
        <w:sz w:val="22"/>
        <w:szCs w:val="22"/>
      </w:rPr>
      <w:t>RP</w:t>
    </w:r>
    <w:r w:rsidRPr="003943CB">
      <w:rPr>
        <w:rFonts w:ascii="Calibri" w:hAnsi="Calibri" w:cs="Calibri"/>
        <w:color w:val="A6A6A6"/>
        <w:sz w:val="22"/>
        <w:szCs w:val="22"/>
      </w:rPr>
      <w:t>-0</w:t>
    </w:r>
    <w:r w:rsidR="00012AE0">
      <w:rPr>
        <w:rFonts w:ascii="Calibri" w:hAnsi="Calibri" w:cs="Calibri"/>
        <w:color w:val="A6A6A6"/>
        <w:sz w:val="22"/>
        <w:szCs w:val="22"/>
      </w:rPr>
      <w:t>2</w:t>
    </w:r>
  </w:p>
  <w:p w14:paraId="7B04FA47" w14:textId="77777777" w:rsidR="004F728A" w:rsidRDefault="004F728A">
    <w:pPr>
      <w:pStyle w:val="Header"/>
    </w:pPr>
  </w:p>
</w:hdr>
</file>

<file path=word/intelligence.xml><?xml version="1.0" encoding="utf-8"?>
<int:Intelligence xmlns:int="http://schemas.microsoft.com/office/intelligence/2019/intelligence">
  <int:IntelligenceSettings/>
  <int:Manifest>
    <int:WordHash hashCode="5s7cSENvlLgb87" id="d3vf8EJ3"/>
  </int:Manifest>
  <int:Observations>
    <int:Content id="d3vf8EJ3">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56596"/>
    <w:multiLevelType w:val="multilevel"/>
    <w:tmpl w:val="AA1C88D4"/>
    <w:numStyleLink w:val="Style1"/>
  </w:abstractNum>
  <w:abstractNum w:abstractNumId="1" w15:restartNumberingAfterBreak="0">
    <w:nsid w:val="0C430F4F"/>
    <w:multiLevelType w:val="hybridMultilevel"/>
    <w:tmpl w:val="FFFFFFFF"/>
    <w:lvl w:ilvl="0" w:tplc="E79285B4">
      <w:start w:val="1"/>
      <w:numFmt w:val="decimal"/>
      <w:lvlText w:val="%1."/>
      <w:lvlJc w:val="left"/>
      <w:pPr>
        <w:ind w:left="720" w:hanging="360"/>
      </w:pPr>
    </w:lvl>
    <w:lvl w:ilvl="1" w:tplc="ED9894B8">
      <w:start w:val="1"/>
      <w:numFmt w:val="lowerLetter"/>
      <w:lvlText w:val="%2."/>
      <w:lvlJc w:val="left"/>
      <w:pPr>
        <w:ind w:left="1440" w:hanging="360"/>
      </w:pPr>
    </w:lvl>
    <w:lvl w:ilvl="2" w:tplc="D94259EE">
      <w:start w:val="1"/>
      <w:numFmt w:val="lowerRoman"/>
      <w:lvlText w:val="%3."/>
      <w:lvlJc w:val="right"/>
      <w:pPr>
        <w:ind w:left="2160" w:hanging="180"/>
      </w:pPr>
    </w:lvl>
    <w:lvl w:ilvl="3" w:tplc="909C46D8">
      <w:start w:val="1"/>
      <w:numFmt w:val="decimal"/>
      <w:lvlText w:val="%4."/>
      <w:lvlJc w:val="left"/>
      <w:pPr>
        <w:ind w:left="2880" w:hanging="360"/>
      </w:pPr>
    </w:lvl>
    <w:lvl w:ilvl="4" w:tplc="3872C6EA">
      <w:start w:val="1"/>
      <w:numFmt w:val="lowerLetter"/>
      <w:lvlText w:val="%5."/>
      <w:lvlJc w:val="left"/>
      <w:pPr>
        <w:ind w:left="3600" w:hanging="360"/>
      </w:pPr>
    </w:lvl>
    <w:lvl w:ilvl="5" w:tplc="89B66F3C">
      <w:start w:val="1"/>
      <w:numFmt w:val="lowerRoman"/>
      <w:lvlText w:val="%6."/>
      <w:lvlJc w:val="right"/>
      <w:pPr>
        <w:ind w:left="4320" w:hanging="180"/>
      </w:pPr>
    </w:lvl>
    <w:lvl w:ilvl="6" w:tplc="E8A8188C">
      <w:start w:val="1"/>
      <w:numFmt w:val="decimal"/>
      <w:lvlText w:val="%7."/>
      <w:lvlJc w:val="left"/>
      <w:pPr>
        <w:ind w:left="5040" w:hanging="360"/>
      </w:pPr>
    </w:lvl>
    <w:lvl w:ilvl="7" w:tplc="375EA034">
      <w:start w:val="1"/>
      <w:numFmt w:val="lowerLetter"/>
      <w:lvlText w:val="%8."/>
      <w:lvlJc w:val="left"/>
      <w:pPr>
        <w:ind w:left="5760" w:hanging="360"/>
      </w:pPr>
    </w:lvl>
    <w:lvl w:ilvl="8" w:tplc="95CEA370">
      <w:start w:val="1"/>
      <w:numFmt w:val="lowerRoman"/>
      <w:lvlText w:val="%9."/>
      <w:lvlJc w:val="right"/>
      <w:pPr>
        <w:ind w:left="6480" w:hanging="180"/>
      </w:pPr>
    </w:lvl>
  </w:abstractNum>
  <w:abstractNum w:abstractNumId="2" w15:restartNumberingAfterBreak="0">
    <w:nsid w:val="1953451C"/>
    <w:multiLevelType w:val="hybridMultilevel"/>
    <w:tmpl w:val="D81AD6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361D79"/>
    <w:multiLevelType w:val="hybridMultilevel"/>
    <w:tmpl w:val="FFFFFFFF"/>
    <w:lvl w:ilvl="0" w:tplc="D61458FC">
      <w:start w:val="1"/>
      <w:numFmt w:val="decimal"/>
      <w:lvlText w:val="%1."/>
      <w:lvlJc w:val="left"/>
      <w:pPr>
        <w:ind w:left="720" w:hanging="360"/>
      </w:pPr>
    </w:lvl>
    <w:lvl w:ilvl="1" w:tplc="4934AC20">
      <w:start w:val="1"/>
      <w:numFmt w:val="lowerLetter"/>
      <w:lvlText w:val="%2."/>
      <w:lvlJc w:val="left"/>
      <w:pPr>
        <w:ind w:left="1440" w:hanging="360"/>
      </w:pPr>
    </w:lvl>
    <w:lvl w:ilvl="2" w:tplc="F2C03444">
      <w:start w:val="1"/>
      <w:numFmt w:val="lowerRoman"/>
      <w:lvlText w:val="%3."/>
      <w:lvlJc w:val="right"/>
      <w:pPr>
        <w:ind w:left="2160" w:hanging="180"/>
      </w:pPr>
    </w:lvl>
    <w:lvl w:ilvl="3" w:tplc="910010A6">
      <w:start w:val="1"/>
      <w:numFmt w:val="decimal"/>
      <w:lvlText w:val="%4."/>
      <w:lvlJc w:val="left"/>
      <w:pPr>
        <w:ind w:left="2880" w:hanging="360"/>
      </w:pPr>
    </w:lvl>
    <w:lvl w:ilvl="4" w:tplc="34AE4DDE">
      <w:start w:val="1"/>
      <w:numFmt w:val="lowerLetter"/>
      <w:lvlText w:val="%5."/>
      <w:lvlJc w:val="left"/>
      <w:pPr>
        <w:ind w:left="3600" w:hanging="360"/>
      </w:pPr>
    </w:lvl>
    <w:lvl w:ilvl="5" w:tplc="912A5CAA">
      <w:start w:val="1"/>
      <w:numFmt w:val="lowerRoman"/>
      <w:lvlText w:val="%6."/>
      <w:lvlJc w:val="right"/>
      <w:pPr>
        <w:ind w:left="4320" w:hanging="180"/>
      </w:pPr>
    </w:lvl>
    <w:lvl w:ilvl="6" w:tplc="77D2450E">
      <w:start w:val="1"/>
      <w:numFmt w:val="decimal"/>
      <w:lvlText w:val="%7."/>
      <w:lvlJc w:val="left"/>
      <w:pPr>
        <w:ind w:left="5040" w:hanging="360"/>
      </w:pPr>
    </w:lvl>
    <w:lvl w:ilvl="7" w:tplc="8EFA82C4">
      <w:start w:val="1"/>
      <w:numFmt w:val="lowerLetter"/>
      <w:lvlText w:val="%8."/>
      <w:lvlJc w:val="left"/>
      <w:pPr>
        <w:ind w:left="5760" w:hanging="360"/>
      </w:pPr>
    </w:lvl>
    <w:lvl w:ilvl="8" w:tplc="044AF79C">
      <w:start w:val="1"/>
      <w:numFmt w:val="lowerRoman"/>
      <w:lvlText w:val="%9."/>
      <w:lvlJc w:val="right"/>
      <w:pPr>
        <w:ind w:left="6480" w:hanging="180"/>
      </w:pPr>
    </w:lvl>
  </w:abstractNum>
  <w:abstractNum w:abstractNumId="4" w15:restartNumberingAfterBreak="0">
    <w:nsid w:val="3A41120A"/>
    <w:multiLevelType w:val="hybridMultilevel"/>
    <w:tmpl w:val="FFFFFFFF"/>
    <w:lvl w:ilvl="0" w:tplc="99FCD308">
      <w:start w:val="1"/>
      <w:numFmt w:val="decimal"/>
      <w:lvlText w:val="%1."/>
      <w:lvlJc w:val="left"/>
      <w:pPr>
        <w:ind w:left="720" w:hanging="360"/>
      </w:pPr>
    </w:lvl>
    <w:lvl w:ilvl="1" w:tplc="9878A59C">
      <w:start w:val="1"/>
      <w:numFmt w:val="lowerLetter"/>
      <w:lvlText w:val="%2."/>
      <w:lvlJc w:val="left"/>
      <w:pPr>
        <w:ind w:left="1440" w:hanging="360"/>
      </w:pPr>
    </w:lvl>
    <w:lvl w:ilvl="2" w:tplc="EBDE3FA2">
      <w:start w:val="1"/>
      <w:numFmt w:val="lowerRoman"/>
      <w:lvlText w:val="%3."/>
      <w:lvlJc w:val="right"/>
      <w:pPr>
        <w:ind w:left="2160" w:hanging="180"/>
      </w:pPr>
    </w:lvl>
    <w:lvl w:ilvl="3" w:tplc="8F6E0244">
      <w:start w:val="1"/>
      <w:numFmt w:val="decimal"/>
      <w:lvlText w:val="%4."/>
      <w:lvlJc w:val="left"/>
      <w:pPr>
        <w:ind w:left="2880" w:hanging="360"/>
      </w:pPr>
    </w:lvl>
    <w:lvl w:ilvl="4" w:tplc="2BC0B70A">
      <w:start w:val="1"/>
      <w:numFmt w:val="lowerLetter"/>
      <w:lvlText w:val="%5."/>
      <w:lvlJc w:val="left"/>
      <w:pPr>
        <w:ind w:left="3600" w:hanging="360"/>
      </w:pPr>
    </w:lvl>
    <w:lvl w:ilvl="5" w:tplc="85D4AA46">
      <w:start w:val="1"/>
      <w:numFmt w:val="lowerRoman"/>
      <w:lvlText w:val="%6."/>
      <w:lvlJc w:val="right"/>
      <w:pPr>
        <w:ind w:left="4320" w:hanging="180"/>
      </w:pPr>
    </w:lvl>
    <w:lvl w:ilvl="6" w:tplc="D6AE490C">
      <w:start w:val="1"/>
      <w:numFmt w:val="decimal"/>
      <w:lvlText w:val="%7."/>
      <w:lvlJc w:val="left"/>
      <w:pPr>
        <w:ind w:left="5040" w:hanging="360"/>
      </w:pPr>
    </w:lvl>
    <w:lvl w:ilvl="7" w:tplc="B7F81E18">
      <w:start w:val="1"/>
      <w:numFmt w:val="lowerLetter"/>
      <w:lvlText w:val="%8."/>
      <w:lvlJc w:val="left"/>
      <w:pPr>
        <w:ind w:left="5760" w:hanging="360"/>
      </w:pPr>
    </w:lvl>
    <w:lvl w:ilvl="8" w:tplc="D3BC4A2E">
      <w:start w:val="1"/>
      <w:numFmt w:val="lowerRoman"/>
      <w:lvlText w:val="%9."/>
      <w:lvlJc w:val="right"/>
      <w:pPr>
        <w:ind w:left="6480" w:hanging="180"/>
      </w:pPr>
    </w:lvl>
  </w:abstractNum>
  <w:abstractNum w:abstractNumId="5" w15:restartNumberingAfterBreak="0">
    <w:nsid w:val="5ABE7520"/>
    <w:multiLevelType w:val="multilevel"/>
    <w:tmpl w:val="AA1C88D4"/>
    <w:styleLink w:val="Style1"/>
    <w:lvl w:ilvl="0">
      <w:start w:val="1"/>
      <w:numFmt w:val="decimal"/>
      <w:lvlText w:val="[%1]. "/>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5D623F21"/>
    <w:multiLevelType w:val="hybridMultilevel"/>
    <w:tmpl w:val="1F4E75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30F4788"/>
    <w:multiLevelType w:val="hybridMultilevel"/>
    <w:tmpl w:val="FFFFFFFF"/>
    <w:lvl w:ilvl="0" w:tplc="CBB697A8">
      <w:start w:val="1"/>
      <w:numFmt w:val="decimal"/>
      <w:lvlText w:val="%1."/>
      <w:lvlJc w:val="left"/>
      <w:pPr>
        <w:ind w:left="720" w:hanging="360"/>
      </w:pPr>
    </w:lvl>
    <w:lvl w:ilvl="1" w:tplc="B7F009CE">
      <w:start w:val="1"/>
      <w:numFmt w:val="lowerLetter"/>
      <w:lvlText w:val="%2."/>
      <w:lvlJc w:val="left"/>
      <w:pPr>
        <w:ind w:left="1440" w:hanging="360"/>
      </w:pPr>
    </w:lvl>
    <w:lvl w:ilvl="2" w:tplc="A0FC7AC4">
      <w:start w:val="1"/>
      <w:numFmt w:val="lowerRoman"/>
      <w:lvlText w:val="%3."/>
      <w:lvlJc w:val="right"/>
      <w:pPr>
        <w:ind w:left="2160" w:hanging="180"/>
      </w:pPr>
    </w:lvl>
    <w:lvl w:ilvl="3" w:tplc="5896FC56">
      <w:start w:val="1"/>
      <w:numFmt w:val="decimal"/>
      <w:lvlText w:val="%4."/>
      <w:lvlJc w:val="left"/>
      <w:pPr>
        <w:ind w:left="2880" w:hanging="360"/>
      </w:pPr>
    </w:lvl>
    <w:lvl w:ilvl="4" w:tplc="2F32D612">
      <w:start w:val="1"/>
      <w:numFmt w:val="lowerLetter"/>
      <w:lvlText w:val="%5."/>
      <w:lvlJc w:val="left"/>
      <w:pPr>
        <w:ind w:left="3600" w:hanging="360"/>
      </w:pPr>
    </w:lvl>
    <w:lvl w:ilvl="5" w:tplc="E74869A6">
      <w:start w:val="1"/>
      <w:numFmt w:val="lowerRoman"/>
      <w:lvlText w:val="%6."/>
      <w:lvlJc w:val="right"/>
      <w:pPr>
        <w:ind w:left="4320" w:hanging="180"/>
      </w:pPr>
    </w:lvl>
    <w:lvl w:ilvl="6" w:tplc="75A83C64">
      <w:start w:val="1"/>
      <w:numFmt w:val="decimal"/>
      <w:lvlText w:val="%7."/>
      <w:lvlJc w:val="left"/>
      <w:pPr>
        <w:ind w:left="5040" w:hanging="360"/>
      </w:pPr>
    </w:lvl>
    <w:lvl w:ilvl="7" w:tplc="534C2158">
      <w:start w:val="1"/>
      <w:numFmt w:val="lowerLetter"/>
      <w:lvlText w:val="%8."/>
      <w:lvlJc w:val="left"/>
      <w:pPr>
        <w:ind w:left="5760" w:hanging="360"/>
      </w:pPr>
    </w:lvl>
    <w:lvl w:ilvl="8" w:tplc="728E4BAE">
      <w:start w:val="1"/>
      <w:numFmt w:val="lowerRoman"/>
      <w:lvlText w:val="%9."/>
      <w:lvlJc w:val="right"/>
      <w:pPr>
        <w:ind w:left="6480" w:hanging="180"/>
      </w:pPr>
    </w:lvl>
  </w:abstractNum>
  <w:abstractNum w:abstractNumId="8" w15:restartNumberingAfterBreak="0">
    <w:nsid w:val="7BBB76D3"/>
    <w:multiLevelType w:val="hybridMultilevel"/>
    <w:tmpl w:val="360CE432"/>
    <w:lvl w:ilvl="0" w:tplc="A9B657A4">
      <w:start w:val="6"/>
      <w:numFmt w:val="decimal"/>
      <w:lvlText w:val="%1."/>
      <w:lvlJc w:val="left"/>
      <w:pPr>
        <w:ind w:left="720" w:hanging="360"/>
      </w:pPr>
      <w:rPr>
        <w:rFonts w:ascii="Calibri" w:hAnsi="Calibri"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3"/>
  </w:num>
  <w:num w:numId="4">
    <w:abstractNumId w:val="7"/>
  </w:num>
  <w:num w:numId="5">
    <w:abstractNumId w:val="2"/>
  </w:num>
  <w:num w:numId="6">
    <w:abstractNumId w:val="6"/>
  </w:num>
  <w:num w:numId="7">
    <w:abstractNumId w:val="8"/>
  </w:num>
  <w:num w:numId="8">
    <w:abstractNumId w:val="0"/>
  </w:num>
  <w:num w:numId="9">
    <w:abstractNumId w:val="5"/>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IxNjQ0MzC3MDYzMTVS0lEKTi0uzszPAykwrAUAEMfe8CwAAAA="/>
  </w:docVars>
  <w:rsids>
    <w:rsidRoot w:val="000B228E"/>
    <w:rsid w:val="00000E3B"/>
    <w:rsid w:val="000058B8"/>
    <w:rsid w:val="000075BE"/>
    <w:rsid w:val="00007C14"/>
    <w:rsid w:val="00011312"/>
    <w:rsid w:val="00012AE0"/>
    <w:rsid w:val="00022FEC"/>
    <w:rsid w:val="00023660"/>
    <w:rsid w:val="000249C8"/>
    <w:rsid w:val="000305AA"/>
    <w:rsid w:val="0003681D"/>
    <w:rsid w:val="00043E1F"/>
    <w:rsid w:val="000556F5"/>
    <w:rsid w:val="00072B26"/>
    <w:rsid w:val="00072E3A"/>
    <w:rsid w:val="000797D4"/>
    <w:rsid w:val="0008340D"/>
    <w:rsid w:val="000855BE"/>
    <w:rsid w:val="00093844"/>
    <w:rsid w:val="000A0431"/>
    <w:rsid w:val="000A37A9"/>
    <w:rsid w:val="000A72F1"/>
    <w:rsid w:val="000B150B"/>
    <w:rsid w:val="000B228E"/>
    <w:rsid w:val="000B2713"/>
    <w:rsid w:val="000C4F14"/>
    <w:rsid w:val="000D40E0"/>
    <w:rsid w:val="000D4AE4"/>
    <w:rsid w:val="000E1340"/>
    <w:rsid w:val="000E290F"/>
    <w:rsid w:val="000E4C04"/>
    <w:rsid w:val="000E4D9F"/>
    <w:rsid w:val="000E7457"/>
    <w:rsid w:val="000F3C89"/>
    <w:rsid w:val="000F64E2"/>
    <w:rsid w:val="000F65BB"/>
    <w:rsid w:val="000F7515"/>
    <w:rsid w:val="00101E60"/>
    <w:rsid w:val="001159F8"/>
    <w:rsid w:val="00117DFB"/>
    <w:rsid w:val="00117E24"/>
    <w:rsid w:val="00122B24"/>
    <w:rsid w:val="001306F7"/>
    <w:rsid w:val="001420B4"/>
    <w:rsid w:val="001517E8"/>
    <w:rsid w:val="001538FB"/>
    <w:rsid w:val="00155D3B"/>
    <w:rsid w:val="00163FC8"/>
    <w:rsid w:val="001650B8"/>
    <w:rsid w:val="001704E3"/>
    <w:rsid w:val="001749EF"/>
    <w:rsid w:val="0017524D"/>
    <w:rsid w:val="00177DA3"/>
    <w:rsid w:val="001838AC"/>
    <w:rsid w:val="00192B49"/>
    <w:rsid w:val="00192BD7"/>
    <w:rsid w:val="00193E7F"/>
    <w:rsid w:val="001964F4"/>
    <w:rsid w:val="001A2FDC"/>
    <w:rsid w:val="001A3861"/>
    <w:rsid w:val="001B1E11"/>
    <w:rsid w:val="001C39FC"/>
    <w:rsid w:val="001C5DAC"/>
    <w:rsid w:val="001D28D2"/>
    <w:rsid w:val="001D5BBE"/>
    <w:rsid w:val="001E2012"/>
    <w:rsid w:val="001E3BE4"/>
    <w:rsid w:val="001F3144"/>
    <w:rsid w:val="001F597B"/>
    <w:rsid w:val="002038DC"/>
    <w:rsid w:val="00204EA4"/>
    <w:rsid w:val="00213D5A"/>
    <w:rsid w:val="00213FB4"/>
    <w:rsid w:val="00223DBA"/>
    <w:rsid w:val="002260BA"/>
    <w:rsid w:val="002409F6"/>
    <w:rsid w:val="002418D9"/>
    <w:rsid w:val="00243012"/>
    <w:rsid w:val="002458CA"/>
    <w:rsid w:val="00254800"/>
    <w:rsid w:val="00264663"/>
    <w:rsid w:val="00267461"/>
    <w:rsid w:val="0026795F"/>
    <w:rsid w:val="00287137"/>
    <w:rsid w:val="002903D9"/>
    <w:rsid w:val="00292F54"/>
    <w:rsid w:val="002A6DD7"/>
    <w:rsid w:val="002B01DD"/>
    <w:rsid w:val="002B1406"/>
    <w:rsid w:val="002B2359"/>
    <w:rsid w:val="002B2BB8"/>
    <w:rsid w:val="002B2EE5"/>
    <w:rsid w:val="002B7F91"/>
    <w:rsid w:val="002D68ED"/>
    <w:rsid w:val="002F5A99"/>
    <w:rsid w:val="002F6824"/>
    <w:rsid w:val="003049D0"/>
    <w:rsid w:val="00310618"/>
    <w:rsid w:val="00310707"/>
    <w:rsid w:val="0031554F"/>
    <w:rsid w:val="00316C24"/>
    <w:rsid w:val="00327F57"/>
    <w:rsid w:val="00333DB2"/>
    <w:rsid w:val="003402BD"/>
    <w:rsid w:val="003542AE"/>
    <w:rsid w:val="0036533A"/>
    <w:rsid w:val="00376EAF"/>
    <w:rsid w:val="00382356"/>
    <w:rsid w:val="003852FA"/>
    <w:rsid w:val="00387BB9"/>
    <w:rsid w:val="003943CB"/>
    <w:rsid w:val="003A6D51"/>
    <w:rsid w:val="003B1EBF"/>
    <w:rsid w:val="003B3DE0"/>
    <w:rsid w:val="003D3592"/>
    <w:rsid w:val="003F5760"/>
    <w:rsid w:val="003F6ACA"/>
    <w:rsid w:val="00406AA3"/>
    <w:rsid w:val="00406AD9"/>
    <w:rsid w:val="00407F08"/>
    <w:rsid w:val="00437F45"/>
    <w:rsid w:val="00445894"/>
    <w:rsid w:val="00471C26"/>
    <w:rsid w:val="00491BC8"/>
    <w:rsid w:val="00494D37"/>
    <w:rsid w:val="00497368"/>
    <w:rsid w:val="004A6825"/>
    <w:rsid w:val="004B53AA"/>
    <w:rsid w:val="004C1004"/>
    <w:rsid w:val="004D0607"/>
    <w:rsid w:val="004D2E7B"/>
    <w:rsid w:val="004D69FA"/>
    <w:rsid w:val="004D72CF"/>
    <w:rsid w:val="004E5CA1"/>
    <w:rsid w:val="004E79FD"/>
    <w:rsid w:val="004F728A"/>
    <w:rsid w:val="00500127"/>
    <w:rsid w:val="00510FD7"/>
    <w:rsid w:val="00513160"/>
    <w:rsid w:val="005133B1"/>
    <w:rsid w:val="0051626A"/>
    <w:rsid w:val="00527566"/>
    <w:rsid w:val="005328B8"/>
    <w:rsid w:val="00534329"/>
    <w:rsid w:val="005347CD"/>
    <w:rsid w:val="00535859"/>
    <w:rsid w:val="005476E0"/>
    <w:rsid w:val="00551619"/>
    <w:rsid w:val="00564EE0"/>
    <w:rsid w:val="00583A63"/>
    <w:rsid w:val="00583DB9"/>
    <w:rsid w:val="005B5214"/>
    <w:rsid w:val="005C09C2"/>
    <w:rsid w:val="005C1A2E"/>
    <w:rsid w:val="005C2159"/>
    <w:rsid w:val="005C6AFB"/>
    <w:rsid w:val="005C74A1"/>
    <w:rsid w:val="005D152B"/>
    <w:rsid w:val="005D67EE"/>
    <w:rsid w:val="005D72D5"/>
    <w:rsid w:val="005E66FF"/>
    <w:rsid w:val="005F0EDB"/>
    <w:rsid w:val="006029E7"/>
    <w:rsid w:val="00610AA6"/>
    <w:rsid w:val="00616D48"/>
    <w:rsid w:val="0062582D"/>
    <w:rsid w:val="00626219"/>
    <w:rsid w:val="00630E97"/>
    <w:rsid w:val="00631CF8"/>
    <w:rsid w:val="0064131C"/>
    <w:rsid w:val="00646EB6"/>
    <w:rsid w:val="006624C2"/>
    <w:rsid w:val="0066608A"/>
    <w:rsid w:val="00670741"/>
    <w:rsid w:val="0068552B"/>
    <w:rsid w:val="006A5D28"/>
    <w:rsid w:val="006A6692"/>
    <w:rsid w:val="006A7307"/>
    <w:rsid w:val="006B64A3"/>
    <w:rsid w:val="006C11CD"/>
    <w:rsid w:val="006C20EC"/>
    <w:rsid w:val="006C4B41"/>
    <w:rsid w:val="006C4E29"/>
    <w:rsid w:val="006D0CE8"/>
    <w:rsid w:val="006D1876"/>
    <w:rsid w:val="006D727E"/>
    <w:rsid w:val="006E3386"/>
    <w:rsid w:val="006E5564"/>
    <w:rsid w:val="006E6A62"/>
    <w:rsid w:val="006E6F04"/>
    <w:rsid w:val="006E74AF"/>
    <w:rsid w:val="006F4F00"/>
    <w:rsid w:val="006F5F7F"/>
    <w:rsid w:val="00707A26"/>
    <w:rsid w:val="00712336"/>
    <w:rsid w:val="007148F2"/>
    <w:rsid w:val="00733D8A"/>
    <w:rsid w:val="00747E1A"/>
    <w:rsid w:val="00751BB3"/>
    <w:rsid w:val="0075830C"/>
    <w:rsid w:val="0076103C"/>
    <w:rsid w:val="007646BB"/>
    <w:rsid w:val="00774686"/>
    <w:rsid w:val="00791D18"/>
    <w:rsid w:val="00793BBF"/>
    <w:rsid w:val="007972F6"/>
    <w:rsid w:val="007A4082"/>
    <w:rsid w:val="007A6C57"/>
    <w:rsid w:val="007C32D0"/>
    <w:rsid w:val="007E4001"/>
    <w:rsid w:val="007E6A19"/>
    <w:rsid w:val="008130D8"/>
    <w:rsid w:val="00817489"/>
    <w:rsid w:val="00832FEF"/>
    <w:rsid w:val="00834ECF"/>
    <w:rsid w:val="00835CDC"/>
    <w:rsid w:val="00846879"/>
    <w:rsid w:val="00847A4C"/>
    <w:rsid w:val="00862C23"/>
    <w:rsid w:val="00863BC1"/>
    <w:rsid w:val="0086743E"/>
    <w:rsid w:val="00875FCC"/>
    <w:rsid w:val="00880498"/>
    <w:rsid w:val="00895500"/>
    <w:rsid w:val="00895F53"/>
    <w:rsid w:val="008A0D71"/>
    <w:rsid w:val="008A4E5C"/>
    <w:rsid w:val="008A69BE"/>
    <w:rsid w:val="008A7094"/>
    <w:rsid w:val="008B119C"/>
    <w:rsid w:val="008C3554"/>
    <w:rsid w:val="008C5BAF"/>
    <w:rsid w:val="008E08EA"/>
    <w:rsid w:val="008E511E"/>
    <w:rsid w:val="008EDD3F"/>
    <w:rsid w:val="008F3C15"/>
    <w:rsid w:val="008F4D50"/>
    <w:rsid w:val="009069C7"/>
    <w:rsid w:val="00914A87"/>
    <w:rsid w:val="009157CF"/>
    <w:rsid w:val="00922B6A"/>
    <w:rsid w:val="0092396D"/>
    <w:rsid w:val="0092577D"/>
    <w:rsid w:val="00942437"/>
    <w:rsid w:val="0094511F"/>
    <w:rsid w:val="009461A2"/>
    <w:rsid w:val="00946C9C"/>
    <w:rsid w:val="00954A93"/>
    <w:rsid w:val="00954DDC"/>
    <w:rsid w:val="009730AB"/>
    <w:rsid w:val="009746F6"/>
    <w:rsid w:val="00977230"/>
    <w:rsid w:val="00977E14"/>
    <w:rsid w:val="009858BA"/>
    <w:rsid w:val="00992F20"/>
    <w:rsid w:val="0099683E"/>
    <w:rsid w:val="00997C93"/>
    <w:rsid w:val="00997E48"/>
    <w:rsid w:val="009A0D08"/>
    <w:rsid w:val="009A34A0"/>
    <w:rsid w:val="009A594A"/>
    <w:rsid w:val="009A59C0"/>
    <w:rsid w:val="009B5C8E"/>
    <w:rsid w:val="009D22A9"/>
    <w:rsid w:val="009D46CE"/>
    <w:rsid w:val="009E36D2"/>
    <w:rsid w:val="009E3AC8"/>
    <w:rsid w:val="009E5EB1"/>
    <w:rsid w:val="009F5179"/>
    <w:rsid w:val="00A0066D"/>
    <w:rsid w:val="00A11AB8"/>
    <w:rsid w:val="00A11C11"/>
    <w:rsid w:val="00A22723"/>
    <w:rsid w:val="00A30920"/>
    <w:rsid w:val="00A5743F"/>
    <w:rsid w:val="00A676CB"/>
    <w:rsid w:val="00A76027"/>
    <w:rsid w:val="00A81C37"/>
    <w:rsid w:val="00A977AC"/>
    <w:rsid w:val="00AB0705"/>
    <w:rsid w:val="00AB2097"/>
    <w:rsid w:val="00AC4EC6"/>
    <w:rsid w:val="00AD0739"/>
    <w:rsid w:val="00AD588A"/>
    <w:rsid w:val="00AD764E"/>
    <w:rsid w:val="00AE1B5B"/>
    <w:rsid w:val="00AE1BDF"/>
    <w:rsid w:val="00AE34E4"/>
    <w:rsid w:val="00AF393B"/>
    <w:rsid w:val="00AF612C"/>
    <w:rsid w:val="00AF64FA"/>
    <w:rsid w:val="00AF744A"/>
    <w:rsid w:val="00B0565B"/>
    <w:rsid w:val="00B0573B"/>
    <w:rsid w:val="00B07460"/>
    <w:rsid w:val="00B109B6"/>
    <w:rsid w:val="00B11A91"/>
    <w:rsid w:val="00B16202"/>
    <w:rsid w:val="00B4069A"/>
    <w:rsid w:val="00B6116E"/>
    <w:rsid w:val="00B70978"/>
    <w:rsid w:val="00B7237B"/>
    <w:rsid w:val="00B7308D"/>
    <w:rsid w:val="00B75DAC"/>
    <w:rsid w:val="00B8392B"/>
    <w:rsid w:val="00BA580F"/>
    <w:rsid w:val="00BA72B6"/>
    <w:rsid w:val="00BB1274"/>
    <w:rsid w:val="00BB40F6"/>
    <w:rsid w:val="00BC70DC"/>
    <w:rsid w:val="00BD719D"/>
    <w:rsid w:val="00BE0A93"/>
    <w:rsid w:val="00BF1EF0"/>
    <w:rsid w:val="00C00680"/>
    <w:rsid w:val="00C017A0"/>
    <w:rsid w:val="00C15C8A"/>
    <w:rsid w:val="00C17C6D"/>
    <w:rsid w:val="00C25370"/>
    <w:rsid w:val="00C26FFC"/>
    <w:rsid w:val="00C31A05"/>
    <w:rsid w:val="00C51790"/>
    <w:rsid w:val="00C60ECE"/>
    <w:rsid w:val="00C709DF"/>
    <w:rsid w:val="00C735B2"/>
    <w:rsid w:val="00C75088"/>
    <w:rsid w:val="00C848EF"/>
    <w:rsid w:val="00C9065D"/>
    <w:rsid w:val="00C963E4"/>
    <w:rsid w:val="00CA0F8C"/>
    <w:rsid w:val="00CB54E5"/>
    <w:rsid w:val="00CC182D"/>
    <w:rsid w:val="00CC3355"/>
    <w:rsid w:val="00CC5DDE"/>
    <w:rsid w:val="00CC7DF4"/>
    <w:rsid w:val="00CD17B6"/>
    <w:rsid w:val="00CD40ED"/>
    <w:rsid w:val="00CD5876"/>
    <w:rsid w:val="00D10CA3"/>
    <w:rsid w:val="00D13418"/>
    <w:rsid w:val="00D16FEB"/>
    <w:rsid w:val="00D17E00"/>
    <w:rsid w:val="00D278E7"/>
    <w:rsid w:val="00D3474B"/>
    <w:rsid w:val="00D44B6A"/>
    <w:rsid w:val="00D45D8D"/>
    <w:rsid w:val="00D5582C"/>
    <w:rsid w:val="00D63017"/>
    <w:rsid w:val="00D64329"/>
    <w:rsid w:val="00D70534"/>
    <w:rsid w:val="00D70B07"/>
    <w:rsid w:val="00D71D4A"/>
    <w:rsid w:val="00D83270"/>
    <w:rsid w:val="00D85B81"/>
    <w:rsid w:val="00D9416D"/>
    <w:rsid w:val="00D973E8"/>
    <w:rsid w:val="00DA5F44"/>
    <w:rsid w:val="00DC2D10"/>
    <w:rsid w:val="00DD4FB5"/>
    <w:rsid w:val="00DE04F3"/>
    <w:rsid w:val="00DE165C"/>
    <w:rsid w:val="00DF2E6D"/>
    <w:rsid w:val="00E0283F"/>
    <w:rsid w:val="00E14A2B"/>
    <w:rsid w:val="00E200BF"/>
    <w:rsid w:val="00E20E61"/>
    <w:rsid w:val="00E27251"/>
    <w:rsid w:val="00E43528"/>
    <w:rsid w:val="00E731E6"/>
    <w:rsid w:val="00E7384B"/>
    <w:rsid w:val="00E8279F"/>
    <w:rsid w:val="00E9672E"/>
    <w:rsid w:val="00EB44EE"/>
    <w:rsid w:val="00EB52C9"/>
    <w:rsid w:val="00EC0603"/>
    <w:rsid w:val="00EC2589"/>
    <w:rsid w:val="00EE2F6B"/>
    <w:rsid w:val="00F02A00"/>
    <w:rsid w:val="00F1208D"/>
    <w:rsid w:val="00F36193"/>
    <w:rsid w:val="00F37A5B"/>
    <w:rsid w:val="00F52F1D"/>
    <w:rsid w:val="00F64390"/>
    <w:rsid w:val="00F65AA0"/>
    <w:rsid w:val="00F721A1"/>
    <w:rsid w:val="00F73E8C"/>
    <w:rsid w:val="00F75E35"/>
    <w:rsid w:val="00F837FE"/>
    <w:rsid w:val="00F879B9"/>
    <w:rsid w:val="00FA5DF7"/>
    <w:rsid w:val="00FA6DB7"/>
    <w:rsid w:val="00FB2704"/>
    <w:rsid w:val="00FB4687"/>
    <w:rsid w:val="00FC505A"/>
    <w:rsid w:val="00FD263E"/>
    <w:rsid w:val="00FE0841"/>
    <w:rsid w:val="00FE32CA"/>
    <w:rsid w:val="00FE34A5"/>
    <w:rsid w:val="00FF5D52"/>
    <w:rsid w:val="01C8616A"/>
    <w:rsid w:val="0300AF42"/>
    <w:rsid w:val="03604054"/>
    <w:rsid w:val="0431E6AD"/>
    <w:rsid w:val="04FC755C"/>
    <w:rsid w:val="056E69CD"/>
    <w:rsid w:val="05C3996D"/>
    <w:rsid w:val="060BBD91"/>
    <w:rsid w:val="069BD28D"/>
    <w:rsid w:val="074840B1"/>
    <w:rsid w:val="078E79BB"/>
    <w:rsid w:val="07C6139F"/>
    <w:rsid w:val="07E59475"/>
    <w:rsid w:val="07F904F3"/>
    <w:rsid w:val="07FA65B9"/>
    <w:rsid w:val="08D12C79"/>
    <w:rsid w:val="09221795"/>
    <w:rsid w:val="09FA3A75"/>
    <w:rsid w:val="0A0A7967"/>
    <w:rsid w:val="0A249E4C"/>
    <w:rsid w:val="0AB2A991"/>
    <w:rsid w:val="0BC31796"/>
    <w:rsid w:val="0BD21868"/>
    <w:rsid w:val="0BDB1103"/>
    <w:rsid w:val="0BDBC099"/>
    <w:rsid w:val="0C54B496"/>
    <w:rsid w:val="0DBDDB29"/>
    <w:rsid w:val="0DD7355C"/>
    <w:rsid w:val="0E075B07"/>
    <w:rsid w:val="0EA025DC"/>
    <w:rsid w:val="0EADFC9C"/>
    <w:rsid w:val="0EBA4A58"/>
    <w:rsid w:val="0F04130D"/>
    <w:rsid w:val="0F5D385A"/>
    <w:rsid w:val="1011EDE4"/>
    <w:rsid w:val="1022E30E"/>
    <w:rsid w:val="109EB30D"/>
    <w:rsid w:val="10CB4805"/>
    <w:rsid w:val="11517E72"/>
    <w:rsid w:val="117D7AA3"/>
    <w:rsid w:val="1202CBE2"/>
    <w:rsid w:val="123C244F"/>
    <w:rsid w:val="1248CC49"/>
    <w:rsid w:val="136C0F1B"/>
    <w:rsid w:val="1397ABD7"/>
    <w:rsid w:val="14A210B0"/>
    <w:rsid w:val="15314DA5"/>
    <w:rsid w:val="15F2BD8B"/>
    <w:rsid w:val="16300D18"/>
    <w:rsid w:val="16462809"/>
    <w:rsid w:val="16A98A7E"/>
    <w:rsid w:val="17AF545E"/>
    <w:rsid w:val="181E2F00"/>
    <w:rsid w:val="1844A2ED"/>
    <w:rsid w:val="19DE2763"/>
    <w:rsid w:val="1A32EEBE"/>
    <w:rsid w:val="1A3BA497"/>
    <w:rsid w:val="1AE513C6"/>
    <w:rsid w:val="1B063346"/>
    <w:rsid w:val="1B10B082"/>
    <w:rsid w:val="1B121148"/>
    <w:rsid w:val="1B961571"/>
    <w:rsid w:val="1BE52D68"/>
    <w:rsid w:val="1C157B7B"/>
    <w:rsid w:val="1C19C388"/>
    <w:rsid w:val="1D2B1DE5"/>
    <w:rsid w:val="1D51FE9B"/>
    <w:rsid w:val="1E689D79"/>
    <w:rsid w:val="1E74B74E"/>
    <w:rsid w:val="1ECDB87B"/>
    <w:rsid w:val="1FF62DCB"/>
    <w:rsid w:val="1FF8108A"/>
    <w:rsid w:val="20AC5D91"/>
    <w:rsid w:val="20E003F4"/>
    <w:rsid w:val="211A7DA7"/>
    <w:rsid w:val="21CCD580"/>
    <w:rsid w:val="21F83F6B"/>
    <w:rsid w:val="22BB3B9E"/>
    <w:rsid w:val="22DDFCA4"/>
    <w:rsid w:val="23772759"/>
    <w:rsid w:val="23A97562"/>
    <w:rsid w:val="23D2164F"/>
    <w:rsid w:val="240E50B1"/>
    <w:rsid w:val="247E3D72"/>
    <w:rsid w:val="24BE8242"/>
    <w:rsid w:val="24E45D79"/>
    <w:rsid w:val="253462E3"/>
    <w:rsid w:val="2566F644"/>
    <w:rsid w:val="25E1FA9D"/>
    <w:rsid w:val="266448F3"/>
    <w:rsid w:val="267F31BB"/>
    <w:rsid w:val="2806957F"/>
    <w:rsid w:val="280C89CC"/>
    <w:rsid w:val="282D6BE3"/>
    <w:rsid w:val="28774C80"/>
    <w:rsid w:val="295DD398"/>
    <w:rsid w:val="2B7BA807"/>
    <w:rsid w:val="2D13CA57"/>
    <w:rsid w:val="2D45A9FE"/>
    <w:rsid w:val="2DFCBF55"/>
    <w:rsid w:val="2DFD1964"/>
    <w:rsid w:val="2E15D582"/>
    <w:rsid w:val="2E285C11"/>
    <w:rsid w:val="2E6EB6FB"/>
    <w:rsid w:val="2F152D9D"/>
    <w:rsid w:val="2F55B631"/>
    <w:rsid w:val="2F8FF51A"/>
    <w:rsid w:val="30EF0481"/>
    <w:rsid w:val="310FF130"/>
    <w:rsid w:val="32AF4E61"/>
    <w:rsid w:val="337174B8"/>
    <w:rsid w:val="3441A3C3"/>
    <w:rsid w:val="344B8369"/>
    <w:rsid w:val="3472B3DC"/>
    <w:rsid w:val="3498023C"/>
    <w:rsid w:val="35868F98"/>
    <w:rsid w:val="35A160BC"/>
    <w:rsid w:val="36BE2522"/>
    <w:rsid w:val="37E2AED5"/>
    <w:rsid w:val="3906D9A3"/>
    <w:rsid w:val="39C5EDE4"/>
    <w:rsid w:val="3A9BA843"/>
    <w:rsid w:val="3B24355B"/>
    <w:rsid w:val="3C31DE66"/>
    <w:rsid w:val="3D35F0F6"/>
    <w:rsid w:val="3D596809"/>
    <w:rsid w:val="3D60BD1C"/>
    <w:rsid w:val="3D8504C5"/>
    <w:rsid w:val="3DF7C8A3"/>
    <w:rsid w:val="3E170AE8"/>
    <w:rsid w:val="3E651E56"/>
    <w:rsid w:val="3E72E5BF"/>
    <w:rsid w:val="3E961BCF"/>
    <w:rsid w:val="3FFAF039"/>
    <w:rsid w:val="407B7B45"/>
    <w:rsid w:val="40B5F663"/>
    <w:rsid w:val="40C36322"/>
    <w:rsid w:val="40D97B73"/>
    <w:rsid w:val="422CA65B"/>
    <w:rsid w:val="42F895D0"/>
    <w:rsid w:val="43183469"/>
    <w:rsid w:val="439626FD"/>
    <w:rsid w:val="43A0A439"/>
    <w:rsid w:val="44999130"/>
    <w:rsid w:val="451EEB87"/>
    <w:rsid w:val="452B06F2"/>
    <w:rsid w:val="461ACDD6"/>
    <w:rsid w:val="4664FEFB"/>
    <w:rsid w:val="46C4D4FB"/>
    <w:rsid w:val="475CD278"/>
    <w:rsid w:val="47D68B63"/>
    <w:rsid w:val="48028588"/>
    <w:rsid w:val="4984C8EF"/>
    <w:rsid w:val="4A0973F7"/>
    <w:rsid w:val="4B126491"/>
    <w:rsid w:val="4B8A0A97"/>
    <w:rsid w:val="4BD21C48"/>
    <w:rsid w:val="4BDE4346"/>
    <w:rsid w:val="4C1295DB"/>
    <w:rsid w:val="4C49C4A6"/>
    <w:rsid w:val="4D2E6B6B"/>
    <w:rsid w:val="4D511ED3"/>
    <w:rsid w:val="4E05C6F2"/>
    <w:rsid w:val="4E29D477"/>
    <w:rsid w:val="4E583A12"/>
    <w:rsid w:val="4E9E91C7"/>
    <w:rsid w:val="4F4D5C90"/>
    <w:rsid w:val="50E8154C"/>
    <w:rsid w:val="512DF345"/>
    <w:rsid w:val="5149EFAF"/>
    <w:rsid w:val="517D710D"/>
    <w:rsid w:val="51B4EBCB"/>
    <w:rsid w:val="520137CD"/>
    <w:rsid w:val="5240D827"/>
    <w:rsid w:val="542C34C9"/>
    <w:rsid w:val="545A6576"/>
    <w:rsid w:val="54844FF6"/>
    <w:rsid w:val="549FA913"/>
    <w:rsid w:val="55371757"/>
    <w:rsid w:val="555E7666"/>
    <w:rsid w:val="56ADD28C"/>
    <w:rsid w:val="573C0B45"/>
    <w:rsid w:val="57843F3D"/>
    <w:rsid w:val="5786941B"/>
    <w:rsid w:val="5830D098"/>
    <w:rsid w:val="58F376C3"/>
    <w:rsid w:val="5944C0B7"/>
    <w:rsid w:val="5A3BD7E5"/>
    <w:rsid w:val="5AAEC0A9"/>
    <w:rsid w:val="5D1B9B5D"/>
    <w:rsid w:val="5D236D04"/>
    <w:rsid w:val="5D63AE8B"/>
    <w:rsid w:val="5E2268E8"/>
    <w:rsid w:val="5E276070"/>
    <w:rsid w:val="5E9BD226"/>
    <w:rsid w:val="5EC2CA35"/>
    <w:rsid w:val="5F3DCE8E"/>
    <w:rsid w:val="600E2A4C"/>
    <w:rsid w:val="60AB7E10"/>
    <w:rsid w:val="6147ADC1"/>
    <w:rsid w:val="6184B7E0"/>
    <w:rsid w:val="62BCA959"/>
    <w:rsid w:val="62C4095E"/>
    <w:rsid w:val="66177C9F"/>
    <w:rsid w:val="664AABD7"/>
    <w:rsid w:val="669C335B"/>
    <w:rsid w:val="66E6F8E4"/>
    <w:rsid w:val="66E83D04"/>
    <w:rsid w:val="67589346"/>
    <w:rsid w:val="6785040A"/>
    <w:rsid w:val="67B2C6A6"/>
    <w:rsid w:val="67EBDF84"/>
    <w:rsid w:val="67EF63E2"/>
    <w:rsid w:val="6AF01957"/>
    <w:rsid w:val="6B8E7DD4"/>
    <w:rsid w:val="6CCB24D1"/>
    <w:rsid w:val="6D378E02"/>
    <w:rsid w:val="6D882D7F"/>
    <w:rsid w:val="6D8DFD27"/>
    <w:rsid w:val="6DC85EF0"/>
    <w:rsid w:val="6F0C11A4"/>
    <w:rsid w:val="70C78151"/>
    <w:rsid w:val="710B321A"/>
    <w:rsid w:val="7132675B"/>
    <w:rsid w:val="71F0A7CE"/>
    <w:rsid w:val="722E49AA"/>
    <w:rsid w:val="72613B79"/>
    <w:rsid w:val="72F8D0DA"/>
    <w:rsid w:val="73468521"/>
    <w:rsid w:val="735A2870"/>
    <w:rsid w:val="739DDB3F"/>
    <w:rsid w:val="73EB9E32"/>
    <w:rsid w:val="74818835"/>
    <w:rsid w:val="76895E4A"/>
    <w:rsid w:val="7937053C"/>
    <w:rsid w:val="79537A6F"/>
    <w:rsid w:val="7AD65544"/>
    <w:rsid w:val="7BEE90BB"/>
    <w:rsid w:val="7C73EB12"/>
    <w:rsid w:val="7DC8679F"/>
    <w:rsid w:val="7DF56521"/>
    <w:rsid w:val="7E86DAE3"/>
    <w:rsid w:val="7F5BAEE6"/>
    <w:rsid w:val="7F69259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9A3B4C5"/>
  <w15:chartTrackingRefBased/>
  <w15:docId w15:val="{7B9ED671-F416-4EAA-BEA5-1942E5414F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uiPriority="99"/>
    <w:lsdException w:name="footer" w:uiPriority="99"/>
    <w:lsdException w:name="caption" w:semiHidden="1" w:uiPriority="35" w:unhideWhenUsed="1" w:qFormat="1"/>
    <w:lsdException w:name="footnote reference" w:uiPriority="99"/>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B709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1650B8"/>
    <w:pPr>
      <w:tabs>
        <w:tab w:val="center" w:pos="4320"/>
        <w:tab w:val="right" w:pos="8640"/>
      </w:tabs>
    </w:pPr>
  </w:style>
  <w:style w:type="paragraph" w:styleId="Footer">
    <w:name w:val="footer"/>
    <w:basedOn w:val="Normal"/>
    <w:link w:val="FooterChar"/>
    <w:uiPriority w:val="99"/>
    <w:rsid w:val="001650B8"/>
    <w:pPr>
      <w:tabs>
        <w:tab w:val="center" w:pos="4320"/>
        <w:tab w:val="right" w:pos="8640"/>
      </w:tabs>
    </w:pPr>
    <w:rPr>
      <w:lang w:val="x-none" w:eastAsia="x-none"/>
    </w:rPr>
  </w:style>
  <w:style w:type="table" w:styleId="TableSimple1">
    <w:name w:val="Table Simple 1"/>
    <w:basedOn w:val="TableNormal"/>
    <w:rsid w:val="007E4001"/>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MediumList2-Accent2">
    <w:name w:val="Medium List 2 Accent 2"/>
    <w:basedOn w:val="TableNormal"/>
    <w:uiPriority w:val="66"/>
    <w:rsid w:val="007E4001"/>
    <w:rPr>
      <w:rFonts w:ascii="Cambria" w:hAnsi="Cambria"/>
      <w:color w:val="000000"/>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rPr>
        <w:sz w:val="24"/>
        <w:szCs w:val="24"/>
      </w:rPr>
      <w:tblPr/>
      <w:tcPr>
        <w:tcBorders>
          <w:top w:val="nil"/>
          <w:left w:val="nil"/>
          <w:bottom w:val="single" w:sz="24" w:space="0" w:color="C0504D"/>
          <w:right w:val="nil"/>
          <w:insideH w:val="nil"/>
          <w:insideV w:val="nil"/>
        </w:tcBorders>
        <w:shd w:val="clear" w:color="auto" w:fill="FFFFFF"/>
      </w:tcPr>
    </w:tblStylePr>
    <w:tblStylePr w:type="lastRow">
      <w:tblPr/>
      <w:tcPr>
        <w:tcBorders>
          <w:top w:val="single" w:sz="8" w:space="0" w:color="ED7D31"/>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single" w:sz="8" w:space="0" w:color="C0504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MediumList1-Accent5">
    <w:name w:val="Medium List 1 Accent 5"/>
    <w:basedOn w:val="TableNormal"/>
    <w:uiPriority w:val="65"/>
    <w:rsid w:val="007E4001"/>
    <w:rPr>
      <w:color w:val="000000"/>
    </w:rPr>
    <w:tblPr>
      <w:tblStyleRowBandSize w:val="1"/>
      <w:tblStyleColBandSize w:val="1"/>
      <w:tblBorders>
        <w:top w:val="single" w:sz="8" w:space="0" w:color="4BACC6"/>
        <w:bottom w:val="single" w:sz="8" w:space="0" w:color="4BACC6"/>
      </w:tblBorders>
    </w:tblPr>
    <w:tblStylePr w:type="firstRow">
      <w:rPr>
        <w:rFonts w:ascii="DengXian" w:eastAsia="Times New Roman" w:hAnsi="DengXian" w:cs="Times New Roman"/>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styleId="LightShading-Accent5">
    <w:name w:val="Light Shading Accent 5"/>
    <w:basedOn w:val="TableNormal"/>
    <w:uiPriority w:val="60"/>
    <w:rsid w:val="00007C14"/>
    <w:rPr>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character" w:customStyle="1" w:styleId="FooterChar">
    <w:name w:val="Footer Char"/>
    <w:link w:val="Footer"/>
    <w:uiPriority w:val="99"/>
    <w:rsid w:val="005133B1"/>
    <w:rPr>
      <w:sz w:val="24"/>
      <w:szCs w:val="24"/>
    </w:rPr>
  </w:style>
  <w:style w:type="paragraph" w:styleId="FootnoteText">
    <w:name w:val="footnote text"/>
    <w:basedOn w:val="Normal"/>
    <w:link w:val="FootnoteTextChar"/>
    <w:uiPriority w:val="99"/>
    <w:unhideWhenUsed/>
    <w:rsid w:val="000855BE"/>
    <w:rPr>
      <w:sz w:val="20"/>
      <w:szCs w:val="20"/>
    </w:rPr>
  </w:style>
  <w:style w:type="character" w:customStyle="1" w:styleId="FootnoteTextChar">
    <w:name w:val="Footnote Text Char"/>
    <w:basedOn w:val="DefaultParagraphFont"/>
    <w:link w:val="FootnoteText"/>
    <w:uiPriority w:val="99"/>
    <w:rsid w:val="000855BE"/>
  </w:style>
  <w:style w:type="character" w:styleId="FootnoteReference">
    <w:name w:val="footnote reference"/>
    <w:uiPriority w:val="99"/>
    <w:unhideWhenUsed/>
    <w:rsid w:val="000855BE"/>
    <w:rPr>
      <w:vertAlign w:val="superscript"/>
    </w:rPr>
  </w:style>
  <w:style w:type="character" w:customStyle="1" w:styleId="font621">
    <w:name w:val="font621"/>
    <w:rsid w:val="00C31A05"/>
    <w:rPr>
      <w:rFonts w:ascii="Calibri" w:hAnsi="Calibri" w:cs="Calibri" w:hint="default"/>
      <w:b w:val="0"/>
      <w:bCs w:val="0"/>
      <w:i w:val="0"/>
      <w:iCs w:val="0"/>
      <w:strike w:val="0"/>
      <w:dstrike w:val="0"/>
      <w:color w:val="FF0000"/>
      <w:sz w:val="22"/>
      <w:szCs w:val="22"/>
      <w:u w:val="none"/>
      <w:effect w:val="none"/>
    </w:rPr>
  </w:style>
  <w:style w:type="character" w:customStyle="1" w:styleId="font631">
    <w:name w:val="font631"/>
    <w:rsid w:val="00C31A05"/>
    <w:rPr>
      <w:rFonts w:ascii="Calibri" w:hAnsi="Calibri" w:cs="Calibri" w:hint="default"/>
      <w:b w:val="0"/>
      <w:bCs w:val="0"/>
      <w:i w:val="0"/>
      <w:iCs w:val="0"/>
      <w:color w:val="FF0000"/>
      <w:sz w:val="22"/>
      <w:szCs w:val="22"/>
      <w:u w:val="single"/>
    </w:rPr>
  </w:style>
  <w:style w:type="character" w:customStyle="1" w:styleId="font641">
    <w:name w:val="font641"/>
    <w:rsid w:val="00C31A05"/>
    <w:rPr>
      <w:rFonts w:ascii="Calibri" w:hAnsi="Calibri" w:cs="Calibri" w:hint="default"/>
      <w:b w:val="0"/>
      <w:bCs w:val="0"/>
      <w:i w:val="0"/>
      <w:iCs w:val="0"/>
      <w:color w:val="000000"/>
      <w:sz w:val="22"/>
      <w:szCs w:val="22"/>
      <w:u w:val="single"/>
    </w:rPr>
  </w:style>
  <w:style w:type="paragraph" w:styleId="ListParagraph">
    <w:name w:val="List Paragraph"/>
    <w:basedOn w:val="Normal"/>
    <w:uiPriority w:val="34"/>
    <w:qFormat/>
    <w:rsid w:val="00B07460"/>
    <w:pPr>
      <w:spacing w:after="200" w:line="276" w:lineRule="auto"/>
      <w:ind w:left="720"/>
      <w:contextualSpacing/>
    </w:pPr>
    <w:rPr>
      <w:rFonts w:asciiTheme="minorHAnsi" w:eastAsiaTheme="minorEastAsia" w:hAnsiTheme="minorHAnsi" w:cstheme="minorBidi"/>
      <w:sz w:val="22"/>
      <w:szCs w:val="22"/>
      <w:lang w:bidi="ta-IN"/>
    </w:rPr>
  </w:style>
  <w:style w:type="paragraph" w:styleId="NormalWeb">
    <w:name w:val="Normal (Web)"/>
    <w:basedOn w:val="Normal"/>
    <w:uiPriority w:val="99"/>
    <w:unhideWhenUsed/>
    <w:rsid w:val="002B01DD"/>
    <w:pPr>
      <w:spacing w:before="100" w:beforeAutospacing="1" w:after="100" w:afterAutospacing="1"/>
    </w:pPr>
  </w:style>
  <w:style w:type="character" w:styleId="Hyperlink">
    <w:name w:val="Hyperlink"/>
    <w:basedOn w:val="DefaultParagraphFont"/>
    <w:uiPriority w:val="99"/>
    <w:unhideWhenUsed/>
    <w:rsid w:val="00997E48"/>
    <w:rPr>
      <w:color w:val="0563C1" w:themeColor="hyperlink"/>
      <w:u w:val="single"/>
    </w:rPr>
  </w:style>
  <w:style w:type="numbering" w:customStyle="1" w:styleId="Style1">
    <w:name w:val="Style1"/>
    <w:uiPriority w:val="99"/>
    <w:rsid w:val="002038DC"/>
    <w:pPr>
      <w:numPr>
        <w:numId w:val="9"/>
      </w:numPr>
    </w:pPr>
  </w:style>
  <w:style w:type="paragraph" w:styleId="Caption">
    <w:name w:val="caption"/>
    <w:basedOn w:val="Normal"/>
    <w:next w:val="Normal"/>
    <w:uiPriority w:val="35"/>
    <w:unhideWhenUsed/>
    <w:qFormat/>
    <w:rsid w:val="005C09C2"/>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406791">
      <w:bodyDiv w:val="1"/>
      <w:marLeft w:val="0"/>
      <w:marRight w:val="0"/>
      <w:marTop w:val="0"/>
      <w:marBottom w:val="0"/>
      <w:divBdr>
        <w:top w:val="none" w:sz="0" w:space="0" w:color="auto"/>
        <w:left w:val="none" w:sz="0" w:space="0" w:color="auto"/>
        <w:bottom w:val="none" w:sz="0" w:space="0" w:color="auto"/>
        <w:right w:val="none" w:sz="0" w:space="0" w:color="auto"/>
      </w:divBdr>
      <w:divsChild>
        <w:div w:id="915406908">
          <w:marLeft w:val="0"/>
          <w:marRight w:val="0"/>
          <w:marTop w:val="0"/>
          <w:marBottom w:val="0"/>
          <w:divBdr>
            <w:top w:val="none" w:sz="0" w:space="0" w:color="auto"/>
            <w:left w:val="none" w:sz="0" w:space="0" w:color="auto"/>
            <w:bottom w:val="none" w:sz="0" w:space="0" w:color="auto"/>
            <w:right w:val="none" w:sz="0" w:space="0" w:color="auto"/>
          </w:divBdr>
        </w:div>
      </w:divsChild>
    </w:div>
    <w:div w:id="1173640527">
      <w:bodyDiv w:val="1"/>
      <w:marLeft w:val="0"/>
      <w:marRight w:val="0"/>
      <w:marTop w:val="0"/>
      <w:marBottom w:val="0"/>
      <w:divBdr>
        <w:top w:val="none" w:sz="0" w:space="0" w:color="auto"/>
        <w:left w:val="none" w:sz="0" w:space="0" w:color="auto"/>
        <w:bottom w:val="none" w:sz="0" w:space="0" w:color="auto"/>
        <w:right w:val="none" w:sz="0" w:space="0" w:color="auto"/>
      </w:divBdr>
      <w:divsChild>
        <w:div w:id="1446003211">
          <w:marLeft w:val="0"/>
          <w:marRight w:val="0"/>
          <w:marTop w:val="0"/>
          <w:marBottom w:val="0"/>
          <w:divBdr>
            <w:top w:val="none" w:sz="0" w:space="0" w:color="auto"/>
            <w:left w:val="none" w:sz="0" w:space="0" w:color="auto"/>
            <w:bottom w:val="none" w:sz="0" w:space="0" w:color="auto"/>
            <w:right w:val="none" w:sz="0" w:space="0" w:color="auto"/>
          </w:divBdr>
        </w:div>
      </w:divsChild>
    </w:div>
    <w:div w:id="1291520621">
      <w:bodyDiv w:val="1"/>
      <w:marLeft w:val="0"/>
      <w:marRight w:val="0"/>
      <w:marTop w:val="0"/>
      <w:marBottom w:val="0"/>
      <w:divBdr>
        <w:top w:val="none" w:sz="0" w:space="0" w:color="auto"/>
        <w:left w:val="none" w:sz="0" w:space="0" w:color="auto"/>
        <w:bottom w:val="none" w:sz="0" w:space="0" w:color="auto"/>
        <w:right w:val="none" w:sz="0" w:space="0" w:color="auto"/>
      </w:divBdr>
    </w:div>
    <w:div w:id="1522939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arxiv.org/abs/1705.07874" TargetMode="External"/><Relationship Id="rId18" Type="http://schemas.openxmlformats.org/officeDocument/2006/relationships/hyperlink" Target="https://www.sliit.lk/" TargetMode="External"/><Relationship Id="rId26" Type="http://schemas.openxmlformats.org/officeDocument/2006/relationships/header" Target="header1.xml"/><Relationship Id="R262ab6fb9f664af4" Type="http://schemas.microsoft.com/office/2019/09/relationships/intelligence" Target="intelligence.xml"/><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endnotes" Target="endnotes.xml"/><Relationship Id="rId12" Type="http://schemas.openxmlformats.org/officeDocument/2006/relationships/hyperlink" Target="https://arxiv.org/abs/1602.04938" TargetMode="External"/><Relationship Id="rId17" Type="http://schemas.openxmlformats.org/officeDocument/2006/relationships/hyperlink" Target="https://sliitinternational.lk/" TargetMode="External"/><Relationship Id="rId25"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hyperlink" Target="https://support.sliit.lk/" TargetMode="External"/><Relationship Id="rId20" Type="http://schemas.microsoft.com/office/2007/relationships/hdphoto" Target="media/hdphoto1.wdp"/><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watch?v=CY3t11vuuOM&amp;list=TLPQMjYxMjIwMjHjkkneYrcmyg&amp;index=2" TargetMode="External"/><Relationship Id="rId24" Type="http://schemas.openxmlformats.org/officeDocument/2006/relationships/image" Target="media/image5.png"/><Relationship Id="rId32" Type="http://schemas.openxmlformats.org/officeDocument/2006/relationships/customXml" Target="../customXml/item4.xml"/><Relationship Id="rId5" Type="http://schemas.openxmlformats.org/officeDocument/2006/relationships/webSettings" Target="webSettings.xml"/><Relationship Id="rId15" Type="http://schemas.openxmlformats.org/officeDocument/2006/relationships/hyperlink" Target="https://arxiv.org/abs/1712.05181" TargetMode="External"/><Relationship Id="rId23" Type="http://schemas.microsoft.com/office/2007/relationships/hdphoto" Target="media/hdphoto2.wdp"/><Relationship Id="rId28" Type="http://schemas.openxmlformats.org/officeDocument/2006/relationships/fontTable" Target="fontTable.xml"/><Relationship Id="rId10" Type="http://schemas.openxmlformats.org/officeDocument/2006/relationships/hyperlink" Target="https://arxiv.org/abs/2004.09936" TargetMode="External"/><Relationship Id="rId19" Type="http://schemas.openxmlformats.org/officeDocument/2006/relationships/image" Target="media/image2.png"/><Relationship Id="rId31" Type="http://schemas.openxmlformats.org/officeDocument/2006/relationships/customXml" Target="../customXml/item3.xml"/><Relationship Id="rId4" Type="http://schemas.openxmlformats.org/officeDocument/2006/relationships/settings" Target="settings.xml"/><Relationship Id="rId9" Type="http://schemas.openxmlformats.org/officeDocument/2006/relationships/hyperlink" Target="https://dl.acm.org/doi/10.1145/3392846" TargetMode="External"/><Relationship Id="rId14" Type="http://schemas.openxmlformats.org/officeDocument/2006/relationships/hyperlink" Target="https://doi.org/10.1016/j.artint.2021.103457" TargetMode="External"/><Relationship Id="rId22" Type="http://schemas.openxmlformats.org/officeDocument/2006/relationships/image" Target="media/image4.png"/><Relationship Id="rId27" Type="http://schemas.openxmlformats.org/officeDocument/2006/relationships/footer" Target="footer1.xml"/><Relationship Id="rId30" Type="http://schemas.openxmlformats.org/officeDocument/2006/relationships/customXml" Target="../customXml/item2.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A5FC9859AF96E64A9727D8D6B570C786" ma:contentTypeVersion="15" ma:contentTypeDescription="Create a new document." ma:contentTypeScope="" ma:versionID="8758a8c0aa0ee5e2449a5e1b11cbea68">
  <xsd:schema xmlns:xsd="http://www.w3.org/2001/XMLSchema" xmlns:xs="http://www.w3.org/2001/XMLSchema" xmlns:p="http://schemas.microsoft.com/office/2006/metadata/properties" xmlns:ns2="db72c12f-87a4-44ab-bbc5-4cc8306b158a" xmlns:ns3="78bd6dbf-34e2-4ad5-a201-56ef37f8caa2" targetNamespace="http://schemas.microsoft.com/office/2006/metadata/properties" ma:root="true" ma:fieldsID="84ed940fd8a359e50ed93e6fbc1e5d56" ns2:_="" ns3:_="">
    <xsd:import namespace="db72c12f-87a4-44ab-bbc5-4cc8306b158a"/>
    <xsd:import namespace="78bd6dbf-34e2-4ad5-a201-56ef37f8caa2"/>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LengthInSeconds" minOccurs="0"/>
                <xsd:element ref="ns3:MediaServiceOCR" minOccurs="0"/>
                <xsd:element ref="ns3:MediaServiceGenerationTime" minOccurs="0"/>
                <xsd:element ref="ns3:MediaServiceEventHashCode" minOccurs="0"/>
                <xsd:element ref="ns3:MediaServiceDateTaken" minOccurs="0"/>
                <xsd:element ref="ns3:lcf76f155ced4ddcb4097134ff3c332f"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b72c12f-87a4-44ab-bbc5-4cc8306b158a"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4a90b710-f748-4220-b362-4102ae550bf9}" ma:internalName="TaxCatchAll" ma:showField="CatchAllData" ma:web="db72c12f-87a4-44ab-bbc5-4cc8306b158a">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78bd6dbf-34e2-4ad5-a201-56ef37f8caa2"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LengthInSeconds" ma:index="14" nillable="true" ma:displayName="MediaLengthInSeconds" ma:hidden="true"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7c8a686f-bba2-44f2-819b-edf0b3003fbd"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db72c12f-87a4-44ab-bbc5-4cc8306b158a" xsi:nil="true"/>
    <lcf76f155ced4ddcb4097134ff3c332f xmlns="78bd6dbf-34e2-4ad5-a201-56ef37f8caa2">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2E76A026-FDB4-4279-A326-317BA812A1EC}">
  <ds:schemaRefs>
    <ds:schemaRef ds:uri="http://schemas.openxmlformats.org/officeDocument/2006/bibliography"/>
  </ds:schemaRefs>
</ds:datastoreItem>
</file>

<file path=customXml/itemProps2.xml><?xml version="1.0" encoding="utf-8"?>
<ds:datastoreItem xmlns:ds="http://schemas.openxmlformats.org/officeDocument/2006/customXml" ds:itemID="{D712821C-0676-49EC-BFCD-C874964EFFC6}"/>
</file>

<file path=customXml/itemProps3.xml><?xml version="1.0" encoding="utf-8"?>
<ds:datastoreItem xmlns:ds="http://schemas.openxmlformats.org/officeDocument/2006/customXml" ds:itemID="{38D6C78B-416C-4D9C-A7AA-1A12C1D0029A}"/>
</file>

<file path=customXml/itemProps4.xml><?xml version="1.0" encoding="utf-8"?>
<ds:datastoreItem xmlns:ds="http://schemas.openxmlformats.org/officeDocument/2006/customXml" ds:itemID="{2003F6A4-711F-46BE-B556-548F57FC75C6}"/>
</file>

<file path=docProps/app.xml><?xml version="1.0" encoding="utf-8"?>
<Properties xmlns="http://schemas.openxmlformats.org/officeDocument/2006/extended-properties" xmlns:vt="http://schemas.openxmlformats.org/officeDocument/2006/docPropsVTypes">
  <Template>Normal.dotm</Template>
  <TotalTime>4</TotalTime>
  <Pages>10</Pages>
  <Words>2730</Words>
  <Characters>15566</Characters>
  <Application>Microsoft Office Word</Application>
  <DocSecurity>0</DocSecurity>
  <Lines>129</Lines>
  <Paragraphs>36</Paragraphs>
  <ScaleCrop>false</ScaleCrop>
  <Company>SLIIT</Company>
  <LinksUpToDate>false</LinksUpToDate>
  <CharactersWithSpaces>18260</CharactersWithSpaces>
  <SharedDoc>false</SharedDoc>
  <HLinks>
    <vt:vector size="66" baseType="variant">
      <vt:variant>
        <vt:i4>524354</vt:i4>
      </vt:variant>
      <vt:variant>
        <vt:i4>30</vt:i4>
      </vt:variant>
      <vt:variant>
        <vt:i4>0</vt:i4>
      </vt:variant>
      <vt:variant>
        <vt:i4>5</vt:i4>
      </vt:variant>
      <vt:variant>
        <vt:lpwstr>https://www.sliit.lk/</vt:lpwstr>
      </vt:variant>
      <vt:variant>
        <vt:lpwstr/>
      </vt:variant>
      <vt:variant>
        <vt:i4>3276916</vt:i4>
      </vt:variant>
      <vt:variant>
        <vt:i4>27</vt:i4>
      </vt:variant>
      <vt:variant>
        <vt:i4>0</vt:i4>
      </vt:variant>
      <vt:variant>
        <vt:i4>5</vt:i4>
      </vt:variant>
      <vt:variant>
        <vt:lpwstr>https://sliitinternational.lk/</vt:lpwstr>
      </vt:variant>
      <vt:variant>
        <vt:lpwstr/>
      </vt:variant>
      <vt:variant>
        <vt:i4>524378</vt:i4>
      </vt:variant>
      <vt:variant>
        <vt:i4>24</vt:i4>
      </vt:variant>
      <vt:variant>
        <vt:i4>0</vt:i4>
      </vt:variant>
      <vt:variant>
        <vt:i4>5</vt:i4>
      </vt:variant>
      <vt:variant>
        <vt:lpwstr>https://support.sliit.lk/</vt:lpwstr>
      </vt:variant>
      <vt:variant>
        <vt:lpwstr/>
      </vt:variant>
      <vt:variant>
        <vt:i4>65558</vt:i4>
      </vt:variant>
      <vt:variant>
        <vt:i4>21</vt:i4>
      </vt:variant>
      <vt:variant>
        <vt:i4>0</vt:i4>
      </vt:variant>
      <vt:variant>
        <vt:i4>5</vt:i4>
      </vt:variant>
      <vt:variant>
        <vt:lpwstr>https://arxiv.org/abs/1712.05181</vt:lpwstr>
      </vt:variant>
      <vt:variant>
        <vt:lpwstr/>
      </vt:variant>
      <vt:variant>
        <vt:i4>5111893</vt:i4>
      </vt:variant>
      <vt:variant>
        <vt:i4>18</vt:i4>
      </vt:variant>
      <vt:variant>
        <vt:i4>0</vt:i4>
      </vt:variant>
      <vt:variant>
        <vt:i4>5</vt:i4>
      </vt:variant>
      <vt:variant>
        <vt:lpwstr>https://doi.org/10.1016/j.artint.2021.103457</vt:lpwstr>
      </vt:variant>
      <vt:variant>
        <vt:lpwstr/>
      </vt:variant>
      <vt:variant>
        <vt:i4>655386</vt:i4>
      </vt:variant>
      <vt:variant>
        <vt:i4>15</vt:i4>
      </vt:variant>
      <vt:variant>
        <vt:i4>0</vt:i4>
      </vt:variant>
      <vt:variant>
        <vt:i4>5</vt:i4>
      </vt:variant>
      <vt:variant>
        <vt:lpwstr>https://arxiv.org/abs/1705.07874</vt:lpwstr>
      </vt:variant>
      <vt:variant>
        <vt:lpwstr/>
      </vt:variant>
      <vt:variant>
        <vt:i4>65565</vt:i4>
      </vt:variant>
      <vt:variant>
        <vt:i4>12</vt:i4>
      </vt:variant>
      <vt:variant>
        <vt:i4>0</vt:i4>
      </vt:variant>
      <vt:variant>
        <vt:i4>5</vt:i4>
      </vt:variant>
      <vt:variant>
        <vt:lpwstr>https://arxiv.org/abs/1602.04938</vt:lpwstr>
      </vt:variant>
      <vt:variant>
        <vt:lpwstr/>
      </vt:variant>
      <vt:variant>
        <vt:i4>2424947</vt:i4>
      </vt:variant>
      <vt:variant>
        <vt:i4>9</vt:i4>
      </vt:variant>
      <vt:variant>
        <vt:i4>0</vt:i4>
      </vt:variant>
      <vt:variant>
        <vt:i4>5</vt:i4>
      </vt:variant>
      <vt:variant>
        <vt:lpwstr>https://www.youtube.com/watch?v=CY3t11vuuOM&amp;list=TLPQMjYxMjIwMjHjkkneYrcmyg&amp;index=2</vt:lpwstr>
      </vt:variant>
      <vt:variant>
        <vt:lpwstr/>
      </vt:variant>
      <vt:variant>
        <vt:i4>983059</vt:i4>
      </vt:variant>
      <vt:variant>
        <vt:i4>6</vt:i4>
      </vt:variant>
      <vt:variant>
        <vt:i4>0</vt:i4>
      </vt:variant>
      <vt:variant>
        <vt:i4>5</vt:i4>
      </vt:variant>
      <vt:variant>
        <vt:lpwstr>https://arxiv.org/abs/2004.09936</vt:lpwstr>
      </vt:variant>
      <vt:variant>
        <vt:lpwstr/>
      </vt:variant>
      <vt:variant>
        <vt:i4>7012469</vt:i4>
      </vt:variant>
      <vt:variant>
        <vt:i4>3</vt:i4>
      </vt:variant>
      <vt:variant>
        <vt:i4>0</vt:i4>
      </vt:variant>
      <vt:variant>
        <vt:i4>5</vt:i4>
      </vt:variant>
      <vt:variant>
        <vt:lpwstr>https://dl.acm.org/doi/10.1145/3392846</vt:lpwstr>
      </vt:variant>
      <vt:variant>
        <vt:lpwstr/>
      </vt:variant>
      <vt:variant>
        <vt:i4>29</vt:i4>
      </vt:variant>
      <vt:variant>
        <vt:i4>0</vt:i4>
      </vt:variant>
      <vt:variant>
        <vt:i4>0</vt:i4>
      </vt:variant>
      <vt:variant>
        <vt:i4>5</vt:i4>
      </vt:variant>
      <vt:variant>
        <vt:lpwstr>https://arxiv.org/abs/1906.02358</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registration form-Final Year Project-2005</dc:title>
  <dc:subject/>
  <dc:creator>Guest</dc:creator>
  <cp:keywords/>
  <dc:description/>
  <cp:lastModifiedBy>Ishara Dissanayake</cp:lastModifiedBy>
  <cp:revision>5</cp:revision>
  <cp:lastPrinted>2015-12-17T07:44:00Z</cp:lastPrinted>
  <dcterms:created xsi:type="dcterms:W3CDTF">2022-01-11T17:18:00Z</dcterms:created>
  <dcterms:modified xsi:type="dcterms:W3CDTF">2022-01-11T17:31:00Z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0x010100A5FC9859AF96E64A9727D8D6B570C786</vt:lpwstr>
  </property>
  <property fmtid="{D5CDD505-2E9C-101B-9397-08002B2CF9AE}" pid="3" name="MediaServiceImageTags">
    <vt:lpwstr/>
  </property>
</Properties>
</file>