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j2tum3snt6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Проблема совместимости номенклатурных справочников в государственных информационных системах и корпоративном секторе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78casrmh13w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Российской Федерации сформирована разветвлённая экосистема номенклатурных справочников — специализированных баз данных, содержащих сведения о товарах, работах, услугах, материалах и иных объектах учёта. Такие справочники созданы и поддерживаются в интересах государственных заказчиков, контролирующих ведомств, систем маркировки, таможни, статистики, а также корпоративного сектора.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Каждая из этих систем решает конкретную отраслевую или ведомственную задачу. Однако в совокупности они образуют несогласованную, фрагментированную среду, в которой один и тот же товар описывается по разным правилам, имеет разные коды, разные наборы характеристик и, как правило, не имеет единого сквозного идентификатора.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Это приводит к объективным и неустранимым в текущей архитектуре последствиям: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государства — невозможность получить целостную и достоверную картину товарной номенклатуры страны, что затрудняет анализ импортозамещения, исполнение госзаказа и контроль за оборотом продукции.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бизнеса — многократное ручное заполнение одних и тех же данных в различные информационные системы, рост издержек на интеграцию, высокий риск ошибок и отказов при прохождении отчётности.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IT-архитектуры — повсеместное использование «костыльных» интеграционных решений, отсутствие единых стандартов обмена данными, многократное дублирование функционала.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Указанная проблема носит системный, межведомственный и давний характер. Она не является следствием чьей-либо ошибки или недостаточной квалификации. Она является прямым результатом многолетней практики создания «очередной информационной системы под очередную задачу» без формирования единой нормативной и технической политики в области номенклатурных данных.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Без решения этой проблемы: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любые инвестиции в цифровую трансформацию промышленности и госзакупок будут давать ограниченный эффект;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сквозная аналитика останется недоступной;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нагрузка на бизнес будет только возрастать с появлением каждой новой ведомственной системы.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Настоящая статья содержит систематизацию указанных проблем, анализ их проявлений в ключевых государственных информационных системах, а также предлагает направление для создания единой нормализующей платформы — как альтернативы дальнейшему накоплению разрозненных справочников.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5t5gkma64c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Области применения номенклатурных справочников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Номенклатурные справочники используются в следующих ключевых сферах: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Сфера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Автоматизированные системы проектирования (САПР)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Унификация конструкторских библиотек, интеграция с PDM/ERP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Моделирование кооперационных связей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Сопоставление продукции между предприятиями (ОКПД2)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ERP-системы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Управление ресурсами предприятия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Бухгалтерский и налоговый учёт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Корректное отражение операций, снижение ошибок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Системы ТОиР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Планирование ремонтов, учёт запчастей и работ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Электронные торговые площадки (ЭТП)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Госзакупки по 44-ФЗ и 223-ФЗ, каталог КТРУ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Логистика и цепочки поставок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Унификация грузов, складов, маршрутов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Маркетинг и 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Анализ рынка, управление ассортиментом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Нормативно-справочная информация (НСИ)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f1115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Обеспечение точности и унификации данных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Промежуточный вывод.</w:t>
        <w:br w:type="textWrapping"/>
        <w:t xml:space="preserve">Номенклатурные справочники являются базовым элементом информационных, управленческих и контрольных систем. Эффективное управление данными в масштабах страны начинается с решения проблемы совместимости различных справочников, формируемых по разным стандартам (корпоративным, отраслевым, региональным).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m55gbhduv2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Проблема совместимости: один товар — разные описания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Отсутствие единых стандартов приводит к ситуации, когда один и тот же товар в разных системах описывается по-разному. Ниже приведён реальный пример для типовой позиции «Гвоздь 3×25 мм».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4.3960462389014"/>
        <w:gridCol w:w="3456.578991455856"/>
        <w:gridCol w:w="3204.5367733288663"/>
        <w:tblGridChange w:id="0">
          <w:tblGrid>
            <w:gridCol w:w="2364.3960462389014"/>
            <w:gridCol w:w="3456.578991455856"/>
            <w:gridCol w:w="3204.536773328866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Идентификатор /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ГИСП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Гвоздь 3×25 ГОСТ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Внутренний код предприятия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КТРУ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Гвоздь строительный 30 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ОКПД2 25.93.11.110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«Честный ЗНАК»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Гвозди (упаковка 1 кг)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GTIN (13 цифр)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ERP (1С)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Гвоздь 25 (ящ.1000)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Артикул завода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Таможня (ТН ВЭД)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Nails, iron 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7317.00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Автоматическое сопоставление этих записей в текущих условиях невозможно. Каждая информационная система оперирует собственной логикой описания, классификации и кодирования.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ekgjzh2wpnu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Системные проблемы при работе с номенклатурными данными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 основе анализа цифровых продуктов, разработанных для государственных нужд и бизнеса (включая расчётно-калькуляционные материалы по ГОЗ, кодификацию предметов снабжения ВС РФ, ERP, бухгалтерские системы), выделены следующие системные проблемы.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390"/>
        <w:gridCol w:w="4740"/>
        <w:tblGridChange w:id="0">
          <w:tblGrid>
            <w:gridCol w:w="900"/>
            <w:gridCol w:w="3390"/>
            <w:gridCol w:w="47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Характер проявления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Отсутствие единых стандартов описания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Один и тот же параметр по-разному называется в разных системах и отраслях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Несовместимость форматов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ERP, MES, PDM, SCADA не обмениваются данными без дополнительных преобразований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Низкое качество и актуальность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Опечатки, дубли, устаревшая информация, отсутствие верификации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Неполнота информации в справочниках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Для конструктора — одни характеристики, для бухгалтера — другие, общего идентификатора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Организационные барьеры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Сопротивление изменениям, дефицит квалифицированных кадров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Технические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Перегрузка инфраструктуры, низкая масштабируемость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Правовые пробелы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Отсутствие чёткого определения «промышленных данных» и правил обмена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Риски кибербезопасности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Угрозы утечки и несанкционированного изменения данных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240" w:lineRule="auto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Оценочные данные: в машиностроении до 95–96% собранных данных остаются невостребованными из-за отсутствия эффективных инструментов обработки и эталонных справочников.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gsyvapk8x76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Анализ ключевых государственных информационных систем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x8q1322z8xn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4.1. Национальный каталог маркированных товаров («Честный ЗНАК»)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Выявленные проблемы: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 в карточках товаров (некорректные GTIN, несоответствие типа карточки, отсутствие обязательных атрибутов).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Сложности интеграции с ERP-системами предприятий (1С:ERP и др.), включая настройку криптопровайдеров, сертификатов и электронного документооборота.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Риски дублирования данных и расхождений между учётной системой предприятия и каталогом.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r41h3r0e2ts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4.2. Каталог товаров, работ, услуг для госзакупок (КТРУ)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Выявленные проблемы: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Путаница между смежными реестрами (ГИСП, Каталог продукции в ГИСП, Реестр российской промышленной продукции, РЭП). Присутствие товара в одном реестре не гарантирует его наличия в другом.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Неоднозначность кодов ОКПД2 («резиновые» коды), что допускает нецелевые закупки и мошеннические схемы.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Расхождения между характеристиками товара в реестре и в заявке участника закупки.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c89hgm53eim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4.3. Номенклатурный справочник в ГИСП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Выявленные проблемы: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Нарушение уникальности наименований (перечисление нескольких видов изделий в одной позиции).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Крайности в описании: излишняя обобщённость («прочая продукция») либо чрезмерное дробление ассортимента.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 в кодах ОКПД2 и ТН ВЭД, приводящие к отказам при включении продукции в реестр.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Общие для всех систем проблемы: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Фрагментация данных между системами.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Низкая мотивация поставщиков и производителей к своевременному обновлению информации.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Отсутствие чётких юридических требований и ответственности за достоверность данных.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9zkmedjs6a1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Международный контекст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Проблема совместимости номенклатурных справочников не является уникальной для России. Однако подходы к её решению различаются.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3045"/>
        <w:gridCol w:w="3630"/>
        <w:tblGridChange w:id="0">
          <w:tblGrid>
            <w:gridCol w:w="2355"/>
            <w:gridCol w:w="3045"/>
            <w:gridCol w:w="363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Страна / регион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Основные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Характерные проблемы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«Честный ЗНАК», КТРУ, ГИСП, ЕИС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Фрагментация, обязательность только для отдельных групп товаров, сложность интеграции с ERP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Европейский союз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eClass, национальные каталоги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Согласование между 27 странами, языковые и стандартные различия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GSA eLibrary, отраслевые реестры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Децентрализация, отсутствие синхронизации между уровнями власти, доминирование коммерческих каталогов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Китай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National Product Coding Center, GS1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Жёсткость атрибутного состава (требуется разработка новых атрибутов под каждый тип товара), неполнота данных, дублирование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Общий вывод: базовые проблемы (полнота, актуальность, унификация, масштабируемость, мотивация бизнеса) являются общими для всех стран. Различия обусловлены степенью централизации управления, уровнем цифровизации и международными обязательствами.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osecafsa3hc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Барьеры на пути создания единого стандарта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Формирование единого всероссийского номенклатурного справочника или стандарта описания товаров сталкивается с объективными ограничениями: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Множество отраслевых стандартов — каждая система создавалась под свою ведомственную задачу.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Разрозненность регуляторов — Минпромторг, Минфин, ФТС, Росстат, Росздравнадзор и другие ведомства имеют собственные полномочия и цели.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Техническая сложность интеграции — требуется синхронизация существующих баз данных и совместимость с ERP-системами (1С, SAP и др.).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Сопротивление бизнеса — затраты на перестройку процессов, обучение персонала, риски ошибок, опасение роста административной нагрузки (особенно для малого и среднего бизнеса).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Динамичность рынка — постоянное появление новых товаров, изменение характеристик и классификаторов.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Терминологическая неопределённость — отсутствие единых трактовок базовых понятий («артикул», «модель», «единица измерения»).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Правовые пробелы — отсутствие законодательного требования использовать единый стандарт, правил внесения данных и ответственности за нарушения.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Экономические факторы — высокие затраты на создание и поддержку единой системы.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ifvf7x84l72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Предлагаемое направление решения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Вместо дальнейшего накопления разрозненных ведомственных справочников и создания «очередной системы» предлагается иной подход.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Создать межотраслевую цифровую платформу по нормализации данных — «единое окно».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Принцип работы платформы представлен на схеме ниже.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даёт такой подход:</w:t>
      </w:r>
    </w:p>
    <w:tbl>
      <w:tblPr>
        <w:tblStyle w:val="Table5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7470"/>
        <w:tblGridChange w:id="0">
          <w:tblGrid>
            <w:gridCol w:w="2100"/>
            <w:gridCol w:w="74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Для кого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Эффект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Снижение административной нагрузки — однократное заполнение данных вместо многократного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Государство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Повышение качества и сопоставимости данных, возможность сквозной аналитики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IT-архитектура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Замена «костыльных» интеграций единым стандартизованным механизмом обмена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Контрольные органы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Достоверные и актуальные данные без дополнительного запроса у бизнеса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qxac3oi6uer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Вывод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Российской Федерации сложилась развитая, но разрозненная экосистема номенклатурных справочников. Каждая из существующих систем решает конкретную ведомственную задачу, но в совокупности они порождают неустранимые в текущей архитектуре издержки: многократный ручной ввод данных, ошибки при сопоставлении, отсутствие целостной картины товарной номенклатуры страны.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Проблема носит системный и межведомственный характер. Она не может быть решена созданием очередного «супер-каталога» или ужесточением требований к бизнесу без изменения архитектуры обмена данными.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Необходимо:</w:t>
        <w:br w:type="textWrapping"/>
        <w:t xml:space="preserve">Создание межотраслевой платформы нормализации данных, работающей по принципу «одного окна», с едиными правилами описания, автоматической верификацией и выгрузкой во все государственные информационные системы.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Это позволит: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снизить нагрузку на бизнес;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повысить достоверность, прослеживаемость и сопоставимость государственных данных;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впервые сформировать целостную картину товарной номенклатуры в масштабах страны;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создать основу для сквозной аналитики, контроля импортозамещения и эффективного управления госзакупками.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Анализ выполнен на основании информации из открытых источников с использованием алгоритмов искусственного интеллекта.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lhboccdhco2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nmsbgr99wln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Приложение. Расшифровка основных аббревиатур</w:t>
      </w:r>
    </w:p>
    <w:tbl>
      <w:tblPr>
        <w:tblStyle w:val="Table6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9.9999999999995"/>
        <w:gridCol w:w="6850.000000000001"/>
        <w:tblGridChange w:id="0">
          <w:tblGrid>
            <w:gridCol w:w="2179.9999999999995"/>
            <w:gridCol w:w="6850.00000000000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Аббревиатура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Полное наименование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ГИСП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Государственная информационная система промышленности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КТРУ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Каталог товаров, работ, услуг для обеспечения государственных и муниципальных нужд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ОКПД2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Общероссийский классификатор продукции по видам экономической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ТН ВЭД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Товарная номенклатура внешнеэкономической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Global Trade Item Number (глобальный номер товарной позиции)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Уникальный идентификатор номенклатуры (предлагаемый)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Enterprise Resource Planning (система управления ресурсами предприятия)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Master Data Management (управление эталонными данными)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