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50AF" w14:textId="77777777" w:rsidR="000C2AB4" w:rsidRDefault="00C512BA" w:rsidP="000C2AB4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</w:pPr>
      <w:r w:rsidRPr="000C2AB4">
        <w:rPr>
          <w:rFonts w:ascii="Times New Roman" w:eastAsia="Times New Roman" w:hAnsi="Times New Roman" w:cs="Times New Roman"/>
          <w:b/>
          <w:bCs/>
          <w:sz w:val="44"/>
          <w:szCs w:val="44"/>
          <w:lang w:val="pl-PL" w:eastAsia="en-GB"/>
        </w:rPr>
        <w:t>Autorzy</w:t>
      </w:r>
      <w:r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  <w:t xml:space="preserve">: </w:t>
      </w:r>
    </w:p>
    <w:p w14:paraId="519604B7" w14:textId="77777777" w:rsidR="000C2AB4" w:rsidRDefault="00C512BA" w:rsidP="000C2AB4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</w:pPr>
      <w:r w:rsidRPr="00C512BA"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  <w:t>Dominik Kołodziej</w:t>
      </w:r>
    </w:p>
    <w:p w14:paraId="0E2547BB" w14:textId="033FC065" w:rsidR="00C512BA" w:rsidRPr="00C512BA" w:rsidRDefault="00C512BA" w:rsidP="000C2A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val="pl-PL" w:eastAsia="en-GB"/>
        </w:rPr>
      </w:pPr>
      <w:r w:rsidRPr="00C512BA"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  <w:t>Marek Matys</w:t>
      </w:r>
    </w:p>
    <w:p w14:paraId="473D823C" w14:textId="77777777" w:rsidR="00C512BA" w:rsidRPr="00C512BA" w:rsidRDefault="00C512BA" w:rsidP="00C51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14:paraId="59265169" w14:textId="77777777" w:rsidR="003F51B7" w:rsidRPr="00A8447B" w:rsidRDefault="003F51B7" w:rsidP="003F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14:paraId="1A5977F2" w14:textId="3CD59B74" w:rsidR="00E938E1" w:rsidRPr="009A1B41" w:rsidRDefault="00220E05" w:rsidP="003F51B7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pl-PL"/>
        </w:rPr>
      </w:pPr>
      <w:r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>Translator języka</w:t>
      </w:r>
      <w:r w:rsidR="009A1B41"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 xml:space="preserve"> </w:t>
      </w:r>
      <w:proofErr w:type="spellStart"/>
      <w:r w:rsidR="009A1B41"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>M</w:t>
      </w:r>
      <w:r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>arkdown</w:t>
      </w:r>
      <w:proofErr w:type="spellEnd"/>
      <w:r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 xml:space="preserve"> na</w:t>
      </w:r>
      <w:r w:rsidR="009A1B41"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> </w:t>
      </w:r>
      <w:r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>język HTML</w:t>
      </w:r>
    </w:p>
    <w:p w14:paraId="0B58306A" w14:textId="77777777" w:rsidR="009A1B41" w:rsidRDefault="009A1B41" w:rsidP="0091076E">
      <w:pPr>
        <w:rPr>
          <w:rFonts w:ascii="Times New Roman" w:hAnsi="Times New Roman" w:cs="Times New Roman"/>
          <w:b/>
          <w:bCs/>
          <w:sz w:val="72"/>
          <w:szCs w:val="72"/>
          <w:lang w:val="pl-PL"/>
        </w:rPr>
      </w:pPr>
    </w:p>
    <w:p w14:paraId="2C1E7273" w14:textId="0612F9F7" w:rsidR="009A1B41" w:rsidRPr="009A1B41" w:rsidRDefault="009A1B41" w:rsidP="0091076E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W poniższej dokumentacji wytłuszczoną czcionką są oznaczone nazwy 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pakietów,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kursywą są zapisane nazwy </w:t>
      </w:r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plików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, a z nawiasami napisane są nazwy funkcji(). </w:t>
      </w:r>
    </w:p>
    <w:p w14:paraId="3CF8787E" w14:textId="6DC33F7F" w:rsidR="003F51B7" w:rsidRDefault="00AF328D" w:rsidP="0091076E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AF328D">
        <w:rPr>
          <w:rFonts w:ascii="Times New Roman" w:hAnsi="Times New Roman" w:cs="Times New Roman"/>
          <w:sz w:val="28"/>
          <w:szCs w:val="28"/>
          <w:lang w:val="pl-PL"/>
        </w:rPr>
        <w:t xml:space="preserve">W projekcie </w:t>
      </w:r>
      <w:r w:rsidR="0091076E">
        <w:rPr>
          <w:rFonts w:ascii="Times New Roman" w:hAnsi="Times New Roman" w:cs="Times New Roman"/>
          <w:sz w:val="28"/>
          <w:szCs w:val="28"/>
          <w:lang w:val="pl-PL"/>
        </w:rPr>
        <w:t xml:space="preserve">wykorzystany został pakiet </w:t>
      </w:r>
      <w:r w:rsidR="0091076E" w:rsidRPr="000C2AB4">
        <w:rPr>
          <w:rFonts w:ascii="Times New Roman" w:hAnsi="Times New Roman" w:cs="Times New Roman"/>
          <w:b/>
          <w:bCs/>
          <w:sz w:val="28"/>
          <w:szCs w:val="28"/>
          <w:lang w:val="pl-PL"/>
        </w:rPr>
        <w:t>go-</w:t>
      </w:r>
      <w:proofErr w:type="spellStart"/>
      <w:r w:rsidR="0091076E" w:rsidRPr="000C2AB4">
        <w:rPr>
          <w:rFonts w:ascii="Times New Roman" w:hAnsi="Times New Roman" w:cs="Times New Roman"/>
          <w:b/>
          <w:bCs/>
          <w:sz w:val="28"/>
          <w:szCs w:val="28"/>
          <w:lang w:val="pl-PL"/>
        </w:rPr>
        <w:t>sciter</w:t>
      </w:r>
      <w:proofErr w:type="spellEnd"/>
      <w:r w:rsidR="0091076E">
        <w:rPr>
          <w:rFonts w:ascii="Times New Roman" w:hAnsi="Times New Roman" w:cs="Times New Roman"/>
          <w:sz w:val="28"/>
          <w:szCs w:val="28"/>
          <w:lang w:val="pl-PL"/>
        </w:rPr>
        <w:t xml:space="preserve"> dostarczający większość funkcjonalności 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>aplikac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 xml:space="preserve">yjnego </w:t>
      </w:r>
      <w:r w:rsidR="0091076E">
        <w:rPr>
          <w:rFonts w:ascii="Times New Roman" w:hAnsi="Times New Roman" w:cs="Times New Roman"/>
          <w:sz w:val="28"/>
          <w:szCs w:val="28"/>
          <w:lang w:val="pl-PL"/>
        </w:rPr>
        <w:t xml:space="preserve">interfejsu programistycznego (API) </w:t>
      </w:r>
      <w:proofErr w:type="spellStart"/>
      <w:r w:rsidR="0091076E">
        <w:rPr>
          <w:rFonts w:ascii="Times New Roman" w:hAnsi="Times New Roman" w:cs="Times New Roman"/>
          <w:sz w:val="28"/>
          <w:szCs w:val="28"/>
          <w:lang w:val="pl-PL"/>
        </w:rPr>
        <w:t>Scitera</w:t>
      </w:r>
      <w:proofErr w:type="spellEnd"/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czyli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o</w:t>
      </w:r>
      <w:r w:rsidR="0091076E" w:rsidRPr="0091076E">
        <w:rPr>
          <w:rFonts w:ascii="Times New Roman" w:hAnsi="Times New Roman" w:cs="Times New Roman"/>
          <w:sz w:val="28"/>
          <w:szCs w:val="28"/>
          <w:lang w:val="pl-PL"/>
        </w:rPr>
        <w:t>sadzaln</w:t>
      </w:r>
      <w:r w:rsidR="0091076E">
        <w:rPr>
          <w:rFonts w:ascii="Times New Roman" w:hAnsi="Times New Roman" w:cs="Times New Roman"/>
          <w:sz w:val="28"/>
          <w:szCs w:val="28"/>
          <w:lang w:val="pl-PL"/>
        </w:rPr>
        <w:t>ego</w:t>
      </w:r>
      <w:proofErr w:type="spellEnd"/>
      <w:r w:rsidR="0091076E" w:rsidRPr="0091076E">
        <w:rPr>
          <w:rFonts w:ascii="Times New Roman" w:hAnsi="Times New Roman" w:cs="Times New Roman"/>
          <w:sz w:val="28"/>
          <w:szCs w:val="28"/>
          <w:lang w:val="pl-PL"/>
        </w:rPr>
        <w:t xml:space="preserve"> HTML/CSS/</w:t>
      </w:r>
      <w:r w:rsidR="0091076E">
        <w:rPr>
          <w:rFonts w:ascii="Times New Roman" w:hAnsi="Times New Roman" w:cs="Times New Roman"/>
          <w:sz w:val="28"/>
          <w:szCs w:val="28"/>
          <w:lang w:val="pl-PL"/>
        </w:rPr>
        <w:t xml:space="preserve">skryptowego silnika </w:t>
      </w:r>
      <w:r w:rsidR="0091076E" w:rsidRPr="0091076E">
        <w:rPr>
          <w:rFonts w:ascii="Times New Roman" w:hAnsi="Times New Roman" w:cs="Times New Roman"/>
          <w:sz w:val="28"/>
          <w:szCs w:val="28"/>
          <w:lang w:val="pl-PL"/>
        </w:rPr>
        <w:t>do tworzenia nowoczesnych interfejsów użytkowni</w:t>
      </w:r>
      <w:r w:rsidR="00605E90">
        <w:rPr>
          <w:rFonts w:ascii="Times New Roman" w:hAnsi="Times New Roman" w:cs="Times New Roman"/>
          <w:sz w:val="28"/>
          <w:szCs w:val="28"/>
          <w:lang w:val="pl-PL"/>
        </w:rPr>
        <w:t>ka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 – do środowiska </w:t>
      </w:r>
      <w:proofErr w:type="spellStart"/>
      <w:r w:rsidR="007971E2">
        <w:rPr>
          <w:rFonts w:ascii="Times New Roman" w:hAnsi="Times New Roman" w:cs="Times New Roman"/>
          <w:sz w:val="28"/>
          <w:szCs w:val="28"/>
          <w:lang w:val="pl-PL"/>
        </w:rPr>
        <w:t>Golang</w:t>
      </w:r>
      <w:proofErr w:type="spellEnd"/>
      <w:r w:rsidR="00605E90"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Pakiet </w:t>
      </w:r>
      <w:r w:rsidR="009A1B41" w:rsidRPr="009A1B41">
        <w:rPr>
          <w:rFonts w:ascii="Times New Roman" w:hAnsi="Times New Roman" w:cs="Times New Roman"/>
          <w:b/>
          <w:bCs/>
          <w:sz w:val="28"/>
          <w:szCs w:val="28"/>
          <w:lang w:val="pl-PL"/>
        </w:rPr>
        <w:t>g</w:t>
      </w:r>
      <w:r w:rsidR="007971E2" w:rsidRPr="009A1B41">
        <w:rPr>
          <w:rFonts w:ascii="Times New Roman" w:hAnsi="Times New Roman" w:cs="Times New Roman"/>
          <w:b/>
          <w:bCs/>
          <w:sz w:val="28"/>
          <w:szCs w:val="28"/>
          <w:lang w:val="pl-PL"/>
        </w:rPr>
        <w:t>o-</w:t>
      </w:r>
      <w:proofErr w:type="spellStart"/>
      <w:r w:rsidR="007971E2" w:rsidRPr="009A1B41">
        <w:rPr>
          <w:rFonts w:ascii="Times New Roman" w:hAnsi="Times New Roman" w:cs="Times New Roman"/>
          <w:b/>
          <w:bCs/>
          <w:sz w:val="28"/>
          <w:szCs w:val="28"/>
          <w:lang w:val="pl-PL"/>
        </w:rPr>
        <w:t>sciter</w:t>
      </w:r>
      <w:proofErr w:type="spellEnd"/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 dostarcza m</w:t>
      </w:r>
      <w:r w:rsidR="00605E90">
        <w:rPr>
          <w:rFonts w:ascii="Times New Roman" w:hAnsi="Times New Roman" w:cs="Times New Roman"/>
          <w:sz w:val="28"/>
          <w:szCs w:val="28"/>
          <w:lang w:val="pl-PL"/>
        </w:rPr>
        <w:t xml:space="preserve">iędzy innymi takie funkcjonalności jak: </w:t>
      </w:r>
    </w:p>
    <w:p w14:paraId="0160A287" w14:textId="1AB6047F" w:rsidR="00C512BA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C512BA">
        <w:rPr>
          <w:rFonts w:ascii="Times New Roman" w:hAnsi="Times New Roman" w:cs="Times New Roman"/>
          <w:sz w:val="28"/>
          <w:szCs w:val="28"/>
          <w:lang w:val="pl-PL"/>
        </w:rPr>
        <w:t>Wczytywanie plików HTML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>/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 xml:space="preserve">kodu HTML jako </w:t>
      </w:r>
      <w:r>
        <w:rPr>
          <w:rFonts w:ascii="Times New Roman" w:hAnsi="Times New Roman" w:cs="Times New Roman"/>
          <w:sz w:val="28"/>
          <w:szCs w:val="28"/>
          <w:lang w:val="pl-PL"/>
        </w:rPr>
        <w:t>ciągu znaków (tekstu)</w:t>
      </w:r>
    </w:p>
    <w:p w14:paraId="44029BEC" w14:textId="3DE29B21" w:rsidR="00C512BA" w:rsidRPr="00C512BA" w:rsidRDefault="00C512BA" w:rsidP="00C512B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C512BA">
        <w:rPr>
          <w:rFonts w:ascii="Times New Roman" w:hAnsi="Times New Roman" w:cs="Times New Roman"/>
          <w:sz w:val="28"/>
          <w:szCs w:val="28"/>
          <w:lang w:val="pl-PL"/>
        </w:rPr>
        <w:t>Manipulacje drzewem DOM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>/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>wykonywanie funkcji zwrotnych/obsług</w:t>
      </w:r>
      <w:r>
        <w:rPr>
          <w:rFonts w:ascii="Times New Roman" w:hAnsi="Times New Roman" w:cs="Times New Roman"/>
          <w:sz w:val="28"/>
          <w:szCs w:val="28"/>
          <w:lang w:val="pl-PL"/>
        </w:rPr>
        <w:t>ę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 xml:space="preserve"> zdarzeń</w:t>
      </w:r>
    </w:p>
    <w:p w14:paraId="7973A984" w14:textId="34328B68" w:rsidR="00C512BA" w:rsidRPr="00C512BA" w:rsidRDefault="00605E90" w:rsidP="00C512B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137A63">
        <w:rPr>
          <w:rFonts w:ascii="Times New Roman" w:hAnsi="Times New Roman" w:cs="Times New Roman"/>
          <w:sz w:val="28"/>
          <w:szCs w:val="28"/>
          <w:lang w:val="pl-PL"/>
        </w:rPr>
        <w:t>Obsłu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>gę s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>tan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 xml:space="preserve">u 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>drzewa DOM/ o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>bs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>ług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>ę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 xml:space="preserve"> atrybutów</w:t>
      </w:r>
    </w:p>
    <w:p w14:paraId="2C11F3A8" w14:textId="610E4B0B" w:rsidR="00605E90" w:rsidRPr="00137A63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Wczytywanie</w:t>
      </w:r>
      <w:r w:rsidR="00605E90" w:rsidRPr="00137A63">
        <w:rPr>
          <w:rFonts w:ascii="Times New Roman" w:hAnsi="Times New Roman" w:cs="Times New Roman"/>
          <w:sz w:val="28"/>
          <w:szCs w:val="28"/>
          <w:lang w:val="pl-PL"/>
        </w:rPr>
        <w:t xml:space="preserve"> zasobów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niestandardowych</w:t>
      </w:r>
    </w:p>
    <w:p w14:paraId="44DCD01F" w14:textId="5C9BBC6B" w:rsidR="00605E90" w:rsidRPr="00137A63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Sciter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Behavior</w:t>
      </w:r>
      <w:proofErr w:type="spellEnd"/>
    </w:p>
    <w:p w14:paraId="66291D43" w14:textId="5D98415E" w:rsidR="00605E90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Sciter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Options</w:t>
      </w:r>
      <w:proofErr w:type="spellEnd"/>
    </w:p>
    <w:p w14:paraId="35108D96" w14:textId="5FC97063" w:rsidR="00C512BA" w:rsidRPr="00137A63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Sciter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Value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support</w:t>
      </w:r>
      <w:proofErr w:type="spellEnd"/>
    </w:p>
    <w:p w14:paraId="6D0A0412" w14:textId="3FC499FD" w:rsidR="00605E90" w:rsidRDefault="00605E90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137A63">
        <w:rPr>
          <w:rFonts w:ascii="Times New Roman" w:hAnsi="Times New Roman" w:cs="Times New Roman"/>
          <w:sz w:val="28"/>
          <w:szCs w:val="28"/>
          <w:lang w:val="pl-PL"/>
        </w:rPr>
        <w:t>NativeFunctor</w:t>
      </w:r>
      <w:proofErr w:type="spellEnd"/>
      <w:r w:rsidRPr="00137A63">
        <w:rPr>
          <w:rFonts w:ascii="Times New Roman" w:hAnsi="Times New Roman" w:cs="Times New Roman"/>
          <w:sz w:val="28"/>
          <w:szCs w:val="28"/>
          <w:lang w:val="pl-PL"/>
        </w:rPr>
        <w:t xml:space="preserve"> (używany w skryptach </w:t>
      </w:r>
      <w:proofErr w:type="spellStart"/>
      <w:r w:rsidR="00137A63">
        <w:rPr>
          <w:rFonts w:ascii="Times New Roman" w:hAnsi="Times New Roman" w:cs="Times New Roman"/>
          <w:sz w:val="28"/>
          <w:szCs w:val="28"/>
          <w:lang w:val="pl-PL"/>
        </w:rPr>
        <w:t>S</w:t>
      </w:r>
      <w:r w:rsidRPr="00137A63">
        <w:rPr>
          <w:rFonts w:ascii="Times New Roman" w:hAnsi="Times New Roman" w:cs="Times New Roman"/>
          <w:sz w:val="28"/>
          <w:szCs w:val="28"/>
          <w:lang w:val="pl-PL"/>
        </w:rPr>
        <w:t>citer</w:t>
      </w:r>
      <w:r w:rsidR="00137A63">
        <w:rPr>
          <w:rFonts w:ascii="Times New Roman" w:hAnsi="Times New Roman" w:cs="Times New Roman"/>
          <w:sz w:val="28"/>
          <w:szCs w:val="28"/>
          <w:lang w:val="pl-PL"/>
        </w:rPr>
        <w:t>a</w:t>
      </w:r>
      <w:proofErr w:type="spellEnd"/>
      <w:r w:rsidRPr="00137A63">
        <w:rPr>
          <w:rFonts w:ascii="Times New Roman" w:hAnsi="Times New Roman" w:cs="Times New Roman"/>
          <w:sz w:val="28"/>
          <w:szCs w:val="28"/>
          <w:lang w:val="pl-PL"/>
        </w:rPr>
        <w:t>)</w:t>
      </w:r>
    </w:p>
    <w:p w14:paraId="74545AB2" w14:textId="04C51D49" w:rsidR="000C2AB4" w:rsidRPr="005D3DC2" w:rsidRDefault="000C2AB4" w:rsidP="000C2AB4">
      <w:pPr>
        <w:rPr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Projekt składa się z 3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głównych katalogów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: </w:t>
      </w:r>
      <w:proofErr w:type="spellStart"/>
      <w:r w:rsidRPr="000C2AB4">
        <w:rPr>
          <w:rFonts w:ascii="Times New Roman" w:hAnsi="Times New Roman" w:cs="Times New Roman"/>
          <w:b/>
          <w:bCs/>
          <w:sz w:val="28"/>
          <w:szCs w:val="28"/>
          <w:lang w:val="pl-PL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proofErr w:type="spellStart"/>
      <w:r w:rsidRPr="000C2AB4">
        <w:rPr>
          <w:rFonts w:ascii="Times New Roman" w:hAnsi="Times New Roman" w:cs="Times New Roman"/>
          <w:b/>
          <w:bCs/>
          <w:sz w:val="28"/>
          <w:szCs w:val="28"/>
          <w:lang w:val="pl-PL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i </w:t>
      </w:r>
      <w:proofErr w:type="spellStart"/>
      <w:r w:rsidRPr="0018273E">
        <w:rPr>
          <w:rFonts w:ascii="Times New Roman" w:hAnsi="Times New Roman" w:cs="Times New Roman"/>
          <w:sz w:val="28"/>
          <w:szCs w:val="28"/>
          <w:lang w:val="pl-PL"/>
        </w:rPr>
        <w:t>results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. W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pakiecie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18273E">
        <w:rPr>
          <w:rFonts w:ascii="Times New Roman" w:hAnsi="Times New Roman" w:cs="Times New Roman"/>
          <w:b/>
          <w:bCs/>
          <w:sz w:val="28"/>
          <w:szCs w:val="28"/>
          <w:lang w:val="pl-PL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napisany jest front-end aplikacji, w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pakiecie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18273E">
        <w:rPr>
          <w:rFonts w:ascii="Times New Roman" w:hAnsi="Times New Roman" w:cs="Times New Roman"/>
          <w:b/>
          <w:bCs/>
          <w:sz w:val="28"/>
          <w:szCs w:val="28"/>
          <w:lang w:val="pl-PL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właściwy translator, a do folderu </w:t>
      </w:r>
      <w:proofErr w:type="spellStart"/>
      <w:r w:rsidRPr="000C2AB4">
        <w:rPr>
          <w:rFonts w:ascii="Times New Roman" w:hAnsi="Times New Roman" w:cs="Times New Roman"/>
          <w:sz w:val="28"/>
          <w:szCs w:val="28"/>
          <w:lang w:val="pl-PL"/>
        </w:rPr>
        <w:t>results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zapisywane są pliki wynikowe (plik HTML przetłumaczony z języka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Markdown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).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784151">
        <w:rPr>
          <w:rFonts w:ascii="Times New Roman" w:hAnsi="Times New Roman" w:cs="Times New Roman"/>
          <w:sz w:val="28"/>
          <w:szCs w:val="28"/>
          <w:lang w:val="pl-PL"/>
        </w:rPr>
        <w:t>Pakiet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="005D3DC2" w:rsidRPr="0018273E">
        <w:rPr>
          <w:rFonts w:ascii="Times New Roman" w:hAnsi="Times New Roman" w:cs="Times New Roman"/>
          <w:b/>
          <w:bCs/>
          <w:sz w:val="28"/>
          <w:szCs w:val="28"/>
          <w:lang w:val="pl-PL"/>
        </w:rPr>
        <w:t>main</w:t>
      </w:r>
      <w:proofErr w:type="spellEnd"/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 składa się z 3 elementów: pakietów: </w:t>
      </w:r>
      <w:r w:rsidR="005D3DC2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translator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i </w:t>
      </w:r>
      <w:proofErr w:type="spellStart"/>
      <w:r w:rsidR="005D3DC2">
        <w:rPr>
          <w:rFonts w:ascii="Times New Roman" w:hAnsi="Times New Roman" w:cs="Times New Roman"/>
          <w:b/>
          <w:bCs/>
          <w:sz w:val="28"/>
          <w:szCs w:val="28"/>
          <w:lang w:val="pl-PL"/>
        </w:rPr>
        <w:t>utils</w:t>
      </w:r>
      <w:proofErr w:type="spellEnd"/>
      <w:r w:rsidR="005D3DC2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oraz pliku </w:t>
      </w:r>
      <w:proofErr w:type="spellStart"/>
      <w:r w:rsidR="005D3DC2" w:rsidRPr="005D3DC2">
        <w:rPr>
          <w:rFonts w:ascii="Times New Roman" w:hAnsi="Times New Roman" w:cs="Times New Roman"/>
          <w:i/>
          <w:iCs/>
          <w:sz w:val="28"/>
          <w:szCs w:val="28"/>
          <w:lang w:val="pl-PL"/>
        </w:rPr>
        <w:t>main.go</w:t>
      </w:r>
      <w:proofErr w:type="spellEnd"/>
      <w:r w:rsidR="005D3DC2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132018B6" w14:textId="2740991C" w:rsidR="000C2AB4" w:rsidRDefault="000C2AB4" w:rsidP="000C2AB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Uruchomienie aplikacji jest równoznaczne z uruchomieniem pliku </w:t>
      </w:r>
      <w:proofErr w:type="spellStart"/>
      <w:r w:rsidRPr="000C2AB4">
        <w:rPr>
          <w:rFonts w:ascii="Times New Roman" w:hAnsi="Times New Roman" w:cs="Times New Roman"/>
          <w:i/>
          <w:iCs/>
          <w:sz w:val="28"/>
          <w:szCs w:val="28"/>
          <w:lang w:val="pl-PL"/>
        </w:rPr>
        <w:t>main.go</w:t>
      </w:r>
      <w:proofErr w:type="spellEnd"/>
      <w:r w:rsidR="005D3DC2">
        <w:rPr>
          <w:rFonts w:ascii="Times New Roman" w:hAnsi="Times New Roman" w:cs="Times New Roman"/>
          <w:sz w:val="28"/>
          <w:szCs w:val="28"/>
          <w:lang w:val="pl-PL"/>
        </w:rPr>
        <w:t>. J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est to, można powiedzieć, swego rodzaju kontener na wszystko. Plik </w:t>
      </w:r>
      <w:proofErr w:type="spellStart"/>
      <w:r w:rsidRPr="00784151">
        <w:rPr>
          <w:rFonts w:ascii="Times New Roman" w:hAnsi="Times New Roman" w:cs="Times New Roman"/>
          <w:i/>
          <w:iCs/>
          <w:sz w:val="28"/>
          <w:szCs w:val="28"/>
          <w:lang w:val="pl-PL"/>
        </w:rPr>
        <w:t>main.go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składa się z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14:paraId="7EAE54B1" w14:textId="3EB619AE" w:rsidR="007971E2" w:rsidRDefault="00FD3C9C" w:rsidP="007971E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f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unkcji </w:t>
      </w:r>
      <w:proofErr w:type="spellStart"/>
      <w:r w:rsidR="007971E2">
        <w:rPr>
          <w:rFonts w:ascii="Times New Roman" w:hAnsi="Times New Roman" w:cs="Times New Roman"/>
          <w:sz w:val="28"/>
          <w:szCs w:val="28"/>
          <w:lang w:val="pl-PL"/>
        </w:rPr>
        <w:t>init</w:t>
      </w:r>
      <w:proofErr w:type="spellEnd"/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() – utworzenie okna programu, czytanie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z 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>pliku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translatorView.html (katalog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),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 zaczytanie wszystkich przycisków</w:t>
      </w:r>
    </w:p>
    <w:p w14:paraId="40445E39" w14:textId="74B1438D" w:rsidR="007971E2" w:rsidRDefault="00FD3C9C" w:rsidP="007971E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() –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odczytanie pliku za pomocą przycisku „</w:t>
      </w:r>
      <w:proofErr w:type="spellStart"/>
      <w:r w:rsidR="005D3DC2">
        <w:rPr>
          <w:rFonts w:ascii="Times New Roman" w:hAnsi="Times New Roman" w:cs="Times New Roman"/>
          <w:sz w:val="28"/>
          <w:szCs w:val="28"/>
          <w:lang w:val="pl-PL"/>
        </w:rPr>
        <w:t>read</w:t>
      </w:r>
      <w:proofErr w:type="spellEnd"/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 the file”, przetłumaczenie go z wykorzystaniem funkcji </w:t>
      </w:r>
      <w:proofErr w:type="spellStart"/>
      <w:r w:rsidR="005D3DC2">
        <w:rPr>
          <w:rFonts w:ascii="Times New Roman" w:hAnsi="Times New Roman" w:cs="Times New Roman"/>
          <w:sz w:val="28"/>
          <w:szCs w:val="28"/>
          <w:lang w:val="pl-PL"/>
        </w:rPr>
        <w:t>translate</w:t>
      </w:r>
      <w:proofErr w:type="spellEnd"/>
      <w:r w:rsidR="00784151">
        <w:rPr>
          <w:rFonts w:ascii="Times New Roman" w:hAnsi="Times New Roman" w:cs="Times New Roman"/>
          <w:sz w:val="28"/>
          <w:szCs w:val="28"/>
          <w:lang w:val="pl-PL"/>
        </w:rPr>
        <w:t xml:space="preserve">() z pakietu translator (patrz niżej </w:t>
      </w:r>
      <w:r w:rsidR="00784151" w:rsidRPr="00784151">
        <w:rPr>
          <w:rFonts w:ascii="Segoe UI Emoji" w:hAnsi="Segoe UI Emoji" w:cs="Segoe UI Emoji"/>
          <w:sz w:val="28"/>
          <w:szCs w:val="28"/>
          <w:lang w:val="pl-PL"/>
        </w:rPr>
        <w:t>⬇</w:t>
      </w:r>
      <w:r w:rsidR="00784151" w:rsidRPr="00784151">
        <w:rPr>
          <w:rFonts w:ascii="Times New Roman" w:hAnsi="Times New Roman" w:cs="Times New Roman"/>
          <w:sz w:val="28"/>
          <w:szCs w:val="28"/>
          <w:lang w:val="pl-PL"/>
        </w:rPr>
        <w:t>️</w:t>
      </w:r>
      <w:r w:rsidR="00784151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, zapisanie wyjściowego pliku i ustawienie statusu „</w:t>
      </w:r>
      <w:proofErr w:type="spellStart"/>
      <w:r w:rsidR="005D3DC2">
        <w:rPr>
          <w:rFonts w:ascii="Times New Roman" w:hAnsi="Times New Roman" w:cs="Times New Roman"/>
          <w:sz w:val="28"/>
          <w:szCs w:val="28"/>
          <w:lang w:val="pl-PL"/>
        </w:rPr>
        <w:t>Done</w:t>
      </w:r>
      <w:proofErr w:type="spellEnd"/>
      <w:r w:rsidR="005D3DC2">
        <w:rPr>
          <w:rFonts w:ascii="Times New Roman" w:hAnsi="Times New Roman" w:cs="Times New Roman"/>
          <w:sz w:val="28"/>
          <w:szCs w:val="28"/>
          <w:lang w:val="pl-PL"/>
        </w:rPr>
        <w:t>”</w:t>
      </w:r>
    </w:p>
    <w:p w14:paraId="4F79786D" w14:textId="34A54FD5" w:rsidR="004873F1" w:rsidRDefault="008822A6" w:rsidP="007971E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closeApplication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() – zamyka aplikację</w:t>
      </w:r>
    </w:p>
    <w:p w14:paraId="44F4645D" w14:textId="2E6A4B2D" w:rsidR="008822A6" w:rsidRDefault="008822A6" w:rsidP="007971E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setStatus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() – ustawia opis statusu tłumaczenia widoczny w oknie aplikacji</w:t>
      </w:r>
    </w:p>
    <w:p w14:paraId="3ED2DA1C" w14:textId="13332BF2" w:rsidR="008822A6" w:rsidRPr="008822A6" w:rsidRDefault="008822A6" w:rsidP="008822A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8822A6"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 w:rsidRPr="008822A6">
        <w:rPr>
          <w:rFonts w:ascii="Times New Roman" w:hAnsi="Times New Roman" w:cs="Times New Roman"/>
          <w:sz w:val="28"/>
          <w:szCs w:val="28"/>
          <w:lang w:val="pl-PL"/>
        </w:rPr>
        <w:t>shouldOpenExplorer</w:t>
      </w:r>
      <w:proofErr w:type="spellEnd"/>
      <w:r w:rsidRPr="008822A6">
        <w:rPr>
          <w:rFonts w:ascii="Times New Roman" w:hAnsi="Times New Roman" w:cs="Times New Roman"/>
          <w:sz w:val="28"/>
          <w:szCs w:val="28"/>
          <w:lang w:val="pl-PL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jeżeli jest zaznaczony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„Open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” zwraca flagę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true</w:t>
      </w:r>
      <w:proofErr w:type="spellEnd"/>
      <w:r w:rsidRPr="008822A6">
        <w:rPr>
          <w:rFonts w:ascii="Times New Roman" w:hAnsi="Times New Roman" w:cs="Times New Roman"/>
          <w:sz w:val="28"/>
          <w:szCs w:val="28"/>
          <w:lang w:val="pl-PL"/>
        </w:rPr>
        <w:t>, w przeciwnym przypadku</w:t>
      </w:r>
      <w:r w:rsidR="00A618F7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A618F7" w:rsidRPr="00A618F7">
        <w:rPr>
          <w:rFonts w:ascii="Times New Roman" w:hAnsi="Times New Roman" w:cs="Times New Roman"/>
          <w:sz w:val="28"/>
          <w:szCs w:val="28"/>
          <w:lang w:val="pl-PL"/>
        </w:rPr>
        <w:t>– false</w:t>
      </w:r>
    </w:p>
    <w:p w14:paraId="5C3F721A" w14:textId="3B1810DA" w:rsidR="008822A6" w:rsidRPr="008822A6" w:rsidRDefault="008822A6" w:rsidP="008822A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shouldOpenBrowser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() – jeżeli jest zaznaczony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„Open file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when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finished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” zwraca flagę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true</w:t>
      </w:r>
      <w:proofErr w:type="spellEnd"/>
      <w:r w:rsidRPr="008822A6">
        <w:rPr>
          <w:rFonts w:ascii="Times New Roman" w:hAnsi="Times New Roman" w:cs="Times New Roman"/>
          <w:sz w:val="28"/>
          <w:szCs w:val="28"/>
          <w:lang w:val="pl-PL"/>
        </w:rPr>
        <w:t>, w przeciwnym przypadku</w:t>
      </w:r>
      <w:r w:rsidR="00A618F7">
        <w:rPr>
          <w:rFonts w:ascii="Times New Roman" w:hAnsi="Times New Roman" w:cs="Times New Roman"/>
          <w:sz w:val="28"/>
          <w:szCs w:val="28"/>
          <w:lang w:val="pl-PL"/>
        </w:rPr>
        <w:t xml:space="preserve"> – </w:t>
      </w:r>
      <w:proofErr w:type="spellStart"/>
      <w:r w:rsidRPr="008822A6">
        <w:rPr>
          <w:rFonts w:ascii="Times New Roman" w:hAnsi="Times New Roman" w:cs="Times New Roman"/>
          <w:sz w:val="28"/>
          <w:szCs w:val="28"/>
          <w:lang w:val="pl-PL"/>
        </w:rPr>
        <w:t>false</w:t>
      </w:r>
      <w:proofErr w:type="spellEnd"/>
    </w:p>
    <w:p w14:paraId="306E57E2" w14:textId="00D89BB9" w:rsidR="005D3DC2" w:rsidRDefault="00784151" w:rsidP="00784151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Pakiet </w:t>
      </w:r>
      <w:r w:rsidRPr="0018273E">
        <w:rPr>
          <w:rFonts w:ascii="Times New Roman" w:hAnsi="Times New Roman" w:cs="Times New Roman"/>
          <w:b/>
          <w:bCs/>
          <w:sz w:val="28"/>
          <w:szCs w:val="28"/>
          <w:lang w:val="pl-PL"/>
        </w:rPr>
        <w:t>translator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składa się z pakietu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linesProcessing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oraz plików: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translator.go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i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translator_test.go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Plik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translator.go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składa się z:</w:t>
      </w:r>
    </w:p>
    <w:p w14:paraId="10DAADFA" w14:textId="2A3236E5" w:rsidR="00784151" w:rsidRDefault="00784151" w:rsidP="0078415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translate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() – przyjmująca 2 argumenty -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content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fileName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- dzieli zawartość pliku .md przekazaną w pierwszym argumencie na linijki</w:t>
      </w:r>
      <w:r w:rsidR="004873F1">
        <w:rPr>
          <w:rFonts w:ascii="Times New Roman" w:hAnsi="Times New Roman" w:cs="Times New Roman"/>
          <w:sz w:val="28"/>
          <w:szCs w:val="28"/>
          <w:lang w:val="pl-PL"/>
        </w:rPr>
        <w:t xml:space="preserve"> za pomocą funkcji </w:t>
      </w:r>
      <w:proofErr w:type="spellStart"/>
      <w:r w:rsidR="004873F1">
        <w:rPr>
          <w:rFonts w:ascii="Times New Roman" w:hAnsi="Times New Roman" w:cs="Times New Roman"/>
          <w:sz w:val="28"/>
          <w:szCs w:val="28"/>
          <w:lang w:val="pl-PL"/>
        </w:rPr>
        <w:t>stringToLines</w:t>
      </w:r>
      <w:proofErr w:type="spellEnd"/>
      <w:r w:rsidR="004873F1">
        <w:rPr>
          <w:rFonts w:ascii="Times New Roman" w:hAnsi="Times New Roman" w:cs="Times New Roman"/>
          <w:sz w:val="28"/>
          <w:szCs w:val="28"/>
          <w:lang w:val="pl-PL"/>
        </w:rPr>
        <w:t>()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(bo takowe się łatwiej przetwarza), następnie wykorzystując pakiet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linesProcessing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przetwarza przekazane dane i zwraca zawartość pliku .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html</w:t>
      </w:r>
      <w:proofErr w:type="spellEnd"/>
    </w:p>
    <w:p w14:paraId="46EADA86" w14:textId="1C7C3F97" w:rsidR="00784151" w:rsidRDefault="004873F1" w:rsidP="0078415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stringToLines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() – dzieli tekst (łańcuch znaków) na linijki </w:t>
      </w:r>
    </w:p>
    <w:p w14:paraId="74E2AE62" w14:textId="65A0427E" w:rsidR="004873F1" w:rsidRDefault="004873F1" w:rsidP="0078415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linesToString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() – odwrotność 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stringToLines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()</w:t>
      </w:r>
    </w:p>
    <w:p w14:paraId="5023D648" w14:textId="6AB26EC7" w:rsidR="004873F1" w:rsidRDefault="004873F1" w:rsidP="0078415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wrapInHtml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() – </w:t>
      </w:r>
      <w:proofErr w:type="spellStart"/>
      <w:r w:rsidR="008822A6">
        <w:rPr>
          <w:rFonts w:ascii="Times New Roman" w:hAnsi="Times New Roman" w:cs="Times New Roman"/>
          <w:sz w:val="28"/>
          <w:szCs w:val="28"/>
          <w:lang w:val="pl-PL"/>
        </w:rPr>
        <w:t>wrapuje</w:t>
      </w:r>
      <w:proofErr w:type="spellEnd"/>
      <w:r w:rsidR="008822A6">
        <w:rPr>
          <w:rFonts w:ascii="Times New Roman" w:hAnsi="Times New Roman" w:cs="Times New Roman"/>
          <w:sz w:val="28"/>
          <w:szCs w:val="28"/>
          <w:lang w:val="pl-PL"/>
        </w:rPr>
        <w:t xml:space="preserve"> wszystko co jest w znaczniki </w:t>
      </w:r>
      <w:proofErr w:type="spellStart"/>
      <w:r w:rsidR="008822A6">
        <w:rPr>
          <w:rFonts w:ascii="Times New Roman" w:hAnsi="Times New Roman" w:cs="Times New Roman"/>
          <w:sz w:val="28"/>
          <w:szCs w:val="28"/>
          <w:lang w:val="pl-PL"/>
        </w:rPr>
        <w:t>html</w:t>
      </w:r>
      <w:proofErr w:type="spellEnd"/>
      <w:r w:rsidR="008822A6">
        <w:rPr>
          <w:rFonts w:ascii="Times New Roman" w:hAnsi="Times New Roman" w:cs="Times New Roman"/>
          <w:sz w:val="28"/>
          <w:szCs w:val="28"/>
          <w:lang w:val="pl-PL"/>
        </w:rPr>
        <w:t xml:space="preserve">, czyli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dorzuca do </w:t>
      </w:r>
      <w:r w:rsidR="008822A6">
        <w:rPr>
          <w:rFonts w:ascii="Times New Roman" w:hAnsi="Times New Roman" w:cs="Times New Roman"/>
          <w:sz w:val="28"/>
          <w:szCs w:val="28"/>
          <w:lang w:val="pl-PL"/>
        </w:rPr>
        <w:t xml:space="preserve">przetłumaczonej </w:t>
      </w:r>
      <w:r>
        <w:rPr>
          <w:rFonts w:ascii="Times New Roman" w:hAnsi="Times New Roman" w:cs="Times New Roman"/>
          <w:sz w:val="28"/>
          <w:szCs w:val="28"/>
          <w:lang w:val="pl-PL"/>
        </w:rPr>
        <w:t>zawartości pliku o</w:t>
      </w:r>
      <w:r w:rsidR="008822A6">
        <w:rPr>
          <w:rFonts w:ascii="Times New Roman" w:hAnsi="Times New Roman" w:cs="Times New Roman"/>
          <w:sz w:val="28"/>
          <w:szCs w:val="28"/>
          <w:lang w:val="pl-PL"/>
        </w:rPr>
        <w:t>bowiązkową otoczkę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dla </w:t>
      </w:r>
      <w:r w:rsidR="008822A6">
        <w:rPr>
          <w:rFonts w:ascii="Times New Roman" w:hAnsi="Times New Roman" w:cs="Times New Roman"/>
          <w:sz w:val="28"/>
          <w:szCs w:val="28"/>
          <w:lang w:val="pl-PL"/>
        </w:rPr>
        <w:t>plików .</w:t>
      </w:r>
      <w:proofErr w:type="spellStart"/>
      <w:r w:rsidR="008822A6">
        <w:rPr>
          <w:rFonts w:ascii="Times New Roman" w:hAnsi="Times New Roman" w:cs="Times New Roman"/>
          <w:sz w:val="28"/>
          <w:szCs w:val="28"/>
          <w:lang w:val="pl-PL"/>
        </w:rPr>
        <w:t>html</w:t>
      </w:r>
      <w:proofErr w:type="spellEnd"/>
    </w:p>
    <w:p w14:paraId="5A50A8B9" w14:textId="03301E2C" w:rsidR="0018273E" w:rsidRDefault="0018273E" w:rsidP="0018273E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Pakiet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linesProcessing</w:t>
      </w:r>
      <w:proofErr w:type="spellEnd"/>
      <w:r w:rsidR="006B7420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</w:t>
      </w:r>
      <w:r w:rsidR="006B7420">
        <w:rPr>
          <w:rFonts w:ascii="Times New Roman" w:hAnsi="Times New Roman" w:cs="Times New Roman"/>
          <w:sz w:val="28"/>
          <w:szCs w:val="28"/>
          <w:lang w:val="pl-PL"/>
        </w:rPr>
        <w:t xml:space="preserve">odpowiada za wykrywanie poszczególnych elementów </w:t>
      </w:r>
      <w:r w:rsidR="008901AF">
        <w:rPr>
          <w:rFonts w:ascii="Times New Roman" w:hAnsi="Times New Roman" w:cs="Times New Roman"/>
          <w:sz w:val="28"/>
          <w:szCs w:val="28"/>
          <w:lang w:val="pl-PL"/>
        </w:rPr>
        <w:t xml:space="preserve">języka </w:t>
      </w:r>
      <w:proofErr w:type="spellStart"/>
      <w:r w:rsidR="008901AF">
        <w:rPr>
          <w:rFonts w:ascii="Times New Roman" w:hAnsi="Times New Roman" w:cs="Times New Roman"/>
          <w:sz w:val="28"/>
          <w:szCs w:val="28"/>
          <w:lang w:val="pl-PL"/>
        </w:rPr>
        <w:t>Markdown</w:t>
      </w:r>
      <w:proofErr w:type="spellEnd"/>
      <w:r w:rsidR="006B7420">
        <w:rPr>
          <w:rFonts w:ascii="Times New Roman" w:hAnsi="Times New Roman" w:cs="Times New Roman"/>
          <w:sz w:val="28"/>
          <w:szCs w:val="28"/>
          <w:lang w:val="pl-PL"/>
        </w:rPr>
        <w:t xml:space="preserve"> i przetłumaczenie tych elementów</w:t>
      </w:r>
      <w:r w:rsidR="008901AF">
        <w:rPr>
          <w:rFonts w:ascii="Times New Roman" w:hAnsi="Times New Roman" w:cs="Times New Roman"/>
          <w:sz w:val="28"/>
          <w:szCs w:val="28"/>
          <w:lang w:val="pl-PL"/>
        </w:rPr>
        <w:t xml:space="preserve"> na język HTML</w:t>
      </w:r>
      <w:r w:rsidR="00C647E3">
        <w:rPr>
          <w:rFonts w:ascii="Times New Roman" w:hAnsi="Times New Roman" w:cs="Times New Roman"/>
          <w:sz w:val="28"/>
          <w:szCs w:val="28"/>
          <w:lang w:val="pl-PL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</w:t>
      </w:r>
      <w:r w:rsidR="00C647E3">
        <w:rPr>
          <w:rFonts w:ascii="Times New Roman" w:hAnsi="Times New Roman" w:cs="Times New Roman"/>
          <w:sz w:val="28"/>
          <w:szCs w:val="28"/>
          <w:lang w:val="pl-PL"/>
        </w:rPr>
        <w:t>W skład tego pakietu wchodzą pliki</w:t>
      </w:r>
      <w:r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14:paraId="00B04F98" w14:textId="13A88F54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emphasis.go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–</w:t>
      </w:r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pogrubienia, pochylenia</w:t>
      </w:r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i przekreślenia</w:t>
      </w:r>
    </w:p>
    <w:p w14:paraId="5636268E" w14:textId="36CB6E0C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headers.go</w:t>
      </w:r>
      <w:proofErr w:type="spellEnd"/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– nagłówki</w:t>
      </w:r>
    </w:p>
    <w:p w14:paraId="35499827" w14:textId="6FDB75F7" w:rsidR="000312ED" w:rsidRDefault="000312ED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horizontal.go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– poziome linie</w:t>
      </w:r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</w:t>
      </w:r>
    </w:p>
    <w:p w14:paraId="57DE5C99" w14:textId="7133E07A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images.go</w:t>
      </w:r>
      <w:proofErr w:type="spellEnd"/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– obrazy, ich tytuły i teksty alternatywne</w:t>
      </w:r>
    </w:p>
    <w:p w14:paraId="2D9E2028" w14:textId="01D932E0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inlineCode.go</w:t>
      </w:r>
      <w:proofErr w:type="spellEnd"/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– </w:t>
      </w:r>
      <w:r w:rsidR="008901AF">
        <w:rPr>
          <w:rFonts w:ascii="Times New Roman" w:hAnsi="Times New Roman" w:cs="Times New Roman"/>
          <w:sz w:val="28"/>
          <w:szCs w:val="28"/>
          <w:lang w:val="pl-PL"/>
        </w:rPr>
        <w:t>teksty zdefiniowane jako kody komputerowe</w:t>
      </w:r>
    </w:p>
    <w:p w14:paraId="7F4C6DD3" w14:textId="2A11A6A0" w:rsidR="006B7420" w:rsidRPr="008901AF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</w:rPr>
        <w:lastRenderedPageBreak/>
        <w:t>linesProcessing_test.go</w:t>
      </w:r>
      <w:proofErr w:type="spellEnd"/>
      <w:r w:rsidR="008901AF" w:rsidRPr="008901AF">
        <w:rPr>
          <w:rFonts w:ascii="Times New Roman" w:hAnsi="Times New Roman" w:cs="Times New Roman"/>
          <w:sz w:val="28"/>
          <w:szCs w:val="28"/>
        </w:rPr>
        <w:t xml:space="preserve"> – </w:t>
      </w:r>
      <w:r w:rsidR="009A1B41">
        <w:rPr>
          <w:rFonts w:ascii="Times New Roman" w:hAnsi="Times New Roman" w:cs="Times New Roman"/>
          <w:sz w:val="28"/>
          <w:szCs w:val="28"/>
        </w:rPr>
        <w:t>testy</w:t>
      </w:r>
    </w:p>
    <w:p w14:paraId="2B34FB66" w14:textId="252E4D54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links.go</w:t>
      </w:r>
      <w:proofErr w:type="spellEnd"/>
      <w:r w:rsidR="008901AF">
        <w:rPr>
          <w:rFonts w:ascii="Times New Roman" w:hAnsi="Times New Roman" w:cs="Times New Roman"/>
          <w:sz w:val="28"/>
          <w:szCs w:val="28"/>
          <w:lang w:val="pl-PL"/>
        </w:rPr>
        <w:t xml:space="preserve"> – odsyłacze (</w:t>
      </w:r>
      <w:r w:rsidR="009A1B41">
        <w:rPr>
          <w:rFonts w:ascii="Times New Roman" w:hAnsi="Times New Roman" w:cs="Times New Roman"/>
          <w:sz w:val="28"/>
          <w:szCs w:val="28"/>
          <w:lang w:val="pl-PL"/>
        </w:rPr>
        <w:t>=</w:t>
      </w:r>
      <w:r w:rsidR="008901AF">
        <w:rPr>
          <w:rFonts w:ascii="Times New Roman" w:hAnsi="Times New Roman" w:cs="Times New Roman"/>
          <w:sz w:val="28"/>
          <w:szCs w:val="28"/>
          <w:lang w:val="pl-PL"/>
        </w:rPr>
        <w:t>hiperłącza)</w:t>
      </w:r>
    </w:p>
    <w:p w14:paraId="7C5948FB" w14:textId="7D288F56" w:rsidR="008C6240" w:rsidRDefault="008C624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lists</w:t>
      </w:r>
      <w:r w:rsidRPr="008C6240">
        <w:rPr>
          <w:rFonts w:ascii="Times New Roman" w:hAnsi="Times New Roman" w:cs="Times New Roman"/>
          <w:sz w:val="28"/>
          <w:szCs w:val="28"/>
          <w:lang w:val="pl-PL"/>
        </w:rPr>
        <w:t>.</w:t>
      </w:r>
      <w:r>
        <w:rPr>
          <w:rFonts w:ascii="Times New Roman" w:hAnsi="Times New Roman" w:cs="Times New Roman"/>
          <w:sz w:val="28"/>
          <w:szCs w:val="28"/>
          <w:lang w:val="pl-PL"/>
        </w:rPr>
        <w:t>go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–  listy uporządkowane i listy nieuporządkowane </w:t>
      </w:r>
    </w:p>
    <w:p w14:paraId="7B907A36" w14:textId="65F436B0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paragraphs.go</w:t>
      </w:r>
      <w:proofErr w:type="spellEnd"/>
      <w:r w:rsidR="008901AF">
        <w:rPr>
          <w:rFonts w:ascii="Times New Roman" w:hAnsi="Times New Roman" w:cs="Times New Roman"/>
          <w:sz w:val="28"/>
          <w:szCs w:val="28"/>
          <w:lang w:val="pl-PL"/>
        </w:rPr>
        <w:t xml:space="preserve"> – akapity </w:t>
      </w:r>
    </w:p>
    <w:p w14:paraId="00B44C2F" w14:textId="0885826B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references.go</w:t>
      </w:r>
      <w:proofErr w:type="spellEnd"/>
      <w:r w:rsidR="008901AF">
        <w:rPr>
          <w:rFonts w:ascii="Times New Roman" w:hAnsi="Times New Roman" w:cs="Times New Roman"/>
          <w:sz w:val="28"/>
          <w:szCs w:val="28"/>
          <w:lang w:val="pl-PL"/>
        </w:rPr>
        <w:t xml:space="preserve"> – referencje (zapis referencji do mapy) </w:t>
      </w:r>
    </w:p>
    <w:p w14:paraId="3A379323" w14:textId="77777777" w:rsidR="000C288A" w:rsidRDefault="000C288A" w:rsidP="000C2AB4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5D8B0362" w14:textId="60CA7825" w:rsidR="000C2AB4" w:rsidRDefault="000C288A" w:rsidP="000C2AB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Poniżej zrzuty ekranu przedstawiające działanie naszego programu: źródłowy plik MD, wyjściowy plik HTML 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wyrenderowan</w:t>
      </w:r>
      <w:r w:rsidR="00FC04E9">
        <w:rPr>
          <w:rFonts w:ascii="Times New Roman" w:hAnsi="Times New Roman" w:cs="Times New Roman"/>
          <w:sz w:val="28"/>
          <w:szCs w:val="28"/>
          <w:lang w:val="pl-PL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stron</w:t>
      </w:r>
      <w:r w:rsidR="00FC04E9">
        <w:rPr>
          <w:rFonts w:ascii="Times New Roman" w:hAnsi="Times New Roman" w:cs="Times New Roman"/>
          <w:sz w:val="28"/>
          <w:szCs w:val="28"/>
          <w:lang w:val="pl-PL"/>
        </w:rPr>
        <w:t>a</w:t>
      </w:r>
      <w:r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14:paraId="1D3A2FF7" w14:textId="77777777" w:rsidR="00C121C7" w:rsidRPr="005843EB" w:rsidRDefault="00C121C7" w:rsidP="000C2AB4">
      <w:pPr>
        <w:rPr>
          <w:noProof/>
          <w:lang w:val="pl-PL"/>
        </w:rPr>
      </w:pPr>
    </w:p>
    <w:p w14:paraId="1AD4D6D7" w14:textId="2191ECAE" w:rsidR="000312ED" w:rsidRPr="000C288A" w:rsidRDefault="000312ED" w:rsidP="000C2AB4">
      <w:pPr>
        <w:rPr>
          <w:noProof/>
          <w:lang w:val="pl-PL"/>
        </w:rPr>
      </w:pPr>
    </w:p>
    <w:p w14:paraId="0B2D45C8" w14:textId="2EDF9906" w:rsidR="000312ED" w:rsidRDefault="00C121C7" w:rsidP="000C2AB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7E03C0" wp14:editId="26E756B0">
            <wp:simplePos x="0" y="0"/>
            <wp:positionH relativeFrom="column">
              <wp:posOffset>635</wp:posOffset>
            </wp:positionH>
            <wp:positionV relativeFrom="paragraph">
              <wp:posOffset>2898775</wp:posOffset>
            </wp:positionV>
            <wp:extent cx="5643880" cy="2964815"/>
            <wp:effectExtent l="0" t="0" r="0" b="698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1" r="1494"/>
                    <a:stretch/>
                  </pic:blipFill>
                  <pic:spPr bwMode="auto">
                    <a:xfrm>
                      <a:off x="0" y="0"/>
                      <a:ext cx="5643880" cy="296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88A">
        <w:rPr>
          <w:noProof/>
        </w:rPr>
        <w:drawing>
          <wp:anchor distT="0" distB="0" distL="114300" distR="114300" simplePos="0" relativeHeight="251659264" behindDoc="0" locked="0" layoutInCell="1" allowOverlap="1" wp14:anchorId="163A2044" wp14:editId="4864B09C">
            <wp:simplePos x="0" y="0"/>
            <wp:positionH relativeFrom="column">
              <wp:posOffset>2780860</wp:posOffset>
            </wp:positionH>
            <wp:positionV relativeFrom="paragraph">
              <wp:posOffset>7620</wp:posOffset>
            </wp:positionV>
            <wp:extent cx="2865120" cy="2754630"/>
            <wp:effectExtent l="0" t="0" r="0" b="762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" t="5969" r="49125" b="8988"/>
                    <a:stretch/>
                  </pic:blipFill>
                  <pic:spPr bwMode="auto">
                    <a:xfrm>
                      <a:off x="0" y="0"/>
                      <a:ext cx="2865120" cy="275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2ED">
        <w:rPr>
          <w:noProof/>
        </w:rPr>
        <w:drawing>
          <wp:inline distT="0" distB="0" distL="0" distR="0" wp14:anchorId="21219919" wp14:editId="6DB05198">
            <wp:extent cx="2687490" cy="2760394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269" t="12900" r="34676" b="14242"/>
                    <a:stretch/>
                  </pic:blipFill>
                  <pic:spPr bwMode="auto">
                    <a:xfrm>
                      <a:off x="0" y="0"/>
                      <a:ext cx="2704409" cy="2777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7B272" w14:textId="12258A68" w:rsidR="000C2AB4" w:rsidRPr="000C2AB4" w:rsidRDefault="000C2AB4" w:rsidP="000C2AB4">
      <w:pPr>
        <w:rPr>
          <w:rFonts w:ascii="Times New Roman" w:hAnsi="Times New Roman" w:cs="Times New Roman"/>
          <w:sz w:val="28"/>
          <w:szCs w:val="28"/>
          <w:lang w:val="pl-PL"/>
        </w:rPr>
      </w:pPr>
    </w:p>
    <w:sectPr w:rsidR="000C2AB4" w:rsidRPr="000C2AB4" w:rsidSect="00DA5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059C7" w14:textId="77777777" w:rsidR="00A75E77" w:rsidRDefault="00A75E77" w:rsidP="003F51B7">
      <w:pPr>
        <w:spacing w:after="0" w:line="240" w:lineRule="auto"/>
      </w:pPr>
      <w:r>
        <w:separator/>
      </w:r>
    </w:p>
  </w:endnote>
  <w:endnote w:type="continuationSeparator" w:id="0">
    <w:p w14:paraId="443D8B5D" w14:textId="77777777" w:rsidR="00A75E77" w:rsidRDefault="00A75E77" w:rsidP="003F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AD39B" w14:textId="77777777" w:rsidR="00A75E77" w:rsidRDefault="00A75E77" w:rsidP="003F51B7">
      <w:pPr>
        <w:spacing w:after="0" w:line="240" w:lineRule="auto"/>
      </w:pPr>
      <w:r>
        <w:separator/>
      </w:r>
    </w:p>
  </w:footnote>
  <w:footnote w:type="continuationSeparator" w:id="0">
    <w:p w14:paraId="2D5F2CFD" w14:textId="77777777" w:rsidR="00A75E77" w:rsidRDefault="00A75E77" w:rsidP="003F5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2B18"/>
    <w:multiLevelType w:val="hybridMultilevel"/>
    <w:tmpl w:val="F2C02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5E6B"/>
    <w:multiLevelType w:val="hybridMultilevel"/>
    <w:tmpl w:val="0CE62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02FCF"/>
    <w:multiLevelType w:val="hybridMultilevel"/>
    <w:tmpl w:val="992CA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441D0"/>
    <w:multiLevelType w:val="hybridMultilevel"/>
    <w:tmpl w:val="F86A7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B7"/>
    <w:rsid w:val="000312ED"/>
    <w:rsid w:val="000C288A"/>
    <w:rsid w:val="000C2AB4"/>
    <w:rsid w:val="00137A63"/>
    <w:rsid w:val="0018273E"/>
    <w:rsid w:val="00220E05"/>
    <w:rsid w:val="00361B9C"/>
    <w:rsid w:val="003F51B7"/>
    <w:rsid w:val="004873F1"/>
    <w:rsid w:val="004C58CE"/>
    <w:rsid w:val="00522B18"/>
    <w:rsid w:val="00524F05"/>
    <w:rsid w:val="005843EB"/>
    <w:rsid w:val="005D3DC2"/>
    <w:rsid w:val="00605E90"/>
    <w:rsid w:val="006B7420"/>
    <w:rsid w:val="006F2C41"/>
    <w:rsid w:val="00784151"/>
    <w:rsid w:val="007971E2"/>
    <w:rsid w:val="00853008"/>
    <w:rsid w:val="008822A6"/>
    <w:rsid w:val="008901AF"/>
    <w:rsid w:val="008C6240"/>
    <w:rsid w:val="0091076E"/>
    <w:rsid w:val="009A1B41"/>
    <w:rsid w:val="00A618F7"/>
    <w:rsid w:val="00A75E77"/>
    <w:rsid w:val="00A93CB5"/>
    <w:rsid w:val="00AF328D"/>
    <w:rsid w:val="00B43A4C"/>
    <w:rsid w:val="00C121C7"/>
    <w:rsid w:val="00C512BA"/>
    <w:rsid w:val="00C647E3"/>
    <w:rsid w:val="00CC209C"/>
    <w:rsid w:val="00DA5589"/>
    <w:rsid w:val="00DF0AD6"/>
    <w:rsid w:val="00E938E1"/>
    <w:rsid w:val="00FC04E9"/>
    <w:rsid w:val="00FD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596C"/>
  <w15:chartTrackingRefBased/>
  <w15:docId w15:val="{30381642-63BB-43F2-BEF5-9F93CBDF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F5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51B7"/>
  </w:style>
  <w:style w:type="paragraph" w:styleId="Stopka">
    <w:name w:val="footer"/>
    <w:basedOn w:val="Normalny"/>
    <w:link w:val="StopkaZnak"/>
    <w:uiPriority w:val="99"/>
    <w:unhideWhenUsed/>
    <w:rsid w:val="003F5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51B7"/>
  </w:style>
  <w:style w:type="paragraph" w:styleId="Akapitzlist">
    <w:name w:val="List Paragraph"/>
    <w:basedOn w:val="Normalny"/>
    <w:uiPriority w:val="34"/>
    <w:qFormat/>
    <w:rsid w:val="00137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5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3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0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8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6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259C9-7672-422F-87A9-9F9873A6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Potter</dc:creator>
  <cp:keywords/>
  <dc:description/>
  <cp:lastModifiedBy>Marco Potter</cp:lastModifiedBy>
  <cp:revision>4</cp:revision>
  <dcterms:created xsi:type="dcterms:W3CDTF">2020-06-04T11:37:00Z</dcterms:created>
  <dcterms:modified xsi:type="dcterms:W3CDTF">2020-06-25T21:46:00Z</dcterms:modified>
</cp:coreProperties>
</file>