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>
          <w:rFonts w:ascii="Arial" w:hAnsi="Arial"/>
          <w:sz w:val="40"/>
          <w:szCs w:val="40"/>
        </w:rPr>
        <w:t>Trigonometry</w:t>
      </w:r>
    </w:p>
    <w:p>
      <w:pPr>
        <w:pStyle w:val="Heading2"/>
        <w:numPr>
          <w:ilvl w:val="2"/>
          <w:numId w:val="2"/>
        </w:numPr>
        <w:rPr/>
      </w:pPr>
      <w:r>
        <w:rPr>
          <w:rFonts w:ascii="Arial" w:hAnsi="Arial"/>
        </w:rPr>
        <w:t>Trigonometric functions</w:t>
      </w:r>
    </w:p>
    <w:p>
      <w:pPr>
        <w:pStyle w:val="Heading3"/>
        <w:numPr>
          <w:ilvl w:val="2"/>
          <w:numId w:val="2"/>
        </w:numPr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69840" cy="1448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r>
        <w:rPr>
          <w:rFonts w:ascii="Arial" w:hAnsi="Arial"/>
        </w:rPr>
        <w:t>Inverse trigonometric functions</w:t>
      </w:r>
    </w:p>
    <w:p>
      <w:pPr>
        <w:pStyle w:val="Normal"/>
        <w:numPr>
          <w:ilvl w:val="2"/>
          <w:numId w:val="2"/>
        </w:numPr>
        <w:rPr/>
      </w:pPr>
      <w:r>
        <w:rPr/>
        <w:t>Inverse trigonometric functions are the inverses of the sine, cosine, tangent, cotangent, secant, and cosecant functions, and are used to obtain an angle from any of the angle's trigonometric ratios.</w:t>
      </w:r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arcsin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arccos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arctan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etc.</w:t>
      </w:r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bidi w:val="0"/>
      <w:spacing w:before="567" w:after="119"/>
      <w:jc w:val="left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keepNext w:val="false"/>
      <w:bidi w:val="0"/>
      <w:spacing w:before="567" w:after="119"/>
      <w:jc w:val="left"/>
    </w:pPr>
    <w:rPr>
      <w:rFonts w:ascii="Arial" w:hAnsi="Arial"/>
      <w:b w:val="false"/>
      <w:bCs w:val="false"/>
      <w:color w:val="000000"/>
      <w:sz w:val="24"/>
      <w:szCs w:val="24"/>
      <w:highlight w:val="white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LibreOffice/5.4.5.1$Linux_X86_64 LibreOffice_project/40m0$Build-1</Application>
  <Pages>1</Pages>
  <Words>37</Words>
  <Characters>237</Characters>
  <CharactersWithSpaces>269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2018-04-07T17:15:54Z</dcterms:modified>
  <cp:revision>20</cp:revision>
  <dc:subject/>
  <dc:title/>
</cp:coreProperties>
</file>