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EE4" w14:textId="42054F65" w:rsidR="006C4117" w:rsidRDefault="006C4117" w:rsidP="006C4117">
      <w:pPr>
        <w:rPr>
          <w:rFonts w:ascii="微软雅黑" w:eastAsia="微软雅黑" w:hAnsi="微软雅黑" w:hint="eastAsia"/>
          <w:sz w:val="30"/>
          <w:szCs w:val="30"/>
        </w:rPr>
      </w:pPr>
      <w:bookmarkStart w:id="0" w:name="_Hlk196662635"/>
      <w:r w:rsidRPr="00883C05">
        <w:rPr>
          <w:rFonts w:ascii="微软雅黑" w:eastAsia="微软雅黑" w:hAnsi="微软雅黑" w:hint="eastAsia"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sz w:val="30"/>
          <w:szCs w:val="30"/>
        </w:rPr>
        <w:t>4.1</w:t>
      </w:r>
    </w:p>
    <w:p w14:paraId="0B17E71C" w14:textId="597EDEEF" w:rsidR="001B71A4" w:rsidRPr="00D201F8" w:rsidRDefault="001B71A4" w:rsidP="001B71A4">
      <w:pPr>
        <w:rPr>
          <w:rFonts w:hint="eastAsia"/>
        </w:rPr>
      </w:pPr>
      <w:r w:rsidRPr="00D201F8">
        <w:t>Give the name of the algorithm that results from each of the following special cases:</w:t>
      </w:r>
      <w:r w:rsidRPr="00D201F8">
        <w:br/>
        <w:t>1. Local beam search with k=1.</w:t>
      </w:r>
      <w:r w:rsidRPr="00D201F8">
        <w:br/>
        <w:t>2. Local beam search with one initial state and no limit on the number of states retained.</w:t>
      </w:r>
      <w:r w:rsidRPr="00D201F8">
        <w:br/>
        <w:t>3. Simulated annealing with T=0 at all times (and omitting the termination test).</w:t>
      </w:r>
      <w:r w:rsidRPr="00D201F8">
        <w:br/>
        <w:t>4. Simulated annealing with T=∞ at all times.</w:t>
      </w:r>
      <w:r w:rsidRPr="00D201F8">
        <w:br/>
        <w:t>5. Genetic algorithm with population size N=1.</w:t>
      </w:r>
    </w:p>
    <w:p w14:paraId="1A618621" w14:textId="68B31964" w:rsidR="00F31F47" w:rsidRPr="00C830A2" w:rsidRDefault="006C4117" w:rsidP="006C4117">
      <w:pPr>
        <w:pStyle w:val="a9"/>
        <w:numPr>
          <w:ilvl w:val="0"/>
          <w:numId w:val="18"/>
        </w:numPr>
        <w:rPr>
          <w:rFonts w:ascii="微软雅黑" w:eastAsia="微软雅黑" w:hAnsi="微软雅黑" w:hint="eastAsia"/>
        </w:rPr>
      </w:pPr>
      <w:r w:rsidRPr="00C830A2">
        <w:rPr>
          <w:rFonts w:ascii="微软雅黑" w:eastAsia="微软雅黑" w:hAnsi="微软雅黑" w:hint="eastAsia"/>
          <w:b/>
          <w:bCs/>
        </w:rPr>
        <w:t>爬山法</w:t>
      </w:r>
      <w:r w:rsidRPr="00C830A2">
        <w:rPr>
          <w:rFonts w:ascii="微软雅黑" w:eastAsia="微软雅黑" w:hAnsi="微软雅黑" w:hint="eastAsia"/>
        </w:rPr>
        <w:t>。因为只选取1个最优的后继节点。</w:t>
      </w:r>
    </w:p>
    <w:p w14:paraId="5777FEF6" w14:textId="3416C5E8" w:rsidR="006C4117" w:rsidRPr="00C830A2" w:rsidRDefault="006C4117" w:rsidP="006C4117">
      <w:pPr>
        <w:pStyle w:val="a9"/>
        <w:numPr>
          <w:ilvl w:val="0"/>
          <w:numId w:val="18"/>
        </w:numPr>
        <w:rPr>
          <w:rFonts w:ascii="微软雅黑" w:eastAsia="微软雅黑" w:hAnsi="微软雅黑" w:hint="eastAsia"/>
        </w:rPr>
      </w:pPr>
      <w:r w:rsidRPr="00C830A2">
        <w:rPr>
          <w:rFonts w:ascii="微软雅黑" w:eastAsia="微软雅黑" w:hAnsi="微软雅黑" w:hint="eastAsia"/>
          <w:b/>
          <w:bCs/>
        </w:rPr>
        <w:t>BFS广度优先搜索</w:t>
      </w:r>
      <w:r w:rsidRPr="00C830A2">
        <w:rPr>
          <w:rFonts w:ascii="微软雅黑" w:eastAsia="微软雅黑" w:hAnsi="微软雅黑" w:hint="eastAsia"/>
        </w:rPr>
        <w:t>。总是将每层的结点扩展后再扩展下一层结点。</w:t>
      </w:r>
    </w:p>
    <w:p w14:paraId="756D2647" w14:textId="09A9E213" w:rsidR="006C4117" w:rsidRPr="00C830A2" w:rsidRDefault="006C4117" w:rsidP="006C4117">
      <w:pPr>
        <w:pStyle w:val="a9"/>
        <w:numPr>
          <w:ilvl w:val="0"/>
          <w:numId w:val="18"/>
        </w:numPr>
        <w:rPr>
          <w:rFonts w:ascii="微软雅黑" w:eastAsia="微软雅黑" w:hAnsi="微软雅黑" w:hint="eastAsia"/>
        </w:rPr>
      </w:pPr>
      <w:r w:rsidRPr="00C830A2">
        <w:rPr>
          <w:rFonts w:ascii="微软雅黑" w:eastAsia="微软雅黑" w:hAnsi="微软雅黑" w:hint="eastAsia"/>
          <w:b/>
          <w:bCs/>
        </w:rPr>
        <w:t>爬山法</w:t>
      </w:r>
      <w:r w:rsidRPr="00C830A2">
        <w:rPr>
          <w:rFonts w:ascii="微软雅黑" w:eastAsia="微软雅黑" w:hAnsi="微软雅黑" w:hint="eastAsia"/>
        </w:rPr>
        <w:t>。温度</w:t>
      </w:r>
      <w:r w:rsidR="00831841" w:rsidRPr="00C830A2">
        <w:rPr>
          <w:rFonts w:ascii="微软雅黑" w:eastAsia="微软雅黑" w:hAnsi="微软雅黑" w:hint="eastAsia"/>
        </w:rPr>
        <w:t>T</w:t>
      </w:r>
      <w:r w:rsidRPr="00C830A2">
        <w:rPr>
          <w:rFonts w:ascii="微软雅黑" w:eastAsia="微软雅黑" w:hAnsi="微软雅黑" w:hint="eastAsia"/>
        </w:rPr>
        <w:t>始终为0，选择更坏</w:t>
      </w:r>
      <w:r w:rsidR="00831841" w:rsidRPr="00C830A2">
        <w:rPr>
          <w:rFonts w:ascii="微软雅黑" w:eastAsia="微软雅黑" w:hAnsi="微软雅黑" w:hint="eastAsia"/>
        </w:rPr>
        <w:t>移动</w:t>
      </w:r>
      <w:r w:rsidRPr="00C830A2">
        <w:rPr>
          <w:rFonts w:ascii="微软雅黑" w:eastAsia="微软雅黑" w:hAnsi="微软雅黑" w:hint="eastAsia"/>
        </w:rPr>
        <w:t>的概率始终为0，</w:t>
      </w:r>
      <w:proofErr w:type="gramStart"/>
      <w:r w:rsidRPr="00C830A2">
        <w:rPr>
          <w:rFonts w:ascii="微软雅黑" w:eastAsia="微软雅黑" w:hAnsi="微软雅黑" w:hint="eastAsia"/>
        </w:rPr>
        <w:t>故总是</w:t>
      </w:r>
      <w:proofErr w:type="gramEnd"/>
      <w:r w:rsidRPr="00C830A2">
        <w:rPr>
          <w:rFonts w:ascii="微软雅黑" w:eastAsia="微软雅黑" w:hAnsi="微软雅黑" w:hint="eastAsia"/>
        </w:rPr>
        <w:t>选取更优</w:t>
      </w:r>
      <w:r w:rsidR="00831841" w:rsidRPr="00C830A2">
        <w:rPr>
          <w:rFonts w:ascii="微软雅黑" w:eastAsia="微软雅黑" w:hAnsi="微软雅黑" w:hint="eastAsia"/>
        </w:rPr>
        <w:t>移动</w:t>
      </w:r>
      <w:r w:rsidRPr="00C830A2">
        <w:rPr>
          <w:rFonts w:ascii="微软雅黑" w:eastAsia="微软雅黑" w:hAnsi="微软雅黑" w:hint="eastAsia"/>
        </w:rPr>
        <w:t>。</w:t>
      </w:r>
    </w:p>
    <w:p w14:paraId="4B617944" w14:textId="4AE91409" w:rsidR="00831841" w:rsidRPr="00C830A2" w:rsidRDefault="00831841" w:rsidP="006C4117">
      <w:pPr>
        <w:pStyle w:val="a9"/>
        <w:numPr>
          <w:ilvl w:val="0"/>
          <w:numId w:val="18"/>
        </w:numPr>
        <w:rPr>
          <w:rFonts w:ascii="微软雅黑" w:eastAsia="微软雅黑" w:hAnsi="微软雅黑" w:hint="eastAsia"/>
        </w:rPr>
      </w:pPr>
      <w:r w:rsidRPr="00C830A2">
        <w:rPr>
          <w:rFonts w:ascii="微软雅黑" w:eastAsia="微软雅黑" w:hAnsi="微软雅黑" w:hint="eastAsia"/>
          <w:b/>
          <w:bCs/>
        </w:rPr>
        <w:t>随机游走。</w:t>
      </w:r>
      <w:r w:rsidRPr="00C830A2">
        <w:rPr>
          <w:rFonts w:ascii="微软雅黑" w:eastAsia="微软雅黑" w:hAnsi="微软雅黑" w:hint="eastAsia"/>
        </w:rPr>
        <w:t>T=∞时无条件接受所有移动，相当于随机移动。</w:t>
      </w:r>
    </w:p>
    <w:p w14:paraId="5D594A48" w14:textId="41C07B92" w:rsidR="00831841" w:rsidRPr="00C830A2" w:rsidRDefault="00831841" w:rsidP="006C4117">
      <w:pPr>
        <w:pStyle w:val="a9"/>
        <w:numPr>
          <w:ilvl w:val="0"/>
          <w:numId w:val="18"/>
        </w:numPr>
        <w:rPr>
          <w:rFonts w:ascii="微软雅黑" w:eastAsia="微软雅黑" w:hAnsi="微软雅黑" w:hint="eastAsia"/>
        </w:rPr>
      </w:pPr>
      <w:r w:rsidRPr="00C830A2">
        <w:rPr>
          <w:rFonts w:ascii="微软雅黑" w:eastAsia="微软雅黑" w:hAnsi="微软雅黑" w:hint="eastAsia"/>
          <w:b/>
          <w:bCs/>
        </w:rPr>
        <w:t>随机游走。</w:t>
      </w:r>
      <w:r w:rsidRPr="00C830A2">
        <w:rPr>
          <w:rFonts w:ascii="微软雅黑" w:eastAsia="微软雅黑" w:hAnsi="微软雅黑" w:hint="eastAsia"/>
        </w:rPr>
        <w:t>遗传算法个体数为1，则交叉无法产生新解，仅能通过变异产生，相当于随机游走。</w:t>
      </w:r>
    </w:p>
    <w:bookmarkEnd w:id="0"/>
    <w:p w14:paraId="5881F3EC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371BBFF1" w14:textId="65E0516C" w:rsidR="00E2720F" w:rsidRPr="00883C05" w:rsidRDefault="00831841" w:rsidP="00831841">
      <w:pPr>
        <w:rPr>
          <w:rFonts w:ascii="微软雅黑" w:eastAsia="微软雅黑" w:hAnsi="微软雅黑" w:hint="eastAsia"/>
          <w:sz w:val="30"/>
          <w:szCs w:val="30"/>
        </w:rPr>
      </w:pPr>
      <w:r w:rsidRPr="00883C05">
        <w:rPr>
          <w:rFonts w:ascii="微软雅黑" w:eastAsia="微软雅黑" w:hAnsi="微软雅黑" w:hint="eastAsia"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sz w:val="30"/>
          <w:szCs w:val="30"/>
        </w:rPr>
        <w:t>4.4</w:t>
      </w:r>
    </w:p>
    <w:p w14:paraId="55891474" w14:textId="6EE20640" w:rsidR="006E1AC0" w:rsidRDefault="006E1AC0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问题生成器：</w:t>
      </w:r>
    </w:p>
    <w:p w14:paraId="03B5B853" w14:textId="6D6CEC44" w:rsidR="0094796A" w:rsidRDefault="0094796A" w:rsidP="0094796A">
      <w:pPr>
        <w:jc w:val="left"/>
        <w:rPr>
          <w:rFonts w:ascii="微软雅黑" w:eastAsia="微软雅黑" w:hAnsi="微软雅黑" w:hint="eastAsia"/>
        </w:rPr>
      </w:pPr>
      <w:r w:rsidRPr="0094796A">
        <w:rPr>
          <w:rFonts w:ascii="微软雅黑" w:eastAsia="微软雅黑" w:hAnsi="微软雅黑"/>
          <w:noProof/>
        </w:rPr>
        <w:drawing>
          <wp:inline distT="0" distB="0" distL="0" distR="0" wp14:anchorId="15E54A4C" wp14:editId="313777DA">
            <wp:extent cx="6160337" cy="253293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572" cy="25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13C1" w14:textId="2837AACB" w:rsidR="006C4117" w:rsidRDefault="006E1AC0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最陡上升爬山法：</w:t>
      </w:r>
    </w:p>
    <w:p w14:paraId="49E82FC6" w14:textId="74A34335" w:rsidR="0094796A" w:rsidRPr="00C830A2" w:rsidRDefault="0094796A" w:rsidP="006C4117">
      <w:pPr>
        <w:rPr>
          <w:rFonts w:ascii="微软雅黑" w:eastAsia="微软雅黑" w:hAnsi="微软雅黑" w:hint="eastAsia"/>
        </w:rPr>
      </w:pPr>
      <w:r w:rsidRPr="0094796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6563FD7" wp14:editId="178D79BE">
            <wp:extent cx="5909083" cy="1814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004" cy="18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A1E" w14:textId="5127D44C" w:rsidR="006C4117" w:rsidRDefault="006E1AC0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首选爬山法：</w:t>
      </w:r>
    </w:p>
    <w:p w14:paraId="269E6709" w14:textId="3D8236D2" w:rsidR="0094796A" w:rsidRDefault="0094796A" w:rsidP="006C4117">
      <w:pPr>
        <w:rPr>
          <w:rFonts w:ascii="微软雅黑" w:eastAsia="微软雅黑" w:hAnsi="微软雅黑" w:hint="eastAsia"/>
        </w:rPr>
      </w:pPr>
      <w:r w:rsidRPr="0094796A">
        <w:rPr>
          <w:rFonts w:ascii="微软雅黑" w:eastAsia="微软雅黑" w:hAnsi="微软雅黑"/>
          <w:noProof/>
        </w:rPr>
        <w:drawing>
          <wp:inline distT="0" distB="0" distL="0" distR="0" wp14:anchorId="477DF346" wp14:editId="092C5E8C">
            <wp:extent cx="6104437" cy="2327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92" cy="23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E377" w14:textId="6E4CBA18" w:rsidR="006E1AC0" w:rsidRDefault="006E1AC0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随机重启爬山法：</w:t>
      </w:r>
    </w:p>
    <w:p w14:paraId="096E2A1D" w14:textId="0555F215" w:rsidR="0094796A" w:rsidRDefault="0094796A" w:rsidP="006C4117">
      <w:pPr>
        <w:rPr>
          <w:rFonts w:ascii="微软雅黑" w:eastAsia="微软雅黑" w:hAnsi="微软雅黑" w:hint="eastAsia"/>
        </w:rPr>
      </w:pPr>
      <w:r w:rsidRPr="0094796A">
        <w:rPr>
          <w:rFonts w:ascii="微软雅黑" w:eastAsia="微软雅黑" w:hAnsi="微软雅黑"/>
          <w:noProof/>
        </w:rPr>
        <w:drawing>
          <wp:inline distT="0" distB="0" distL="0" distR="0" wp14:anchorId="4D34CEF1" wp14:editId="087162EF">
            <wp:extent cx="6214987" cy="20651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0777" cy="20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524F" w14:textId="391F8481" w:rsidR="006E1AC0" w:rsidRDefault="006E1AC0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模拟退火：</w:t>
      </w:r>
    </w:p>
    <w:p w14:paraId="5B96416A" w14:textId="6D88D306" w:rsidR="0094796A" w:rsidRDefault="0094796A" w:rsidP="006C4117">
      <w:pPr>
        <w:rPr>
          <w:rFonts w:ascii="微软雅黑" w:eastAsia="微软雅黑" w:hAnsi="微软雅黑" w:hint="eastAsia"/>
        </w:rPr>
      </w:pPr>
      <w:r w:rsidRPr="0094796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51476AE" wp14:editId="6FAD12A7">
            <wp:extent cx="6193027" cy="26894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038" cy="26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AEC0" w14:textId="4F985F3C" w:rsidR="0094796A" w:rsidRDefault="0094796A" w:rsidP="006C4117">
      <w:pPr>
        <w:rPr>
          <w:rFonts w:ascii="微软雅黑" w:eastAsia="微软雅黑" w:hAnsi="微软雅黑" w:hint="eastAsia"/>
        </w:rPr>
      </w:pPr>
    </w:p>
    <w:p w14:paraId="0E596A2A" w14:textId="4D7C64BD" w:rsidR="0094796A" w:rsidRPr="0094796A" w:rsidRDefault="0094796A" w:rsidP="006C4117">
      <w:pPr>
        <w:rPr>
          <w:rFonts w:ascii="微软雅黑" w:eastAsia="微软雅黑" w:hAnsi="微软雅黑" w:hint="eastAsia"/>
          <w:b/>
          <w:bCs/>
        </w:rPr>
      </w:pPr>
      <w:r w:rsidRPr="0094796A">
        <w:rPr>
          <w:rFonts w:ascii="微软雅黑" w:eastAsia="微软雅黑" w:hAnsi="微软雅黑" w:hint="eastAsia"/>
          <w:b/>
          <w:bCs/>
        </w:rPr>
        <w:t>2种问题4种算法各组合实验100次，得到以下结果：</w:t>
      </w:r>
    </w:p>
    <w:p w14:paraId="5EB6B930" w14:textId="2DE680F7" w:rsidR="0094796A" w:rsidRDefault="0094796A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 puzzle问题的结果：</w:t>
      </w:r>
    </w:p>
    <w:p w14:paraId="6A479E8F" w14:textId="5DB18FAC" w:rsidR="005D1F1E" w:rsidRDefault="005D1F1E" w:rsidP="006C4117">
      <w:pPr>
        <w:rPr>
          <w:rFonts w:ascii="微软雅黑" w:eastAsia="微软雅黑" w:hAnsi="微软雅黑" w:hint="eastAsia"/>
        </w:rPr>
      </w:pPr>
      <w:r w:rsidRPr="005D1F1E">
        <w:rPr>
          <w:rFonts w:ascii="微软雅黑" w:eastAsia="微软雅黑" w:hAnsi="微软雅黑"/>
          <w:noProof/>
        </w:rPr>
        <w:drawing>
          <wp:inline distT="0" distB="0" distL="0" distR="0" wp14:anchorId="5BE6468B" wp14:editId="30C4E71F">
            <wp:extent cx="5672157" cy="234712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945" cy="23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F89" w14:textId="2B14C7CE" w:rsidR="0094796A" w:rsidRPr="0094796A" w:rsidRDefault="0094796A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 queens问题的结果：</w:t>
      </w:r>
    </w:p>
    <w:p w14:paraId="78AAE0C5" w14:textId="358AF3DC" w:rsidR="006C4117" w:rsidRPr="00C830A2" w:rsidRDefault="005D1F1E" w:rsidP="006C4117">
      <w:pPr>
        <w:rPr>
          <w:rFonts w:ascii="微软雅黑" w:eastAsia="微软雅黑" w:hAnsi="微软雅黑" w:hint="eastAsia"/>
        </w:rPr>
      </w:pPr>
      <w:r w:rsidRPr="005D1F1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B9FCAA" wp14:editId="216F87A6">
            <wp:extent cx="5742938" cy="2371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9511" cy="23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6EF5" w14:textId="77777777" w:rsidR="006C4117" w:rsidRDefault="006C4117" w:rsidP="006C4117">
      <w:pPr>
        <w:rPr>
          <w:rFonts w:hint="eastAsia"/>
        </w:rPr>
      </w:pPr>
    </w:p>
    <w:p w14:paraId="19CD7E72" w14:textId="1F2D7EDD" w:rsidR="0094796A" w:rsidRPr="00F05E66" w:rsidRDefault="0094796A" w:rsidP="006C4117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F05E66">
        <w:rPr>
          <w:rFonts w:ascii="微软雅黑" w:eastAsia="微软雅黑" w:hAnsi="微软雅黑" w:hint="eastAsia"/>
          <w:b/>
          <w:bCs/>
          <w:sz w:val="24"/>
          <w:szCs w:val="24"/>
        </w:rPr>
        <w:t>结果分析：</w:t>
      </w:r>
    </w:p>
    <w:p w14:paraId="665AECB2" w14:textId="77777777" w:rsidR="00F05E66" w:rsidRDefault="0094796A" w:rsidP="006C4117">
      <w:pPr>
        <w:rPr>
          <w:rFonts w:ascii="微软雅黑" w:eastAsia="微软雅黑" w:hAnsi="微软雅黑" w:hint="eastAsia"/>
        </w:rPr>
      </w:pPr>
      <w:r w:rsidRPr="00F05E66">
        <w:rPr>
          <w:rFonts w:ascii="微软雅黑" w:eastAsia="微软雅黑" w:hAnsi="微软雅黑" w:hint="eastAsia"/>
          <w:b/>
          <w:bCs/>
        </w:rPr>
        <w:t>对于8 puzzle问题</w:t>
      </w:r>
      <w:r>
        <w:rPr>
          <w:rFonts w:ascii="微软雅黑" w:eastAsia="微软雅黑" w:hAnsi="微软雅黑" w:hint="eastAsia"/>
        </w:rPr>
        <w:t>，</w:t>
      </w:r>
    </w:p>
    <w:p w14:paraId="7DF9A0C9" w14:textId="4B1CCCF1" w:rsidR="00F05E66" w:rsidRPr="00C830A2" w:rsidRDefault="00F05E66" w:rsidP="00F05E6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从成功率来看，</w:t>
      </w:r>
      <w:r w:rsidR="0094796A">
        <w:rPr>
          <w:rFonts w:ascii="微软雅黑" w:eastAsia="微软雅黑" w:hAnsi="微软雅黑" w:hint="eastAsia"/>
        </w:rPr>
        <w:t>最陡上升爬山法、首选爬山法、模拟退火算法均表现很差，几乎不能求出解。随机重启爬山法相比于其他3种算法表现较好的原因是：</w:t>
      </w:r>
      <w:r>
        <w:rPr>
          <w:rFonts w:ascii="微软雅黑" w:eastAsia="微软雅黑" w:hAnsi="微软雅黑" w:hint="eastAsia"/>
        </w:rPr>
        <w:t>通过随机重</w:t>
      </w:r>
      <w:proofErr w:type="gramStart"/>
      <w:r>
        <w:rPr>
          <w:rFonts w:ascii="微软雅黑" w:eastAsia="微软雅黑" w:hAnsi="微软雅黑" w:hint="eastAsia"/>
        </w:rPr>
        <w:t>启可能</w:t>
      </w:r>
      <w:proofErr w:type="gramEnd"/>
      <w:r>
        <w:rPr>
          <w:rFonts w:ascii="微软雅黑" w:eastAsia="微软雅黑" w:hAnsi="微软雅黑" w:hint="eastAsia"/>
        </w:rPr>
        <w:t>恰好达到目标状态，并非它在求解时能做出更高明的行动。至于模拟退火算法，理论上它可以找出解，但可能由于参数设置原因（如温度不够高，启发式函数取值不合理等），其几乎未能求解成功。</w:t>
      </w:r>
    </w:p>
    <w:p w14:paraId="5485ED9A" w14:textId="6C9A3C39" w:rsidR="006C4117" w:rsidRPr="00F05E66" w:rsidRDefault="006C4117" w:rsidP="006C4117">
      <w:pPr>
        <w:rPr>
          <w:rFonts w:ascii="微软雅黑" w:eastAsia="微软雅黑" w:hAnsi="微软雅黑" w:hint="eastAsia"/>
        </w:rPr>
      </w:pPr>
    </w:p>
    <w:p w14:paraId="113B3369" w14:textId="5A21A2F5" w:rsidR="00F05E66" w:rsidRPr="00C830A2" w:rsidRDefault="00FC2B16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从平均代价（步数）分析</w:t>
      </w:r>
      <w:r w:rsidR="00F05E66">
        <w:rPr>
          <w:rFonts w:ascii="微软雅黑" w:eastAsia="微软雅黑" w:hAnsi="微软雅黑" w:hint="eastAsia"/>
        </w:rPr>
        <w:t>，最陡上升爬山法、首选爬山法的平均步数极低，推测应该是在求解过程中很快落入了局部最优</w:t>
      </w:r>
      <w:r w:rsidR="007D5382">
        <w:rPr>
          <w:rFonts w:ascii="微软雅黑" w:eastAsia="微软雅黑" w:hAnsi="微软雅黑" w:hint="eastAsia"/>
        </w:rPr>
        <w:t>状态</w:t>
      </w:r>
      <w:r w:rsidR="00F05E66">
        <w:rPr>
          <w:rFonts w:ascii="微软雅黑" w:eastAsia="微软雅黑" w:hAnsi="微软雅黑" w:hint="eastAsia"/>
        </w:rPr>
        <w:t>而停止，也解释了它们几乎不能求解8 puzzle问题的原因。而</w:t>
      </w:r>
      <w:r>
        <w:rPr>
          <w:rFonts w:ascii="微软雅黑" w:eastAsia="微软雅黑" w:hAnsi="微软雅黑" w:hint="eastAsia"/>
        </w:rPr>
        <w:t>模拟退火算法步数很高的原因</w:t>
      </w:r>
      <w:r w:rsidR="00F05E66">
        <w:rPr>
          <w:rFonts w:ascii="微软雅黑" w:eastAsia="微软雅黑" w:hAnsi="微软雅黑" w:hint="eastAsia"/>
        </w:rPr>
        <w:t>是其停止搜索的条件与其他几种算法不同，</w:t>
      </w:r>
      <w:r>
        <w:rPr>
          <w:rFonts w:ascii="微软雅黑" w:eastAsia="微软雅黑" w:hAnsi="微软雅黑" w:hint="eastAsia"/>
        </w:rPr>
        <w:t>若没有添加其他停止条件，它会走完设置的最大步数才停止（为防止这种情况，代码种还添加了温度过低时也会停止）。</w:t>
      </w:r>
    </w:p>
    <w:p w14:paraId="720F811C" w14:textId="50BCBF2E" w:rsidR="00FC2B16" w:rsidRDefault="00FC2B16" w:rsidP="00FC2B16">
      <w:pPr>
        <w:rPr>
          <w:rFonts w:ascii="微软雅黑" w:eastAsia="微软雅黑" w:hAnsi="微软雅黑" w:hint="eastAsia"/>
        </w:rPr>
      </w:pPr>
      <w:r w:rsidRPr="00F05E66">
        <w:rPr>
          <w:rFonts w:ascii="微软雅黑" w:eastAsia="微软雅黑" w:hAnsi="微软雅黑" w:hint="eastAsia"/>
          <w:b/>
          <w:bCs/>
        </w:rPr>
        <w:t xml:space="preserve">对于8 </w:t>
      </w:r>
      <w:r>
        <w:rPr>
          <w:rFonts w:ascii="微软雅黑" w:eastAsia="微软雅黑" w:hAnsi="微软雅黑" w:hint="eastAsia"/>
          <w:b/>
          <w:bCs/>
        </w:rPr>
        <w:t>queens</w:t>
      </w:r>
      <w:r w:rsidRPr="00F05E66">
        <w:rPr>
          <w:rFonts w:ascii="微软雅黑" w:eastAsia="微软雅黑" w:hAnsi="微软雅黑" w:hint="eastAsia"/>
          <w:b/>
          <w:bCs/>
        </w:rPr>
        <w:t>问题</w:t>
      </w:r>
      <w:r>
        <w:rPr>
          <w:rFonts w:ascii="微软雅黑" w:eastAsia="微软雅黑" w:hAnsi="微软雅黑" w:hint="eastAsia"/>
        </w:rPr>
        <w:t>，</w:t>
      </w:r>
    </w:p>
    <w:p w14:paraId="5EE4A367" w14:textId="4D9667F7" w:rsidR="006C4117" w:rsidRPr="00FC2B16" w:rsidRDefault="00FC2B16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从成功率来看，随机重启爬山法的成功率达到了100%，由于生成的</w:t>
      </w:r>
      <w:r w:rsidRPr="00FC2B16">
        <w:rPr>
          <w:rFonts w:ascii="微软雅黑" w:eastAsia="微软雅黑" w:hAnsi="微软雅黑" w:hint="eastAsia"/>
        </w:rPr>
        <w:t>8 queens</w:t>
      </w:r>
      <w:r>
        <w:rPr>
          <w:rFonts w:ascii="微软雅黑" w:eastAsia="微软雅黑" w:hAnsi="微软雅黑" w:hint="eastAsia"/>
        </w:rPr>
        <w:t>有8^8=16,777,216种可能，而合法解仅有92种，所以可以排除随机性的原因，说明随机重启爬山法在解决</w:t>
      </w:r>
      <w:r w:rsidRPr="00FC2B16">
        <w:rPr>
          <w:rFonts w:ascii="微软雅黑" w:eastAsia="微软雅黑" w:hAnsi="微软雅黑" w:hint="eastAsia"/>
        </w:rPr>
        <w:t>8 queens</w:t>
      </w:r>
      <w:r>
        <w:rPr>
          <w:rFonts w:ascii="微软雅黑" w:eastAsia="微软雅黑" w:hAnsi="微软雅黑" w:hint="eastAsia"/>
        </w:rPr>
        <w:t>问题上表现良好。模拟退火算法成功率较高于最陡上升爬山法、</w:t>
      </w:r>
      <w:r>
        <w:rPr>
          <w:rFonts w:ascii="微软雅黑" w:eastAsia="微软雅黑" w:hAnsi="微软雅黑" w:hint="eastAsia"/>
        </w:rPr>
        <w:lastRenderedPageBreak/>
        <w:t>首选爬山法，但这三者成功率都不太高。</w:t>
      </w:r>
    </w:p>
    <w:p w14:paraId="13E88050" w14:textId="6B8BFCF7" w:rsidR="006C4117" w:rsidRPr="00C830A2" w:rsidRDefault="00FC2B16" w:rsidP="006C41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从平均代价（步数）分析，最陡上升爬山法、首选爬山法的平均步数极低原因同上。模拟退火算法步数很高的原因同上。随机重启爬山法的步数</w:t>
      </w:r>
      <w:r w:rsidR="007D5382">
        <w:rPr>
          <w:rFonts w:ascii="微软雅黑" w:eastAsia="微软雅黑" w:hAnsi="微软雅黑" w:hint="eastAsia"/>
        </w:rPr>
        <w:t>相比于最优解还是较高。</w:t>
      </w:r>
    </w:p>
    <w:p w14:paraId="66C9FE58" w14:textId="299B45F9" w:rsidR="006C4117" w:rsidRPr="00C830A2" w:rsidRDefault="007D5382" w:rsidP="006C4117">
      <w:pPr>
        <w:rPr>
          <w:rFonts w:ascii="微软雅黑" w:eastAsia="微软雅黑" w:hAnsi="微软雅黑" w:hint="eastAsia"/>
        </w:rPr>
      </w:pPr>
      <w:r w:rsidRPr="007D5382">
        <w:rPr>
          <w:rFonts w:ascii="微软雅黑" w:eastAsia="微软雅黑" w:hAnsi="微软雅黑" w:hint="eastAsia"/>
          <w:b/>
          <w:bCs/>
        </w:rPr>
        <w:t>综上</w:t>
      </w:r>
      <w:r>
        <w:rPr>
          <w:rFonts w:ascii="微软雅黑" w:eastAsia="微软雅黑" w:hAnsi="微软雅黑" w:hint="eastAsia"/>
        </w:rPr>
        <w:t>，这四种算法都不适合于求解带有曼哈顿距离启发的8puzzle问题，因为很容易陷入局部最优状态。对于8queens问题，只有随机重启爬山法表现很好。</w:t>
      </w:r>
    </w:p>
    <w:p w14:paraId="2AE149AC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244D6501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5A3A3F8C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56980F25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1E99C40D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698CEDBE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5B79F23F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2A758BEF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03B4E194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75358E9C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5C82AF6B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p w14:paraId="709B4F46" w14:textId="77777777" w:rsidR="006C4117" w:rsidRPr="00C830A2" w:rsidRDefault="006C4117" w:rsidP="006C4117">
      <w:pPr>
        <w:rPr>
          <w:rFonts w:ascii="微软雅黑" w:eastAsia="微软雅黑" w:hAnsi="微软雅黑" w:hint="eastAsia"/>
        </w:rPr>
      </w:pPr>
    </w:p>
    <w:sectPr w:rsidR="006C4117" w:rsidRPr="00C8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E27A" w14:textId="77777777" w:rsidR="004D1F5C" w:rsidRDefault="004D1F5C" w:rsidP="00E43E87">
      <w:pPr>
        <w:rPr>
          <w:rFonts w:hint="eastAsia"/>
        </w:rPr>
      </w:pPr>
      <w:r>
        <w:separator/>
      </w:r>
    </w:p>
  </w:endnote>
  <w:endnote w:type="continuationSeparator" w:id="0">
    <w:p w14:paraId="68DFC4BF" w14:textId="77777777" w:rsidR="004D1F5C" w:rsidRDefault="004D1F5C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0BBA" w14:textId="77777777" w:rsidR="004D1F5C" w:rsidRDefault="004D1F5C" w:rsidP="00E43E87">
      <w:pPr>
        <w:rPr>
          <w:rFonts w:hint="eastAsia"/>
        </w:rPr>
      </w:pPr>
      <w:r>
        <w:separator/>
      </w:r>
    </w:p>
  </w:footnote>
  <w:footnote w:type="continuationSeparator" w:id="0">
    <w:p w14:paraId="5EB33725" w14:textId="77777777" w:rsidR="004D1F5C" w:rsidRDefault="004D1F5C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092030B"/>
    <w:multiLevelType w:val="hybridMultilevel"/>
    <w:tmpl w:val="6FBCEC72"/>
    <w:lvl w:ilvl="0" w:tplc="57E6741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6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9"/>
  </w:num>
  <w:num w:numId="2" w16cid:durableId="181288616">
    <w:abstractNumId w:val="15"/>
  </w:num>
  <w:num w:numId="3" w16cid:durableId="768307479">
    <w:abstractNumId w:val="0"/>
  </w:num>
  <w:num w:numId="4" w16cid:durableId="1689480756">
    <w:abstractNumId w:val="16"/>
  </w:num>
  <w:num w:numId="5" w16cid:durableId="1106778877">
    <w:abstractNumId w:val="12"/>
  </w:num>
  <w:num w:numId="6" w16cid:durableId="1009406208">
    <w:abstractNumId w:val="5"/>
  </w:num>
  <w:num w:numId="7" w16cid:durableId="482744566">
    <w:abstractNumId w:val="6"/>
  </w:num>
  <w:num w:numId="8" w16cid:durableId="1935623852">
    <w:abstractNumId w:val="7"/>
  </w:num>
  <w:num w:numId="9" w16cid:durableId="1282613327">
    <w:abstractNumId w:val="13"/>
  </w:num>
  <w:num w:numId="10" w16cid:durableId="1101603525">
    <w:abstractNumId w:val="1"/>
  </w:num>
  <w:num w:numId="11" w16cid:durableId="1585912268">
    <w:abstractNumId w:val="11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14"/>
  </w:num>
  <w:num w:numId="16" w16cid:durableId="1130902066">
    <w:abstractNumId w:val="10"/>
  </w:num>
  <w:num w:numId="17" w16cid:durableId="1192258422">
    <w:abstractNumId w:val="17"/>
  </w:num>
  <w:num w:numId="18" w16cid:durableId="1894385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145AB"/>
    <w:rsid w:val="000A0FEB"/>
    <w:rsid w:val="000A11AB"/>
    <w:rsid w:val="00105746"/>
    <w:rsid w:val="0013178C"/>
    <w:rsid w:val="00153AD5"/>
    <w:rsid w:val="001922AF"/>
    <w:rsid w:val="001B71A4"/>
    <w:rsid w:val="00213018"/>
    <w:rsid w:val="002205D3"/>
    <w:rsid w:val="0024583A"/>
    <w:rsid w:val="002518CC"/>
    <w:rsid w:val="002E0A76"/>
    <w:rsid w:val="002E12FD"/>
    <w:rsid w:val="00307706"/>
    <w:rsid w:val="003136CC"/>
    <w:rsid w:val="0046764D"/>
    <w:rsid w:val="004D1F5C"/>
    <w:rsid w:val="004E6840"/>
    <w:rsid w:val="005404DF"/>
    <w:rsid w:val="00560DF5"/>
    <w:rsid w:val="005D1F1E"/>
    <w:rsid w:val="005F7787"/>
    <w:rsid w:val="00675FCE"/>
    <w:rsid w:val="00687422"/>
    <w:rsid w:val="006C4117"/>
    <w:rsid w:val="006E1AC0"/>
    <w:rsid w:val="00713914"/>
    <w:rsid w:val="007D5382"/>
    <w:rsid w:val="007D5B20"/>
    <w:rsid w:val="008301D5"/>
    <w:rsid w:val="00831841"/>
    <w:rsid w:val="00883C05"/>
    <w:rsid w:val="00891555"/>
    <w:rsid w:val="008A4B3A"/>
    <w:rsid w:val="008F778F"/>
    <w:rsid w:val="0094796A"/>
    <w:rsid w:val="0099700F"/>
    <w:rsid w:val="009B4F86"/>
    <w:rsid w:val="00A15166"/>
    <w:rsid w:val="00B2578A"/>
    <w:rsid w:val="00B72B5C"/>
    <w:rsid w:val="00B76165"/>
    <w:rsid w:val="00B80226"/>
    <w:rsid w:val="00B87D9B"/>
    <w:rsid w:val="00C61CFC"/>
    <w:rsid w:val="00C830A2"/>
    <w:rsid w:val="00CC0170"/>
    <w:rsid w:val="00CD09CE"/>
    <w:rsid w:val="00CE3ACB"/>
    <w:rsid w:val="00D00549"/>
    <w:rsid w:val="00D07A0A"/>
    <w:rsid w:val="00D92977"/>
    <w:rsid w:val="00DE11A8"/>
    <w:rsid w:val="00E20EB9"/>
    <w:rsid w:val="00E2720F"/>
    <w:rsid w:val="00E43E87"/>
    <w:rsid w:val="00E712C7"/>
    <w:rsid w:val="00E7474C"/>
    <w:rsid w:val="00EB41BF"/>
    <w:rsid w:val="00EB6544"/>
    <w:rsid w:val="00EE0E63"/>
    <w:rsid w:val="00EE48D7"/>
    <w:rsid w:val="00EF443C"/>
    <w:rsid w:val="00F05E66"/>
    <w:rsid w:val="00F31F47"/>
    <w:rsid w:val="00F711AF"/>
    <w:rsid w:val="00FC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B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9CD9-43AD-40C6-B69F-44730D4F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7</cp:revision>
  <cp:lastPrinted>2025-04-27T08:09:00Z</cp:lastPrinted>
  <dcterms:created xsi:type="dcterms:W3CDTF">2025-03-06T01:55:00Z</dcterms:created>
  <dcterms:modified xsi:type="dcterms:W3CDTF">2025-04-27T11:03:00Z</dcterms:modified>
</cp:coreProperties>
</file>