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образования и науки Российской Федерации</w:t>
        <w:br w:type="textWrapping"/>
        <w:t xml:space="preserve">Федеральное‌ ‌государственное‌ ‌бюджетное‌ ‌образовательное‌ ‌учреждение‌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высшего‌ ‌образования‌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«Пермский национальный исследовательский</w:t>
        <w:br w:type="textWrapping"/>
        <w:t xml:space="preserve">политехнический университет»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«Информационные технологии и автоматизированные системы»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                                          О Т Ч Ё 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 лабораторной работе 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Дисциплина: основы алгоритмизации и программирования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и массивы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 работу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студент группы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ПРТ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-21-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Пикулев М.А.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after="0" w:line="240" w:lineRule="auto"/>
        <w:ind w:left="4956" w:firstLine="707.999999999999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Проверила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Доцент кафедры ИТАС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к.т.н. Полякова О. А.</w:t>
      </w:r>
    </w:p>
    <w:p w:rsidR="00000000" w:rsidDel="00000000" w:rsidP="00000000" w:rsidRDefault="00000000" w:rsidRPr="00000000" w14:paraId="0000001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______________________</w:t>
      </w:r>
    </w:p>
    <w:p w:rsidR="00000000" w:rsidDel="00000000" w:rsidP="00000000" w:rsidRDefault="00000000" w:rsidRPr="00000000" w14:paraId="00000019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5669" w:firstLine="0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  <w:sectPr>
          <w:footerReference r:id="rId7" w:type="default"/>
          <w:footerReference r:id="rId8" w:type="first"/>
          <w:pgSz w:h="16838" w:w="11906" w:orient="portrait"/>
          <w:pgMar w:bottom="1134" w:top="1134" w:left="1701" w:right="567" w:header="709" w:footer="102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Пермь 2022</w:t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Цель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Организовать обработку массивов с использованием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функций, научиться передавать массивы как параметры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функций.</w:t>
      </w:r>
    </w:p>
    <w:p w:rsidR="00000000" w:rsidDel="00000000" w:rsidP="00000000" w:rsidRDefault="00000000" w:rsidRPr="00000000" w14:paraId="0000002E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(Вариант 1) </w:t>
      </w:r>
    </w:p>
    <w:p w:rsidR="00000000" w:rsidDel="00000000" w:rsidP="00000000" w:rsidRDefault="00000000" w:rsidRPr="00000000" w14:paraId="00000031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color w:val="26263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Используя функции, решить указанную в варианте задачу.</w:t>
      </w:r>
    </w:p>
    <w:p w:rsidR="00000000" w:rsidDel="00000000" w:rsidP="00000000" w:rsidRDefault="00000000" w:rsidRPr="00000000" w14:paraId="00000032">
      <w:pPr>
        <w:shd w:fill="ffffff" w:val="clear"/>
        <w:spacing w:after="0" w:lin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Массив должен передаваться в функцию как параметр.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Анализ задачи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796"/>
        </w:tabs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ходе работы были использованы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двумерный динамический массив,  цикл for и функцию.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left" w:pos="2796"/>
        </w:tabs>
        <w:spacing w:after="0" w:line="240" w:lineRule="auto"/>
        <w:ind w:left="72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работы консоль выводит </w:t>
      </w: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слова через запятую, заключив</w:t>
      </w:r>
    </w:p>
    <w:p w:rsidR="00000000" w:rsidDel="00000000" w:rsidP="00000000" w:rsidRDefault="00000000" w:rsidRPr="00000000" w14:paraId="00000036">
      <w:pPr>
        <w:shd w:fill="ffffff" w:val="clear"/>
        <w:tabs>
          <w:tab w:val="left" w:pos="2796"/>
        </w:tabs>
        <w:spacing w:after="0" w:lin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33"/>
          <w:sz w:val="28"/>
          <w:szCs w:val="28"/>
          <w:rtl w:val="0"/>
        </w:rPr>
        <w:t xml:space="preserve">печатную строку в скобки.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/>
        <w:drawing>
          <wp:inline distB="114300" distT="114300" distL="114300" distR="114300">
            <wp:extent cx="1762125" cy="828675"/>
            <wp:effectExtent b="0" l="0" r="0" t="0"/>
            <wp:docPr id="4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Решение</w:t>
      </w:r>
    </w:p>
    <w:p w:rsidR="00000000" w:rsidDel="00000000" w:rsidP="00000000" w:rsidRDefault="00000000" w:rsidRPr="00000000" w14:paraId="0000003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&lt;fstream&gt;</w:t>
      </w:r>
    </w:p>
    <w:p w:rsidR="00000000" w:rsidDel="00000000" w:rsidP="00000000" w:rsidRDefault="00000000" w:rsidRPr="00000000" w14:paraId="0000003A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&lt;string&gt;</w:t>
      </w:r>
    </w:p>
    <w:p w:rsidR="00000000" w:rsidDel="00000000" w:rsidP="00000000" w:rsidRDefault="00000000" w:rsidRPr="00000000" w14:paraId="0000003B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#include &lt;iostream&gt;</w:t>
      </w:r>
    </w:p>
    <w:p w:rsidR="00000000" w:rsidDel="00000000" w:rsidP="00000000" w:rsidRDefault="00000000" w:rsidRPr="00000000" w14:paraId="0000003C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using namespace std;</w:t>
      </w:r>
    </w:p>
    <w:p w:rsidR="00000000" w:rsidDel="00000000" w:rsidP="00000000" w:rsidRDefault="00000000" w:rsidRPr="00000000" w14:paraId="0000003D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void word(int n, int m, char** arr)</w:t>
      </w:r>
    </w:p>
    <w:p w:rsidR="00000000" w:rsidDel="00000000" w:rsidP="00000000" w:rsidRDefault="00000000" w:rsidRPr="00000000" w14:paraId="0000003F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40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41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42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cout &lt;&lt; "(";</w:t>
      </w:r>
    </w:p>
    <w:p w:rsidR="00000000" w:rsidDel="00000000" w:rsidP="00000000" w:rsidRDefault="00000000" w:rsidRPr="00000000" w14:paraId="00000043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044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5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if ((arr[i][j] == '0') &amp;&amp; (j == m - 1))</w:t>
      </w:r>
    </w:p>
    <w:p w:rsidR="00000000" w:rsidDel="00000000" w:rsidP="00000000" w:rsidRDefault="00000000" w:rsidRPr="00000000" w14:paraId="00000046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ab/>
        <w:t xml:space="preserve">cout &lt;&lt; ")";</w:t>
      </w:r>
    </w:p>
    <w:p w:rsidR="00000000" w:rsidDel="00000000" w:rsidP="00000000" w:rsidRDefault="00000000" w:rsidRPr="00000000" w14:paraId="00000047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if ((arr[i][j] == '0') &amp;&amp; (j != m - 1))</w:t>
      </w:r>
    </w:p>
    <w:p w:rsidR="00000000" w:rsidDel="00000000" w:rsidP="00000000" w:rsidRDefault="00000000" w:rsidRPr="00000000" w14:paraId="00000048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ab/>
        <w:t xml:space="preserve">cout &lt;&lt; ",";</w:t>
      </w:r>
    </w:p>
    <w:p w:rsidR="00000000" w:rsidDel="00000000" w:rsidP="00000000" w:rsidRDefault="00000000" w:rsidRPr="00000000" w14:paraId="0000004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if ((arr[i][j] != '0') &amp;&amp; (j != m - 1))</w:t>
      </w:r>
    </w:p>
    <w:p w:rsidR="00000000" w:rsidDel="00000000" w:rsidP="00000000" w:rsidRDefault="00000000" w:rsidRPr="00000000" w14:paraId="0000004A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ab/>
        <w:t xml:space="preserve">cout &lt;&lt; arr[i][j];</w:t>
      </w:r>
    </w:p>
    <w:p w:rsidR="00000000" w:rsidDel="00000000" w:rsidP="00000000" w:rsidRDefault="00000000" w:rsidRPr="00000000" w14:paraId="0000004B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C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cout &lt;&lt; endl;</w:t>
      </w:r>
    </w:p>
    <w:p w:rsidR="00000000" w:rsidDel="00000000" w:rsidP="00000000" w:rsidRDefault="00000000" w:rsidRPr="00000000" w14:paraId="0000004D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4E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F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int main()</w:t>
      </w:r>
    </w:p>
    <w:p w:rsidR="00000000" w:rsidDel="00000000" w:rsidP="00000000" w:rsidRDefault="00000000" w:rsidRPr="00000000" w14:paraId="00000050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1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int n = 3, m = 15; //как в примере лабораторной работы (на вход:123023402303450234450234567010234455677670450)</w:t>
      </w:r>
    </w:p>
    <w:p w:rsidR="00000000" w:rsidDel="00000000" w:rsidP="00000000" w:rsidRDefault="00000000" w:rsidRPr="00000000" w14:paraId="00000052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char** a = new char* [n];</w:t>
      </w:r>
    </w:p>
    <w:p w:rsidR="00000000" w:rsidDel="00000000" w:rsidP="00000000" w:rsidRDefault="00000000" w:rsidRPr="00000000" w14:paraId="00000053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4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a[i] = new char[m];</w:t>
      </w:r>
    </w:p>
    <w:p w:rsidR="00000000" w:rsidDel="00000000" w:rsidP="00000000" w:rsidRDefault="00000000" w:rsidRPr="00000000" w14:paraId="00000055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for (int i = 0; i &lt; n; i++)</w:t>
      </w:r>
    </w:p>
    <w:p w:rsidR="00000000" w:rsidDel="00000000" w:rsidP="00000000" w:rsidRDefault="00000000" w:rsidRPr="00000000" w14:paraId="00000056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 xml:space="preserve">for (int j = 0; j &lt; m; j++)</w:t>
      </w:r>
    </w:p>
    <w:p w:rsidR="00000000" w:rsidDel="00000000" w:rsidP="00000000" w:rsidRDefault="00000000" w:rsidRPr="00000000" w14:paraId="00000057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ab/>
        <w:tab/>
        <w:t xml:space="preserve">cin &gt;&gt; a[i][j];</w:t>
      </w:r>
    </w:p>
    <w:p w:rsidR="00000000" w:rsidDel="00000000" w:rsidP="00000000" w:rsidRDefault="00000000" w:rsidRPr="00000000" w14:paraId="00000058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059">
      <w:pPr>
        <w:tabs>
          <w:tab w:val="left" w:pos="-5.999999999999872"/>
        </w:tabs>
        <w:rPr>
          <w:rFonts w:ascii="Cascadia Mono" w:cs="Cascadia Mono" w:eastAsia="Cascadia Mono" w:hAnsi="Cascadia Mono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ab/>
        <w:t xml:space="preserve">word(n, m, a);</w:t>
      </w:r>
    </w:p>
    <w:p w:rsidR="00000000" w:rsidDel="00000000" w:rsidP="00000000" w:rsidRDefault="00000000" w:rsidRPr="00000000" w14:paraId="0000005A">
      <w:pPr>
        <w:tabs>
          <w:tab w:val="left" w:pos="-5.999999999999872"/>
        </w:tabs>
        <w:rPr>
          <w:rFonts w:ascii="Cascadia Mono" w:cs="Cascadia Mono" w:eastAsia="Cascadia Mono" w:hAnsi="Cascadia Mono"/>
          <w:color w:val="000000"/>
          <w:sz w:val="19"/>
          <w:szCs w:val="19"/>
        </w:rPr>
      </w:pPr>
      <w:r w:rsidDel="00000000" w:rsidR="00000000" w:rsidRPr="00000000">
        <w:rPr>
          <w:rFonts w:ascii="Cascadia Mono" w:cs="Cascadia Mono" w:eastAsia="Cascadia Mono" w:hAnsi="Cascadia Mono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pos="2796"/>
        </w:tabs>
        <w:jc w:val="center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36"/>
          <w:szCs w:val="36"/>
          <w:rtl w:val="0"/>
        </w:rPr>
        <w:t xml:space="preserve">Скриншоты результата работы</w:t>
      </w:r>
    </w:p>
    <w:p w:rsidR="00000000" w:rsidDel="00000000" w:rsidP="00000000" w:rsidRDefault="00000000" w:rsidRPr="00000000" w14:paraId="0000005C">
      <w:pPr>
        <w:tabs>
          <w:tab w:val="left" w:pos="2796"/>
        </w:tabs>
        <w:ind w:left="720" w:firstLine="0"/>
        <w:rPr>
          <w:rFonts w:ascii="Times New Roman" w:cs="Times New Roman" w:eastAsia="Times New Roman" w:hAnsi="Times New Roman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114300" distT="114300" distL="114300" distR="114300">
            <wp:extent cx="1762125" cy="828675"/>
            <wp:effectExtent b="0" l="0" r="0" t="0"/>
            <wp:docPr id="4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Georgia"/>
  <w:font w:name="Arial"/>
  <w:font w:name="Cascadia Mon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184903" y="3672368"/>
                        <a:ext cx="2322195" cy="215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1"/>
                              <w:smallCaps w:val="0"/>
                              <w:strike w:val="0"/>
                              <w:color w:val="ffffff"/>
                              <w:sz w:val="16"/>
                              <w:vertAlign w:val="baseline"/>
                            </w:rPr>
                            <w:t xml:space="preserve">technicaldocs.ru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9982200</wp:posOffset>
              </wp:positionV>
              <wp:extent cx="2350770" cy="243840"/>
              <wp:effectExtent b="0" l="0" r="0" t="0"/>
              <wp:wrapNone/>
              <wp:docPr id="4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50770" cy="2438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Arial" w:cs="Arial" w:eastAsia="Arial" w:hAnsi="Arial"/>
        <w:b w:val="1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b w:val="1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b w:val="1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b w:val="1"/>
      </w:rPr>
    </w:lvl>
    <w:lvl w:ilvl="5">
      <w:start w:val="1"/>
      <w:numFmt w:val="decimal"/>
      <w:lvlText w:val="%1.%2.%3.%4.%5.%6"/>
      <w:lvlJc w:val="left"/>
      <w:pPr>
        <w:ind w:left="3600" w:hanging="1440"/>
      </w:pPr>
      <w:rPr>
        <w:b w:val="1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b w:val="1"/>
      </w:rPr>
    </w:lvl>
    <w:lvl w:ilvl="7">
      <w:start w:val="1"/>
      <w:numFmt w:val="decimal"/>
      <w:lvlText w:val="%1.%2.%3.%4.%5.%6.%7.%8"/>
      <w:lvlJc w:val="left"/>
      <w:pPr>
        <w:ind w:left="4680" w:hanging="1800"/>
      </w:pPr>
      <w:rPr>
        <w:b w:val="1"/>
      </w:rPr>
    </w:lvl>
    <w:lvl w:ilvl="8">
      <w:start w:val="1"/>
      <w:numFmt w:val="decimal"/>
      <w:lvlText w:val="%1.%2.%3.%4.%5.%6.%7.%8.%9"/>
      <w:lvlJc w:val="left"/>
      <w:pPr>
        <w:ind w:left="5400" w:hanging="2160"/>
      </w:pPr>
      <w:rPr>
        <w:b w:val="1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link w:val="10"/>
    <w:uiPriority w:val="9"/>
    <w:qFormat w:val="1"/>
    <w:rsid w:val="008057F9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2">
    <w:name w:val="heading 2"/>
    <w:basedOn w:val="a"/>
    <w:link w:val="20"/>
    <w:uiPriority w:val="9"/>
    <w:qFormat w:val="1"/>
    <w:rsid w:val="002A4156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B352D3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C3644"/>
    <w:pPr>
      <w:ind w:left="720"/>
      <w:contextualSpacing w:val="1"/>
    </w:pPr>
  </w:style>
  <w:style w:type="character" w:styleId="20" w:customStyle="1">
    <w:name w:val="Заголовок 2 Знак"/>
    <w:basedOn w:val="a0"/>
    <w:link w:val="2"/>
    <w:uiPriority w:val="9"/>
    <w:rsid w:val="002A4156"/>
    <w:rPr>
      <w:rFonts w:ascii="Times New Roman" w:cs="Times New Roman" w:eastAsia="Times New Roman" w:hAnsi="Times New Roman"/>
      <w:b w:val="1"/>
      <w:bCs w:val="1"/>
      <w:sz w:val="36"/>
      <w:szCs w:val="36"/>
      <w:lang w:eastAsia="ru-RU"/>
    </w:rPr>
  </w:style>
  <w:style w:type="character" w:styleId="a4">
    <w:name w:val="Hyperlink"/>
    <w:basedOn w:val="a0"/>
    <w:uiPriority w:val="99"/>
    <w:unhideWhenUsed w:val="1"/>
    <w:rsid w:val="002A4156"/>
    <w:rPr>
      <w:color w:val="0000ff"/>
      <w:u w:val="single"/>
    </w:rPr>
  </w:style>
  <w:style w:type="paragraph" w:styleId="a5">
    <w:name w:val="footer"/>
    <w:basedOn w:val="a"/>
    <w:link w:val="a6"/>
    <w:semiHidden w:val="1"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a6" w:customStyle="1">
    <w:name w:val="Нижний колонтитул Знак"/>
    <w:basedOn w:val="a0"/>
    <w:link w:val="a5"/>
    <w:semiHidden w:val="1"/>
    <w:rsid w:val="00375AFF"/>
    <w:rPr>
      <w:rFonts w:ascii="Times New Roman" w:cs="Times New Roman" w:eastAsia="Times New Roman" w:hAnsi="Times New Roman"/>
      <w:sz w:val="20"/>
      <w:szCs w:val="20"/>
      <w:lang w:eastAsia="ru-RU"/>
    </w:rPr>
  </w:style>
  <w:style w:type="paragraph" w:styleId="tdtabletext" w:customStyle="1">
    <w:name w:val="td_table_text"/>
    <w:link w:val="tdtabletext0"/>
    <w:qFormat w:val="1"/>
    <w:rsid w:val="00375AFF"/>
    <w:pPr>
      <w:tabs>
        <w:tab w:val="left" w:pos="0"/>
      </w:tabs>
      <w:spacing w:after="120" w:line="240" w:lineRule="auto"/>
    </w:pPr>
    <w:rPr>
      <w:rFonts w:ascii="Arial" w:cs="Times New Roman" w:eastAsia="Times New Roman" w:hAnsi="Arial"/>
      <w:szCs w:val="24"/>
    </w:rPr>
  </w:style>
  <w:style w:type="character" w:styleId="tdtabletext0" w:customStyle="1">
    <w:name w:val="td_table_text Знак"/>
    <w:link w:val="tdtabletext"/>
    <w:rsid w:val="00375AFF"/>
    <w:rPr>
      <w:rFonts w:ascii="Arial" w:cs="Times New Roman" w:eastAsia="Times New Roman" w:hAnsi="Arial"/>
      <w:szCs w:val="24"/>
      <w:lang w:eastAsia="ru-RU"/>
    </w:rPr>
  </w:style>
  <w:style w:type="paragraph" w:styleId="a7">
    <w:name w:val="Balloon Text"/>
    <w:basedOn w:val="a"/>
    <w:link w:val="a8"/>
    <w:uiPriority w:val="99"/>
    <w:semiHidden w:val="1"/>
    <w:unhideWhenUsed w:val="1"/>
    <w:rsid w:val="006F765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8" w:customStyle="1">
    <w:name w:val="Текст выноски Знак"/>
    <w:basedOn w:val="a0"/>
    <w:link w:val="a7"/>
    <w:uiPriority w:val="99"/>
    <w:semiHidden w:val="1"/>
    <w:rsid w:val="006F765B"/>
    <w:rPr>
      <w:rFonts w:ascii="Tahoma" w:cs="Tahoma" w:hAnsi="Tahoma"/>
      <w:sz w:val="16"/>
      <w:szCs w:val="16"/>
    </w:rPr>
  </w:style>
  <w:style w:type="paragraph" w:styleId="a9">
    <w:name w:val="Normal (Web)"/>
    <w:basedOn w:val="a"/>
    <w:uiPriority w:val="99"/>
    <w:unhideWhenUsed w:val="1"/>
    <w:rsid w:val="0049682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30" w:customStyle="1">
    <w:name w:val="Заголовок 3 Знак"/>
    <w:basedOn w:val="a0"/>
    <w:link w:val="3"/>
    <w:uiPriority w:val="9"/>
    <w:semiHidden w:val="1"/>
    <w:rsid w:val="00B352D3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aa">
    <w:name w:val="Placeholder Text"/>
    <w:basedOn w:val="a0"/>
    <w:uiPriority w:val="99"/>
    <w:semiHidden w:val="1"/>
    <w:rsid w:val="00922C1A"/>
    <w:rPr>
      <w:color w:val="808080"/>
    </w:rPr>
  </w:style>
  <w:style w:type="character" w:styleId="10" w:customStyle="1">
    <w:name w:val="Заголовок 1 Знак"/>
    <w:basedOn w:val="a0"/>
    <w:link w:val="1"/>
    <w:uiPriority w:val="9"/>
    <w:rsid w:val="008057F9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ab">
    <w:name w:val="TOC Heading"/>
    <w:basedOn w:val="1"/>
    <w:next w:val="a"/>
    <w:uiPriority w:val="39"/>
    <w:unhideWhenUsed w:val="1"/>
    <w:qFormat w:val="1"/>
    <w:rsid w:val="008057F9"/>
    <w:pPr>
      <w:outlineLvl w:val="9"/>
    </w:p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8057F9"/>
    <w:pPr>
      <w:spacing w:after="100"/>
      <w:ind w:left="220"/>
    </w:pPr>
  </w:style>
  <w:style w:type="paragraph" w:styleId="11">
    <w:name w:val="toc 1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</w:pPr>
  </w:style>
  <w:style w:type="paragraph" w:styleId="31">
    <w:name w:val="toc 3"/>
    <w:basedOn w:val="a"/>
    <w:next w:val="a"/>
    <w:autoRedefine w:val="1"/>
    <w:uiPriority w:val="39"/>
    <w:semiHidden w:val="1"/>
    <w:unhideWhenUsed w:val="1"/>
    <w:qFormat w:val="1"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 w:val="1"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57279F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a4ZfUjG/HYSQbXTd7wpRudjG5w==">AMUW2mVRjsERA2oMTHfBLzk332zmIVB6lpFWKQkfg0J3XLrXH+f6m9E9RfH2cuTFFlGcRmzVP/oZgOotNwdQvRMTx5hHuNwDW+QuahfXS5ZS6LqBD0eZKNU=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2022-08-25T13:38:00Z</dcterms:created>
  <dc:creator>Никита</dc:creator>
</cp:coreProperties>
</file>