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Оптика и линзы</w:t>
      </w:r>
    </w:p>
    <w:p>
      <w:r>
        <w:t>Текст для самостоятельной озвучки</w:t>
      </w:r>
    </w:p>
    <w:p>
      <w:r>
        <w:t>Названия глав, подписи «Теория»/«Объяснение результата» и время читать не нужно. Между двумя частями каждого эпизода есть пауза для действия. Времена совпадают с визуальным планом; длительности рассчитаны ориентировочно. Читайте естественно — после записи удержания кадров можно подстроить под голос.</w:t>
      </w:r>
    </w:p>
    <w:p>
      <w:pPr>
        <w:pStyle w:val="Heading1"/>
      </w:pPr>
      <w:r>
        <w:t>01. Световые лучи и закон отражения</w:t>
      </w:r>
    </w:p>
    <w:p>
      <w:pPr>
        <w:pStyle w:val="Caption"/>
      </w:pPr>
      <w:r>
        <w:t>00:00–02:46. Источник: ОПТИКА.pdf, с. 1.</w:t>
      </w:r>
    </w:p>
    <w:p>
      <w:pPr>
        <w:pStyle w:val="Heading3"/>
      </w:pPr>
      <w:r>
        <w:t>00:04–00:25 · Теория</w:t>
      </w:r>
    </w:p>
    <w:p>
      <w:r>
        <w:t>Геометрическая оптика описывает распространение света при помощи лучей. Световой луч — линия, вдоль которой переносится световая энергия. В однородной прозрачной среде такая линия прямая. Стрелка указывает направление переноса энергии от источника. Это модель пути света, а не изображение материального стержня.</w:t>
      </w:r>
    </w:p>
    <w:p>
      <w:pPr>
        <w:pStyle w:val="Heading3"/>
      </w:pPr>
      <w:r>
        <w:t>00:32–00:54 · Объяснение результата</w:t>
      </w:r>
    </w:p>
    <w:p>
      <w:r>
        <w:t>Луч дошёл до выбранного конца пути без изгиба. Прямолинейность относится к однородному участку среды. При встрече с границей возможны отражение и преломление, поэтому весь путь через несколько сред уже может состоять из разных прямолинейных участков. Каждый участок имеет своё направление распространения.</w:t>
      </w:r>
    </w:p>
    <w:p>
      <w:pPr>
        <w:pStyle w:val="Heading3"/>
      </w:pPr>
      <w:r>
        <w:t>00:59–01:19 · Теория</w:t>
      </w:r>
    </w:p>
    <w:p>
      <w:r>
        <w:t>В точке падения на отражающую поверхность восстановим нормаль — прямую, перпендикулярную этой поверхности. Угол между падающим лучом и нормалью называется углом падения. Угол между отражённым лучом и той же нормалью называется углом отражения. Направление падающего луча обращено к поверхности.</w:t>
      </w:r>
    </w:p>
    <w:p>
      <w:pPr>
        <w:pStyle w:val="Heading3"/>
      </w:pPr>
      <w:r>
        <w:t>01:26–01:47 · Объяснение результата</w:t>
      </w:r>
    </w:p>
    <w:p>
      <w:r>
        <w:t>Отражённый луч направлен от поверхности, и его угол к нормали равен углу падения. Падающий луч, отражённый луч и нормаль лежат в одной плоскости. Именно эти два утверждения составляют закон отражения. Отсчитывать углы от самой поверхности вместо нормали здесь нельзя.</w:t>
      </w:r>
    </w:p>
    <w:p>
      <w:pPr>
        <w:pStyle w:val="Heading3"/>
      </w:pPr>
      <w:r>
        <w:t>01:52–02:14 · Теория</w:t>
      </w:r>
    </w:p>
    <w:p>
      <w:r>
        <w:t>Ещё два свойства геометрической модели — независимость лучей и обратимость их пути. При пересечении лучи не поворачивают друг друга: каждый продолжает распространяться своим путём. Обратимость означает, что свет способен пройти тот же путь в противоположном направлении, если поменять расположение источника и приёмника.</w:t>
      </w:r>
    </w:p>
    <w:p>
      <w:pPr>
        <w:pStyle w:val="Heading3"/>
      </w:pPr>
      <w:r>
        <w:t>02:21–02:42 · Объяснение результата</w:t>
      </w:r>
    </w:p>
    <w:p>
      <w:r>
        <w:t>Верхние лучи пересеклись и сохранили свои направления. Нижний путь прослежен обратно: его геометрия осталась той же, изменилась только ориентация стрелки. Эти свойства относятся к рассматриваемой модели распространения света. Они помогают отдельно строить нужные лучи и проверять правильность полученного оптического пути.</w:t>
      </w:r>
    </w:p>
    <w:p>
      <w:pPr>
        <w:pStyle w:val="Heading1"/>
      </w:pPr>
      <w:r>
        <w:t>02. Точечный источник, тень и полутень</w:t>
      </w:r>
    </w:p>
    <w:p>
      <w:pPr>
        <w:pStyle w:val="Caption"/>
      </w:pPr>
      <w:r>
        <w:t>02:46–05:33. Источник: ОПТИКА.pdf, с. 1–3.</w:t>
      </w:r>
    </w:p>
    <w:p>
      <w:pPr>
        <w:pStyle w:val="Heading3"/>
      </w:pPr>
      <w:r>
        <w:t>02:50–03:11 · Теория</w:t>
      </w:r>
    </w:p>
    <w:p>
      <w:r>
        <w:t>Источник можно считать точечным, когда его размеры малы в масштабе рассматриваемой схемы. Тогда лучи выходят из одной точки. На пути света находится непрозрачное тело, а за ним экран. Луч, встретивший тело, через него не проходит; другие лучи могут пройти рядом.</w:t>
      </w:r>
    </w:p>
    <w:p>
      <w:pPr>
        <w:pStyle w:val="Heading3"/>
      </w:pPr>
      <w:r>
        <w:t>03:18–03:39 · Объяснение результата</w:t>
      </w:r>
    </w:p>
    <w:p>
      <w:r>
        <w:t>Центральный луч остановился на обращённой к источнику стороне тела. Верхний и нижний прошли мимо него к экрану. Значит, не вся область за непрозрачным предметом получает прямой свет от источника. Чтобы определить границу неосвещённой области, нужно построить лучи, касающиеся предмета.</w:t>
      </w:r>
    </w:p>
    <w:p>
      <w:pPr>
        <w:pStyle w:val="Heading3"/>
      </w:pPr>
      <w:r>
        <w:t>03:44–04:05 · Теория</w:t>
      </w:r>
    </w:p>
    <w:p>
      <w:r>
        <w:t>Проведём от точечного источника два граничных луча, касающихся непрозрачного тела сверху и снизу. Они отделяют направления, по которым свет проходит мимо предмета, от перекрытых им направлений. Продолжим оба граничных луча до экрана. Их положение определит размер тени в этой схеме.</w:t>
      </w:r>
    </w:p>
    <w:p>
      <w:pPr>
        <w:pStyle w:val="Heading3"/>
      </w:pPr>
      <w:r>
        <w:t>04:12–04:34 · Объяснение результата</w:t>
      </w:r>
    </w:p>
    <w:p>
      <w:r>
        <w:t>Между граничными точками на экране образовалась полная тень. Из любой точки этой области источник полностью закрыт предметом, поэтому прямой свет от него не поступает. При точечном источнике идеальная геометрическая граница тени резкая. Её положение определяется взаимным расположением источника, тела и экрана.</w:t>
      </w:r>
    </w:p>
    <w:p>
      <w:pPr>
        <w:pStyle w:val="Heading3"/>
      </w:pPr>
      <w:r>
        <w:t>04:39–05:01 · Теория</w:t>
      </w:r>
    </w:p>
    <w:p>
      <w:r>
        <w:t>Теперь источник имеет заметные размеры. Для нахождения границ используем лучи от его крайних точек, касающиеся непрозрачного тела. Для разных частей источника перекрытые области отличаются. В выбранном расположении сохраняется область, из которой источник закрыт целиком, и возникают области, где он виден частично.</w:t>
      </w:r>
    </w:p>
    <w:p>
      <w:pPr>
        <w:pStyle w:val="Heading3"/>
      </w:pPr>
      <w:r>
        <w:t>05:08–05:29 · Объяснение результата</w:t>
      </w:r>
    </w:p>
    <w:p>
      <w:r>
        <w:t>Самая тёмная область соответствует полной тени: весь источник заслонён. В полутени видна только часть источника, поэтому прямой свет приходит лишь от этой части. Вне полутени источник виден полностью. Размеры этих областей зависят от размеров источника, предмета и расстояний между ними.</w:t>
      </w:r>
    </w:p>
    <w:p>
      <w:pPr>
        <w:pStyle w:val="Heading1"/>
      </w:pPr>
      <w:r>
        <w:t>03. Преломление, скорость света и длина волны</w:t>
      </w:r>
    </w:p>
    <w:p>
      <w:pPr>
        <w:pStyle w:val="Caption"/>
      </w:pPr>
      <w:r>
        <w:t>05:33–09:21. Источник: ОПТИКА.pdf, с. 3–6.</w:t>
      </w:r>
    </w:p>
    <w:p>
      <w:pPr>
        <w:pStyle w:val="Heading3"/>
      </w:pPr>
      <w:r>
        <w:t>05:37–05:59 · Теория</w:t>
      </w:r>
    </w:p>
    <w:p>
      <w:r>
        <w:t>Абсолютный показатель преломления равен отношению скорости света в вакууме к скорости света в среде. Он показывает, во сколько раз эти скорости различаются. Скорость света в вакууме приблизительно равна трём, умноженным на десять в восьмой степени, метрам в секунду. Сам показатель безразмерен.</w:t>
      </w:r>
    </w:p>
    <w:p>
      <w:pPr>
        <w:pStyle w:val="Heading3"/>
      </w:pPr>
      <w:r>
        <w:t>06:06–06:30 · Объяснение результата</w:t>
      </w:r>
    </w:p>
    <w:p>
      <w:r>
        <w:t>Для воды в конспекте приведено значение около одной целой тридцати трёх сотых. Значит, свет в воде распространяется во столько раз медленнее, чем в вакууме. Показатель воздуха очень близок к единице, поэтому часто используют такое приближение. Скорость в среде равна скорости в вакууме, делённой на показатель.</w:t>
      </w:r>
    </w:p>
    <w:p>
      <w:pPr>
        <w:pStyle w:val="Heading3"/>
      </w:pPr>
      <w:r>
        <w:t>06:35–06:57 · Теория</w:t>
      </w:r>
    </w:p>
    <w:p>
      <w:r>
        <w:t>На границе двух прозрачных сред свет может изменить направление. Угол падения и угол преломления измеряют от нормали в точке падения. Падающий луч, преломлённый луч и нормаль лежат в одной плоскости. Связь углов с показателями сред задаёт закон преломления, или закон Снеллиуса.</w:t>
      </w:r>
    </w:p>
    <w:p>
      <w:pPr>
        <w:pStyle w:val="Heading3"/>
      </w:pPr>
      <w:r>
        <w:t>07:04–07:26 · Объяснение результата</w:t>
      </w:r>
    </w:p>
    <w:p>
      <w:r>
        <w:t>Произведение первого показателя на синус угла падения равно произведению второго показателя на синус угла преломления. При большем втором показателе луч ближе к нормали. Здесь говорят об оптической плотности. При нормальном падении направление не меняется, хотя скорость света в другой среде может отличаться.</w:t>
      </w:r>
    </w:p>
    <w:p>
      <w:pPr>
        <w:pStyle w:val="Heading3"/>
      </w:pPr>
      <w:r>
        <w:t>07:31–07:52 · Теория</w:t>
      </w:r>
    </w:p>
    <w:p>
      <w:r>
        <w:t>Чтобы сравнить две среды, введём относительный показатель второй среды к первой. Он равен отношению их абсолютных показателей. Подставим в числитель и знаменатель скорость света в вакууме, делённую на соответствующую скорость в среде. Общий множитель сокращается, а порядок скоростей становится обратным.</w:t>
      </w:r>
    </w:p>
    <w:p>
      <w:pPr>
        <w:pStyle w:val="Heading3"/>
      </w:pPr>
      <w:r>
        <w:t>07:59–08:21 · Объяснение результата</w:t>
      </w:r>
    </w:p>
    <w:p>
      <w:r>
        <w:t>Получилось отношение скорости в первой среде к скорости во второй. Из закона Снеллиуса то же значение выражается отношением синуса угла падения к синусу угла преломления, если знаменатель не нулевой. При нормальном падении используют исходный закон, а не неопределённое отношение двух нулей.</w:t>
      </w:r>
    </w:p>
    <w:p>
      <w:pPr>
        <w:pStyle w:val="Heading3"/>
      </w:pPr>
      <w:r>
        <w:t>08:26–08:48 · Теория</w:t>
      </w:r>
    </w:p>
    <w:p>
      <w:r>
        <w:t>Скорость волны равна произведению длины волны на частоту. При переходе света через неподвижную границу частота остаётся прежней. Поэтому изменение скорости сопровождается изменением длины волны. Сравним пространственные волновые профили света в воздухе и воде: в воде длина волны меньше при той же частоте.</w:t>
      </w:r>
    </w:p>
    <w:p>
      <w:pPr>
        <w:pStyle w:val="Heading3"/>
      </w:pPr>
      <w:r>
        <w:t>08:55–09:17 · Объяснение результата</w:t>
      </w:r>
    </w:p>
    <w:p>
      <w:r>
        <w:t>Произведение показателя среды на длину волны сохраняется для данного переходящего света. Из воздуха в воду свет замедляется и его длина волны уменьшается. Звук при таком переходе, напротив, ускоряется и имеет большую длину волны. В обоих случаях частота на границе не меняется.</w:t>
      </w:r>
    </w:p>
    <w:p>
      <w:pPr>
        <w:pStyle w:val="Heading1"/>
      </w:pPr>
      <w:r>
        <w:t>04. Мнимое изображение в плоском зеркале</w:t>
      </w:r>
    </w:p>
    <w:p>
      <w:pPr>
        <w:pStyle w:val="Caption"/>
      </w:pPr>
      <w:r>
        <w:t>09:21–12:08. Источник: ОПТИКА.pdf, с. 5.</w:t>
      </w:r>
    </w:p>
    <w:p>
      <w:pPr>
        <w:pStyle w:val="Heading3"/>
      </w:pPr>
      <w:r>
        <w:t>09:25–09:47 · Теория</w:t>
      </w:r>
    </w:p>
    <w:p>
      <w:r>
        <w:t>Выберем одну точку предмета перед плоским зеркалом и проведём из неё два луча к поверхности. Каждый отражается по закону равенства углов относительно нормали. Отражённый свет остаётся перед зеркалом и может попасть в глаз наблюдателя. Сначала проследим только реальные участки пути света.</w:t>
      </w:r>
    </w:p>
    <w:p>
      <w:pPr>
        <w:pStyle w:val="Heading3"/>
      </w:pPr>
      <w:r>
        <w:t>09:54–10:15 · Объяснение результата</w:t>
      </w:r>
    </w:p>
    <w:p>
      <w:r>
        <w:t>Оба отражённых луча расходятся перед зеркалом. Они не проходят через него в область позади отражающей поверхности. Однако по направлениям пришедшего света наблюдатель определяет кажущееся положение точки. Для его построения нужно продолжить отражённые лучи назад, противоположно действительному направлению распространения света.</w:t>
      </w:r>
    </w:p>
    <w:p>
      <w:pPr>
        <w:pStyle w:val="Heading3"/>
      </w:pPr>
      <w:r>
        <w:t>10:20–10:41 · Теория</w:t>
      </w:r>
    </w:p>
    <w:p>
      <w:r>
        <w:t>Продолжим отражённые лучи за плоскость зеркала пунктиром. Эти линии показывают геометрические продолжения, а не действительное движение света. Найдём точку, где они пересекаются. Отражённые лучи воспринимаются как расходящиеся из этой точки, хотя реального источника света за зеркалом в данной схеме нет.</w:t>
      </w:r>
    </w:p>
    <w:p>
      <w:pPr>
        <w:pStyle w:val="Heading3"/>
      </w:pPr>
      <w:r>
        <w:t>10:48–11:09 · Объяснение результата</w:t>
      </w:r>
    </w:p>
    <w:p>
      <w:r>
        <w:t>Полученная точка является мнимым изображением выбранной точки предмета. Мнимым его называют потому, что здесь пересеклись продолжения лучей, а не сами световые лучи. Изображение воспринимается за зеркалом, тогда как свет к наблюдателю действительно приходит после отражения от его передней поверхности.</w:t>
      </w:r>
    </w:p>
    <w:p>
      <w:pPr>
        <w:pStyle w:val="Heading3"/>
      </w:pPr>
      <w:r>
        <w:t>11:14–11:35 · Теория</w:t>
      </w:r>
    </w:p>
    <w:p>
      <w:r>
        <w:t>Сравним положение выбранной точки предмета и её мнимого изображения относительно плоскости зеркала. Расстояния следует измерять по перпендикуляру к зеркалу, а не вдоль наклонных световых лучей. В плоском зеркале точка изображения симметрична точке предмета относительно отражающей плоскости. Отметим оба перпендикулярных расстояния.</w:t>
      </w:r>
    </w:p>
    <w:p>
      <w:pPr>
        <w:pStyle w:val="Heading3"/>
      </w:pPr>
      <w:r>
        <w:t>11:42–12:04 · Объяснение результата</w:t>
      </w:r>
    </w:p>
    <w:p>
      <w:r>
        <w:t>Расстояние от предмета до зеркала равно расстоянию от зеркала до изображения. Это позволяет находить положение мнимой точки без повторного построения всех лучей. При этом точка предмета и изображение расположены по разные стороны зеркальной плоскости; реальные отражённые лучи остаются со стороны предмета.</w:t>
      </w:r>
    </w:p>
    <w:p>
      <w:pPr>
        <w:pStyle w:val="Heading1"/>
      </w:pPr>
      <w:r>
        <w:t>05. Критический угол и полное внутреннее отражение</w:t>
      </w:r>
    </w:p>
    <w:p>
      <w:pPr>
        <w:pStyle w:val="Caption"/>
      </w:pPr>
      <w:r>
        <w:t>12:08–15:02. Источник: ОПТИКА.pdf, с. 6.</w:t>
      </w:r>
    </w:p>
    <w:p>
      <w:pPr>
        <w:pStyle w:val="Heading3"/>
      </w:pPr>
      <w:r>
        <w:t>12:12–12:36 · Теория</w:t>
      </w:r>
    </w:p>
    <w:p>
      <w:r>
        <w:t>Рассмотрим свет, идущий из воды в воздух, то есть из оптически более плотной среды в менее плотную. Пока угол падения достаточно мал, существует преломлённый луч. Он отклоняется от нормали. Одновременно на границе есть отражённый свет, возвращающийся в воду. С увеличением угла падения угол преломления возрастает.</w:t>
      </w:r>
    </w:p>
    <w:p>
      <w:pPr>
        <w:pStyle w:val="Heading3"/>
      </w:pPr>
      <w:r>
        <w:t>12:43–13:05 · Объяснение результата</w:t>
      </w:r>
    </w:p>
    <w:p>
      <w:r>
        <w:t>В показанном случае преломлённый луч ещё выходит в воздух, но его угол к нормали больше угла падения. Возможность такого перехода определяется законом Снеллиуса. Продолжая увеличивать угол падения из более плотной среды, мы подойдём к предельному случаю, когда выходящий луч направлен вдоль границы.</w:t>
      </w:r>
    </w:p>
    <w:p>
      <w:pPr>
        <w:pStyle w:val="Heading3"/>
      </w:pPr>
      <w:r>
        <w:t>13:10–13:33 · Теория</w:t>
      </w:r>
    </w:p>
    <w:p>
      <w:r>
        <w:t>При критическом угле угол преломления достигает девяноста градусов. Подставим это предельное значение в закон Снеллиуса. Синус девяноста градусов равен единице, поэтому синус критического угла равен отношению меньшего показателя второй среды к большему показателю первой. Это возможно только при переходе в оптически менее плотную среду.</w:t>
      </w:r>
    </w:p>
    <w:p>
      <w:pPr>
        <w:pStyle w:val="Heading3"/>
      </w:pPr>
      <w:r>
        <w:t>13:40–14:02 · Объяснение результата</w:t>
      </w:r>
    </w:p>
    <w:p>
      <w:r>
        <w:t>Для воды и воздуха используем исходные приближения: показатель воздуха равен единице, воды — примерно одной целой тридцати трём сотым. Отношение составляет около семидесяти пяти сотых, а критический угол примерно сорок девять градусов. При самом равенстве углов предельный преломлённый луч ещё лежит вдоль границы.</w:t>
      </w:r>
    </w:p>
    <w:p>
      <w:pPr>
        <w:pStyle w:val="Heading3"/>
      </w:pPr>
      <w:r>
        <w:t>14:07–14:29 · Теория</w:t>
      </w:r>
    </w:p>
    <w:p>
      <w:r>
        <w:t>Пусть свет идёт из оптически более плотной среды в менее плотную, а угол падения уже больше критического. Закон Снеллиуса не даёт действительного направления преломлённого распространяющегося луча во второй среде. В геометрической модели свет полностью отражается обратно. Это и называется полным внутренним отражением.</w:t>
      </w:r>
    </w:p>
    <w:p>
      <w:pPr>
        <w:pStyle w:val="Heading3"/>
      </w:pPr>
      <w:r>
        <w:t>14:36–14:58 · Объяснение результата</w:t>
      </w:r>
    </w:p>
    <w:p>
      <w:r>
        <w:t>Отражённый луч остаётся в первой среде и подчиняется обычному закону отражения. Для полного внутреннего отражения нужны оба условия: первый показатель больше второго и угол падения строго выше критического. На критическом угле был предельный луч вдоль границы; здесь такого выходящего луча уже нет.</w:t>
      </w:r>
    </w:p>
    <w:p>
      <w:pPr>
        <w:pStyle w:val="Heading1"/>
      </w:pPr>
      <w:r>
        <w:t>06. Плоскопараллельная пластинка и дисперсия</w:t>
      </w:r>
    </w:p>
    <w:p>
      <w:pPr>
        <w:pStyle w:val="Caption"/>
      </w:pPr>
      <w:r>
        <w:t>15:02–18:45. Источник: ОПТИКА.pdf, с. 7.</w:t>
      </w:r>
    </w:p>
    <w:p>
      <w:pPr>
        <w:pStyle w:val="Heading3"/>
      </w:pPr>
      <w:r>
        <w:t>15:06–15:28 · Теория</w:t>
      </w:r>
    </w:p>
    <w:p>
      <w:r>
        <w:t>Свет падает из воздуха на стеклянную пластинку с параллельными гранями. На входе он отклоняется к нормали, поскольку показатель стекла больше. Затем луч доходит до второй грани и переходит обратно в воздух. На этой границе он отклоняется от нормали. Проследим оба преломления последовательно.</w:t>
      </w:r>
    </w:p>
    <w:p>
      <w:pPr>
        <w:pStyle w:val="Heading3"/>
      </w:pPr>
      <w:r>
        <w:t>15:35–15:57 · Объяснение результата</w:t>
      </w:r>
    </w:p>
    <w:p>
      <w:r>
        <w:t>На каждой границе выполнен закон Снеллиуса. Поскольку внешняя среда с обеих сторон одна и та же, а грани параллельны, углы падения и выхода к параллельным нормалям равны. Внутренний луч имеет другой угол, соответствующий распространению в стекле. Выходящий луч вновь идёт в воздухе.</w:t>
      </w:r>
    </w:p>
    <w:p>
      <w:pPr>
        <w:pStyle w:val="Heading3"/>
      </w:pPr>
      <w:r>
        <w:t>16:02–16:23 · Теория</w:t>
      </w:r>
    </w:p>
    <w:p>
      <w:r>
        <w:t>Сравним вышедший луч с продолжением исходного направления падения. Пунктир обозначает путь, которым свет шёл бы без изменения направления; это вспомогательное построение. После двух преломлений выходящий луч параллелен падающему, но не совпадает с этой линией. Между параллельными направлениями существует боковое смещение.</w:t>
      </w:r>
    </w:p>
    <w:p>
      <w:pPr>
        <w:pStyle w:val="Heading3"/>
      </w:pPr>
      <w:r>
        <w:t>16:30–16:51 · Объяснение результата</w:t>
      </w:r>
    </w:p>
    <w:p>
      <w:r>
        <w:t>Угол выхода равен углу падения. Величина бокового смещения обозначена буквой дэ и измерена перпендикулярно параллельным лучам. Это не отрезок вдоль поверхности или вдоль самого луча. Вывод о параллельности опирается на параллельные грани пластинки и одинаковую внешнюю среду с обеих сторон.</w:t>
      </w:r>
    </w:p>
    <w:p>
      <w:pPr>
        <w:pStyle w:val="Heading3"/>
      </w:pPr>
      <w:r>
        <w:t>16:56–17:17 · Теория</w:t>
      </w:r>
    </w:p>
    <w:p>
      <w:r>
        <w:t>Для разных длин волн показатель преломления среды может различаться. Эту зависимость называют дисперсией. В видимом диапазоне красный свет имеет большую длину волны, чем фиолетовый. Значит, при рассмотрении белого света нельзя автоматически считать показатель среды одинаковым для всех составляющих его цветов.</w:t>
      </w:r>
    </w:p>
    <w:p>
      <w:pPr>
        <w:pStyle w:val="Heading3"/>
      </w:pPr>
      <w:r>
        <w:t>17:24–17:46 · Объяснение результата</w:t>
      </w:r>
    </w:p>
    <w:p>
      <w:r>
        <w:t>Красная пространственная волна имеет более длинный период повторения в пространстве, чем фиолетовая. Для обычной дисперсии прозрачного стекла показатель фиолетового света больше показателя красного. Поэтому на одной и той же границе направления преломления составляющих белого света различаются. Это позволяет увидеть разделение цветов.</w:t>
      </w:r>
    </w:p>
    <w:p>
      <w:pPr>
        <w:pStyle w:val="Heading3"/>
      </w:pPr>
      <w:r>
        <w:t>17:51–18:13 · Теория</w:t>
      </w:r>
    </w:p>
    <w:p>
      <w:r>
        <w:t>Пусть белый свет падает из воздуха на стекло под одним общим углом. Каждая цветовая составляющая подчиняется закону Снеллиуса со своим показателем преломления. Для рассматриваемой обычной дисперсии показатель фиолетового света больше. Поэтому его угол преломления к нормали получается меньше, чем у красного света.</w:t>
      </w:r>
    </w:p>
    <w:p>
      <w:pPr>
        <w:pStyle w:val="Heading3"/>
      </w:pPr>
      <w:r>
        <w:t>18:20–18:41 · Объяснение результата</w:t>
      </w:r>
    </w:p>
    <w:p>
      <w:r>
        <w:t>Цветовые лучи разошлись после границы. Фиолетовый направлен ближе к нормали, красный — ближе к первоначальному направлению падения, поэтому красный отклоняется слабее. Меньшее отклонение от исходного пути не следует путать с меньшим углом к нормали: угол преломления красного здесь как раз больше.</w:t>
      </w:r>
    </w:p>
    <w:p>
      <w:pPr>
        <w:pStyle w:val="Heading1"/>
      </w:pPr>
      <w:r>
        <w:t>07. Линза, главная ось и тонкая модель</w:t>
      </w:r>
    </w:p>
    <w:p>
      <w:pPr>
        <w:pStyle w:val="Caption"/>
      </w:pPr>
      <w:r>
        <w:t>18:45–21:31. Источник: ЛИНЗЫ.pdf, с. 1–3.</w:t>
      </w:r>
    </w:p>
    <w:p>
      <w:pPr>
        <w:pStyle w:val="Heading3"/>
      </w:pPr>
      <w:r>
        <w:t>18:49–19:10 · Теория</w:t>
      </w:r>
    </w:p>
    <w:p>
      <w:r>
        <w:t>Линза представляет собой прозрачное тело, преломляющее свет. Её поверхности часто являются частями сфер; одна поверхность может быть плоской. На рисунке показано сечение двух сферических поверхностей. Их центры кривизны обозначены как о один и о два. Через эти центры проведём прямую.</w:t>
      </w:r>
    </w:p>
    <w:p>
      <w:pPr>
        <w:pStyle w:val="Heading3"/>
      </w:pPr>
      <w:r>
        <w:t>19:17–19:38 · Объяснение результата</w:t>
      </w:r>
    </w:p>
    <w:p>
      <w:r>
        <w:t>Выделенная область показывает сечение линзы, а прямая через центры кривизны называется главной оптической осью. Центры сферических поверхностей помогают определить эту ось. Их не нужно путать с оптическим центром тонкой линзы: это другое понятие, относящееся к принятой модели прохождения лучей.</w:t>
      </w:r>
    </w:p>
    <w:p>
      <w:pPr>
        <w:pStyle w:val="Heading3"/>
      </w:pPr>
      <w:r>
        <w:t>19:43–20:04 · Теория</w:t>
      </w:r>
    </w:p>
    <w:p>
      <w:r>
        <w:t>Для построения хода света используют модель тонкой линзы. Толщина такой линзы мала по сравнению с радиусами кривизны её поверхностей. Вместо конечного прозрачного тела принимают одну плоскость. Её пересечение с главной оптической осью обозначают буквой о и называют оптическим центром.</w:t>
      </w:r>
    </w:p>
    <w:p>
      <w:pPr>
        <w:pStyle w:val="Heading3"/>
      </w:pPr>
      <w:r>
        <w:t>20:11–20:33 · Объяснение результата</w:t>
      </w:r>
    </w:p>
    <w:p>
      <w:r>
        <w:t>В схеме тонкой линзы оптический центр отмечен одной точкой. Все построения относятся к параксиальному приближению, то есть к лучам, близким к главной оси. Окружающая среда по обе стороны считается одинаковой. Эти условия позволяют пользоваться простой геометрической моделью без подробного изображения двух поверхностей.</w:t>
      </w:r>
    </w:p>
    <w:p>
      <w:pPr>
        <w:pStyle w:val="Heading3"/>
      </w:pPr>
      <w:r>
        <w:t>20:38–20:58 · Теория</w:t>
      </w:r>
    </w:p>
    <w:p>
      <w:r>
        <w:t>Рассмотрим луч, направленный через оптический центр тонкой линзы. В принятом приближении его направление после линзы не изменяется. Поэтому вышедший участок должен лежать на той же прямой, что и входящий. Это правило относится именно к тонкой параксиальной модели линзы.</w:t>
      </w:r>
    </w:p>
    <w:p>
      <w:pPr>
        <w:pStyle w:val="Heading3"/>
      </w:pPr>
      <w:r>
        <w:t>21:05–21:27 · Объяснение результата</w:t>
      </w:r>
    </w:p>
    <w:p>
      <w:r>
        <w:t>Оба участка составили одну прямую через оптический центр. Такое свойство позволяет использовать центральный луч при построении изображений. Оно не означает, что любой луч через любую часть линзы проходит прямо. Для лучей вне оптического центра направление после преломления нужно определять по другим правилам.</w:t>
      </w:r>
    </w:p>
    <w:p>
      <w:pPr>
        <w:pStyle w:val="Heading1"/>
      </w:pPr>
      <w:r>
        <w:t>08. Собирающая линза: формы и два фокуса</w:t>
      </w:r>
    </w:p>
    <w:p>
      <w:pPr>
        <w:pStyle w:val="Caption"/>
      </w:pPr>
      <w:r>
        <w:t>21:31–24:20. Источник: ЛИНЗЫ.pdf, с. 4–5.</w:t>
      </w:r>
    </w:p>
    <w:p>
      <w:pPr>
        <w:pStyle w:val="Heading3"/>
      </w:pPr>
      <w:r>
        <w:t>21:35–21:56 · Теория</w:t>
      </w:r>
    </w:p>
    <w:p>
      <w:r>
        <w:t>Собирающие линзы могут быть двояковыпуклыми, плоско-выпуклыми и вогнуто-выпуклыми. Здесь показаны формы, собирающие свет при большем показателе преломления материала по сравнению с окружающей средой. Существенно не только внешнее очертание тела, но и то, как лучи преломляются на границах двух сред.</w:t>
      </w:r>
    </w:p>
    <w:p>
      <w:pPr>
        <w:pStyle w:val="Heading3"/>
      </w:pPr>
      <w:r>
        <w:t>22:03–22:26 · Объяснение результата</w:t>
      </w:r>
    </w:p>
    <w:p>
      <w:r>
        <w:t>Во всех трёх схемах лучи после линзы сближаются. Однако одну лишь выпуклую форму нельзя считать безусловным признаком собирающей линзы. Если показатель преломления материала окажется меньше показателя окружающей среды, действие соответствующей формы может измениться на рассеивающее. Тип всегда относится к линзе в данной среде.</w:t>
      </w:r>
    </w:p>
    <w:p>
      <w:pPr>
        <w:pStyle w:val="Heading3"/>
      </w:pPr>
      <w:r>
        <w:t>22:31–22:53 · Теория</w:t>
      </w:r>
    </w:p>
    <w:p>
      <w:r>
        <w:t>Пусть на собирающую тонкую линзу падает пучок лучей, параллельных главной оптической оси. Лучи проходят через разные участки линзы, но в идеальной параксиальной модели после преломления пересекаются в одной точке на оси. Эта точка называется задним фокусом линзы для выбранного направления света.</w:t>
      </w:r>
    </w:p>
    <w:p>
      <w:pPr>
        <w:pStyle w:val="Heading3"/>
      </w:pPr>
      <w:r>
        <w:t>23:00–23:20 · Объяснение результата</w:t>
      </w:r>
    </w:p>
    <w:p>
      <w:r>
        <w:t>Вышедшие лучи пересеклись в заднем фокусе. Это действительное схождение распространяющегося света. Сам свет не заканчивается в точке пересечения: дальше лучи продолжают движение и снова расходятся. Название фокуса указывает место пересечения пучка, первоначально параллельного именно главной оптической оси.</w:t>
      </w:r>
    </w:p>
    <w:p>
      <w:pPr>
        <w:pStyle w:val="Heading3"/>
      </w:pPr>
      <w:r>
        <w:t>23:25–23:47 · Теория</w:t>
      </w:r>
    </w:p>
    <w:p>
      <w:r>
        <w:t>У тонкой линзы в одинаковой окружающей среде с обеих сторон рассматривают два равноудалённых фокуса. Для света, идущего слева направо, левую точку обозначим как передний фокус эф один, а правую — как задний фокус эф два. Оптический центр находится между ними на главной оси.</w:t>
      </w:r>
    </w:p>
    <w:p>
      <w:pPr>
        <w:pStyle w:val="Heading3"/>
      </w:pPr>
      <w:r>
        <w:t>23:54–24:16 · Объяснение результата</w:t>
      </w:r>
    </w:p>
    <w:p>
      <w:r>
        <w:t>Расстояния от оптического центра до обоих фокусов одинаковы и равны фокусному расстоянию. Величину расстояния обозначают буквой эф. Точки эф один и эф два при этом остаются двумя разными точками. Их симметрия относится к принятой тонкой модели и одинаковой среде по обе стороны.</w:t>
      </w:r>
    </w:p>
    <w:p>
      <w:pPr>
        <w:pStyle w:val="Heading1"/>
      </w:pPr>
      <w:r>
        <w:t>09. Фокусное расстояние, оптическая сила и обратимость</w:t>
      </w:r>
    </w:p>
    <w:p>
      <w:pPr>
        <w:pStyle w:val="Caption"/>
      </w:pPr>
      <w:r>
        <w:t>24:20–27:04. Источник: ЛИНЗЫ.pdf, с. 5–6.</w:t>
      </w:r>
    </w:p>
    <w:p>
      <w:pPr>
        <w:pStyle w:val="Heading3"/>
      </w:pPr>
      <w:r>
        <w:t>24:24–24:45 · Теория</w:t>
      </w:r>
    </w:p>
    <w:p>
      <w:r>
        <w:t>Преломляющую способность линзы характеризуют оптической силой, обозначаемой буквой дэ. Она связана с фокусным расстоянием обратной зависимостью. Чтобы определить фокусное расстояние, измеряют расстояние от оптического центра до фокуса. Началом измерения является именно центр линзы, а не произвольная точка на главной оси.</w:t>
      </w:r>
    </w:p>
    <w:p>
      <w:pPr>
        <w:pStyle w:val="Heading3"/>
      </w:pPr>
      <w:r>
        <w:t>24:52–25:12 · Объяснение результата</w:t>
      </w:r>
    </w:p>
    <w:p>
      <w:r>
        <w:t>Оптическая сила равна единице, делённой на фокусное расстояние. Более сильное собирающее действие соответствует меньшему положительному фокусному расстоянию. Поэтому для сравнения линз удобно использовать обратную величину. Она зависит от формы поверхностей и преломления в материале относительно окружающей среды.</w:t>
      </w:r>
    </w:p>
    <w:p>
      <w:pPr>
        <w:pStyle w:val="Heading3"/>
      </w:pPr>
      <w:r>
        <w:t>25:17–25:37 · Теория</w:t>
      </w:r>
    </w:p>
    <w:p>
      <w:r>
        <w:t>Оптическую силу измеряют в диоптриях. В формуле дэ равняется единице, делённой на эф, фокусное расстояние обязательно подставляют в метрах. Тогда одна диоптрия соответствует одному обратному метру. Для собирающей линзы в принятом соглашении фокусное расстояние и оптическая сила положительны.</w:t>
      </w:r>
    </w:p>
    <w:p>
      <w:pPr>
        <w:pStyle w:val="Heading3"/>
      </w:pPr>
      <w:r>
        <w:t>25:44–26:06 · Объяснение результата</w:t>
      </w:r>
    </w:p>
    <w:p>
      <w:r>
        <w:t>Линза с меньшим фокусным расстоянием сильнее изменяет направления одинаково падающих лучей и собирает их ближе к себе. Её оптическая сила больше. При большем фокусном расстоянии собирающее действие слабее, а оптическая сила меньше. Положительный знак здесь характеризует собирающую линзу в заданной среде.</w:t>
      </w:r>
    </w:p>
    <w:p>
      <w:pPr>
        <w:pStyle w:val="Heading3"/>
      </w:pPr>
      <w:r>
        <w:t>26:11–26:33 · Теория</w:t>
      </w:r>
    </w:p>
    <w:p>
      <w:r>
        <w:t>Световые пути обладают свойством обратимости. Если параллельный оси пучок собирался в правом фокусе, то точечный источник в этом же фокусе может посылать лучи по обратным путям. Теперь свет движется справа налево, сначала достигая линзы и затем выходя с другой её стороны.</w:t>
      </w:r>
    </w:p>
    <w:p>
      <w:pPr>
        <w:pStyle w:val="Heading3"/>
      </w:pPr>
      <w:r>
        <w:t>26:40–27:00 · Объяснение результата</w:t>
      </w:r>
    </w:p>
    <w:p>
      <w:r>
        <w:t>После линзы получился пучок, параллельный главной оптической оси. Все стрелки соответствуют обратному направлению распространения. Линза направляет свет точечного источника, но сама не создаёт его энергию. Такое расположение источника в фокусе позволяет получить направленный пучок вместо первоначально расходящихся лучей.</w:t>
      </w:r>
    </w:p>
    <w:p>
      <w:pPr>
        <w:pStyle w:val="Heading1"/>
      </w:pPr>
      <w:r>
        <w:t>10. Фокальная плоскость и три правила хода лучей</w:t>
      </w:r>
    </w:p>
    <w:p>
      <w:pPr>
        <w:pStyle w:val="Caption"/>
      </w:pPr>
      <w:r>
        <w:t>27:04–30:44. Источник: ЛИНЗЫ.pdf, с. 6–8.</w:t>
      </w:r>
    </w:p>
    <w:p>
      <w:pPr>
        <w:pStyle w:val="Heading3"/>
      </w:pPr>
      <w:r>
        <w:t>27:08–27:28 · Теория</w:t>
      </w:r>
    </w:p>
    <w:p>
      <w:r>
        <w:t>Теперь параллельный пучок направлен под небольшим углом к главной оптической оси. Луч через оптический центр по-прежнему сохраняет направление. Но остальные лучи уже не должны сходиться в осевом фокусе: общая точка их пересечения смещается в сторону от главной оси.</w:t>
      </w:r>
    </w:p>
    <w:p>
      <w:pPr>
        <w:pStyle w:val="Heading3"/>
      </w:pPr>
      <w:r>
        <w:t>27:35–27:56 · Объяснение результата</w:t>
      </w:r>
    </w:p>
    <w:p>
      <w:r>
        <w:t>Наклонный параллельный пучок собрался в побочном фокусе. Этот фокус расположен вне главной оси. Через него проходит центральный луч, сохраняющий своё направление. Поэтому для нахождения общей точки удобно сначала продолжить именно центральный луч, а затем согласовать с ним остальные лучи пучка.</w:t>
      </w:r>
    </w:p>
    <w:p>
      <w:pPr>
        <w:pStyle w:val="Heading3"/>
      </w:pPr>
      <w:r>
        <w:t>28:01–28:23 · Теория</w:t>
      </w:r>
    </w:p>
    <w:p>
      <w:r>
        <w:t>Через осевой фокус проведём плоскость, перпендикулярную главной оптической оси. Она называется фокальной плоскостью; на плоской схеме видна её линия сечения. Прямая, проходящая через оптический центр под углом к главной оси, называется побочной оптической осью. Для данного пучка она совпадает с центральным лучом.</w:t>
      </w:r>
    </w:p>
    <w:p>
      <w:pPr>
        <w:pStyle w:val="Heading3"/>
      </w:pPr>
      <w:r>
        <w:t>28:30–28:50 · Объяснение результата</w:t>
      </w:r>
    </w:p>
    <w:p>
      <w:r>
        <w:t>Побочная ось пересекла фокальную плоскость в побочном фокусе. В этой точке сходятся лучи соответствующего наклонного параллельного пучка. Главный фокус лежит в той же плоскости, но на главной оси. Фокальная плоскость является геометрическим построением, а не дополнительной преломляющей поверхностью.</w:t>
      </w:r>
    </w:p>
    <w:p>
      <w:pPr>
        <w:pStyle w:val="Heading3"/>
      </w:pPr>
      <w:r>
        <w:t>28:55–29:15 · Теория</w:t>
      </w:r>
    </w:p>
    <w:p>
      <w:r>
        <w:t>Обратимость сохраняется и для наклонного пучка. Разместим точечный источник в побочном фокусе на фокальной плоскости. Его лучи направлены к разным участкам линзы. После прохождения через линзу они должны воспроизвести первоначальный параллельный пучок, но с противоположным направлением распространения света.</w:t>
      </w:r>
    </w:p>
    <w:p>
      <w:pPr>
        <w:pStyle w:val="Heading3"/>
      </w:pPr>
      <w:r>
        <w:t>29:22–29:45 · Объяснение результата</w:t>
      </w:r>
    </w:p>
    <w:p>
      <w:r>
        <w:t>Вышедшие лучи идут параллельно друг другу и под углом к главной оси. Центральный луч по-прежнему проходит через оптический центр по прямой. Положение источника в побочном фокусе определяет наклон выходящего пучка. Все направления обращены согласованно: свет распространяется справа налево, без смены геометрии оптических путей.</w:t>
      </w:r>
    </w:p>
    <w:p>
      <w:pPr>
        <w:pStyle w:val="Heading3"/>
      </w:pPr>
      <w:r>
        <w:t>29:50–30:11 · Теория</w:t>
      </w:r>
    </w:p>
    <w:p>
      <w:r>
        <w:t>Третье удобное правило также следует из обратимости: луч, направленный через передний фокус собирающей линзы, после неё идёт параллельно главной оси. Вместе с центральным лучом и лучом, первоначально параллельным оси, это даёт три основных правила построения для тонкой собирающей линзы.</w:t>
      </w:r>
    </w:p>
    <w:p>
      <w:pPr>
        <w:pStyle w:val="Heading3"/>
      </w:pPr>
      <w:r>
        <w:t>30:18–30:40 · Объяснение результата</w:t>
      </w:r>
    </w:p>
    <w:p>
      <w:r>
        <w:t>Первый луч прошёл через передний фокус и вышел параллельно оси. Второй прошёл через оптический центр без изменения направления. Третий, падавший параллельно оси, направился через задний фокус. Эти три правила описывают одну и ту же идеальную линзу и позволяют согласованно строить ход света.</w:t>
      </w:r>
    </w:p>
    <w:p>
      <w:pPr>
        <w:pStyle w:val="Heading1"/>
      </w:pPr>
      <w:r>
        <w:t>11. Действительные изображения собирающей линзы</w:t>
      </w:r>
    </w:p>
    <w:p>
      <w:pPr>
        <w:pStyle w:val="Caption"/>
      </w:pPr>
      <w:r>
        <w:t>30:44–33:30. Источник: ЛИНЗЫ.pdf, с. 9–10.</w:t>
      </w:r>
    </w:p>
    <w:p>
      <w:pPr>
        <w:pStyle w:val="Heading3"/>
      </w:pPr>
      <w:r>
        <w:t>30:48–31:10 · Теория</w:t>
      </w:r>
    </w:p>
    <w:p>
      <w:r>
        <w:t>Расстояние от предмета до линзы обозначим буквой дэ. Расположим предмет дальше двойного фокуса. Из его вершины направим один луч параллельно главной оси, а второй через оптический центр. После линзы первый пройдёт через задний фокус, второй сохранит направление. Найдём точку пересечения лучей.</w:t>
      </w:r>
    </w:p>
    <w:p>
      <w:pPr>
        <w:pStyle w:val="Heading3"/>
      </w:pPr>
      <w:r>
        <w:t>31:17–31:37 · Объяснение результата</w:t>
      </w:r>
    </w:p>
    <w:p>
      <w:r>
        <w:t>Преломлённые лучи пересекаются по другую сторону линзы между фокусом и двойным фокусом. Там находится вершина изображения. Изображение перевёрнуто и меньше предмета. Это действительное изображение, потому что возникает при пересечении самих световых лучей, а не их мысленных продолжений назад.</w:t>
      </w:r>
    </w:p>
    <w:p>
      <w:pPr>
        <w:pStyle w:val="Heading3"/>
      </w:pPr>
      <w:r>
        <w:t>31:42–32:03 · Теория</w:t>
      </w:r>
    </w:p>
    <w:p>
      <w:r>
        <w:t>Теперь расстояние от предмета до собирающей линзы равно двум фокусным расстояниям. Условия для вспомогательных лучей остаются прежними: параллельный луч после линзы проходит через задний фокус, центральный идёт прямо. Отличается положение исходной точки, поэтому изменяются место пересечения лучей и размер изображения.</w:t>
      </w:r>
    </w:p>
    <w:p>
      <w:pPr>
        <w:pStyle w:val="Heading3"/>
      </w:pPr>
      <w:r>
        <w:t>32:10–32:31 · Объяснение результата</w:t>
      </w:r>
    </w:p>
    <w:p>
      <w:r>
        <w:t>Лучи встречаются с противоположной стороны линзы на таком же двойном фокусном расстоянии. Изображение действительное и перевёрнутое, но его размер равен размеру предмета. Равенство размеров означает равенство длин стрелок; направления этих стрелок противоположны, поскольку изображение остаётся перевёрнутым относительно исходного предмета.</w:t>
      </w:r>
    </w:p>
    <w:p>
      <w:pPr>
        <w:pStyle w:val="Heading3"/>
      </w:pPr>
      <w:r>
        <w:t>32:36–32:58 · Теория</w:t>
      </w:r>
    </w:p>
    <w:p>
      <w:r>
        <w:t>Теперь предмет находится в области между фокусом и двойным фокусом собирающей линзы. Он по-прежнему находится дальше фокуса. Поэтому выходящие лучи ещё сходятся с другой стороны линзы. Чтобы определить изображение, используем те же два вспомогательных луча и доведём их до общего пересечения.</w:t>
      </w:r>
    </w:p>
    <w:p>
      <w:pPr>
        <w:pStyle w:val="Heading3"/>
      </w:pPr>
      <w:r>
        <w:t>33:05–33:26 · Объяснение результата</w:t>
      </w:r>
    </w:p>
    <w:p>
      <w:r>
        <w:t>Теперь пересечение расположено дальше двойного фокусного расстояния. Изображение действительное, перевёрнутое и больше предмета. При приближении предмета к фокусу с внешней стороны изображение удаляется от линзы и увеличивается. При этом все лучи от одной точки предмета сходятся в одной точке изображения.</w:t>
      </w:r>
    </w:p>
    <w:p>
      <w:pPr>
        <w:pStyle w:val="Heading1"/>
      </w:pPr>
      <w:r>
        <w:t>12. Мнимое изображение и предмет в фокусе</w:t>
      </w:r>
    </w:p>
    <w:p>
      <w:pPr>
        <w:pStyle w:val="Caption"/>
      </w:pPr>
      <w:r>
        <w:t>33:30–36:14. Источник: ЛИНЗЫ.pdf, с. 11–12.</w:t>
      </w:r>
    </w:p>
    <w:p>
      <w:pPr>
        <w:pStyle w:val="Heading3"/>
      </w:pPr>
      <w:r>
        <w:t>33:34–33:54 · Теория</w:t>
      </w:r>
    </w:p>
    <w:p>
      <w:r>
        <w:t>Расположим предмет между собирающей линзой и её передним фокусом. После преломления выбранные лучи расходятся, поэтому с другой стороны линзы они не образуют общего пересечения. Чтобы найти положение изображения, мысленно продолжим выходящие лучи назад, на сторону расположения предмета.</w:t>
      </w:r>
    </w:p>
    <w:p>
      <w:pPr>
        <w:pStyle w:val="Heading3"/>
      </w:pPr>
      <w:r>
        <w:t>34:01–34:21 · Объяснение результата</w:t>
      </w:r>
    </w:p>
    <w:p>
      <w:r>
        <w:t>Обратные продолжения встречаются перед линзой. Получается прямое, увеличенное и мнимое изображение. В этой точке сами выходящие лучи не пересекаются: свет продолжает распространяться от линзы вперёд. Пунктирные линии обозначают только геометрические продолжения, которые позволяют определить видимое положение изображения предмета.</w:t>
      </w:r>
    </w:p>
    <w:p>
      <w:pPr>
        <w:pStyle w:val="Heading3"/>
      </w:pPr>
      <w:r>
        <w:t>34:26–34:47 · Теория</w:t>
      </w:r>
    </w:p>
    <w:p>
      <w:r>
        <w:t>Теперь предмет находится точно на фокусном расстоянии от собирающей линзы. Рассмотрим два луча от одной его вершины: параллельный главной оси и проходящий через оптический центр. После линзы их направления оказываются одинаковыми. Такой выходящий пучок является параллельным, а не сходящимся.</w:t>
      </w:r>
    </w:p>
    <w:p>
      <w:pPr>
        <w:pStyle w:val="Heading3"/>
      </w:pPr>
      <w:r>
        <w:t>34:54–35:16 · Объяснение результата</w:t>
      </w:r>
    </w:p>
    <w:p>
      <w:r>
        <w:t>Параллельные выходящие лучи не встречаются на конечном расстоянии. Поэтому конечного изображения в этом случае нет, и получить его на экране в конечной плоскости нельзя. В идеальной геометрической модели говорят об изображении на бесконечности. Это граничный случай между действительным и мнимым изображениями.</w:t>
      </w:r>
    </w:p>
    <w:p>
      <w:pPr>
        <w:pStyle w:val="Heading3"/>
      </w:pPr>
      <w:r>
        <w:t>35:21–35:41 · Теория</w:t>
      </w:r>
    </w:p>
    <w:p>
      <w:r>
        <w:t>Сопоставим пять рассмотренных положений предмета относительно собирающей линзы. Во всех случаях используется одна модель тонкой линзы, но меняется расстояние до предмета. Важно каждый раз различать сторону изображения, его действительный или мнимый характер, ориентацию относительно предмета и отношение размеров.</w:t>
      </w:r>
    </w:p>
    <w:p>
      <w:pPr>
        <w:pStyle w:val="Heading3"/>
      </w:pPr>
      <w:r>
        <w:t>35:48–36:10 · Объяснение результата</w:t>
      </w:r>
    </w:p>
    <w:p>
      <w:r>
        <w:t>Если предмет дальше двойного фокуса, изображение уменьшено; при двойном фокусе размеры равны; между фокусом и двойным фокусом изображение увеличено. Во всех трёх случаях оно действительное и перевёрнутое. В фокусе конечного изображения нет. Ближе фокуса изображение мнимое, прямое и увеличенное, на стороне предмета.</w:t>
      </w:r>
    </w:p>
    <w:p>
      <w:pPr>
        <w:pStyle w:val="Heading1"/>
      </w:pPr>
      <w:r>
        <w:t>13. Расстояния и линейное увеличение</w:t>
      </w:r>
    </w:p>
    <w:p>
      <w:pPr>
        <w:pStyle w:val="Caption"/>
      </w:pPr>
      <w:r>
        <w:t>36:14–39:00. Источник: ЛИНЗЫ.pdf, с. 12.</w:t>
      </w:r>
    </w:p>
    <w:p>
      <w:pPr>
        <w:pStyle w:val="Heading3"/>
      </w:pPr>
      <w:r>
        <w:t>36:18–36:39 · Теория</w:t>
      </w:r>
    </w:p>
    <w:p>
      <w:r>
        <w:t>Обозначим расстояние от действительного предмета до линзы буквой дэ. Оно положительно. Расстояние до изображения обозначим малой буквой эф и будем учитывать со знаком: для действительного изображения оно положительно, для мнимого отрицательно. Фокусное расстояние собирающей линзы, обозначенное большой буквой эф, положительно.</w:t>
      </w:r>
    </w:p>
    <w:p>
      <w:pPr>
        <w:pStyle w:val="Heading3"/>
      </w:pPr>
      <w:r>
        <w:t>36:46–37:08 · Объяснение результата</w:t>
      </w:r>
    </w:p>
    <w:p>
      <w:r>
        <w:t>Геометрические длины сами по себе не бывают отрицательными. Минус у расстояния до мнимого изображения указывает сторону его расположения в принятой системе знаков. На рисунке показан действительный случай с положительным расстоянием до изображения. Эти обозначения помогают одинаково описывать разные построения тонкой линзы.</w:t>
      </w:r>
    </w:p>
    <w:p>
      <w:pPr>
        <w:pStyle w:val="Heading3"/>
      </w:pPr>
      <w:r>
        <w:t>37:13–37:33 · Теория</w:t>
      </w:r>
    </w:p>
    <w:p>
      <w:r>
        <w:t>Размер предмета обозначим малой буквой аш, размер изображения большой буквой аш. Обе величины здесь понимаются как положительные длины. Их отношение называется линейным увеличением и обозначается гаммой. Оно показывает, во сколько раз размер изображения отличается от размера исходного предмета.</w:t>
      </w:r>
    </w:p>
    <w:p>
      <w:pPr>
        <w:pStyle w:val="Heading3"/>
      </w:pPr>
      <w:r>
        <w:t>37:40–38:00 · Объяснение результата</w:t>
      </w:r>
    </w:p>
    <w:p>
      <w:r>
        <w:t>Если гамма больше единицы, изображение увеличено; если меньше единицы, уменьшено; если равно единице, размеры совпадают. Поскольку сравниваются положительные длины, это увеличение не указывает перевёрнутость. Направление изображения относительно предмета нужно описывать отдельно, как мы делали при построении каждого случая.</w:t>
      </w:r>
    </w:p>
    <w:p>
      <w:pPr>
        <w:pStyle w:val="Heading3"/>
      </w:pPr>
      <w:r>
        <w:t>38:05–38:26 · Теория</w:t>
      </w:r>
    </w:p>
    <w:p>
      <w:r>
        <w:t>Луч через оптический центр связывает вершины предмета и изображения одной прямой. Вместе с главной осью и стрелками получаются подобные треугольники. Отношение их высот равно отношению соответствующих расстояний до линзы. Для размера изображения берём модуль знакового расстояния, чтобы сравнивать положительные длины.</w:t>
      </w:r>
    </w:p>
    <w:p>
      <w:pPr>
        <w:pStyle w:val="Heading3"/>
      </w:pPr>
      <w:r>
        <w:t>38:33–38:56 · Объяснение результата</w:t>
      </w:r>
    </w:p>
    <w:p>
      <w:r>
        <w:t>Получаем вторую запись линейного увеличения: модуль расстояния до изображения, делённый на расстояние до предмета. Она согласуется с отношением размеров. Модуль позволяет применять выражение и к действительному, и к мнимому изображению. При этом сведения о стороне и ориентации изображения сохраняются отдельно от величины увеличения.</w:t>
      </w:r>
    </w:p>
    <w:p>
      <w:pPr>
        <w:pStyle w:val="Heading1"/>
      </w:pPr>
      <w:r>
        <w:t>14. Рассеивающая линза: формы, пучки и обратимость</w:t>
      </w:r>
    </w:p>
    <w:p>
      <w:pPr>
        <w:pStyle w:val="Caption"/>
      </w:pPr>
      <w:r>
        <w:t>39:00–43:36. Источник: ЛИНЗЫ.pdf, с. 13–15.</w:t>
      </w:r>
    </w:p>
    <w:p>
      <w:pPr>
        <w:pStyle w:val="Heading3"/>
      </w:pPr>
      <w:r>
        <w:t>39:04–39:26 · Теория</w:t>
      </w:r>
    </w:p>
    <w:p>
      <w:r>
        <w:t>Рассеивающая линза превращает параллельный пучок в расходящийся. В конспекте показаны двояковогнутая, плоско-вогнутая и выпукло-вогнутая разновидности. Эти рисунки относятся к принятому соотношению оптических свойств линзы и окружающей среды. Поэтому определяющий признак линзы устанавливают по действию на лучи, а не только по названию формы.</w:t>
      </w:r>
    </w:p>
    <w:p>
      <w:pPr>
        <w:pStyle w:val="Heading3"/>
      </w:pPr>
      <w:r>
        <w:t>39:33–39:55 · Объяснение результата</w:t>
      </w:r>
    </w:p>
    <w:p>
      <w:r>
        <w:t>Для рассеивающей линзы фокусное расстояние принимают отрицательным. Это соглашение согласуется с тем, что вышедшие из линзы лучи расходятся, а их обратные продолжения встречаются со стороны падающего света. Разные формы могут давать такое действие; при смене оптических свойств среды результат нужно оценивать заново.</w:t>
      </w:r>
    </w:p>
    <w:p>
      <w:pPr>
        <w:pStyle w:val="Heading3"/>
      </w:pPr>
      <w:r>
        <w:t>40:00–40:20 · Теория</w:t>
      </w:r>
    </w:p>
    <w:p>
      <w:r>
        <w:t>Направим на тонкую рассеивающую линзу пучок, параллельный главной оси. После преломления лучи отклоняются от оси. Чтобы определить фокус, продолжим выходящие участки назад пунктирными линиями. Именно эти геометрические продолжения должны пересечься в одной точке со стороны падающего пучка.</w:t>
      </w:r>
    </w:p>
    <w:p>
      <w:pPr>
        <w:pStyle w:val="Heading3"/>
      </w:pPr>
      <w:r>
        <w:t>40:27–40:48 · Объяснение результата</w:t>
      </w:r>
    </w:p>
    <w:p>
      <w:r>
        <w:t>Общий фокус получен пересечением продолжений, поэтому он мнимый. Выходящие лучи к нему не сходятся: после линзы они продолжают расходиться. Пунктир показывает способ построения, а не движение света назад. Осевой луч сохраняет своё направление и согласуется с общей симметрией параллельного пучка.</w:t>
      </w:r>
    </w:p>
    <w:p>
      <w:pPr>
        <w:pStyle w:val="Heading3"/>
      </w:pPr>
      <w:r>
        <w:t>40:53–41:14 · Теория</w:t>
      </w:r>
    </w:p>
    <w:p>
      <w:r>
        <w:t>Обратим распространение света по тем же геометрическим путям. Теперь лучи приходят справа и до линзы направлены к точке, которая была фокусом предыдущего построения. Тонкая линза изменит их наклоны. По свойству обратимости вышедшие слева участки должны стать параллельными главной оптической оси.</w:t>
      </w:r>
    </w:p>
    <w:p>
      <w:pPr>
        <w:pStyle w:val="Heading3"/>
      </w:pPr>
      <w:r>
        <w:t>41:21–41:43 · Объяснение результата</w:t>
      </w:r>
    </w:p>
    <w:p>
      <w:r>
        <w:t>После линзы получен параллельный пучок. Фокусирующее свойство системы при этом не поменялось: изменилось направление заданного распространения по прежним путям. Все стрелки действительных лучей обращены согласованно. Пунктирные линии лишь показывают, куда были направлены падающие участки, если бы линза не изменила их ход.</w:t>
      </w:r>
    </w:p>
    <w:p>
      <w:pPr>
        <w:pStyle w:val="Heading3"/>
      </w:pPr>
      <w:r>
        <w:t>41:48–42:09 · Теория</w:t>
      </w:r>
    </w:p>
    <w:p>
      <w:r>
        <w:t>Теперь параллельный пучок наклонён к главной оси. После рассеивающей линзы лучи снова расходятся, но продолжения встречаются вне оси. Найдём эту точку на фокальной плоскости. Её положение согласуем с лучом через оптический центр: в модели тонкой линзы он не меняет направления.</w:t>
      </w:r>
    </w:p>
    <w:p>
      <w:pPr>
        <w:pStyle w:val="Heading3"/>
      </w:pPr>
      <w:r>
        <w:t>42:16–42:38 · Объяснение результата</w:t>
      </w:r>
    </w:p>
    <w:p>
      <w:r>
        <w:t>Побочный фокус лежит на пересечении фокальной плоскости и прямой центрального луча. Для одного входного направления он общий у всех продолжений выходящего пучка. Наклон не превращает его в действительное изображение: реальные выходящие лучи расходятся, а найденная точка определяется именно их обратными продолжениями.</w:t>
      </w:r>
    </w:p>
    <w:p>
      <w:pPr>
        <w:pStyle w:val="Heading3"/>
      </w:pPr>
      <w:r>
        <w:t>42:43–43:04 · Теория</w:t>
      </w:r>
    </w:p>
    <w:p>
      <w:r>
        <w:t>Обратим и наклонный ход лучей. Приходящие справа участки теперь направлены к найденной точке фокальной плоскости. После прохождения через линзу они должны образовать слева параллельный наклонный пучок. Направление всех физических лучей меняется вместе; сама фокальная плоскость остаётся той же геометрической плоскостью.</w:t>
      </w:r>
    </w:p>
    <w:p>
      <w:pPr>
        <w:pStyle w:val="Heading3"/>
      </w:pPr>
      <w:r>
        <w:t>43:11–43:32 · Объяснение результата</w:t>
      </w:r>
    </w:p>
    <w:p>
      <w:r>
        <w:t>Выходящие лучи параллельны друг другу, хотя наклонены к главной оси. Это обратное построение подтверждает связь между направлением параллельного пучка и точкой фокальной плоскости. Пунктир не становится отдельным потоком света: он сохраняет вспомогательную роль и указывает связь направлений с побочным фокусом.</w:t>
      </w:r>
    </w:p>
    <w:p>
      <w:pPr>
        <w:pStyle w:val="Heading1"/>
      </w:pPr>
      <w:r>
        <w:t>15. Изображения в рассеивающей линзе</w:t>
      </w:r>
    </w:p>
    <w:p>
      <w:pPr>
        <w:pStyle w:val="Caption"/>
      </w:pPr>
      <w:r>
        <w:t>43:36–46:30. Источник: ЛИНЗЫ.pdf, с. 16.</w:t>
      </w:r>
    </w:p>
    <w:p>
      <w:pPr>
        <w:pStyle w:val="Heading3"/>
      </w:pPr>
      <w:r>
        <w:t>43:40–44:01 · Теория</w:t>
      </w:r>
    </w:p>
    <w:p>
      <w:r>
        <w:t>Поставим реальный предмет перед рассеивающей линзой дальше, чем модуль её фокусного расстояния. Из вершины предмета проведём луч, параллельный оси, и луч через оптический центр. После линзы первый расходится так, что его продолжение проходит через фокус, а центральный луч сохраняет направление.</w:t>
      </w:r>
    </w:p>
    <w:p>
      <w:pPr>
        <w:pStyle w:val="Heading3"/>
      </w:pPr>
      <w:r>
        <w:t>44:08–44:32 · Объяснение результата</w:t>
      </w:r>
    </w:p>
    <w:p>
      <w:r>
        <w:t>Вершину изображения определяет пересечение обратного продолжения преломлённого луча с центральным направлением. Изображение находится со стороны предмета, между ним и линзой. Оно прямое и меньше предмета. Лучи после линзы реально здесь не пересекаются, поэтому это мнимое изображение, которое нельзя получить на поставленном в этой точке экране.</w:t>
      </w:r>
    </w:p>
    <w:p>
      <w:pPr>
        <w:pStyle w:val="Heading3"/>
      </w:pPr>
      <w:r>
        <w:t>44:37–45:00 · Теория</w:t>
      </w:r>
    </w:p>
    <w:p>
      <w:r>
        <w:t>Приблизим предмет к рассеивающей линзе так, чтобы расстояние стало меньше модуля фокусного. Используем те же два опорных луча: параллельный оси и центральный. Для нового положения вновь найдём обратное продолжение луча, который до линзы шёл параллельно оси, и его пересечение с прямой центрального луча.</w:t>
      </w:r>
    </w:p>
    <w:p>
      <w:pPr>
        <w:pStyle w:val="Heading3"/>
      </w:pPr>
      <w:r>
        <w:t>45:07–45:29 · Объяснение результата</w:t>
      </w:r>
    </w:p>
    <w:p>
      <w:r>
        <w:t>Несмотря на другое положение предмета, изображение остаётся прямым, уменьшенным и мнимым. Оно лежит между предметом и линзой. Изменяются его размер и расстояние до линзы, но реальные выходящие лучи по-прежнему расходятся. Значит, переход предмета через расстояние, равное модулю фокусного, не меняет перечисленных свойств.</w:t>
      </w:r>
    </w:p>
    <w:p>
      <w:pPr>
        <w:pStyle w:val="Heading3"/>
      </w:pPr>
      <w:r>
        <w:t>45:34–45:57 · Теория</w:t>
      </w:r>
    </w:p>
    <w:p>
      <w:r>
        <w:t>Сопоставим два построения. Мы рассматривали реальный предмет перед одной тонкой рассеивающей линзой: сначала дальше фокуса, затем ближе. В обоих случаях изображение находилось на стороне предмета и определялось обратными продолжениями. Общий вывод относится именно к этим условиям, а не к произвольной системе нескольких линз.</w:t>
      </w:r>
    </w:p>
    <w:p>
      <w:pPr>
        <w:pStyle w:val="Heading3"/>
      </w:pPr>
      <w:r>
        <w:t>46:04–46:26 · Объяснение результата</w:t>
      </w:r>
    </w:p>
    <w:p>
      <w:r>
        <w:t>Для реального предмета такая линза даёт прямое, уменьшенное и мнимое изображение при любом положительном расстоянии до предмета. Фокусное расстояние рассеивающей линзы отрицательно, и расстояние до мнимого изображения тоже берётся со знаком минус. Эти знаки нужно сохранить при переходе от построения к формуле.</w:t>
      </w:r>
    </w:p>
    <w:p>
      <w:pPr>
        <w:pStyle w:val="Heading1"/>
      </w:pPr>
      <w:r>
        <w:t>16. Вывод и знаки формулы тонкой линзы</w:t>
      </w:r>
    </w:p>
    <w:p>
      <w:pPr>
        <w:pStyle w:val="Caption"/>
      </w:pPr>
      <w:r>
        <w:t>46:30–50:17. Источник: ЛИНЗЫ.pdf, с. 17–18.</w:t>
      </w:r>
    </w:p>
    <w:p>
      <w:pPr>
        <w:pStyle w:val="Heading3"/>
      </w:pPr>
      <w:r>
        <w:t>46:34–46:56 · Теория</w:t>
      </w:r>
    </w:p>
    <w:p>
      <w:r>
        <w:t>Для вывода выберем собирающую линзу и действительное перевёрнутое изображение. Расстояния до предмета и изображения здесь положительны. Высоты предмета и изображения обозначают положительные геометрические длины. Центральный луч образует две пары соответствующих сторон прямоугольных треугольников, поэтому можно записать отношение высот через отношение расстояний.</w:t>
      </w:r>
    </w:p>
    <w:p>
      <w:pPr>
        <w:pStyle w:val="Heading3"/>
      </w:pPr>
      <w:r>
        <w:t>47:03–47:24 · Объяснение результата</w:t>
      </w:r>
    </w:p>
    <w:p>
      <w:r>
        <w:t>Отношение высоты изображения к высоте предмета равно отношению расстояния до изображения к расстоянию до предмета. Перевёрнутость уже видна на построении, но сами длины высот в этом выводе положительны. Не следует принимать это равенство модулей за универсальное правило знаков ориентированной высоты.</w:t>
      </w:r>
    </w:p>
    <w:p>
      <w:pPr>
        <w:pStyle w:val="Heading3"/>
      </w:pPr>
      <w:r>
        <w:t>47:29–47:51 · Теория</w:t>
      </w:r>
    </w:p>
    <w:p>
      <w:r>
        <w:t>Используем луч, который до линзы шёл параллельно оси, а после прошёл через фокус. Высота его входа в линзу равна высоте предмета. У малого треугольника горизонтальная сторона равна фокусному расстоянию. У соответствующего треугольника изображения она равна расстоянию до изображения за вычетом фокусного.</w:t>
      </w:r>
    </w:p>
    <w:p>
      <w:pPr>
        <w:pStyle w:val="Heading3"/>
      </w:pPr>
      <w:r>
        <w:t>47:58–48:19 · Объяснение результата</w:t>
      </w:r>
    </w:p>
    <w:p>
      <w:r>
        <w:t>Подобие даёт отношение высоты предмета к фокусному расстоянию, равное отношению высоты изображения к разности расстояний. Переставив множители, получаем второе выражение отношения высот. Теперь одно и то же отношение размеров известно через две разные пары геометрических сторон, и их можно приравнять.</w:t>
      </w:r>
    </w:p>
    <w:p>
      <w:pPr>
        <w:pStyle w:val="Heading3"/>
      </w:pPr>
      <w:r>
        <w:t>48:24–48:46 · Теория</w:t>
      </w:r>
    </w:p>
    <w:p>
      <w:r>
        <w:t>Приравняем два выражения отношения высот. Раскроем разность в числителе второго отношения: получится расстояние до изображения, делённое на фокусное расстояние, минус единица. Затем разделим равенство на положительное расстояние до изображения. Все преобразования относятся к исходному действительному построению и сохраняют его геометрические условия.</w:t>
      </w:r>
    </w:p>
    <w:p>
      <w:pPr>
        <w:pStyle w:val="Heading3"/>
      </w:pPr>
      <w:r>
        <w:t>48:53–49:17 · Объяснение результата</w:t>
      </w:r>
    </w:p>
    <w:p>
      <w:r>
        <w:t>После деления и переноса слагаемого получена формула тонкой линзы: обратное фокусное расстояние равно сумме обратных расстояний до предмета и изображения. Она связывает три расстояния одной модели. Сначала формула выведена для действительного изображения; другие случаи требуют последовательного применения согласованных знаков, а не замены всех расстояний положительными длинами.</w:t>
      </w:r>
    </w:p>
    <w:p>
      <w:pPr>
        <w:pStyle w:val="Heading3"/>
      </w:pPr>
      <w:r>
        <w:t>49:22–49:44 · Теория</w:t>
      </w:r>
    </w:p>
    <w:p>
      <w:r>
        <w:t>Сохраним общую формулу и уточним знаки. Для рассматриваемого реального предмета расстояние до него положительно. Расстояние до мнимого изображения отрицательно, поэтому его обратная величина входит как минус обратный модуль. Для рассеивающей линзы отрицательным является также фокусное расстояние, и этот знак сохраняется слева.</w:t>
      </w:r>
    </w:p>
    <w:p>
      <w:pPr>
        <w:pStyle w:val="Heading3"/>
      </w:pPr>
      <w:r>
        <w:t>49:51–50:13 · Объяснение результата</w:t>
      </w:r>
    </w:p>
    <w:p>
      <w:r>
        <w:t>Обе записи являются одной формулой с разными знаками расстояний. При мнимом изображении нельзя подставить его положительный модуль без минуса. Для рассеивающей линзы аналогично учитывают отрицательное фокусное расстояние. Верный знак выбирают по физическому построению, а затем выполняют алгебру, сохраняя принятое направление отсчёта.</w:t>
      </w:r>
    </w:p>
    <w:p>
      <w:pPr>
        <w:pStyle w:val="Heading1"/>
      </w:pPr>
      <w:r>
        <w:t>17. Глаз и коррекция зрения</w:t>
      </w:r>
    </w:p>
    <w:p>
      <w:pPr>
        <w:pStyle w:val="Caption"/>
      </w:pPr>
      <w:r>
        <w:t>50:17–53:08. Источник: ЛИНЗЫ.pdf, с. 18–19.</w:t>
      </w:r>
    </w:p>
    <w:p>
      <w:pPr>
        <w:pStyle w:val="Heading3"/>
      </w:pPr>
      <w:r>
        <w:t>50:21–50:43 · Теория</w:t>
      </w:r>
    </w:p>
    <w:p>
      <w:r>
        <w:t>Роговица и хрусталик образуют преломляющую оптическую систему глаза. В упрощённой схеме её можно представить собирающей линзой. Зрачок служит отверстием для прохода света, а не линзой. Сетчатка содержит светочувствительные клетки и принимает изображение подобно экрану. Проследим лучи от вершины предмета до сетчатки.</w:t>
      </w:r>
    </w:p>
    <w:p>
      <w:pPr>
        <w:pStyle w:val="Heading3"/>
      </w:pPr>
      <w:r>
        <w:t>50:50–51:12 · Объяснение результата</w:t>
      </w:r>
    </w:p>
    <w:p>
      <w:r>
        <w:t>Лучи от одной точки предмета сходятся в соответствующей точке сетчатки. Изображение действительное и перевёрнутое, поэтому вершина прямого предмета оказывается ниже оси. Для чёткого изображения важно совпадение места фокусировки с сетчаткой. Свет преломляется оптическими поверхностями глаза, а зрачок лишь ограничивает проходящий пучок.</w:t>
      </w:r>
    </w:p>
    <w:p>
      <w:pPr>
        <w:pStyle w:val="Heading3"/>
      </w:pPr>
      <w:r>
        <w:t>51:17–51:39 · Теория</w:t>
      </w:r>
    </w:p>
    <w:p>
      <w:r>
        <w:t>В рассматриваемой схеме дальнозоркого глаза пучок недостаточно сходится к сетчатке. Геометрическое продолжение показывает место встречи за ней; это не означает прохождения света через заднюю стенку глаза. Дополнительная собирающая линза перед глазом увеличивает сходимость падающих лучей. Проверим их ход через обе оптические части.</w:t>
      </w:r>
    </w:p>
    <w:p>
      <w:pPr>
        <w:pStyle w:val="Heading3"/>
      </w:pPr>
      <w:r>
        <w:t>51:46–52:08 · Объяснение результата</w:t>
      </w:r>
    </w:p>
    <w:p>
      <w:r>
        <w:t>После собирающей коррекции лучи сходятся на сетчатке. Очковая линза заранее меняет их направление, а оптическая система глаза завершает фокусировку. Важно получить не просто более узкий пучок, а совпадение точки изображения с нужным светочувствительным слоем. Для показанной дальнозоркости используется именно собирающее действие.</w:t>
      </w:r>
    </w:p>
    <w:p>
      <w:pPr>
        <w:pStyle w:val="Heading3"/>
      </w:pPr>
      <w:r>
        <w:t>52:13–52:36 · Теория</w:t>
      </w:r>
    </w:p>
    <w:p>
      <w:r>
        <w:t>В схеме близорукого глаза лучи встречаются перед сетчаткой, а к ней приходят уже расходящимися. Изображение на светочувствительном слое получается нечётким. Поместим перед глазом рассеивающую линзу. Она уменьшит сходимость падающего пучка, чтобы после действия оптической системы глаза точка встречи оказалась дальше и совпала с сетчаткой.</w:t>
      </w:r>
    </w:p>
    <w:p>
      <w:pPr>
        <w:pStyle w:val="Heading3"/>
      </w:pPr>
      <w:r>
        <w:t>52:43–53:04 · Объяснение результата</w:t>
      </w:r>
    </w:p>
    <w:p>
      <w:r>
        <w:t>Рассеивающая коррекция направила лучи так, что они сходятся на сетчатке. Линза перед глазом сама не обязана формировать там изображение отдельно: действует вся последовательная оптическая система. Сравнение двух случаев показывает правило: дальнозоркость в рассмотренной схеме исправляют собирающей линзой, а близорукость — рассеивающей.</w:t>
      </w:r>
    </w:p>
    <w:sectPr w:rsidR="00FC693F" w:rsidRPr="0006063C" w:rsidSect="00034616">
      <w:pgSz w:w="12240" w:h="15840"/>
      <w:pgMar w:top="1020" w:right="1800" w:bottom="102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