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callback-функция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color w:val="336699"/>
            <w:sz w:val="24"/>
            <w:szCs w:val="24"/>
            <w:shd w:fill="f2f2f2" w:val="clear"/>
            <w:rtl w:val="0"/>
          </w:rPr>
          <w:t xml:space="preserve">array_count_values</w:t>
        </w:r>
      </w:hyperlink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 — Подсчитывает количество всех значений массива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hyperlink r:id="rId6">
        <w:r w:rsidDel="00000000" w:rsidR="00000000" w:rsidRPr="00000000">
          <w:rPr>
            <w:color w:val="336699"/>
            <w:sz w:val="24"/>
            <w:szCs w:val="24"/>
            <w:shd w:fill="f2f2f2" w:val="clear"/>
            <w:rtl w:val="0"/>
          </w:rPr>
          <w:t xml:space="preserve">array_flip</w:t>
        </w:r>
      </w:hyperlink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 — Меняет местами ключи с их значениями в массиве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ae508d"/>
            <w:sz w:val="24"/>
            <w:szCs w:val="24"/>
            <w:shd w:fill="f2f2f2" w:val="clear"/>
            <w:rtl w:val="0"/>
          </w:rPr>
          <w:t xml:space="preserve">array_rand</w:t>
        </w:r>
      </w:hyperlink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 — Выбирает одно или несколько случайных значений из массива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как сделать чтобы функция действовала и на вложенный масив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336699"/>
            <w:sz w:val="24"/>
            <w:szCs w:val="24"/>
            <w:shd w:fill="f2f2f2" w:val="clear"/>
            <w:rtl w:val="0"/>
          </w:rPr>
          <w:t xml:space="preserve">array_reverse</w:t>
        </w:r>
      </w:hyperlink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 — Возвращает массив с элементами в обратном порядке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color w:val="336699"/>
            <w:sz w:val="24"/>
            <w:szCs w:val="24"/>
            <w:shd w:fill="f2f2f2" w:val="clear"/>
            <w:rtl w:val="0"/>
          </w:rPr>
          <w:t xml:space="preserve">array_sum</w:t>
        </w:r>
      </w:hyperlink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 — Вычисляет сумму значений массива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  <w:shd w:fill="f2f2f2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hp.net/manual/ru/function.array-sum.php" TargetMode="External"/><Relationship Id="rId5" Type="http://schemas.openxmlformats.org/officeDocument/2006/relationships/hyperlink" Target="http://php.net/manual/ru/function.array-count-values.php" TargetMode="External"/><Relationship Id="rId6" Type="http://schemas.openxmlformats.org/officeDocument/2006/relationships/hyperlink" Target="http://php.net/manual/ru/function.array-flip.php" TargetMode="External"/><Relationship Id="rId7" Type="http://schemas.openxmlformats.org/officeDocument/2006/relationships/hyperlink" Target="http://php.net/manual/ru/function.array-rand.php" TargetMode="External"/><Relationship Id="rId8" Type="http://schemas.openxmlformats.org/officeDocument/2006/relationships/hyperlink" Target="http://php.net/manual/ru/function.array-reverse.php" TargetMode="External"/></Relationships>
</file>