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981A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МЕХАНИЗМЫ ПЕРЕДАТОЧНЫЕ         РАСЧЕТ ПРОЕКТНЫЙ                ПРОГРАММА N 28 </w:t>
      </w:r>
    </w:p>
    <w:p w14:paraId="52C7F962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Зубчатые цилиндрические одноступенчатые                                       </w:t>
      </w:r>
    </w:p>
    <w:p w14:paraId="5CB6F992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внешнего зацепления прямозубые                                                </w:t>
      </w:r>
    </w:p>
    <w:p w14:paraId="72912F20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══════════════════════════ ИСХОДНЫЕ ДАННЫЕ ══════════════════════════════════  </w:t>
      </w:r>
    </w:p>
    <w:p w14:paraId="46C9DDB4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Вращающий момент на тихоходном валу, </w:t>
      </w:r>
      <w:proofErr w:type="spellStart"/>
      <w:r w:rsidRPr="003C1564">
        <w:rPr>
          <w:rFonts w:ascii="Courier New" w:hAnsi="Courier New" w:cs="Courier New"/>
        </w:rPr>
        <w:t>Н.м</w:t>
      </w:r>
      <w:proofErr w:type="spellEnd"/>
      <w:r w:rsidRPr="003C1564">
        <w:rPr>
          <w:rFonts w:ascii="Courier New" w:hAnsi="Courier New" w:cs="Courier New"/>
        </w:rPr>
        <w:t xml:space="preserve"> </w:t>
      </w:r>
      <w:proofErr w:type="gramStart"/>
      <w:r w:rsidRPr="003C1564">
        <w:rPr>
          <w:rFonts w:ascii="Courier New" w:hAnsi="Courier New" w:cs="Courier New"/>
        </w:rPr>
        <w:t xml:space="preserve">  .</w:t>
      </w:r>
      <w:proofErr w:type="gramEnd"/>
      <w:r w:rsidRPr="003C1564">
        <w:rPr>
          <w:rFonts w:ascii="Courier New" w:hAnsi="Courier New" w:cs="Courier New"/>
        </w:rPr>
        <w:t xml:space="preserve"> .    320.0                   </w:t>
      </w:r>
    </w:p>
    <w:p w14:paraId="494B1EA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Частота вращения тихоходного вала, об/</w:t>
      </w:r>
      <w:proofErr w:type="gramStart"/>
      <w:r w:rsidRPr="003C1564">
        <w:rPr>
          <w:rFonts w:ascii="Courier New" w:hAnsi="Courier New" w:cs="Courier New"/>
        </w:rPr>
        <w:t>мин  .</w:t>
      </w:r>
      <w:proofErr w:type="gramEnd"/>
      <w:r w:rsidRPr="003C1564">
        <w:rPr>
          <w:rFonts w:ascii="Courier New" w:hAnsi="Courier New" w:cs="Courier New"/>
        </w:rPr>
        <w:t xml:space="preserve"> .    191.0                   </w:t>
      </w:r>
    </w:p>
    <w:p w14:paraId="61E2D0F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Ресурс, час       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10000.                   </w:t>
      </w:r>
    </w:p>
    <w:p w14:paraId="557782B3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Режим нагружения  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  3.                   </w:t>
      </w:r>
    </w:p>
    <w:p w14:paraId="64DDE73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Передаточное отношение редуктора   . . . . . .     7.54                   </w:t>
      </w:r>
    </w:p>
    <w:p w14:paraId="2FFD03A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Коэффициент ширины венца  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.000       ВАРЬИРУЕТСЯ </w:t>
      </w:r>
    </w:p>
    <w:p w14:paraId="1882C8A2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Степень точности  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  8.                   </w:t>
      </w:r>
    </w:p>
    <w:p w14:paraId="6C57BEF3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Коэффициент запаса по изгибной прочности . . .     2.20                   </w:t>
      </w:r>
    </w:p>
    <w:p w14:paraId="7D4550C8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Твердость поверхности зубьев Шестерни, </w:t>
      </w:r>
      <w:proofErr w:type="spellStart"/>
      <w:r w:rsidRPr="003C1564">
        <w:rPr>
          <w:rFonts w:ascii="Courier New" w:hAnsi="Courier New" w:cs="Courier New"/>
        </w:rPr>
        <w:t>HRC</w:t>
      </w:r>
      <w:proofErr w:type="gramStart"/>
      <w:r w:rsidRPr="003C1564">
        <w:rPr>
          <w:rFonts w:ascii="Courier New" w:hAnsi="Courier New" w:cs="Courier New"/>
        </w:rPr>
        <w:t>э</w:t>
      </w:r>
      <w:proofErr w:type="spellEnd"/>
      <w:r w:rsidRPr="003C1564">
        <w:rPr>
          <w:rFonts w:ascii="Courier New" w:hAnsi="Courier New" w:cs="Courier New"/>
        </w:rPr>
        <w:t xml:space="preserve">  .</w:t>
      </w:r>
      <w:proofErr w:type="gramEnd"/>
      <w:r w:rsidRPr="003C1564">
        <w:rPr>
          <w:rFonts w:ascii="Courier New" w:hAnsi="Courier New" w:cs="Courier New"/>
        </w:rPr>
        <w:t xml:space="preserve">       .0       ВАРЬИРУЕТСЯ </w:t>
      </w:r>
    </w:p>
    <w:p w14:paraId="6739070F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             </w:t>
      </w:r>
      <w:proofErr w:type="gramStart"/>
      <w:r w:rsidRPr="003C1564">
        <w:rPr>
          <w:rFonts w:ascii="Courier New" w:hAnsi="Courier New" w:cs="Courier New"/>
        </w:rPr>
        <w:t xml:space="preserve">Колеса,   </w:t>
      </w:r>
      <w:proofErr w:type="spellStart"/>
      <w:proofErr w:type="gramEnd"/>
      <w:r w:rsidRPr="003C1564">
        <w:rPr>
          <w:rFonts w:ascii="Courier New" w:hAnsi="Courier New" w:cs="Courier New"/>
        </w:rPr>
        <w:t>HRCэ</w:t>
      </w:r>
      <w:proofErr w:type="spellEnd"/>
      <w:r w:rsidRPr="003C1564">
        <w:rPr>
          <w:rFonts w:ascii="Courier New" w:hAnsi="Courier New" w:cs="Courier New"/>
        </w:rPr>
        <w:t xml:space="preserve">  .       .0       ВАРЬИРУЕТСЯ </w:t>
      </w:r>
    </w:p>
    <w:p w14:paraId="11D0B4C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</w:t>
      </w:r>
      <w:proofErr w:type="spellStart"/>
      <w:r w:rsidRPr="003C1564">
        <w:rPr>
          <w:rFonts w:ascii="Courier New" w:hAnsi="Courier New" w:cs="Courier New"/>
        </w:rPr>
        <w:t>Миним.допустимое</w:t>
      </w:r>
      <w:proofErr w:type="spellEnd"/>
      <w:r w:rsidRPr="003C1564">
        <w:rPr>
          <w:rFonts w:ascii="Courier New" w:hAnsi="Courier New" w:cs="Courier New"/>
        </w:rPr>
        <w:t xml:space="preserve"> число зубьев Шестерни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 12.                   </w:t>
      </w:r>
    </w:p>
    <w:p w14:paraId="0EB3E01B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Угол наклона зубьев, </w:t>
      </w:r>
      <w:proofErr w:type="gramStart"/>
      <w:r w:rsidRPr="003C1564">
        <w:rPr>
          <w:rFonts w:ascii="Courier New" w:hAnsi="Courier New" w:cs="Courier New"/>
        </w:rPr>
        <w:t>град  . . .</w:t>
      </w:r>
      <w:proofErr w:type="gramEnd"/>
      <w:r w:rsidRPr="003C1564">
        <w:rPr>
          <w:rFonts w:ascii="Courier New" w:hAnsi="Courier New" w:cs="Courier New"/>
        </w:rPr>
        <w:t xml:space="preserve"> . . . . . . .     .000                   </w:t>
      </w:r>
    </w:p>
    <w:p w14:paraId="25A92CEC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62D2DA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E3D4A4A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057E4EE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6F6559B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333ED84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0CFCD645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5AB4D5CE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внешнего зацепления прямозубые</w:t>
      </w:r>
    </w:p>
    <w:p w14:paraId="667B1746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ПАРАМЕТРЫ ДЛЯ ВЫБОРА ВАРИАНТА</w:t>
      </w:r>
    </w:p>
    <w:p w14:paraId="1B38D7A9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══╤═════════════╤═══════╤═══════╤═════════════════╤══════════════════╤═══════</w:t>
      </w:r>
    </w:p>
    <w:p w14:paraId="6EB63234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В</w:t>
      </w:r>
      <w:proofErr w:type="gramStart"/>
      <w:r w:rsidRPr="003C1564">
        <w:rPr>
          <w:rFonts w:ascii="Courier New" w:hAnsi="Courier New" w:cs="Courier New"/>
        </w:rPr>
        <w:t>│  Твердости</w:t>
      </w:r>
      <w:proofErr w:type="gramEnd"/>
      <w:r w:rsidRPr="003C1564">
        <w:rPr>
          <w:rFonts w:ascii="Courier New" w:hAnsi="Courier New" w:cs="Courier New"/>
        </w:rPr>
        <w:t xml:space="preserve">  │ </w:t>
      </w:r>
      <w:proofErr w:type="spellStart"/>
      <w:r w:rsidRPr="003C1564">
        <w:rPr>
          <w:rFonts w:ascii="Courier New" w:hAnsi="Courier New" w:cs="Courier New"/>
        </w:rPr>
        <w:t>Коэф</w:t>
      </w:r>
      <w:proofErr w:type="spellEnd"/>
      <w:r w:rsidRPr="003C1564">
        <w:rPr>
          <w:rFonts w:ascii="Courier New" w:hAnsi="Courier New" w:cs="Courier New"/>
        </w:rPr>
        <w:t>. │ Меж</w:t>
      </w:r>
      <w:proofErr w:type="gramStart"/>
      <w:r w:rsidRPr="003C1564">
        <w:rPr>
          <w:rFonts w:ascii="Courier New" w:hAnsi="Courier New" w:cs="Courier New"/>
        </w:rPr>
        <w:t>-  │</w:t>
      </w:r>
      <w:proofErr w:type="gramEnd"/>
      <w:r w:rsidRPr="003C1564">
        <w:rPr>
          <w:rFonts w:ascii="Courier New" w:hAnsi="Courier New" w:cs="Courier New"/>
        </w:rPr>
        <w:t xml:space="preserve"> Диаметры впадин,│       Массы,     │ </w:t>
      </w:r>
      <w:proofErr w:type="spellStart"/>
      <w:r w:rsidRPr="003C1564">
        <w:rPr>
          <w:rFonts w:ascii="Courier New" w:hAnsi="Courier New" w:cs="Courier New"/>
        </w:rPr>
        <w:t>Окруж</w:t>
      </w:r>
      <w:proofErr w:type="spellEnd"/>
      <w:r w:rsidRPr="003C1564">
        <w:rPr>
          <w:rFonts w:ascii="Courier New" w:hAnsi="Courier New" w:cs="Courier New"/>
        </w:rPr>
        <w:t>-</w:t>
      </w:r>
    </w:p>
    <w:p w14:paraId="5EB0DD7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а│    </w:t>
      </w:r>
      <w:proofErr w:type="spellStart"/>
      <w:r w:rsidRPr="003C1564">
        <w:rPr>
          <w:rFonts w:ascii="Courier New" w:hAnsi="Courier New" w:cs="Courier New"/>
        </w:rPr>
        <w:t>HRCэ</w:t>
      </w:r>
      <w:proofErr w:type="spellEnd"/>
      <w:r w:rsidRPr="003C1564">
        <w:rPr>
          <w:rFonts w:ascii="Courier New" w:hAnsi="Courier New" w:cs="Courier New"/>
        </w:rPr>
        <w:t xml:space="preserve">     │ </w:t>
      </w:r>
      <w:proofErr w:type="spellStart"/>
      <w:r w:rsidRPr="003C1564">
        <w:rPr>
          <w:rFonts w:ascii="Courier New" w:hAnsi="Courier New" w:cs="Courier New"/>
        </w:rPr>
        <w:t>ширины│осевое</w:t>
      </w:r>
      <w:proofErr w:type="spellEnd"/>
      <w:r w:rsidRPr="003C1564">
        <w:rPr>
          <w:rFonts w:ascii="Courier New" w:hAnsi="Courier New" w:cs="Courier New"/>
        </w:rPr>
        <w:t xml:space="preserve"> │        мм       │         кг       </w:t>
      </w:r>
      <w:proofErr w:type="gramStart"/>
      <w:r w:rsidRPr="003C1564">
        <w:rPr>
          <w:rFonts w:ascii="Courier New" w:hAnsi="Courier New" w:cs="Courier New"/>
        </w:rPr>
        <w:t>│  ная</w:t>
      </w:r>
      <w:proofErr w:type="gramEnd"/>
      <w:r w:rsidRPr="003C1564">
        <w:rPr>
          <w:rFonts w:ascii="Courier New" w:hAnsi="Courier New" w:cs="Courier New"/>
        </w:rPr>
        <w:t xml:space="preserve">  </w:t>
      </w:r>
    </w:p>
    <w:p w14:paraId="422DF42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р├──────┬──────┤ венца │</w:t>
      </w:r>
      <w:proofErr w:type="spellStart"/>
      <w:r w:rsidRPr="003C1564">
        <w:rPr>
          <w:rFonts w:ascii="Courier New" w:hAnsi="Courier New" w:cs="Courier New"/>
        </w:rPr>
        <w:t>расст</w:t>
      </w:r>
      <w:proofErr w:type="spellEnd"/>
      <w:proofErr w:type="gramStart"/>
      <w:r w:rsidRPr="003C1564">
        <w:rPr>
          <w:rFonts w:ascii="Courier New" w:hAnsi="Courier New" w:cs="Courier New"/>
        </w:rPr>
        <w:t>.,├</w:t>
      </w:r>
      <w:proofErr w:type="gramEnd"/>
      <w:r w:rsidRPr="003C1564">
        <w:rPr>
          <w:rFonts w:ascii="Courier New" w:hAnsi="Courier New" w:cs="Courier New"/>
        </w:rPr>
        <w:t xml:space="preserve">────────┬────────┼─────────┬────────┤ сила, </w:t>
      </w:r>
    </w:p>
    <w:p w14:paraId="77FB6928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│</w:t>
      </w:r>
      <w:proofErr w:type="spellStart"/>
      <w:r w:rsidRPr="003C1564">
        <w:rPr>
          <w:rFonts w:ascii="Courier New" w:hAnsi="Courier New" w:cs="Courier New"/>
        </w:rPr>
        <w:t>Шестер│Колесо</w:t>
      </w:r>
      <w:proofErr w:type="spellEnd"/>
      <w:r w:rsidRPr="003C1564">
        <w:rPr>
          <w:rFonts w:ascii="Courier New" w:hAnsi="Courier New" w:cs="Courier New"/>
        </w:rPr>
        <w:t xml:space="preserve">│       </w:t>
      </w:r>
      <w:proofErr w:type="gramStart"/>
      <w:r w:rsidRPr="003C1564">
        <w:rPr>
          <w:rFonts w:ascii="Courier New" w:hAnsi="Courier New" w:cs="Courier New"/>
        </w:rPr>
        <w:t>│  мм</w:t>
      </w:r>
      <w:proofErr w:type="gramEnd"/>
      <w:r w:rsidRPr="003C1564">
        <w:rPr>
          <w:rFonts w:ascii="Courier New" w:hAnsi="Courier New" w:cs="Courier New"/>
        </w:rPr>
        <w:t xml:space="preserve">   │Шестерня│ Колесо │механизм │ колеса │   Н   </w:t>
      </w:r>
    </w:p>
    <w:p w14:paraId="02FE1534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──┴──────┴──────┴───────┴───────┴────────┴────────┴─────────┴────────┴───────</w:t>
      </w:r>
    </w:p>
    <w:p w14:paraId="68800E2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1   28.5   24.8    .</w:t>
      </w:r>
      <w:proofErr w:type="gramStart"/>
      <w:r w:rsidRPr="003C1564">
        <w:rPr>
          <w:rFonts w:ascii="Courier New" w:hAnsi="Courier New" w:cs="Courier New"/>
        </w:rPr>
        <w:t>100  280.00</w:t>
      </w:r>
      <w:proofErr w:type="gramEnd"/>
      <w:r w:rsidRPr="003C1564">
        <w:rPr>
          <w:rFonts w:ascii="Courier New" w:hAnsi="Courier New" w:cs="Courier New"/>
        </w:rPr>
        <w:t xml:space="preserve">    56.40   483.60      78.9     23.6  1290.</w:t>
      </w:r>
    </w:p>
    <w:p w14:paraId="13AB0892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2   28.5   24.8    .</w:t>
      </w:r>
      <w:proofErr w:type="gramStart"/>
      <w:r w:rsidRPr="003C1564">
        <w:rPr>
          <w:rFonts w:ascii="Courier New" w:hAnsi="Courier New" w:cs="Courier New"/>
        </w:rPr>
        <w:t>150  250.00</w:t>
      </w:r>
      <w:proofErr w:type="gramEnd"/>
      <w:r w:rsidRPr="003C1564">
        <w:rPr>
          <w:rFonts w:ascii="Courier New" w:hAnsi="Courier New" w:cs="Courier New"/>
        </w:rPr>
        <w:t xml:space="preserve">    52.85   429.72      74.9     25.4  1454.</w:t>
      </w:r>
    </w:p>
    <w:p w14:paraId="237487D5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3   28.5   24.8    .</w:t>
      </w:r>
      <w:proofErr w:type="gramStart"/>
      <w:r w:rsidRPr="003C1564">
        <w:rPr>
          <w:rFonts w:ascii="Courier New" w:hAnsi="Courier New" w:cs="Courier New"/>
        </w:rPr>
        <w:t>315  200.00</w:t>
      </w:r>
      <w:proofErr w:type="gramEnd"/>
      <w:r w:rsidRPr="003C1564">
        <w:rPr>
          <w:rFonts w:ascii="Courier New" w:hAnsi="Courier New" w:cs="Courier New"/>
        </w:rPr>
        <w:t xml:space="preserve">    42.30   342.71      68.9     27.0  1819.</w:t>
      </w:r>
    </w:p>
    <w:p w14:paraId="488BB219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4   28.5   24.8    .</w:t>
      </w:r>
      <w:proofErr w:type="gramStart"/>
      <w:r w:rsidRPr="003C1564">
        <w:rPr>
          <w:rFonts w:ascii="Courier New" w:hAnsi="Courier New" w:cs="Courier New"/>
        </w:rPr>
        <w:t>400  190.00</w:t>
      </w:r>
      <w:proofErr w:type="gramEnd"/>
      <w:r w:rsidRPr="003C1564">
        <w:rPr>
          <w:rFonts w:ascii="Courier New" w:hAnsi="Courier New" w:cs="Courier New"/>
        </w:rPr>
        <w:t xml:space="preserve">    38.75   328.75      70.8     29.6  1910.</w:t>
      </w:r>
    </w:p>
    <w:p w14:paraId="323C3A0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5   49.0   28.5    .</w:t>
      </w:r>
      <w:proofErr w:type="gramStart"/>
      <w:r w:rsidRPr="003C1564">
        <w:rPr>
          <w:rFonts w:ascii="Courier New" w:hAnsi="Courier New" w:cs="Courier New"/>
        </w:rPr>
        <w:t>100  250.00</w:t>
      </w:r>
      <w:proofErr w:type="gramEnd"/>
      <w:r w:rsidRPr="003C1564">
        <w:rPr>
          <w:rFonts w:ascii="Courier New" w:hAnsi="Courier New" w:cs="Courier New"/>
        </w:rPr>
        <w:t xml:space="preserve">    52.85   429.72      64.6     16.7  1454.</w:t>
      </w:r>
    </w:p>
    <w:p w14:paraId="4B8A18CC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6   49.0   28.5    .</w:t>
      </w:r>
      <w:proofErr w:type="gramStart"/>
      <w:r w:rsidRPr="003C1564">
        <w:rPr>
          <w:rFonts w:ascii="Courier New" w:hAnsi="Courier New" w:cs="Courier New"/>
        </w:rPr>
        <w:t>150  240.00</w:t>
      </w:r>
      <w:proofErr w:type="gramEnd"/>
      <w:r w:rsidRPr="003C1564">
        <w:rPr>
          <w:rFonts w:ascii="Courier New" w:hAnsi="Courier New" w:cs="Courier New"/>
        </w:rPr>
        <w:t xml:space="preserve">    49.35   413.15      69.4     22.3  1510.</w:t>
      </w:r>
    </w:p>
    <w:p w14:paraId="0BE61B2F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7   49.0   28.5    .</w:t>
      </w:r>
      <w:proofErr w:type="gramStart"/>
      <w:r w:rsidRPr="003C1564">
        <w:rPr>
          <w:rFonts w:ascii="Courier New" w:hAnsi="Courier New" w:cs="Courier New"/>
        </w:rPr>
        <w:t>315  180.00</w:t>
      </w:r>
      <w:proofErr w:type="gramEnd"/>
      <w:r w:rsidRPr="003C1564">
        <w:rPr>
          <w:rFonts w:ascii="Courier New" w:hAnsi="Courier New" w:cs="Courier New"/>
        </w:rPr>
        <w:t xml:space="preserve">    37.75   309.75      57.3     20.0  2016.</w:t>
      </w:r>
    </w:p>
    <w:p w14:paraId="15ADA215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8   49.0   28.5    .</w:t>
      </w:r>
      <w:proofErr w:type="gramStart"/>
      <w:r w:rsidRPr="003C1564">
        <w:rPr>
          <w:rFonts w:ascii="Courier New" w:hAnsi="Courier New" w:cs="Courier New"/>
        </w:rPr>
        <w:t>400  180.00</w:t>
      </w:r>
      <w:proofErr w:type="gramEnd"/>
      <w:r w:rsidRPr="003C1564">
        <w:rPr>
          <w:rFonts w:ascii="Courier New" w:hAnsi="Courier New" w:cs="Courier New"/>
        </w:rPr>
        <w:t xml:space="preserve">    36.30   308.70      64.2     25.3  2013.</w:t>
      </w:r>
    </w:p>
    <w:p w14:paraId="412FC876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9   59.0   59.0    .</w:t>
      </w:r>
      <w:proofErr w:type="gramStart"/>
      <w:r w:rsidRPr="003C1564">
        <w:rPr>
          <w:rFonts w:ascii="Courier New" w:hAnsi="Courier New" w:cs="Courier New"/>
        </w:rPr>
        <w:t>100  160.00</w:t>
      </w:r>
      <w:proofErr w:type="gramEnd"/>
      <w:r w:rsidRPr="003C1564">
        <w:rPr>
          <w:rFonts w:ascii="Courier New" w:hAnsi="Courier New" w:cs="Courier New"/>
        </w:rPr>
        <w:t xml:space="preserve">    32.75   274.75      34.4      4.5  2265.</w:t>
      </w:r>
    </w:p>
    <w:p w14:paraId="612A1F9F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10   59.0   59.0    .</w:t>
      </w:r>
      <w:proofErr w:type="gramStart"/>
      <w:r w:rsidRPr="003C1564">
        <w:rPr>
          <w:rFonts w:ascii="Courier New" w:hAnsi="Courier New" w:cs="Courier New"/>
        </w:rPr>
        <w:t>150  140.00</w:t>
      </w:r>
      <w:proofErr w:type="gramEnd"/>
      <w:r w:rsidRPr="003C1564">
        <w:rPr>
          <w:rFonts w:ascii="Courier New" w:hAnsi="Courier New" w:cs="Courier New"/>
        </w:rPr>
        <w:t xml:space="preserve">    28.75   238.75      31.8      4.5  2586.</w:t>
      </w:r>
    </w:p>
    <w:p w14:paraId="280BFEEA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11   59.0   59.0    .</w:t>
      </w:r>
      <w:proofErr w:type="gramStart"/>
      <w:r w:rsidRPr="003C1564">
        <w:rPr>
          <w:rFonts w:ascii="Courier New" w:hAnsi="Courier New" w:cs="Courier New"/>
        </w:rPr>
        <w:t>315  120.00</w:t>
      </w:r>
      <w:proofErr w:type="gramEnd"/>
      <w:r w:rsidRPr="003C1564">
        <w:rPr>
          <w:rFonts w:ascii="Courier New" w:hAnsi="Courier New" w:cs="Courier New"/>
        </w:rPr>
        <w:t xml:space="preserve">    24.20   205.80      31.9      6.0  3019.</w:t>
      </w:r>
    </w:p>
    <w:p w14:paraId="6F3F1CEA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12   59.0   59.0    .</w:t>
      </w:r>
      <w:proofErr w:type="gramStart"/>
      <w:r w:rsidRPr="003C1564">
        <w:rPr>
          <w:rFonts w:ascii="Courier New" w:hAnsi="Courier New" w:cs="Courier New"/>
        </w:rPr>
        <w:t>400  130.00</w:t>
      </w:r>
      <w:proofErr w:type="gramEnd"/>
      <w:r w:rsidRPr="003C1564">
        <w:rPr>
          <w:rFonts w:ascii="Courier New" w:hAnsi="Courier New" w:cs="Courier New"/>
        </w:rPr>
        <w:t xml:space="preserve">    26.25   221.25      38.1      9.7  2783.</w:t>
      </w:r>
    </w:p>
    <w:p w14:paraId="634528E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>**</w:t>
      </w:r>
    </w:p>
    <w:p w14:paraId="6F3F1555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622261E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5C12B6DB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внешнего зацепления прямозубые                                   </w:t>
      </w:r>
      <w:proofErr w:type="gramStart"/>
      <w:r w:rsidRPr="003C1564">
        <w:rPr>
          <w:rFonts w:ascii="Courier New" w:hAnsi="Courier New" w:cs="Courier New"/>
        </w:rPr>
        <w:t>Вариант  6</w:t>
      </w:r>
      <w:proofErr w:type="gramEnd"/>
    </w:p>
    <w:p w14:paraId="54FDC48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═══════════════════════════ РЕЗУЛЬТАТЫ РАСЧЕТА ══════════════════════════════</w:t>
      </w:r>
    </w:p>
    <w:p w14:paraId="26694822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    Характеристика механизма</w:t>
      </w:r>
    </w:p>
    <w:p w14:paraId="3001191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Передаточное отношение </w:t>
      </w:r>
      <w:proofErr w:type="gramStart"/>
      <w:r w:rsidRPr="003C1564">
        <w:rPr>
          <w:rFonts w:ascii="Courier New" w:hAnsi="Courier New" w:cs="Courier New"/>
        </w:rPr>
        <w:t>механизма  . . .</w:t>
      </w:r>
      <w:proofErr w:type="gramEnd"/>
      <w:r w:rsidRPr="003C1564">
        <w:rPr>
          <w:rFonts w:ascii="Courier New" w:hAnsi="Courier New" w:cs="Courier New"/>
        </w:rPr>
        <w:t xml:space="preserve"> . . . . . . . . . .    7.563</w:t>
      </w:r>
    </w:p>
    <w:p w14:paraId="352B7D6A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Вращающий момент на Быстроходном валу, </w:t>
      </w:r>
      <w:proofErr w:type="spellStart"/>
      <w:proofErr w:type="gramStart"/>
      <w:r w:rsidRPr="003C1564">
        <w:rPr>
          <w:rFonts w:ascii="Courier New" w:hAnsi="Courier New" w:cs="Courier New"/>
        </w:rPr>
        <w:t>Н.м</w:t>
      </w:r>
      <w:proofErr w:type="spellEnd"/>
      <w:r w:rsidRPr="003C1564">
        <w:rPr>
          <w:rFonts w:ascii="Courier New" w:hAnsi="Courier New" w:cs="Courier New"/>
        </w:rPr>
        <w:t xml:space="preserve">  . . .</w:t>
      </w:r>
      <w:proofErr w:type="gramEnd"/>
      <w:r w:rsidRPr="003C1564">
        <w:rPr>
          <w:rFonts w:ascii="Courier New" w:hAnsi="Courier New" w:cs="Courier New"/>
        </w:rPr>
        <w:t xml:space="preserve"> . . . . .      43.2</w:t>
      </w:r>
    </w:p>
    <w:p w14:paraId="607715FC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   Тихоходном валу, </w:t>
      </w:r>
      <w:proofErr w:type="spellStart"/>
      <w:r w:rsidRPr="003C1564">
        <w:rPr>
          <w:rFonts w:ascii="Courier New" w:hAnsi="Courier New" w:cs="Courier New"/>
        </w:rPr>
        <w:t>Н.м</w:t>
      </w:r>
      <w:proofErr w:type="spellEnd"/>
      <w:r w:rsidRPr="003C1564">
        <w:rPr>
          <w:rFonts w:ascii="Courier New" w:hAnsi="Courier New" w:cs="Courier New"/>
        </w:rPr>
        <w:t xml:space="preserve">   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320.0</w:t>
      </w:r>
    </w:p>
    <w:p w14:paraId="53935384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Частота вращения Быстроходного вала, об/мин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1444.4</w:t>
      </w:r>
    </w:p>
    <w:p w14:paraId="55F7C92A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      Тихоходного вала, об/мин  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191.000</w:t>
      </w:r>
    </w:p>
    <w:p w14:paraId="1DED44C6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Масса Механизма, кг  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 69.</w:t>
      </w:r>
    </w:p>
    <w:p w14:paraId="327424B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Колес, кг      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22.3</w:t>
      </w:r>
    </w:p>
    <w:p w14:paraId="2CB15095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Степень точности     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8.</w:t>
      </w:r>
    </w:p>
    <w:p w14:paraId="296D1E46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Коэффициент ширины </w:t>
      </w:r>
      <w:proofErr w:type="gramStart"/>
      <w:r w:rsidRPr="003C1564">
        <w:rPr>
          <w:rFonts w:ascii="Courier New" w:hAnsi="Courier New" w:cs="Courier New"/>
        </w:rPr>
        <w:t>венца  . . .</w:t>
      </w:r>
      <w:proofErr w:type="gramEnd"/>
      <w:r w:rsidRPr="003C1564">
        <w:rPr>
          <w:rFonts w:ascii="Courier New" w:hAnsi="Courier New" w:cs="Courier New"/>
        </w:rPr>
        <w:t xml:space="preserve"> . . . . . . . . . . . . . .     .150</w:t>
      </w:r>
    </w:p>
    <w:p w14:paraId="5A2F3B78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Межосевое расстояние, </w:t>
      </w:r>
      <w:proofErr w:type="gramStart"/>
      <w:r w:rsidRPr="003C1564">
        <w:rPr>
          <w:rFonts w:ascii="Courier New" w:hAnsi="Courier New" w:cs="Courier New"/>
        </w:rPr>
        <w:t>мм  . . .</w:t>
      </w:r>
      <w:proofErr w:type="gramEnd"/>
      <w:r w:rsidRPr="003C1564">
        <w:rPr>
          <w:rFonts w:ascii="Courier New" w:hAnsi="Courier New" w:cs="Courier New"/>
        </w:rPr>
        <w:t xml:space="preserve"> . . . . . . . . . . . . . .  240.000</w:t>
      </w:r>
    </w:p>
    <w:p w14:paraId="610954D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Угол зацепления, град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20.163</w:t>
      </w:r>
    </w:p>
    <w:p w14:paraId="3E08ABA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Угол наклона зубьев, град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.000</w:t>
      </w:r>
    </w:p>
    <w:p w14:paraId="6DAED114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Модуль зацепления (нормальный), мм   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3.500</w:t>
      </w:r>
    </w:p>
    <w:p w14:paraId="6697E62C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Силы в зацеплении, Н:</w:t>
      </w:r>
    </w:p>
    <w:p w14:paraId="6C661434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Окружная (суммарная для </w:t>
      </w:r>
      <w:proofErr w:type="gramStart"/>
      <w:r w:rsidRPr="003C1564">
        <w:rPr>
          <w:rFonts w:ascii="Courier New" w:hAnsi="Courier New" w:cs="Courier New"/>
        </w:rPr>
        <w:t xml:space="preserve">шеврона)   </w:t>
      </w:r>
      <w:proofErr w:type="gramEnd"/>
      <w:r w:rsidRPr="003C1564">
        <w:rPr>
          <w:rFonts w:ascii="Courier New" w:hAnsi="Courier New" w:cs="Courier New"/>
        </w:rPr>
        <w:t>. . . . . . . . . . .    1510.</w:t>
      </w:r>
    </w:p>
    <w:p w14:paraId="2321F026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lastRenderedPageBreak/>
        <w:t xml:space="preserve">       Радиальная (суммарная для шеврона)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554.</w:t>
      </w:r>
    </w:p>
    <w:p w14:paraId="6806B2F3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Осевая               . . . . . . . . . . . . . . . . . .       0.</w:t>
      </w:r>
    </w:p>
    <w:p w14:paraId="640C099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Контактные напряжения, МПа:</w:t>
      </w:r>
    </w:p>
    <w:p w14:paraId="3CD9B71C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при номинальной нагрузке:</w:t>
      </w:r>
    </w:p>
    <w:p w14:paraId="0752764E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расчетные         . . . . . . . . . . . . . . . . . .     462.0</w:t>
      </w:r>
    </w:p>
    <w:p w14:paraId="01914C9B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допускаемые       . . . . . . . . . . . . . . . . . .     504.3</w:t>
      </w:r>
    </w:p>
    <w:p w14:paraId="3E34879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при максимальной нагрузке:</w:t>
      </w:r>
    </w:p>
    <w:p w14:paraId="00435972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расчетные         . . . . . . . . . . . . . . . . . .     685.3</w:t>
      </w:r>
    </w:p>
    <w:p w14:paraId="32CB2D53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допускаемые       . . . . . . . . . . . . . . . . . .    1960.0</w:t>
      </w:r>
    </w:p>
    <w:p w14:paraId="3796AADC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──────────────────────────────────────────────────────┬──────────┬───────────  </w:t>
      </w:r>
    </w:p>
    <w:p w14:paraId="2A259CC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Параметры зубчатого Колеса              │ Шестерня </w:t>
      </w:r>
      <w:proofErr w:type="gramStart"/>
      <w:r w:rsidRPr="003C1564">
        <w:rPr>
          <w:rFonts w:ascii="Courier New" w:hAnsi="Courier New" w:cs="Courier New"/>
        </w:rPr>
        <w:t>│  Колесо</w:t>
      </w:r>
      <w:proofErr w:type="gramEnd"/>
    </w:p>
    <w:p w14:paraId="7FFB61F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──────────────────────────────────────────────────────┴──────────┴───────────  </w:t>
      </w:r>
    </w:p>
    <w:p w14:paraId="69EB2ADB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Число зубьев 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  16.       121.</w:t>
      </w:r>
    </w:p>
    <w:p w14:paraId="7DD80ED0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Коэффициент смещения исходного </w:t>
      </w:r>
      <w:proofErr w:type="gramStart"/>
      <w:r w:rsidRPr="003C1564">
        <w:rPr>
          <w:rFonts w:ascii="Courier New" w:hAnsi="Courier New" w:cs="Courier New"/>
        </w:rPr>
        <w:t>контура  . . .</w:t>
      </w:r>
      <w:proofErr w:type="gramEnd"/>
      <w:r w:rsidRPr="003C1564">
        <w:rPr>
          <w:rFonts w:ascii="Courier New" w:hAnsi="Courier New" w:cs="Courier New"/>
        </w:rPr>
        <w:t xml:space="preserve"> . .         .300      -.228</w:t>
      </w:r>
    </w:p>
    <w:p w14:paraId="64BD3A0C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Диаметры, мм:</w:t>
      </w:r>
    </w:p>
    <w:p w14:paraId="4A68BB32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Делительный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  56.000    423.500</w:t>
      </w:r>
    </w:p>
    <w:p w14:paraId="2EE2490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Начальный 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  56.058    423.942</w:t>
      </w:r>
    </w:p>
    <w:p w14:paraId="3A185F8B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Вершин    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  65.098    428.900</w:t>
      </w:r>
    </w:p>
    <w:p w14:paraId="541634B5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Впадин         . . .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  49.350    413.152</w:t>
      </w:r>
    </w:p>
    <w:p w14:paraId="72F0DC17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Ширина зубчатого венца, мм         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        40.0       36.0</w:t>
      </w:r>
    </w:p>
    <w:p w14:paraId="1D38647B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Твердость поверхности зубьев, </w:t>
      </w:r>
      <w:proofErr w:type="spellStart"/>
      <w:r w:rsidRPr="003C1564">
        <w:rPr>
          <w:rFonts w:ascii="Courier New" w:hAnsi="Courier New" w:cs="Courier New"/>
        </w:rPr>
        <w:t>HRC</w:t>
      </w:r>
      <w:proofErr w:type="gramStart"/>
      <w:r w:rsidRPr="003C1564">
        <w:rPr>
          <w:rFonts w:ascii="Courier New" w:hAnsi="Courier New" w:cs="Courier New"/>
        </w:rPr>
        <w:t>э</w:t>
      </w:r>
      <w:proofErr w:type="spellEnd"/>
      <w:r w:rsidRPr="003C1564">
        <w:rPr>
          <w:rFonts w:ascii="Courier New" w:hAnsi="Courier New" w:cs="Courier New"/>
        </w:rPr>
        <w:t xml:space="preserve">  . . .</w:t>
      </w:r>
      <w:proofErr w:type="gramEnd"/>
      <w:r w:rsidRPr="003C1564">
        <w:rPr>
          <w:rFonts w:ascii="Courier New" w:hAnsi="Courier New" w:cs="Courier New"/>
        </w:rPr>
        <w:t xml:space="preserve"> . . . .         49.0       28.5</w:t>
      </w:r>
    </w:p>
    <w:p w14:paraId="17737B8F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Напряжения изгиба, МПа:</w:t>
      </w:r>
    </w:p>
    <w:p w14:paraId="4457CB4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при номинальной нагрузке:</w:t>
      </w:r>
    </w:p>
    <w:p w14:paraId="771D6031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    80.7        87.8</w:t>
      </w:r>
    </w:p>
    <w:p w14:paraId="3D002100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   224.9       204.3</w:t>
      </w:r>
    </w:p>
    <w:p w14:paraId="48FED7BD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при максимальной нагрузке:</w:t>
      </w:r>
    </w:p>
    <w:p w14:paraId="73A74639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   177.5       193.3</w:t>
      </w:r>
    </w:p>
    <w:p w14:paraId="733DED5E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3C1564">
        <w:rPr>
          <w:rFonts w:ascii="Courier New" w:hAnsi="Courier New" w:cs="Courier New"/>
        </w:rPr>
        <w:t>. . . .</w:t>
      </w:r>
      <w:proofErr w:type="gramEnd"/>
      <w:r w:rsidRPr="003C1564">
        <w:rPr>
          <w:rFonts w:ascii="Courier New" w:hAnsi="Courier New" w:cs="Courier New"/>
        </w:rPr>
        <w:t xml:space="preserve"> .       1341.0       974.2</w:t>
      </w:r>
    </w:p>
    <w:p w14:paraId="29C8284F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BF2D98" w14:textId="77777777" w:rsidR="003C1564" w:rsidRP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07452AB1" w14:textId="77777777" w:rsidR="003C1564" w:rsidRDefault="003C1564" w:rsidP="003C1564">
      <w:pPr>
        <w:pStyle w:val="a3"/>
        <w:rPr>
          <w:rFonts w:ascii="Courier New" w:hAnsi="Courier New" w:cs="Courier New"/>
        </w:rPr>
      </w:pPr>
      <w:r w:rsidRPr="003C1564">
        <w:rPr>
          <w:rFonts w:ascii="Courier New" w:hAnsi="Courier New" w:cs="Courier New"/>
        </w:rPr>
        <w:t>**</w:t>
      </w:r>
    </w:p>
    <w:sectPr w:rsidR="003C1564" w:rsidSect="00F413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2C"/>
    <w:rsid w:val="000F512C"/>
    <w:rsid w:val="001D6969"/>
    <w:rsid w:val="003C1564"/>
    <w:rsid w:val="00CF71E4"/>
    <w:rsid w:val="00F4134B"/>
    <w:rsid w:val="00FF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D68B1"/>
  <w15:chartTrackingRefBased/>
  <w15:docId w15:val="{AF405040-E053-4701-93B1-27E8F03D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F66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2F66B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96491-321A-4070-B0CE-C05510019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2026-02-23T21:17:00Z</dcterms:created>
  <dcterms:modified xsi:type="dcterms:W3CDTF">2026-02-23T21:17:00Z</dcterms:modified>
</cp:coreProperties>
</file>