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8214" w14:textId="77777777" w:rsidR="005A3DA6" w:rsidRDefault="005A3DA6" w:rsidP="005A3DA6">
      <w:pPr>
        <w:pStyle w:val="Default"/>
      </w:pPr>
    </w:p>
    <w:tbl>
      <w:tblPr>
        <w:tblW w:w="10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835"/>
        <w:gridCol w:w="2693"/>
        <w:gridCol w:w="3794"/>
      </w:tblGrid>
      <w:tr w:rsidR="005A3DA6" w14:paraId="2D24F33B" w14:textId="7F24E12C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389B602B" w14:textId="237EDF93" w:rsidR="005A3DA6" w:rsidRPr="003E041E" w:rsidRDefault="005A3DA6" w:rsidP="005A3DA6">
            <w:pPr>
              <w:pStyle w:val="Default"/>
              <w:jc w:val="center"/>
            </w:pPr>
            <w:r w:rsidRPr="003E041E">
              <w:t xml:space="preserve">№ </w:t>
            </w:r>
            <w:proofErr w:type="spellStart"/>
            <w:r w:rsidRPr="003E041E">
              <w:t>п.п</w:t>
            </w:r>
            <w:proofErr w:type="spellEnd"/>
            <w:r w:rsidRPr="003E041E">
              <w:t>.</w:t>
            </w:r>
          </w:p>
        </w:tc>
        <w:tc>
          <w:tcPr>
            <w:tcW w:w="2835" w:type="dxa"/>
            <w:vAlign w:val="center"/>
          </w:tcPr>
          <w:p w14:paraId="3BC531D4" w14:textId="5553DEFF" w:rsidR="005A3DA6" w:rsidRPr="003E041E" w:rsidRDefault="005A3DA6" w:rsidP="005A3DA6">
            <w:pPr>
              <w:pStyle w:val="Default"/>
              <w:jc w:val="center"/>
            </w:pPr>
            <w:r w:rsidRPr="003E041E">
              <w:t>Параметр</w:t>
            </w:r>
          </w:p>
        </w:tc>
        <w:tc>
          <w:tcPr>
            <w:tcW w:w="2693" w:type="dxa"/>
            <w:vAlign w:val="center"/>
          </w:tcPr>
          <w:p w14:paraId="1715748D" w14:textId="7DB3CB8E" w:rsidR="005A3DA6" w:rsidRPr="003E041E" w:rsidRDefault="005A3DA6" w:rsidP="005A3DA6">
            <w:pPr>
              <w:pStyle w:val="Default"/>
              <w:jc w:val="center"/>
            </w:pPr>
            <w:r w:rsidRPr="003E041E">
              <w:t>Значение</w:t>
            </w:r>
          </w:p>
        </w:tc>
        <w:tc>
          <w:tcPr>
            <w:tcW w:w="3794" w:type="dxa"/>
            <w:vAlign w:val="center"/>
          </w:tcPr>
          <w:p w14:paraId="44DF484D" w14:textId="5144796E" w:rsidR="005A3DA6" w:rsidRPr="003E041E" w:rsidRDefault="005A3DA6" w:rsidP="005A3DA6">
            <w:pPr>
              <w:pStyle w:val="Default"/>
              <w:jc w:val="center"/>
            </w:pPr>
            <w:r w:rsidRPr="003E041E">
              <w:t>Примечание</w:t>
            </w:r>
          </w:p>
        </w:tc>
      </w:tr>
      <w:tr w:rsidR="005A3DA6" w14:paraId="53F32FA4" w14:textId="44E57A6E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17E3B227" w14:textId="0D9EB940" w:rsidR="005A3DA6" w:rsidRPr="003E041E" w:rsidRDefault="005A3DA6" w:rsidP="005A3DA6">
            <w:pPr>
              <w:pStyle w:val="Default"/>
              <w:jc w:val="center"/>
            </w:pPr>
            <w:r w:rsidRPr="003E041E">
              <w:t>1.</w:t>
            </w:r>
          </w:p>
        </w:tc>
        <w:tc>
          <w:tcPr>
            <w:tcW w:w="2835" w:type="dxa"/>
            <w:vAlign w:val="center"/>
          </w:tcPr>
          <w:p w14:paraId="153630B4" w14:textId="1D359336" w:rsidR="005A3DA6" w:rsidRPr="003E041E" w:rsidRDefault="005A3DA6" w:rsidP="005A3DA6">
            <w:pPr>
              <w:pStyle w:val="Default"/>
              <w:jc w:val="center"/>
            </w:pPr>
            <w:r w:rsidRPr="003E041E">
              <w:t>Город строительства</w:t>
            </w:r>
          </w:p>
        </w:tc>
        <w:tc>
          <w:tcPr>
            <w:tcW w:w="2693" w:type="dxa"/>
            <w:vAlign w:val="center"/>
          </w:tcPr>
          <w:p w14:paraId="5AF71526" w14:textId="2B5D329E" w:rsidR="005A3DA6" w:rsidRPr="003E041E" w:rsidRDefault="005A3DA6" w:rsidP="005A3DA6">
            <w:pPr>
              <w:pStyle w:val="Default"/>
              <w:jc w:val="center"/>
            </w:pPr>
            <w:r w:rsidRPr="003E041E">
              <w:t>Сургут</w:t>
            </w:r>
          </w:p>
        </w:tc>
        <w:tc>
          <w:tcPr>
            <w:tcW w:w="3794" w:type="dxa"/>
            <w:vAlign w:val="center"/>
          </w:tcPr>
          <w:p w14:paraId="32969A3D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2F95F3E6" w14:textId="56A7EC8D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7D93E623" w14:textId="316BB37D" w:rsidR="005A3DA6" w:rsidRPr="003E041E" w:rsidRDefault="005A3DA6" w:rsidP="005A3DA6">
            <w:pPr>
              <w:pStyle w:val="Default"/>
              <w:jc w:val="center"/>
            </w:pPr>
            <w:r w:rsidRPr="003E041E">
              <w:t>2.</w:t>
            </w:r>
          </w:p>
        </w:tc>
        <w:tc>
          <w:tcPr>
            <w:tcW w:w="2835" w:type="dxa"/>
            <w:vAlign w:val="center"/>
          </w:tcPr>
          <w:p w14:paraId="2DF0C666" w14:textId="0BD17EF5" w:rsidR="005A3DA6" w:rsidRPr="003E041E" w:rsidRDefault="005A3DA6" w:rsidP="005A3DA6">
            <w:pPr>
              <w:pStyle w:val="Default"/>
              <w:jc w:val="center"/>
            </w:pPr>
            <w:r w:rsidRPr="003E041E">
              <w:t>Здание</w:t>
            </w:r>
          </w:p>
        </w:tc>
        <w:tc>
          <w:tcPr>
            <w:tcW w:w="2693" w:type="dxa"/>
            <w:vAlign w:val="center"/>
          </w:tcPr>
          <w:p w14:paraId="08F8104C" w14:textId="7F00277C" w:rsidR="005A3DA6" w:rsidRPr="003E041E" w:rsidRDefault="005A3DA6" w:rsidP="005A3DA6">
            <w:pPr>
              <w:pStyle w:val="Default"/>
              <w:jc w:val="center"/>
            </w:pPr>
            <w:r w:rsidRPr="003E041E">
              <w:t>Промышленный цех</w:t>
            </w:r>
          </w:p>
        </w:tc>
        <w:tc>
          <w:tcPr>
            <w:tcW w:w="3794" w:type="dxa"/>
            <w:vAlign w:val="center"/>
          </w:tcPr>
          <w:p w14:paraId="032AC7A0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34DFADC2" w14:textId="1B38F5E8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26BA928D" w14:textId="43F7BFE0" w:rsidR="005A3DA6" w:rsidRPr="003E041E" w:rsidRDefault="005A3DA6" w:rsidP="005A3DA6">
            <w:pPr>
              <w:pStyle w:val="Default"/>
              <w:jc w:val="center"/>
            </w:pPr>
            <w:r w:rsidRPr="003E041E">
              <w:t>3.</w:t>
            </w:r>
          </w:p>
        </w:tc>
        <w:tc>
          <w:tcPr>
            <w:tcW w:w="2835" w:type="dxa"/>
            <w:vAlign w:val="center"/>
          </w:tcPr>
          <w:p w14:paraId="5E94F673" w14:textId="1288C9B9" w:rsidR="005A3DA6" w:rsidRPr="003E041E" w:rsidRDefault="005A3DA6" w:rsidP="005A3DA6">
            <w:pPr>
              <w:pStyle w:val="Default"/>
              <w:jc w:val="center"/>
            </w:pPr>
            <w:r w:rsidRPr="003E041E">
              <w:t>Класс сооружения</w:t>
            </w:r>
          </w:p>
        </w:tc>
        <w:tc>
          <w:tcPr>
            <w:tcW w:w="2693" w:type="dxa"/>
            <w:vAlign w:val="center"/>
          </w:tcPr>
          <w:p w14:paraId="13BF81B5" w14:textId="24AF6D6A" w:rsidR="005A3DA6" w:rsidRPr="003E041E" w:rsidRDefault="005A3DA6" w:rsidP="005A3DA6">
            <w:pPr>
              <w:pStyle w:val="Default"/>
              <w:jc w:val="center"/>
            </w:pPr>
            <w:r w:rsidRPr="003E041E">
              <w:t>КС-3</w:t>
            </w:r>
          </w:p>
        </w:tc>
        <w:tc>
          <w:tcPr>
            <w:tcW w:w="3794" w:type="dxa"/>
            <w:vAlign w:val="center"/>
          </w:tcPr>
          <w:p w14:paraId="733E8246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1CFF28B1" w14:textId="4018A2BA" w:rsidTr="005A3DA6">
        <w:trPr>
          <w:trHeight w:val="299"/>
          <w:jc w:val="center"/>
        </w:trPr>
        <w:tc>
          <w:tcPr>
            <w:tcW w:w="704" w:type="dxa"/>
            <w:vAlign w:val="center"/>
          </w:tcPr>
          <w:p w14:paraId="0419BD61" w14:textId="79053F9D" w:rsidR="005A3DA6" w:rsidRPr="003E041E" w:rsidRDefault="005A3DA6" w:rsidP="005A3DA6">
            <w:pPr>
              <w:pStyle w:val="Default"/>
              <w:jc w:val="center"/>
            </w:pPr>
            <w:r w:rsidRPr="003E041E">
              <w:t>4.</w:t>
            </w:r>
          </w:p>
        </w:tc>
        <w:tc>
          <w:tcPr>
            <w:tcW w:w="2835" w:type="dxa"/>
            <w:vAlign w:val="center"/>
          </w:tcPr>
          <w:p w14:paraId="6A82D3CE" w14:textId="59666E82" w:rsidR="005A3DA6" w:rsidRPr="003E041E" w:rsidRDefault="005A3DA6" w:rsidP="005A3DA6">
            <w:pPr>
              <w:pStyle w:val="Default"/>
              <w:jc w:val="center"/>
            </w:pPr>
            <w:r w:rsidRPr="003E041E">
              <w:t>Коэффициент надежности по ответственности</w:t>
            </w:r>
          </w:p>
        </w:tc>
        <w:tc>
          <w:tcPr>
            <w:tcW w:w="2693" w:type="dxa"/>
            <w:vAlign w:val="center"/>
          </w:tcPr>
          <w:p w14:paraId="38046E10" w14:textId="474CD77B" w:rsidR="005A3DA6" w:rsidRPr="003E041E" w:rsidRDefault="00BE3100" w:rsidP="005A3DA6">
            <w:pPr>
              <w:pStyle w:val="Defaul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=1,0</m:t>
                </m:r>
              </m:oMath>
            </m:oMathPara>
          </w:p>
        </w:tc>
        <w:tc>
          <w:tcPr>
            <w:tcW w:w="3794" w:type="dxa"/>
            <w:vAlign w:val="center"/>
          </w:tcPr>
          <w:p w14:paraId="0C27979C" w14:textId="29A5E601" w:rsidR="005A3DA6" w:rsidRPr="003E041E" w:rsidRDefault="00FE2EBE" w:rsidP="005A3DA6">
            <w:pPr>
              <w:pStyle w:val="Default"/>
              <w:jc w:val="center"/>
            </w:pPr>
            <w:r>
              <w:t xml:space="preserve">Ошибка. </w:t>
            </w:r>
            <w:r w:rsidR="00DA4A9C">
              <w:t xml:space="preserve">Для </w:t>
            </w:r>
            <w:r w:rsidR="004C5EF4">
              <w:t xml:space="preserve">зданий класса КС-3 коэффициент надёжности по ответственности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=1,1</m:t>
              </m:r>
            </m:oMath>
            <w:r w:rsidR="004C5EF4">
              <w:rPr>
                <w:rFonts w:eastAsiaTheme="minorEastAsia"/>
              </w:rPr>
              <w:t xml:space="preserve"> согласно табл. 2, п. 10, ГОСТ 27751-2014 «Надёжность строительных конструкций и оснований»</w:t>
            </w:r>
          </w:p>
        </w:tc>
      </w:tr>
      <w:tr w:rsidR="005A3DA6" w14:paraId="30F3C234" w14:textId="65EFED92" w:rsidTr="005A3DA6">
        <w:trPr>
          <w:trHeight w:val="437"/>
          <w:jc w:val="center"/>
        </w:trPr>
        <w:tc>
          <w:tcPr>
            <w:tcW w:w="704" w:type="dxa"/>
            <w:vAlign w:val="center"/>
          </w:tcPr>
          <w:p w14:paraId="03C8CFB8" w14:textId="25DD938A" w:rsidR="005A3DA6" w:rsidRPr="003E041E" w:rsidRDefault="005A3DA6" w:rsidP="005A3DA6">
            <w:pPr>
              <w:pStyle w:val="Default"/>
              <w:jc w:val="center"/>
            </w:pPr>
            <w:r w:rsidRPr="003E041E">
              <w:t>5.</w:t>
            </w:r>
          </w:p>
        </w:tc>
        <w:tc>
          <w:tcPr>
            <w:tcW w:w="2835" w:type="dxa"/>
            <w:vAlign w:val="center"/>
          </w:tcPr>
          <w:p w14:paraId="49D568E9" w14:textId="4071D259" w:rsidR="005A3DA6" w:rsidRPr="003E041E" w:rsidRDefault="005A3DA6" w:rsidP="005A3DA6">
            <w:pPr>
              <w:pStyle w:val="Default"/>
              <w:jc w:val="center"/>
            </w:pPr>
            <w:r w:rsidRPr="003E041E">
              <w:t>Тип здания</w:t>
            </w:r>
          </w:p>
        </w:tc>
        <w:tc>
          <w:tcPr>
            <w:tcW w:w="2693" w:type="dxa"/>
            <w:vAlign w:val="center"/>
          </w:tcPr>
          <w:p w14:paraId="1B268CC9" w14:textId="699F8987" w:rsidR="005A3DA6" w:rsidRPr="003E041E" w:rsidRDefault="005A3DA6" w:rsidP="005A3DA6">
            <w:pPr>
              <w:pStyle w:val="Default"/>
              <w:jc w:val="center"/>
            </w:pPr>
            <w:r w:rsidRPr="003E041E">
              <w:t>Одноэтажное, с высотой до низа несущих конструкций 9,6 м.</w:t>
            </w:r>
          </w:p>
        </w:tc>
        <w:tc>
          <w:tcPr>
            <w:tcW w:w="3794" w:type="dxa"/>
            <w:vAlign w:val="center"/>
          </w:tcPr>
          <w:p w14:paraId="4079F931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69181F6D" w14:textId="2259B002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126E0DCD" w14:textId="286C0125" w:rsidR="005A3DA6" w:rsidRPr="003E041E" w:rsidRDefault="005A3DA6" w:rsidP="005A3DA6">
            <w:pPr>
              <w:pStyle w:val="Default"/>
              <w:jc w:val="center"/>
            </w:pPr>
            <w:r w:rsidRPr="003E041E">
              <w:t>6.</w:t>
            </w:r>
          </w:p>
        </w:tc>
        <w:tc>
          <w:tcPr>
            <w:tcW w:w="2835" w:type="dxa"/>
            <w:vAlign w:val="center"/>
          </w:tcPr>
          <w:p w14:paraId="23141AD6" w14:textId="5274C101" w:rsidR="005A3DA6" w:rsidRPr="003E041E" w:rsidRDefault="005A3DA6" w:rsidP="005A3DA6">
            <w:pPr>
              <w:pStyle w:val="Default"/>
              <w:jc w:val="center"/>
            </w:pPr>
            <w:r w:rsidRPr="003E041E">
              <w:t>Температурный режим здания</w:t>
            </w:r>
          </w:p>
        </w:tc>
        <w:tc>
          <w:tcPr>
            <w:tcW w:w="2693" w:type="dxa"/>
            <w:vAlign w:val="center"/>
          </w:tcPr>
          <w:p w14:paraId="55564168" w14:textId="641D3806" w:rsidR="005A3DA6" w:rsidRPr="003E041E" w:rsidRDefault="005A3DA6" w:rsidP="005A3DA6">
            <w:pPr>
              <w:pStyle w:val="Default"/>
              <w:jc w:val="center"/>
            </w:pPr>
            <w:r w:rsidRPr="003E041E">
              <w:t>неотапливаемое</w:t>
            </w:r>
          </w:p>
        </w:tc>
        <w:tc>
          <w:tcPr>
            <w:tcW w:w="3794" w:type="dxa"/>
            <w:vAlign w:val="center"/>
          </w:tcPr>
          <w:p w14:paraId="65C20315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651DBF1F" w14:textId="5EFD2BF9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5D7A80F9" w14:textId="4FFB3743" w:rsidR="005A3DA6" w:rsidRPr="003E041E" w:rsidRDefault="005A3DA6" w:rsidP="005A3DA6">
            <w:pPr>
              <w:pStyle w:val="Default"/>
              <w:jc w:val="center"/>
            </w:pPr>
            <w:r w:rsidRPr="003E041E">
              <w:t>7.</w:t>
            </w:r>
          </w:p>
        </w:tc>
        <w:tc>
          <w:tcPr>
            <w:tcW w:w="2835" w:type="dxa"/>
            <w:vAlign w:val="center"/>
          </w:tcPr>
          <w:p w14:paraId="3FB2AB45" w14:textId="7383F38E" w:rsidR="005A3DA6" w:rsidRPr="003E041E" w:rsidRDefault="005A3DA6" w:rsidP="005A3DA6">
            <w:pPr>
              <w:pStyle w:val="Default"/>
              <w:jc w:val="center"/>
            </w:pPr>
            <w:r w:rsidRPr="003E041E">
              <w:t>Размеры в плане</w:t>
            </w:r>
          </w:p>
        </w:tc>
        <w:tc>
          <w:tcPr>
            <w:tcW w:w="2693" w:type="dxa"/>
            <w:vAlign w:val="center"/>
          </w:tcPr>
          <w:p w14:paraId="4461559A" w14:textId="28239635" w:rsidR="005A3DA6" w:rsidRPr="003E041E" w:rsidRDefault="005A3DA6" w:rsidP="005A3DA6">
            <w:pPr>
              <w:pStyle w:val="Default"/>
              <w:jc w:val="center"/>
            </w:pPr>
            <w:r w:rsidRPr="003E041E">
              <w:t>210×72</w:t>
            </w:r>
          </w:p>
        </w:tc>
        <w:tc>
          <w:tcPr>
            <w:tcW w:w="3794" w:type="dxa"/>
            <w:vAlign w:val="center"/>
          </w:tcPr>
          <w:p w14:paraId="318CC626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582D2BAD" w14:textId="009A7FB8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413A01B9" w14:textId="78464066" w:rsidR="005A3DA6" w:rsidRPr="003E041E" w:rsidRDefault="005A3DA6" w:rsidP="005A3DA6">
            <w:pPr>
              <w:pStyle w:val="Default"/>
              <w:jc w:val="center"/>
            </w:pPr>
            <w:r w:rsidRPr="003E041E">
              <w:t>8.</w:t>
            </w:r>
          </w:p>
        </w:tc>
        <w:tc>
          <w:tcPr>
            <w:tcW w:w="2835" w:type="dxa"/>
            <w:vAlign w:val="center"/>
          </w:tcPr>
          <w:p w14:paraId="6960DA8A" w14:textId="3A217E65" w:rsidR="005A3DA6" w:rsidRPr="003E041E" w:rsidRDefault="005A3DA6" w:rsidP="005A3DA6">
            <w:pPr>
              <w:pStyle w:val="Default"/>
              <w:jc w:val="center"/>
            </w:pPr>
            <w:r w:rsidRPr="003E041E">
              <w:t>Число пролетов</w:t>
            </w:r>
          </w:p>
        </w:tc>
        <w:tc>
          <w:tcPr>
            <w:tcW w:w="2693" w:type="dxa"/>
            <w:vAlign w:val="center"/>
          </w:tcPr>
          <w:p w14:paraId="43ACD326" w14:textId="31FAAD8D" w:rsidR="005A3DA6" w:rsidRPr="003E041E" w:rsidRDefault="005A3DA6" w:rsidP="005A3DA6">
            <w:pPr>
              <w:pStyle w:val="Default"/>
              <w:jc w:val="center"/>
            </w:pPr>
            <w:r w:rsidRPr="003E041E">
              <w:t>3×24</w:t>
            </w:r>
          </w:p>
        </w:tc>
        <w:tc>
          <w:tcPr>
            <w:tcW w:w="3794" w:type="dxa"/>
            <w:vAlign w:val="center"/>
          </w:tcPr>
          <w:p w14:paraId="42225623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034CCD18" w14:textId="3A4F6192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57F161A4" w14:textId="78E0D149" w:rsidR="005A3DA6" w:rsidRPr="003E041E" w:rsidRDefault="005A3DA6" w:rsidP="005A3DA6">
            <w:pPr>
              <w:pStyle w:val="Default"/>
              <w:jc w:val="center"/>
            </w:pPr>
            <w:r w:rsidRPr="003E041E">
              <w:t>9.</w:t>
            </w:r>
          </w:p>
        </w:tc>
        <w:tc>
          <w:tcPr>
            <w:tcW w:w="2835" w:type="dxa"/>
            <w:vAlign w:val="center"/>
          </w:tcPr>
          <w:p w14:paraId="623BA997" w14:textId="63C9E044" w:rsidR="005A3DA6" w:rsidRPr="003E041E" w:rsidRDefault="005A3DA6" w:rsidP="005A3DA6">
            <w:pPr>
              <w:pStyle w:val="Default"/>
              <w:jc w:val="center"/>
            </w:pPr>
            <w:r w:rsidRPr="003E041E">
              <w:t>Число температурных блоков</w:t>
            </w:r>
          </w:p>
        </w:tc>
        <w:tc>
          <w:tcPr>
            <w:tcW w:w="2693" w:type="dxa"/>
            <w:vAlign w:val="center"/>
          </w:tcPr>
          <w:p w14:paraId="25E5FDF8" w14:textId="52AD8F8E" w:rsidR="005A3DA6" w:rsidRPr="003E041E" w:rsidRDefault="005A3DA6" w:rsidP="005A3DA6">
            <w:pPr>
              <w:pStyle w:val="Default"/>
              <w:jc w:val="center"/>
            </w:pPr>
            <w:r w:rsidRPr="003E041E">
              <w:t>1</w:t>
            </w:r>
          </w:p>
        </w:tc>
        <w:tc>
          <w:tcPr>
            <w:tcW w:w="3794" w:type="dxa"/>
            <w:vAlign w:val="center"/>
          </w:tcPr>
          <w:p w14:paraId="125EEFB7" w14:textId="38B69832" w:rsidR="005A3DA6" w:rsidRPr="00BE3100" w:rsidRDefault="00BE3100" w:rsidP="005A3DA6">
            <w:pPr>
              <w:pStyle w:val="Default"/>
              <w:jc w:val="center"/>
            </w:pPr>
            <w:r>
              <w:t xml:space="preserve">Ошибка. П.15.1, табл. 44, </w:t>
            </w:r>
            <w:bookmarkStart w:id="0" w:name="_GoBack"/>
            <w:bookmarkEnd w:id="0"/>
            <w:r>
              <w:t>СП 16.13330.2017 «Стальные конструкции»</w:t>
            </w:r>
          </w:p>
        </w:tc>
      </w:tr>
      <w:tr w:rsidR="005A3DA6" w14:paraId="4542D34B" w14:textId="5F1EF281" w:rsidTr="005A3DA6">
        <w:trPr>
          <w:trHeight w:val="299"/>
          <w:jc w:val="center"/>
        </w:trPr>
        <w:tc>
          <w:tcPr>
            <w:tcW w:w="704" w:type="dxa"/>
            <w:vAlign w:val="center"/>
          </w:tcPr>
          <w:p w14:paraId="3464B576" w14:textId="67692847" w:rsidR="005A3DA6" w:rsidRPr="003E041E" w:rsidRDefault="005A3DA6" w:rsidP="005A3DA6">
            <w:pPr>
              <w:pStyle w:val="Default"/>
              <w:jc w:val="center"/>
            </w:pPr>
            <w:r w:rsidRPr="003E041E">
              <w:t>10.</w:t>
            </w:r>
          </w:p>
        </w:tc>
        <w:tc>
          <w:tcPr>
            <w:tcW w:w="2835" w:type="dxa"/>
            <w:vAlign w:val="center"/>
          </w:tcPr>
          <w:p w14:paraId="16923C00" w14:textId="483B28FF" w:rsidR="005A3DA6" w:rsidRPr="003E041E" w:rsidRDefault="005A3DA6" w:rsidP="005A3DA6">
            <w:pPr>
              <w:pStyle w:val="Default"/>
              <w:jc w:val="center"/>
            </w:pPr>
            <w:r w:rsidRPr="003E041E">
              <w:t>Количество вертикальных связей по колоннам</w:t>
            </w:r>
          </w:p>
        </w:tc>
        <w:tc>
          <w:tcPr>
            <w:tcW w:w="2693" w:type="dxa"/>
            <w:vAlign w:val="center"/>
          </w:tcPr>
          <w:p w14:paraId="03148519" w14:textId="20A0AC7C" w:rsidR="005A3DA6" w:rsidRPr="003E041E" w:rsidRDefault="005A3DA6" w:rsidP="005A3DA6">
            <w:pPr>
              <w:pStyle w:val="Default"/>
              <w:jc w:val="center"/>
            </w:pPr>
            <w:r w:rsidRPr="003E041E">
              <w:t>1 в центре блока</w:t>
            </w:r>
          </w:p>
        </w:tc>
        <w:tc>
          <w:tcPr>
            <w:tcW w:w="3794" w:type="dxa"/>
            <w:vAlign w:val="center"/>
          </w:tcPr>
          <w:p w14:paraId="414A3374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5846275E" w14:textId="56A4B4E4" w:rsidTr="005A3DA6">
        <w:trPr>
          <w:trHeight w:val="299"/>
          <w:jc w:val="center"/>
        </w:trPr>
        <w:tc>
          <w:tcPr>
            <w:tcW w:w="704" w:type="dxa"/>
            <w:vAlign w:val="center"/>
          </w:tcPr>
          <w:p w14:paraId="2FB0BB77" w14:textId="4F05CF76" w:rsidR="005A3DA6" w:rsidRPr="003E041E" w:rsidRDefault="005A3DA6" w:rsidP="005A3DA6">
            <w:pPr>
              <w:pStyle w:val="Default"/>
              <w:jc w:val="center"/>
            </w:pPr>
            <w:r w:rsidRPr="003E041E">
              <w:t>11.</w:t>
            </w:r>
          </w:p>
        </w:tc>
        <w:tc>
          <w:tcPr>
            <w:tcW w:w="2835" w:type="dxa"/>
            <w:vAlign w:val="center"/>
          </w:tcPr>
          <w:p w14:paraId="2A149F32" w14:textId="2CF4C779" w:rsidR="005A3DA6" w:rsidRPr="003E041E" w:rsidRDefault="005A3DA6" w:rsidP="005A3DA6">
            <w:pPr>
              <w:pStyle w:val="Default"/>
              <w:jc w:val="center"/>
            </w:pPr>
            <w:r w:rsidRPr="003E041E">
              <w:t>Количество горизонтальных связей по верхнему поясу ферм</w:t>
            </w:r>
          </w:p>
        </w:tc>
        <w:tc>
          <w:tcPr>
            <w:tcW w:w="2693" w:type="dxa"/>
            <w:vAlign w:val="center"/>
          </w:tcPr>
          <w:p w14:paraId="742C0845" w14:textId="45952C1F" w:rsidR="005A3DA6" w:rsidRPr="003E041E" w:rsidRDefault="005A3DA6" w:rsidP="005A3DA6">
            <w:pPr>
              <w:pStyle w:val="Default"/>
              <w:jc w:val="center"/>
            </w:pPr>
            <w:r w:rsidRPr="003E041E">
              <w:t>1 в центре блока</w:t>
            </w:r>
          </w:p>
        </w:tc>
        <w:tc>
          <w:tcPr>
            <w:tcW w:w="3794" w:type="dxa"/>
            <w:vAlign w:val="center"/>
          </w:tcPr>
          <w:p w14:paraId="07BC812C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35D65A52" w14:textId="65B42F80" w:rsidTr="005A3DA6">
        <w:trPr>
          <w:trHeight w:val="299"/>
          <w:jc w:val="center"/>
        </w:trPr>
        <w:tc>
          <w:tcPr>
            <w:tcW w:w="704" w:type="dxa"/>
            <w:vAlign w:val="center"/>
          </w:tcPr>
          <w:p w14:paraId="166114FF" w14:textId="06CA7FD3" w:rsidR="005A3DA6" w:rsidRPr="003E041E" w:rsidRDefault="005A3DA6" w:rsidP="005A3DA6">
            <w:pPr>
              <w:pStyle w:val="Default"/>
              <w:jc w:val="center"/>
            </w:pPr>
            <w:r w:rsidRPr="003E041E">
              <w:t>12.</w:t>
            </w:r>
          </w:p>
        </w:tc>
        <w:tc>
          <w:tcPr>
            <w:tcW w:w="2835" w:type="dxa"/>
            <w:vAlign w:val="center"/>
          </w:tcPr>
          <w:p w14:paraId="256F37EE" w14:textId="21967DF9" w:rsidR="005A3DA6" w:rsidRPr="003E041E" w:rsidRDefault="005A3DA6" w:rsidP="005A3DA6">
            <w:pPr>
              <w:pStyle w:val="Default"/>
              <w:jc w:val="center"/>
            </w:pPr>
            <w:r w:rsidRPr="003E041E">
              <w:t>Количество горизонтальных связей по нижнему поясу ферм</w:t>
            </w:r>
          </w:p>
        </w:tc>
        <w:tc>
          <w:tcPr>
            <w:tcW w:w="2693" w:type="dxa"/>
            <w:vAlign w:val="center"/>
          </w:tcPr>
          <w:p w14:paraId="36C16F44" w14:textId="256B7567" w:rsidR="005A3DA6" w:rsidRPr="003E041E" w:rsidRDefault="005A3DA6" w:rsidP="005A3DA6">
            <w:pPr>
              <w:pStyle w:val="Default"/>
              <w:jc w:val="center"/>
            </w:pPr>
            <w:r w:rsidRPr="003E041E">
              <w:t>нет</w:t>
            </w:r>
          </w:p>
        </w:tc>
        <w:tc>
          <w:tcPr>
            <w:tcW w:w="3794" w:type="dxa"/>
            <w:vAlign w:val="center"/>
          </w:tcPr>
          <w:p w14:paraId="4C8F3C62" w14:textId="7E3D3144" w:rsidR="005A3DA6" w:rsidRPr="003E041E" w:rsidRDefault="00670D53" w:rsidP="005A3DA6">
            <w:pPr>
              <w:pStyle w:val="Default"/>
              <w:jc w:val="center"/>
            </w:pPr>
            <w:r>
              <w:t xml:space="preserve">Ошибка. </w:t>
            </w:r>
            <w:r w:rsidR="00E61C0E">
              <w:t>П. 15.4.5. СП 16.13330.2017 «Стальные конструкции»</w:t>
            </w:r>
          </w:p>
        </w:tc>
      </w:tr>
      <w:tr w:rsidR="005A3DA6" w14:paraId="35DB2D0E" w14:textId="2E0C513F" w:rsidTr="005A3DA6">
        <w:trPr>
          <w:trHeight w:val="437"/>
          <w:jc w:val="center"/>
        </w:trPr>
        <w:tc>
          <w:tcPr>
            <w:tcW w:w="704" w:type="dxa"/>
            <w:vAlign w:val="center"/>
          </w:tcPr>
          <w:p w14:paraId="7B53D4BA" w14:textId="2683AFE2" w:rsidR="005A3DA6" w:rsidRPr="003E041E" w:rsidRDefault="005A3DA6" w:rsidP="005A3DA6">
            <w:pPr>
              <w:pStyle w:val="Default"/>
              <w:jc w:val="center"/>
            </w:pPr>
            <w:r w:rsidRPr="003E041E">
              <w:t>13.</w:t>
            </w:r>
          </w:p>
        </w:tc>
        <w:tc>
          <w:tcPr>
            <w:tcW w:w="2835" w:type="dxa"/>
            <w:vAlign w:val="center"/>
          </w:tcPr>
          <w:p w14:paraId="5A14D4B6" w14:textId="24FF452C" w:rsidR="005A3DA6" w:rsidRPr="003E041E" w:rsidRDefault="005A3DA6" w:rsidP="005A3DA6">
            <w:pPr>
              <w:pStyle w:val="Default"/>
              <w:jc w:val="center"/>
            </w:pPr>
            <w:r w:rsidRPr="003E041E">
              <w:t>Колонны стальной двутавровый прокат</w:t>
            </w:r>
          </w:p>
        </w:tc>
        <w:tc>
          <w:tcPr>
            <w:tcW w:w="2693" w:type="dxa"/>
            <w:vAlign w:val="center"/>
          </w:tcPr>
          <w:p w14:paraId="6C312EBE" w14:textId="700D7B2E" w:rsidR="005A3DA6" w:rsidRPr="003E041E" w:rsidRDefault="005A3DA6" w:rsidP="005A3DA6">
            <w:pPr>
              <w:pStyle w:val="Default"/>
              <w:jc w:val="center"/>
            </w:pPr>
            <w:r w:rsidRPr="003E041E">
              <w:t>Стальной двутавровый прокат из стали С245 по ГОСТ 27772-2015</w:t>
            </w:r>
          </w:p>
        </w:tc>
        <w:tc>
          <w:tcPr>
            <w:tcW w:w="3794" w:type="dxa"/>
            <w:vAlign w:val="center"/>
          </w:tcPr>
          <w:p w14:paraId="2995A8F7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02E66DC2" w14:textId="6D7FE5B8" w:rsidTr="005A3DA6">
        <w:trPr>
          <w:trHeight w:val="713"/>
          <w:jc w:val="center"/>
        </w:trPr>
        <w:tc>
          <w:tcPr>
            <w:tcW w:w="704" w:type="dxa"/>
            <w:vAlign w:val="center"/>
          </w:tcPr>
          <w:p w14:paraId="345C39A5" w14:textId="503B7784" w:rsidR="005A3DA6" w:rsidRPr="003E041E" w:rsidRDefault="005A3DA6" w:rsidP="005A3DA6">
            <w:pPr>
              <w:pStyle w:val="Default"/>
              <w:jc w:val="center"/>
            </w:pPr>
            <w:r w:rsidRPr="003E041E">
              <w:t>14.</w:t>
            </w:r>
          </w:p>
        </w:tc>
        <w:tc>
          <w:tcPr>
            <w:tcW w:w="2835" w:type="dxa"/>
            <w:vAlign w:val="center"/>
          </w:tcPr>
          <w:p w14:paraId="511C3453" w14:textId="1464DAB2" w:rsidR="005A3DA6" w:rsidRPr="003E041E" w:rsidRDefault="005A3DA6" w:rsidP="005A3DA6">
            <w:pPr>
              <w:pStyle w:val="Default"/>
              <w:jc w:val="center"/>
            </w:pPr>
            <w:r w:rsidRPr="003E041E">
              <w:t>Фермы с опиранием нижнего пояса на колонны.</w:t>
            </w:r>
          </w:p>
        </w:tc>
        <w:tc>
          <w:tcPr>
            <w:tcW w:w="2693" w:type="dxa"/>
            <w:vAlign w:val="center"/>
          </w:tcPr>
          <w:p w14:paraId="421035A2" w14:textId="7C26AD09" w:rsidR="005A3DA6" w:rsidRPr="003E041E" w:rsidRDefault="005A3DA6" w:rsidP="005A3DA6">
            <w:pPr>
              <w:pStyle w:val="Default"/>
              <w:jc w:val="center"/>
            </w:pPr>
            <w:r w:rsidRPr="003E041E">
              <w:t xml:space="preserve">Стальные </w:t>
            </w:r>
            <w:proofErr w:type="spellStart"/>
            <w:r w:rsidRPr="003E041E">
              <w:t>гнутосварные</w:t>
            </w:r>
            <w:proofErr w:type="spellEnd"/>
            <w:r w:rsidRPr="003E041E">
              <w:t xml:space="preserve"> квадратные и прямоугольные трубы из стали С245 по ГОСТ 27772-2015 с уклоном верхнего пояса 5%</w:t>
            </w:r>
          </w:p>
        </w:tc>
        <w:tc>
          <w:tcPr>
            <w:tcW w:w="3794" w:type="dxa"/>
            <w:vAlign w:val="center"/>
          </w:tcPr>
          <w:p w14:paraId="5E9CA373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04F231E9" w14:textId="3A376A4A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5D0D6026" w14:textId="72C93252" w:rsidR="005A3DA6" w:rsidRPr="003E041E" w:rsidRDefault="005A3DA6" w:rsidP="005A3DA6">
            <w:pPr>
              <w:pStyle w:val="Default"/>
              <w:jc w:val="center"/>
            </w:pPr>
            <w:r w:rsidRPr="003E041E">
              <w:t>15.</w:t>
            </w:r>
          </w:p>
        </w:tc>
        <w:tc>
          <w:tcPr>
            <w:tcW w:w="2835" w:type="dxa"/>
            <w:vAlign w:val="center"/>
          </w:tcPr>
          <w:p w14:paraId="652E863E" w14:textId="2B9C5DF7" w:rsidR="005A3DA6" w:rsidRPr="003E041E" w:rsidRDefault="005A3DA6" w:rsidP="005A3DA6">
            <w:pPr>
              <w:pStyle w:val="Default"/>
              <w:jc w:val="center"/>
            </w:pPr>
            <w:r w:rsidRPr="003E041E">
              <w:t>Покрытие ферм</w:t>
            </w:r>
          </w:p>
        </w:tc>
        <w:tc>
          <w:tcPr>
            <w:tcW w:w="2693" w:type="dxa"/>
            <w:vAlign w:val="center"/>
          </w:tcPr>
          <w:p w14:paraId="44E0F3B5" w14:textId="28CD8F0B" w:rsidR="005A3DA6" w:rsidRPr="003E041E" w:rsidRDefault="005A3DA6" w:rsidP="005A3DA6">
            <w:pPr>
              <w:pStyle w:val="Default"/>
              <w:jc w:val="center"/>
            </w:pPr>
            <w:r w:rsidRPr="003E041E">
              <w:t>Профнастил по прогонам.</w:t>
            </w:r>
          </w:p>
        </w:tc>
        <w:tc>
          <w:tcPr>
            <w:tcW w:w="3794" w:type="dxa"/>
            <w:vAlign w:val="center"/>
          </w:tcPr>
          <w:p w14:paraId="7AF567DB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  <w:tr w:rsidR="005A3DA6" w14:paraId="2DF34E78" w14:textId="339E27A2" w:rsidTr="005A3DA6">
        <w:trPr>
          <w:trHeight w:val="161"/>
          <w:jc w:val="center"/>
        </w:trPr>
        <w:tc>
          <w:tcPr>
            <w:tcW w:w="704" w:type="dxa"/>
            <w:vAlign w:val="center"/>
          </w:tcPr>
          <w:p w14:paraId="5A71723D" w14:textId="70F56951" w:rsidR="005A3DA6" w:rsidRPr="003E041E" w:rsidRDefault="005A3DA6" w:rsidP="005A3DA6">
            <w:pPr>
              <w:pStyle w:val="Default"/>
              <w:jc w:val="center"/>
            </w:pPr>
            <w:r w:rsidRPr="003E041E">
              <w:t>16.</w:t>
            </w:r>
          </w:p>
        </w:tc>
        <w:tc>
          <w:tcPr>
            <w:tcW w:w="2835" w:type="dxa"/>
            <w:vAlign w:val="center"/>
          </w:tcPr>
          <w:p w14:paraId="4D3869A6" w14:textId="11D63DD7" w:rsidR="005A3DA6" w:rsidRPr="003E041E" w:rsidRDefault="005A3DA6" w:rsidP="005A3DA6">
            <w:pPr>
              <w:pStyle w:val="Default"/>
              <w:jc w:val="center"/>
            </w:pPr>
            <w:r w:rsidRPr="003E041E">
              <w:t>Фундаменты железобетонные</w:t>
            </w:r>
          </w:p>
        </w:tc>
        <w:tc>
          <w:tcPr>
            <w:tcW w:w="2693" w:type="dxa"/>
            <w:vAlign w:val="center"/>
          </w:tcPr>
          <w:p w14:paraId="0839D6D5" w14:textId="630F2CDB" w:rsidR="005A3DA6" w:rsidRPr="003E041E" w:rsidRDefault="005A3DA6" w:rsidP="005A3DA6">
            <w:pPr>
              <w:pStyle w:val="Default"/>
              <w:jc w:val="center"/>
            </w:pPr>
            <w:r w:rsidRPr="003E041E">
              <w:t>Бетон В20, W4, F100</w:t>
            </w:r>
          </w:p>
        </w:tc>
        <w:tc>
          <w:tcPr>
            <w:tcW w:w="3794" w:type="dxa"/>
            <w:vAlign w:val="center"/>
          </w:tcPr>
          <w:p w14:paraId="55633B0E" w14:textId="77777777" w:rsidR="005A3DA6" w:rsidRPr="003E041E" w:rsidRDefault="005A3DA6" w:rsidP="005A3DA6">
            <w:pPr>
              <w:pStyle w:val="Default"/>
              <w:jc w:val="center"/>
            </w:pPr>
          </w:p>
        </w:tc>
      </w:tr>
    </w:tbl>
    <w:p w14:paraId="6E97631C" w14:textId="77777777" w:rsidR="00B632E0" w:rsidRDefault="00B632E0"/>
    <w:sectPr w:rsidR="00B6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C7"/>
    <w:rsid w:val="003E041E"/>
    <w:rsid w:val="004C5EF4"/>
    <w:rsid w:val="005A3DA6"/>
    <w:rsid w:val="00670D53"/>
    <w:rsid w:val="006F713A"/>
    <w:rsid w:val="00B302A1"/>
    <w:rsid w:val="00B632E0"/>
    <w:rsid w:val="00BE3100"/>
    <w:rsid w:val="00C172C7"/>
    <w:rsid w:val="00C3684A"/>
    <w:rsid w:val="00DA4A9C"/>
    <w:rsid w:val="00E61C0E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9368"/>
  <w15:chartTrackingRefBased/>
  <w15:docId w15:val="{87798BC6-C2CE-491E-818C-75DCC3D7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3D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5A3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9</cp:revision>
  <dcterms:created xsi:type="dcterms:W3CDTF">2023-06-04T17:15:00Z</dcterms:created>
  <dcterms:modified xsi:type="dcterms:W3CDTF">2023-06-04T20:54:00Z</dcterms:modified>
</cp:coreProperties>
</file>