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161D175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F91972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5BB064E5" w:rsidR="00170B07" w:rsidRDefault="007364B9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  <w:r w:rsidR="00170B07">
        <w:rPr>
          <w:sz w:val="24"/>
          <w:szCs w:val="24"/>
        </w:rPr>
        <w:t xml:space="preserve">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2AAF504B" w:rsidR="00170B07" w:rsidRDefault="00E279E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33937EF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>объекта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403469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B9442A">
        <w:rPr>
          <w:szCs w:val="28"/>
        </w:rPr>
        <w:t>Жиляева</w:t>
      </w:r>
      <w:r w:rsidR="007525BD">
        <w:rPr>
          <w:szCs w:val="28"/>
        </w:rPr>
        <w:t xml:space="preserve"> </w:t>
      </w:r>
      <w:r w:rsidR="00B9442A">
        <w:rPr>
          <w:szCs w:val="28"/>
        </w:rPr>
        <w:t>В</w:t>
      </w:r>
      <w:r w:rsidR="00EB3E9C">
        <w:rPr>
          <w:szCs w:val="28"/>
        </w:rPr>
        <w:t>.</w:t>
      </w:r>
      <w:r w:rsidR="004017D6">
        <w:rPr>
          <w:szCs w:val="28"/>
        </w:rPr>
        <w:t xml:space="preserve"> </w:t>
      </w:r>
      <w:r w:rsidR="00B9442A">
        <w:rPr>
          <w:szCs w:val="28"/>
        </w:rPr>
        <w:t>В</w:t>
      </w:r>
      <w:r w:rsidR="004017D6">
        <w:rPr>
          <w:szCs w:val="28"/>
        </w:rPr>
        <w:t>.</w:t>
      </w:r>
    </w:p>
    <w:p w14:paraId="4F1E2B54" w14:textId="6FB2BCF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B562F">
        <w:rPr>
          <w:szCs w:val="28"/>
        </w:rPr>
        <w:t>3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2F94C7A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006836">
        <w:rPr>
          <w:szCs w:val="28"/>
        </w:rPr>
        <w:t>ст.преп. Глазкова С. Ю.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110F117D" w14:textId="5CAD0834" w:rsidR="004717C3" w:rsidRPr="004717C3" w:rsidRDefault="00E31BAA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3449213" w:history="1">
            <w:r w:rsidR="004717C3" w:rsidRPr="004717C3">
              <w:rPr>
                <w:rStyle w:val="ac"/>
              </w:rPr>
              <w:t>1. Исходные данные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A1EA4A8" w14:textId="435D1CFC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4" w:history="1">
            <w:r w:rsidR="004717C3" w:rsidRPr="004717C3">
              <w:rPr>
                <w:rStyle w:val="ac"/>
              </w:rPr>
              <w:t>2. Определение оптимальной продолжительности возведения здания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_Toc133449214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49F7601" w14:textId="14EE52DD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5" w:history="1">
            <w:r w:rsidR="004717C3" w:rsidRPr="004717C3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_Toc133449215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47EEE51" w14:textId="5373BC2F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6" w:history="1">
            <w:r w:rsidR="004717C3" w:rsidRPr="004717C3">
              <w:rPr>
                <w:rStyle w:val="ac"/>
                <w:lang w:eastAsia="ru-RU"/>
              </w:rPr>
              <w:t>4. Вариант контракта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_Toc133449216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18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148946C3" w14:textId="076E3694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7" w:history="1">
            <w:r w:rsidR="004717C3" w:rsidRPr="004717C3">
              <w:rPr>
                <w:rStyle w:val="ac"/>
                <w:lang w:eastAsia="ru-RU"/>
              </w:rPr>
              <w:t>5. Расчёт дисконтированных показателей эффективности инвестиций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_Toc133449217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19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716C5631" w14:textId="02ECD55A" w:rsidR="004717C3" w:rsidRPr="004717C3" w:rsidRDefault="00F91972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8" w:history="1">
            <w:r w:rsidR="004717C3" w:rsidRPr="004717C3">
              <w:rPr>
                <w:rStyle w:val="ac"/>
                <w:noProof/>
              </w:rPr>
              <w:t>5.1. Расчёт денежного потока и чистого дисконтированного дохода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_Toc133449218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19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4338E35" w14:textId="2D1ACC5B" w:rsidR="004717C3" w:rsidRPr="004717C3" w:rsidRDefault="00F91972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9" w:history="1">
            <w:r w:rsidR="004717C3" w:rsidRPr="004717C3">
              <w:rPr>
                <w:rStyle w:val="ac"/>
                <w:noProof/>
              </w:rPr>
              <w:t>5.2. Расчёт индекса рентабельности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_Toc133449219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20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28E38390" w14:textId="72844278" w:rsidR="004717C3" w:rsidRPr="004717C3" w:rsidRDefault="00F91972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0" w:history="1">
            <w:r w:rsidR="004717C3" w:rsidRPr="004717C3">
              <w:rPr>
                <w:rStyle w:val="ac"/>
                <w:noProof/>
              </w:rPr>
              <w:t>5.3. Расчёт внутренней нормы доходности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_Toc133449220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21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3B3AEBE7" w14:textId="065456C3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1" w:history="1">
            <w:r w:rsidR="004717C3" w:rsidRPr="004717C3">
              <w:rPr>
                <w:rStyle w:val="ac"/>
                <w:lang w:eastAsia="ru-RU"/>
              </w:rPr>
              <w:t>Заключение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_Toc133449221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E78C66C" w14:textId="016C4B60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2" w:history="1">
            <w:r w:rsidR="004717C3" w:rsidRPr="004717C3">
              <w:rPr>
                <w:rStyle w:val="ac"/>
              </w:rPr>
              <w:t>Список использованных источников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_Toc133449222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A60FE57" w14:textId="562E1885" w:rsidR="004717C3" w:rsidRPr="004717C3" w:rsidRDefault="00F91972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3" w:history="1">
            <w:r w:rsidR="004717C3" w:rsidRPr="004717C3">
              <w:rPr>
                <w:rStyle w:val="ac"/>
              </w:rPr>
              <w:t>Приложение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24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60A3907" w14:textId="558DA63B" w:rsidR="004717C3" w:rsidRPr="004717C3" w:rsidRDefault="00F91972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4" w:history="1">
            <w:r w:rsidR="004717C3" w:rsidRPr="004717C3">
              <w:rPr>
                <w:rStyle w:val="ac"/>
                <w:noProof/>
              </w:rPr>
              <w:t>Приложение 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_Toc133449224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24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13AB12F" w14:textId="702C575E" w:rsidR="004717C3" w:rsidRDefault="00F91972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5" w:history="1">
            <w:r w:rsidR="004717C3" w:rsidRPr="004717C3">
              <w:rPr>
                <w:rStyle w:val="ac"/>
                <w:noProof/>
              </w:rPr>
              <w:t>Приложение Б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_Toc133449225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38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508D889" w14:textId="4C3464E2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50D5855E" w:rsidR="00703F26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3449213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p w14:paraId="2A6A3CDE" w14:textId="302307F7" w:rsidR="006D0A38" w:rsidRPr="006D0A38" w:rsidRDefault="006D0A38" w:rsidP="006D0A38">
      <w:pPr>
        <w:spacing w:after="120" w:line="240" w:lineRule="auto"/>
        <w:jc w:val="right"/>
      </w:pPr>
      <w:r>
        <w:t>Таблица 1.1.</w:t>
      </w:r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эт.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6A41277D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376072">
              <w:rPr>
                <w:rFonts w:cs="Times New Roman"/>
                <w:sz w:val="24"/>
                <w:szCs w:val="24"/>
              </w:rPr>
              <w:t>6,2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чел.-дн.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F91972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F91972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F91972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F91972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F91972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F91972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3449214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690E04C8" w:rsidR="006960E4" w:rsidRPr="00501D65" w:rsidRDefault="00F91972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0,95∙0,22∙0,5∙1,2∙326,2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=1,948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F91972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F91972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F91972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F91972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6937D5AD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p w14:paraId="1E0D486F" w14:textId="75EFA5FB" w:rsidR="007A50CF" w:rsidRDefault="007A50CF" w:rsidP="007A50CF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F91972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F91972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741039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4E266C8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</w:t>
            </w:r>
            <w:r>
              <w:rPr>
                <w:rFonts w:cs="Times New Roman"/>
              </w:rPr>
              <w:t>48</w:t>
            </w:r>
          </w:p>
        </w:tc>
        <w:tc>
          <w:tcPr>
            <w:tcW w:w="1161" w:type="dxa"/>
            <w:vAlign w:val="center"/>
          </w:tcPr>
          <w:p w14:paraId="22BBF675" w14:textId="0644AA48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4011843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1,948</w:t>
            </w:r>
          </w:p>
        </w:tc>
      </w:tr>
      <w:tr w:rsidR="00741039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6D46436E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3,896</w:t>
            </w:r>
          </w:p>
        </w:tc>
      </w:tr>
      <w:tr w:rsidR="00741039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7A96E93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5,844</w:t>
            </w:r>
          </w:p>
        </w:tc>
      </w:tr>
      <w:tr w:rsidR="00741039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491D5B1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7,792</w:t>
            </w:r>
          </w:p>
        </w:tc>
      </w:tr>
      <w:tr w:rsidR="00741039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2ED1B0F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9,739</w:t>
            </w:r>
          </w:p>
        </w:tc>
      </w:tr>
      <w:tr w:rsidR="00741039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5F185AE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11,687</w:t>
            </w:r>
          </w:p>
        </w:tc>
      </w:tr>
      <w:tr w:rsidR="00741039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3F35BD5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13,635</w:t>
            </w:r>
          </w:p>
        </w:tc>
      </w:tr>
      <w:tr w:rsidR="00741039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4B797FA6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15,583</w:t>
            </w:r>
          </w:p>
        </w:tc>
      </w:tr>
      <w:tr w:rsidR="00741039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91A342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17,531</w:t>
            </w:r>
          </w:p>
        </w:tc>
      </w:tr>
      <w:tr w:rsidR="00741039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2A8F0182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19,479</w:t>
            </w:r>
          </w:p>
        </w:tc>
      </w:tr>
      <w:tr w:rsidR="00741039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EB6304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21,427</w:t>
            </w:r>
          </w:p>
        </w:tc>
      </w:tr>
      <w:tr w:rsidR="00741039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1B0DA0C1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23,375</w:t>
            </w:r>
          </w:p>
        </w:tc>
      </w:tr>
      <w:tr w:rsidR="00741039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57214DD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25,322</w:t>
            </w:r>
          </w:p>
        </w:tc>
      </w:tr>
      <w:tr w:rsidR="00741039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0626FFA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27,270</w:t>
            </w:r>
          </w:p>
        </w:tc>
      </w:tr>
      <w:tr w:rsidR="00741039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0FFCC4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29,218</w:t>
            </w:r>
          </w:p>
        </w:tc>
      </w:tr>
      <w:tr w:rsidR="00741039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55DE20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31,166</w:t>
            </w:r>
          </w:p>
        </w:tc>
      </w:tr>
      <w:tr w:rsidR="00741039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270C6C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33,114</w:t>
            </w:r>
          </w:p>
        </w:tc>
      </w:tr>
      <w:tr w:rsidR="00741039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5C305A0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35,062</w:t>
            </w:r>
          </w:p>
        </w:tc>
      </w:tr>
      <w:tr w:rsidR="00741039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D8C1C7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37,010</w:t>
            </w:r>
          </w:p>
        </w:tc>
      </w:tr>
      <w:tr w:rsidR="00741039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4B6CCCB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38,958</w:t>
            </w:r>
          </w:p>
        </w:tc>
      </w:tr>
      <w:tr w:rsidR="00741039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5DF13D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40,905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23B488A0" w:rsidR="00AB2051" w:rsidRPr="00AB2051" w:rsidRDefault="00F91972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=2,610,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F91972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1EEF9E65" w:rsidR="00CA4245" w:rsidRDefault="00F91972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p w14:paraId="699C3D10" w14:textId="19D9AE87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53437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05C18CC6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610</w:t>
            </w:r>
          </w:p>
        </w:tc>
        <w:tc>
          <w:tcPr>
            <w:tcW w:w="1161" w:type="dxa"/>
            <w:vAlign w:val="center"/>
          </w:tcPr>
          <w:p w14:paraId="1235CF6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29CA268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2,610</w:t>
            </w:r>
          </w:p>
        </w:tc>
      </w:tr>
      <w:tr w:rsidR="00953437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3E5F8C73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5,219</w:t>
            </w:r>
          </w:p>
        </w:tc>
      </w:tr>
      <w:tr w:rsidR="00953437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63492F4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7,829</w:t>
            </w:r>
          </w:p>
        </w:tc>
      </w:tr>
      <w:tr w:rsidR="00953437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22C56E7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10,438</w:t>
            </w:r>
          </w:p>
        </w:tc>
      </w:tr>
      <w:tr w:rsidR="00953437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45DE73D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13,048</w:t>
            </w:r>
          </w:p>
        </w:tc>
      </w:tr>
      <w:tr w:rsidR="00953437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7129213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15,658</w:t>
            </w:r>
          </w:p>
        </w:tc>
      </w:tr>
      <w:tr w:rsidR="00953437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4C9BEA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18,267</w:t>
            </w:r>
          </w:p>
        </w:tc>
      </w:tr>
      <w:tr w:rsidR="00953437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285F312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20,877</w:t>
            </w:r>
          </w:p>
        </w:tc>
      </w:tr>
      <w:tr w:rsidR="00953437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51311D78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23,486</w:t>
            </w:r>
          </w:p>
        </w:tc>
      </w:tr>
      <w:tr w:rsidR="00953437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2F4EE9D5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26,096</w:t>
            </w:r>
          </w:p>
        </w:tc>
      </w:tr>
      <w:tr w:rsidR="00953437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5B09F51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28,706</w:t>
            </w:r>
          </w:p>
        </w:tc>
      </w:tr>
      <w:tr w:rsidR="00953437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1E619C8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31,315</w:t>
            </w:r>
          </w:p>
        </w:tc>
      </w:tr>
      <w:tr w:rsidR="00953437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39ECE62C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33,925</w:t>
            </w:r>
          </w:p>
        </w:tc>
      </w:tr>
      <w:tr w:rsidR="00953437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4D0AE7C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36,534</w:t>
            </w:r>
          </w:p>
        </w:tc>
      </w:tr>
      <w:tr w:rsidR="00953437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153C92B0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39,144</w:t>
            </w:r>
          </w:p>
        </w:tc>
      </w:tr>
      <w:tr w:rsidR="00953437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842742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41,754</w:t>
            </w:r>
          </w:p>
        </w:tc>
      </w:tr>
      <w:tr w:rsidR="00953437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39888C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44,363</w:t>
            </w:r>
          </w:p>
        </w:tc>
      </w:tr>
      <w:tr w:rsidR="00953437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3E575397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46,973</w:t>
            </w:r>
          </w:p>
        </w:tc>
      </w:tr>
      <w:tr w:rsidR="00953437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10B395B9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49,582</w:t>
            </w:r>
          </w:p>
        </w:tc>
      </w:tr>
      <w:tr w:rsidR="00953437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554F8AB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52,192</w:t>
            </w:r>
          </w:p>
        </w:tc>
      </w:tr>
      <w:tr w:rsidR="00953437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19C50DE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54,802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5F066101" w:rsidR="00D126F7" w:rsidRPr="00D126F7" w:rsidRDefault="00F91972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=4,078,</m:t>
          </m:r>
        </m:oMath>
      </m:oMathPara>
    </w:p>
    <w:p w14:paraId="47B6D549" w14:textId="4F09311B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p w14:paraId="2EADBE43" w14:textId="2EDF8F7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2.3.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E3439E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7D6576F1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078</w:t>
            </w:r>
          </w:p>
        </w:tc>
        <w:tc>
          <w:tcPr>
            <w:tcW w:w="1161" w:type="dxa"/>
            <w:vAlign w:val="center"/>
          </w:tcPr>
          <w:p w14:paraId="0B09D87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34163266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4,078</w:t>
            </w:r>
          </w:p>
        </w:tc>
      </w:tr>
      <w:tr w:rsidR="00E3439E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36E1E95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8,155</w:t>
            </w:r>
          </w:p>
        </w:tc>
      </w:tr>
      <w:tr w:rsidR="00E3439E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00D343A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12,233</w:t>
            </w:r>
          </w:p>
        </w:tc>
      </w:tr>
      <w:tr w:rsidR="00E3439E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2D1E259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16,310</w:t>
            </w:r>
          </w:p>
        </w:tc>
      </w:tr>
      <w:tr w:rsidR="00E3439E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016B3CA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20,388</w:t>
            </w:r>
          </w:p>
        </w:tc>
      </w:tr>
      <w:tr w:rsidR="00E3439E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06CB150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24,465</w:t>
            </w:r>
          </w:p>
        </w:tc>
      </w:tr>
      <w:tr w:rsidR="00E3439E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525ADD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28,543</w:t>
            </w:r>
          </w:p>
        </w:tc>
      </w:tr>
      <w:tr w:rsidR="00E3439E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5352A0CE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32,620</w:t>
            </w:r>
          </w:p>
        </w:tc>
      </w:tr>
      <w:tr w:rsidR="00E3439E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44D0DC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36,698</w:t>
            </w:r>
          </w:p>
        </w:tc>
      </w:tr>
      <w:tr w:rsidR="00E3439E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0C38A5F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40,775</w:t>
            </w:r>
          </w:p>
        </w:tc>
      </w:tr>
      <w:tr w:rsidR="00E3439E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77531C3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44,853</w:t>
            </w:r>
          </w:p>
        </w:tc>
      </w:tr>
      <w:tr w:rsidR="00E3439E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5EE24304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48,930</w:t>
            </w:r>
          </w:p>
        </w:tc>
      </w:tr>
      <w:tr w:rsidR="00E3439E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7838794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53,008</w:t>
            </w:r>
          </w:p>
        </w:tc>
      </w:tr>
      <w:tr w:rsidR="00E3439E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258F1C2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57,085</w:t>
            </w:r>
          </w:p>
        </w:tc>
      </w:tr>
      <w:tr w:rsidR="00E3439E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5C17245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61,163</w:t>
            </w:r>
          </w:p>
        </w:tc>
      </w:tr>
      <w:tr w:rsidR="00E3439E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692A675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65,240</w:t>
            </w:r>
          </w:p>
        </w:tc>
      </w:tr>
      <w:tr w:rsidR="00E3439E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1D6F1E8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69,318</w:t>
            </w:r>
          </w:p>
        </w:tc>
      </w:tr>
      <w:tr w:rsidR="00E3439E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3DFB1528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73,395</w:t>
            </w:r>
          </w:p>
        </w:tc>
      </w:tr>
      <w:tr w:rsidR="00E3439E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71DE753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77,473</w:t>
            </w:r>
          </w:p>
        </w:tc>
      </w:tr>
      <w:tr w:rsidR="00E3439E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0483A86F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81,550</w:t>
            </w:r>
          </w:p>
        </w:tc>
      </w:tr>
      <w:tr w:rsidR="00E3439E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6548999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85,628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3A81F323" w:rsidR="007322DC" w:rsidRPr="007322DC" w:rsidRDefault="00F91972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0,95∙0,22∙1,2∙0,34∙326,2∙21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=671,414,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F91972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5190930A" w:rsidR="009B5231" w:rsidRDefault="00F91972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p w14:paraId="3265BE4D" w14:textId="78B2FF43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2.4.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11C6CF24" w:rsidR="003F71AC" w:rsidRDefault="00F91972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3F71AC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F91972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5453F1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BB876A0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671,414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0D43B4E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671,414</w:t>
            </w:r>
          </w:p>
        </w:tc>
      </w:tr>
      <w:tr w:rsidR="005453F1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3D5A2265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335,707</w:t>
            </w:r>
          </w:p>
        </w:tc>
      </w:tr>
      <w:tr w:rsidR="005453F1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2DA712B4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223,805</w:t>
            </w:r>
          </w:p>
        </w:tc>
      </w:tr>
      <w:tr w:rsidR="005453F1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FDDB78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167,854</w:t>
            </w:r>
          </w:p>
        </w:tc>
      </w:tr>
      <w:tr w:rsidR="005453F1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0BB9FD51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134,283</w:t>
            </w:r>
          </w:p>
        </w:tc>
      </w:tr>
      <w:tr w:rsidR="005453F1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68E6E85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111,902</w:t>
            </w:r>
          </w:p>
        </w:tc>
      </w:tr>
      <w:tr w:rsidR="005453F1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178690CB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95,916</w:t>
            </w:r>
          </w:p>
        </w:tc>
      </w:tr>
      <w:tr w:rsidR="005453F1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206AB9B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83,927</w:t>
            </w:r>
          </w:p>
        </w:tc>
      </w:tr>
      <w:tr w:rsidR="005453F1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756DF7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74,602</w:t>
            </w:r>
          </w:p>
        </w:tc>
      </w:tr>
      <w:tr w:rsidR="005453F1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222E04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67,141</w:t>
            </w:r>
          </w:p>
        </w:tc>
      </w:tr>
      <w:tr w:rsidR="005453F1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10DC99F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61,038</w:t>
            </w:r>
          </w:p>
        </w:tc>
      </w:tr>
      <w:tr w:rsidR="005453F1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32B8F59F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55,951</w:t>
            </w:r>
          </w:p>
        </w:tc>
      </w:tr>
      <w:tr w:rsidR="005453F1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15690E2C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51,647</w:t>
            </w:r>
          </w:p>
        </w:tc>
      </w:tr>
      <w:tr w:rsidR="005453F1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1E0C497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47,958</w:t>
            </w:r>
          </w:p>
        </w:tc>
      </w:tr>
      <w:tr w:rsidR="005453F1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7AC33FFD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44,761</w:t>
            </w:r>
          </w:p>
        </w:tc>
      </w:tr>
      <w:tr w:rsidR="005453F1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14526C5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41,963</w:t>
            </w:r>
          </w:p>
        </w:tc>
      </w:tr>
      <w:tr w:rsidR="005453F1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262160D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39,495</w:t>
            </w:r>
          </w:p>
        </w:tc>
      </w:tr>
      <w:tr w:rsidR="005453F1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020DB0C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37,301</w:t>
            </w:r>
          </w:p>
        </w:tc>
      </w:tr>
      <w:tr w:rsidR="005453F1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C9A6B5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35,338</w:t>
            </w:r>
          </w:p>
        </w:tc>
      </w:tr>
      <w:tr w:rsidR="005453F1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2F9228A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33,571</w:t>
            </w:r>
          </w:p>
        </w:tc>
      </w:tr>
      <w:tr w:rsidR="005453F1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2FED9A9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31,972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F91972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F91972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F91972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чел.-дн</w:t>
      </w:r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05F79798" w:rsidR="00AF6B21" w:rsidRDefault="00F91972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067F4537" w14:textId="5EBB30F9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057CE290" w:rsidR="00C60AF4" w:rsidRDefault="00F91972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C60AF4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F91972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F91972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F91972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F91972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F91972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F91972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45E5AF9E" w:rsidR="002B0A93" w:rsidRDefault="00F91972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14:paraId="178F2840" w14:textId="2CB5FC4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2.6.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F91972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F91972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497C08BA" w14:textId="5FC92843" w:rsidR="00B226B4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F91972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F91972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F91972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F91972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 xml:space="preserve">-го вида продуктов, руб./т; </w:t>
      </w:r>
    </w:p>
    <w:p w14:paraId="67CE9304" w14:textId="77777777" w:rsidR="00A760D5" w:rsidRDefault="00F91972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-го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F91972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03B67152" w:rsidR="00463BFD" w:rsidRPr="00BB5BA7" w:rsidRDefault="00F91972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326,2∙12∙1,2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=12,526;</m:t>
          </m:r>
        </m:oMath>
      </m:oMathPara>
    </w:p>
    <w:p w14:paraId="5E9BFF3D" w14:textId="4ABEC06C" w:rsidR="00536B12" w:rsidRPr="00124381" w:rsidRDefault="00F91972" w:rsidP="000E73A4">
      <w:pPr>
        <w:pStyle w:val="Default"/>
        <w:spacing w:before="120" w:after="120"/>
        <w:jc w:val="both"/>
        <w:rPr>
          <w:color w:val="auto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</m:t>
          </m:r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;</m:t>
          </m:r>
        </m:oMath>
      </m:oMathPara>
    </w:p>
    <w:p w14:paraId="12E8B9DE" w14:textId="61E50940" w:rsidR="00124381" w:rsidRP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F91972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F91972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2410A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09E257D" w:rsidR="0082410A" w:rsidRPr="0082410A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82410A" w:rsidRPr="00633600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6A48430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322,181</w:t>
            </w:r>
          </w:p>
        </w:tc>
      </w:tr>
      <w:tr w:rsidR="0082410A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3EBDBAA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161,090</w:t>
            </w:r>
          </w:p>
        </w:tc>
      </w:tr>
      <w:tr w:rsidR="0082410A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3A1F9E2E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107,394</w:t>
            </w:r>
          </w:p>
        </w:tc>
      </w:tr>
      <w:tr w:rsidR="0082410A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3DAFF33D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80,545</w:t>
            </w:r>
          </w:p>
        </w:tc>
      </w:tr>
      <w:tr w:rsidR="0082410A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5656B92C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64,436</w:t>
            </w:r>
          </w:p>
        </w:tc>
      </w:tr>
      <w:tr w:rsidR="0082410A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F97115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53,697</w:t>
            </w:r>
          </w:p>
        </w:tc>
      </w:tr>
      <w:tr w:rsidR="0082410A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405D5C4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46,026</w:t>
            </w:r>
          </w:p>
        </w:tc>
      </w:tr>
      <w:tr w:rsidR="0082410A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3284DC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40,273</w:t>
            </w:r>
          </w:p>
        </w:tc>
      </w:tr>
      <w:tr w:rsidR="0082410A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A1A0AF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35,798</w:t>
            </w:r>
          </w:p>
        </w:tc>
      </w:tr>
      <w:tr w:rsidR="0082410A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017A0726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32,218</w:t>
            </w:r>
          </w:p>
        </w:tc>
      </w:tr>
      <w:tr w:rsidR="0082410A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26E6B30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29,289</w:t>
            </w:r>
          </w:p>
        </w:tc>
      </w:tr>
      <w:tr w:rsidR="0082410A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3F66202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26,848</w:t>
            </w:r>
          </w:p>
        </w:tc>
      </w:tr>
      <w:tr w:rsidR="0082410A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41A0449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24,783</w:t>
            </w:r>
          </w:p>
        </w:tc>
      </w:tr>
      <w:tr w:rsidR="0082410A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286196F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23,013</w:t>
            </w:r>
          </w:p>
        </w:tc>
      </w:tr>
      <w:tr w:rsidR="0082410A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4BA45F4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21,479</w:t>
            </w:r>
          </w:p>
        </w:tc>
      </w:tr>
      <w:tr w:rsidR="0082410A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6948445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20,136</w:t>
            </w:r>
          </w:p>
        </w:tc>
      </w:tr>
      <w:tr w:rsidR="0082410A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01A32FC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18,952</w:t>
            </w:r>
          </w:p>
        </w:tc>
      </w:tr>
      <w:tr w:rsidR="0082410A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0E794E3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17,899</w:t>
            </w:r>
          </w:p>
        </w:tc>
      </w:tr>
      <w:tr w:rsidR="0082410A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0322ECF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16,957</w:t>
            </w:r>
          </w:p>
        </w:tc>
      </w:tr>
      <w:tr w:rsidR="0082410A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38C6046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16,109</w:t>
            </w:r>
          </w:p>
        </w:tc>
      </w:tr>
      <w:tr w:rsidR="0082410A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6EE14B1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15,342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F91972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2AA0B99D" w:rsidR="00102F2B" w:rsidRPr="00124381" w:rsidRDefault="00F91972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p w14:paraId="72FD7BF2" w14:textId="6D3C9A47" w:rsidR="00124381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F91972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F91972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20DB9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220CB84A" w:rsidR="00020DB9" w:rsidRPr="00020DB9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020DB9" w:rsidRPr="00633600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29C47BD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38,961</w:t>
            </w:r>
          </w:p>
        </w:tc>
      </w:tr>
      <w:tr w:rsidR="00020DB9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3C74137E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19,481</w:t>
            </w:r>
          </w:p>
        </w:tc>
      </w:tr>
      <w:tr w:rsidR="00020DB9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27768A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12,987</w:t>
            </w:r>
          </w:p>
        </w:tc>
      </w:tr>
      <w:tr w:rsidR="00020DB9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166E807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9,740</w:t>
            </w:r>
          </w:p>
        </w:tc>
      </w:tr>
      <w:tr w:rsidR="00020DB9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519AA75A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7,792</w:t>
            </w:r>
          </w:p>
        </w:tc>
      </w:tr>
      <w:tr w:rsidR="00020DB9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3542D58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6,494</w:t>
            </w:r>
          </w:p>
        </w:tc>
      </w:tr>
      <w:tr w:rsidR="00020DB9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7FC07CB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5,566</w:t>
            </w:r>
          </w:p>
        </w:tc>
      </w:tr>
      <w:tr w:rsidR="00020DB9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5929775A" w:rsidR="00020DB9" w:rsidRPr="00FD3E4C" w:rsidRDefault="00AD0117" w:rsidP="00020DB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FD3E4C">
              <w:rPr>
                <w:color w:val="000000"/>
                <w:sz w:val="24"/>
              </w:rPr>
              <w:t>4,870</w:t>
            </w:r>
          </w:p>
        </w:tc>
      </w:tr>
      <w:tr w:rsidR="00020DB9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76FEBE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4,329</w:t>
            </w:r>
          </w:p>
        </w:tc>
      </w:tr>
      <w:tr w:rsidR="00020DB9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58279C6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3,896</w:t>
            </w:r>
          </w:p>
        </w:tc>
      </w:tr>
      <w:tr w:rsidR="00020DB9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0C1AB0AC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3,542</w:t>
            </w:r>
          </w:p>
        </w:tc>
      </w:tr>
      <w:tr w:rsidR="00020DB9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314B3EF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3,247</w:t>
            </w:r>
          </w:p>
        </w:tc>
      </w:tr>
      <w:tr w:rsidR="00020DB9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4E53394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2,997</w:t>
            </w:r>
          </w:p>
        </w:tc>
      </w:tr>
      <w:tr w:rsidR="00020DB9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00F453A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2,783</w:t>
            </w:r>
          </w:p>
        </w:tc>
      </w:tr>
      <w:tr w:rsidR="00020DB9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165583A6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2,597</w:t>
            </w:r>
          </w:p>
        </w:tc>
      </w:tr>
      <w:tr w:rsidR="00020DB9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732AB01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2,435</w:t>
            </w:r>
          </w:p>
        </w:tc>
      </w:tr>
      <w:tr w:rsidR="00020DB9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B153BA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2,292</w:t>
            </w:r>
          </w:p>
        </w:tc>
      </w:tr>
      <w:tr w:rsidR="00020DB9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55D0DBE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2,165</w:t>
            </w:r>
          </w:p>
        </w:tc>
      </w:tr>
      <w:tr w:rsidR="00020DB9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5528D10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2,051</w:t>
            </w:r>
          </w:p>
        </w:tc>
      </w:tr>
      <w:tr w:rsidR="00020DB9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0353CE8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1,948</w:t>
            </w:r>
          </w:p>
        </w:tc>
      </w:tr>
      <w:tr w:rsidR="00020DB9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273FE40F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1,855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F91972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48F78ECD" w:rsidR="0005414D" w:rsidRPr="00B33F45" w:rsidRDefault="00F91972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p w14:paraId="5C2E35CC" w14:textId="1902AE2E" w:rsidR="00B33F45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F91972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F91972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065EB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451E0B7B" w:rsidR="000065EB" w:rsidRPr="000065EB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0065EB" w:rsidRPr="002F7E6F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7223DFC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94,637</w:t>
            </w:r>
          </w:p>
        </w:tc>
      </w:tr>
      <w:tr w:rsidR="000065EB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43A9450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47,319</w:t>
            </w:r>
          </w:p>
        </w:tc>
      </w:tr>
      <w:tr w:rsidR="000065EB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6F0D70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31,546</w:t>
            </w:r>
          </w:p>
        </w:tc>
      </w:tr>
      <w:tr w:rsidR="000065EB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699A96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23,659</w:t>
            </w:r>
          </w:p>
        </w:tc>
      </w:tr>
      <w:tr w:rsidR="000065EB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4B5217F9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18,927</w:t>
            </w:r>
          </w:p>
        </w:tc>
      </w:tr>
      <w:tr w:rsidR="000065EB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58CB25F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15,773</w:t>
            </w:r>
          </w:p>
        </w:tc>
      </w:tr>
      <w:tr w:rsidR="000065EB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19A388C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13,520</w:t>
            </w:r>
          </w:p>
        </w:tc>
      </w:tr>
      <w:tr w:rsidR="000065EB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221682FA" w:rsidR="000065EB" w:rsidRPr="000065EB" w:rsidRDefault="000065EB" w:rsidP="000065EB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0065EB">
              <w:rPr>
                <w:color w:val="000000"/>
                <w:sz w:val="24"/>
              </w:rPr>
              <w:t>11,830</w:t>
            </w:r>
          </w:p>
        </w:tc>
      </w:tr>
      <w:tr w:rsidR="000065EB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50726F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10,515</w:t>
            </w:r>
          </w:p>
        </w:tc>
      </w:tr>
      <w:tr w:rsidR="000065EB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322439A4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9,464</w:t>
            </w:r>
          </w:p>
        </w:tc>
      </w:tr>
      <w:tr w:rsidR="000065EB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53BE4A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8,603</w:t>
            </w:r>
          </w:p>
        </w:tc>
      </w:tr>
      <w:tr w:rsidR="000065EB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2631F44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7,886</w:t>
            </w:r>
          </w:p>
        </w:tc>
      </w:tr>
      <w:tr w:rsidR="000065EB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1572C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7,280</w:t>
            </w:r>
          </w:p>
        </w:tc>
      </w:tr>
      <w:tr w:rsidR="000065EB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505EBDC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6,760</w:t>
            </w:r>
          </w:p>
        </w:tc>
      </w:tr>
      <w:tr w:rsidR="000065EB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6EC68A1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6,309</w:t>
            </w:r>
          </w:p>
        </w:tc>
      </w:tr>
      <w:tr w:rsidR="000065EB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40A9E3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5,915</w:t>
            </w:r>
          </w:p>
        </w:tc>
      </w:tr>
      <w:tr w:rsidR="000065EB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617717C8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5,567</w:t>
            </w:r>
          </w:p>
        </w:tc>
      </w:tr>
      <w:tr w:rsidR="000065EB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70984FD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5,258</w:t>
            </w:r>
          </w:p>
        </w:tc>
      </w:tr>
      <w:tr w:rsidR="000065EB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6D798BB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4,981</w:t>
            </w:r>
          </w:p>
        </w:tc>
      </w:tr>
      <w:tr w:rsidR="000065EB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03695A9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4,732</w:t>
            </w:r>
          </w:p>
        </w:tc>
      </w:tr>
      <w:tr w:rsidR="000065EB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32E56B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4,507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</w:t>
      </w:r>
      <w:r>
        <w:rPr>
          <w:sz w:val="28"/>
          <w:szCs w:val="28"/>
        </w:rPr>
        <w:lastRenderedPageBreak/>
        <w:t>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6DBD17D8" w14:textId="6F8EFD73" w:rsidR="008B6CC5" w:rsidRPr="00E15E05" w:rsidRDefault="00F91972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AD2BBF7" w14:textId="77777777" w:rsidR="00E15E05" w:rsidRDefault="00E15E05" w:rsidP="00E15E05">
      <w:pPr>
        <w:pStyle w:val="Default"/>
        <w:spacing w:before="120" w:after="120"/>
        <w:jc w:val="right"/>
        <w:rPr>
          <w:sz w:val="28"/>
        </w:rPr>
      </w:pPr>
      <w:r w:rsidRPr="006E4FB6">
        <w:rPr>
          <w:sz w:val="28"/>
        </w:rPr>
        <w:t xml:space="preserve">Таблица </w:t>
      </w:r>
      <w:r>
        <w:rPr>
          <w:sz w:val="28"/>
        </w:rPr>
        <w:t>2</w:t>
      </w:r>
      <w:r w:rsidRPr="006E4FB6">
        <w:rPr>
          <w:sz w:val="28"/>
        </w:rPr>
        <w:t>.1</w:t>
      </w:r>
      <w:r>
        <w:rPr>
          <w:sz w:val="28"/>
        </w:rPr>
        <w:t>1</w:t>
      </w:r>
      <w:r w:rsidRPr="006E4FB6">
        <w:rPr>
          <w:sz w:val="28"/>
        </w:rPr>
        <w:t>.</w:t>
      </w:r>
    </w:p>
    <w:p w14:paraId="5B9E1684" w14:textId="6181CFCA" w:rsidR="00E15E05" w:rsidRPr="00823894" w:rsidRDefault="00E15E05" w:rsidP="00E15E05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 затрат для В-1</w:t>
      </w: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F91972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F91972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F91972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66298B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0F1739E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10D49078" w14:textId="19F414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2,610</w:t>
            </w:r>
          </w:p>
        </w:tc>
        <w:tc>
          <w:tcPr>
            <w:tcW w:w="821" w:type="dxa"/>
            <w:vAlign w:val="bottom"/>
          </w:tcPr>
          <w:p w14:paraId="45B6F907" w14:textId="2C858CA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4,078</w:t>
            </w:r>
          </w:p>
        </w:tc>
        <w:tc>
          <w:tcPr>
            <w:tcW w:w="931" w:type="dxa"/>
            <w:vAlign w:val="bottom"/>
          </w:tcPr>
          <w:p w14:paraId="177C65A6" w14:textId="52F5A63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671,414</w:t>
            </w:r>
          </w:p>
        </w:tc>
        <w:tc>
          <w:tcPr>
            <w:tcW w:w="711" w:type="dxa"/>
            <w:vAlign w:val="bottom"/>
          </w:tcPr>
          <w:p w14:paraId="1A545E8F" w14:textId="3A7FD0D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714BCB1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322,181</w:t>
            </w:r>
          </w:p>
        </w:tc>
        <w:tc>
          <w:tcPr>
            <w:tcW w:w="821" w:type="dxa"/>
            <w:vAlign w:val="bottom"/>
          </w:tcPr>
          <w:p w14:paraId="2BEE54EA" w14:textId="03DF345B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38,961</w:t>
            </w:r>
          </w:p>
        </w:tc>
        <w:tc>
          <w:tcPr>
            <w:tcW w:w="821" w:type="dxa"/>
            <w:vAlign w:val="bottom"/>
          </w:tcPr>
          <w:p w14:paraId="713C69F9" w14:textId="3B32CAD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94,637</w:t>
            </w:r>
          </w:p>
        </w:tc>
        <w:tc>
          <w:tcPr>
            <w:tcW w:w="1148" w:type="dxa"/>
            <w:vAlign w:val="bottom"/>
          </w:tcPr>
          <w:p w14:paraId="35BA74E9" w14:textId="72B77EB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F270B5">
              <w:rPr>
                <w:color w:val="000000"/>
                <w:sz w:val="22"/>
              </w:rPr>
              <w:t>1619,255</w:t>
            </w:r>
          </w:p>
        </w:tc>
      </w:tr>
      <w:tr w:rsidR="0066298B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2259633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25894343" w14:textId="253FF77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5,219</w:t>
            </w:r>
          </w:p>
        </w:tc>
        <w:tc>
          <w:tcPr>
            <w:tcW w:w="821" w:type="dxa"/>
            <w:vAlign w:val="bottom"/>
          </w:tcPr>
          <w:p w14:paraId="1DE618A4" w14:textId="2ECBB66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8,155</w:t>
            </w:r>
          </w:p>
        </w:tc>
        <w:tc>
          <w:tcPr>
            <w:tcW w:w="931" w:type="dxa"/>
            <w:vAlign w:val="bottom"/>
          </w:tcPr>
          <w:p w14:paraId="1F4C0101" w14:textId="71E2937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335,707</w:t>
            </w:r>
          </w:p>
        </w:tc>
        <w:tc>
          <w:tcPr>
            <w:tcW w:w="711" w:type="dxa"/>
            <w:vAlign w:val="bottom"/>
          </w:tcPr>
          <w:p w14:paraId="41CF4A65" w14:textId="09B7B85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596A612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161,090</w:t>
            </w:r>
          </w:p>
        </w:tc>
        <w:tc>
          <w:tcPr>
            <w:tcW w:w="821" w:type="dxa"/>
            <w:vAlign w:val="bottom"/>
          </w:tcPr>
          <w:p w14:paraId="69EC2888" w14:textId="7AF258C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19,481</w:t>
            </w:r>
          </w:p>
        </w:tc>
        <w:tc>
          <w:tcPr>
            <w:tcW w:w="821" w:type="dxa"/>
            <w:vAlign w:val="bottom"/>
          </w:tcPr>
          <w:p w14:paraId="23DBD4A1" w14:textId="5741C8D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47,319</w:t>
            </w:r>
          </w:p>
        </w:tc>
        <w:tc>
          <w:tcPr>
            <w:tcW w:w="1148" w:type="dxa"/>
            <w:vAlign w:val="bottom"/>
          </w:tcPr>
          <w:p w14:paraId="4378FB8E" w14:textId="69BE6EC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822,580</w:t>
            </w:r>
          </w:p>
        </w:tc>
      </w:tr>
      <w:tr w:rsidR="0066298B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3D89780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5,844</w:t>
            </w:r>
          </w:p>
        </w:tc>
        <w:tc>
          <w:tcPr>
            <w:tcW w:w="821" w:type="dxa"/>
            <w:vAlign w:val="bottom"/>
          </w:tcPr>
          <w:p w14:paraId="43B09CA0" w14:textId="5D48EBC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7,829</w:t>
            </w:r>
          </w:p>
        </w:tc>
        <w:tc>
          <w:tcPr>
            <w:tcW w:w="821" w:type="dxa"/>
            <w:vAlign w:val="bottom"/>
          </w:tcPr>
          <w:p w14:paraId="69756D3B" w14:textId="6DB7BF7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12,233</w:t>
            </w:r>
          </w:p>
        </w:tc>
        <w:tc>
          <w:tcPr>
            <w:tcW w:w="931" w:type="dxa"/>
            <w:vAlign w:val="bottom"/>
          </w:tcPr>
          <w:p w14:paraId="58EC58BC" w14:textId="427888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223,805</w:t>
            </w:r>
          </w:p>
        </w:tc>
        <w:tc>
          <w:tcPr>
            <w:tcW w:w="711" w:type="dxa"/>
            <w:vAlign w:val="bottom"/>
          </w:tcPr>
          <w:p w14:paraId="7E14F823" w14:textId="71A9468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7915EAE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107,394</w:t>
            </w:r>
          </w:p>
        </w:tc>
        <w:tc>
          <w:tcPr>
            <w:tcW w:w="821" w:type="dxa"/>
            <w:vAlign w:val="bottom"/>
          </w:tcPr>
          <w:p w14:paraId="69E16488" w14:textId="53A8238A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12,987</w:t>
            </w:r>
          </w:p>
        </w:tc>
        <w:tc>
          <w:tcPr>
            <w:tcW w:w="821" w:type="dxa"/>
            <w:vAlign w:val="bottom"/>
          </w:tcPr>
          <w:p w14:paraId="06DAA74D" w14:textId="525369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31,546</w:t>
            </w:r>
          </w:p>
        </w:tc>
        <w:tc>
          <w:tcPr>
            <w:tcW w:w="1148" w:type="dxa"/>
            <w:vAlign w:val="bottom"/>
          </w:tcPr>
          <w:p w14:paraId="0D50EC0C" w14:textId="2A4BEF6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562,778</w:t>
            </w:r>
          </w:p>
        </w:tc>
      </w:tr>
      <w:tr w:rsidR="0066298B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E08119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5AF39B2A" w14:textId="230898C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10,438</w:t>
            </w:r>
          </w:p>
        </w:tc>
        <w:tc>
          <w:tcPr>
            <w:tcW w:w="821" w:type="dxa"/>
            <w:vAlign w:val="bottom"/>
          </w:tcPr>
          <w:p w14:paraId="4E9490DE" w14:textId="57F7637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16,310</w:t>
            </w:r>
          </w:p>
        </w:tc>
        <w:tc>
          <w:tcPr>
            <w:tcW w:w="931" w:type="dxa"/>
            <w:vAlign w:val="bottom"/>
          </w:tcPr>
          <w:p w14:paraId="34868318" w14:textId="206DCB7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167,854</w:t>
            </w:r>
          </w:p>
        </w:tc>
        <w:tc>
          <w:tcPr>
            <w:tcW w:w="711" w:type="dxa"/>
            <w:vAlign w:val="bottom"/>
          </w:tcPr>
          <w:p w14:paraId="275FFF85" w14:textId="7CFE40B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4C05FD1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80,545</w:t>
            </w:r>
          </w:p>
        </w:tc>
        <w:tc>
          <w:tcPr>
            <w:tcW w:w="821" w:type="dxa"/>
            <w:vAlign w:val="bottom"/>
          </w:tcPr>
          <w:p w14:paraId="52C3E9FF" w14:textId="60DCAA41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9,740</w:t>
            </w:r>
          </w:p>
        </w:tc>
        <w:tc>
          <w:tcPr>
            <w:tcW w:w="821" w:type="dxa"/>
            <w:vAlign w:val="bottom"/>
          </w:tcPr>
          <w:p w14:paraId="40F4CD01" w14:textId="0937A20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23,659</w:t>
            </w:r>
          </w:p>
        </w:tc>
        <w:tc>
          <w:tcPr>
            <w:tcW w:w="1148" w:type="dxa"/>
            <w:vAlign w:val="bottom"/>
          </w:tcPr>
          <w:p w14:paraId="0A697263" w14:textId="3E2DB72C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437,195</w:t>
            </w:r>
          </w:p>
        </w:tc>
      </w:tr>
      <w:tr w:rsidR="0066298B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1841F4E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9,739</w:t>
            </w:r>
          </w:p>
        </w:tc>
        <w:tc>
          <w:tcPr>
            <w:tcW w:w="821" w:type="dxa"/>
            <w:vAlign w:val="bottom"/>
          </w:tcPr>
          <w:p w14:paraId="55879F92" w14:textId="28EB2B5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13,048</w:t>
            </w:r>
          </w:p>
        </w:tc>
        <w:tc>
          <w:tcPr>
            <w:tcW w:w="821" w:type="dxa"/>
            <w:vAlign w:val="bottom"/>
          </w:tcPr>
          <w:p w14:paraId="4F0191A9" w14:textId="2D64DF2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20,388</w:t>
            </w:r>
          </w:p>
        </w:tc>
        <w:tc>
          <w:tcPr>
            <w:tcW w:w="931" w:type="dxa"/>
            <w:vAlign w:val="bottom"/>
          </w:tcPr>
          <w:p w14:paraId="0A3DD046" w14:textId="78B08E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134,283</w:t>
            </w:r>
          </w:p>
        </w:tc>
        <w:tc>
          <w:tcPr>
            <w:tcW w:w="711" w:type="dxa"/>
            <w:vAlign w:val="bottom"/>
          </w:tcPr>
          <w:p w14:paraId="006BB2AC" w14:textId="12CF9B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27FB893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64,436</w:t>
            </w:r>
          </w:p>
        </w:tc>
        <w:tc>
          <w:tcPr>
            <w:tcW w:w="821" w:type="dxa"/>
            <w:vAlign w:val="bottom"/>
          </w:tcPr>
          <w:p w14:paraId="3A421835" w14:textId="1A833D2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14A78CFD" w14:textId="409C5A8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18,927</w:t>
            </w:r>
          </w:p>
        </w:tc>
        <w:tc>
          <w:tcPr>
            <w:tcW w:w="1148" w:type="dxa"/>
            <w:vAlign w:val="bottom"/>
          </w:tcPr>
          <w:p w14:paraId="7AD87051" w14:textId="70A8B950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365,299</w:t>
            </w:r>
          </w:p>
        </w:tc>
      </w:tr>
      <w:tr w:rsidR="0066298B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5B44B14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11,687</w:t>
            </w:r>
          </w:p>
        </w:tc>
        <w:tc>
          <w:tcPr>
            <w:tcW w:w="821" w:type="dxa"/>
            <w:vAlign w:val="bottom"/>
          </w:tcPr>
          <w:p w14:paraId="7606DBC3" w14:textId="18D8AEF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15,658</w:t>
            </w:r>
          </w:p>
        </w:tc>
        <w:tc>
          <w:tcPr>
            <w:tcW w:w="821" w:type="dxa"/>
            <w:vAlign w:val="bottom"/>
          </w:tcPr>
          <w:p w14:paraId="0029BA42" w14:textId="1B3DE93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24,465</w:t>
            </w:r>
          </w:p>
        </w:tc>
        <w:tc>
          <w:tcPr>
            <w:tcW w:w="931" w:type="dxa"/>
            <w:vAlign w:val="bottom"/>
          </w:tcPr>
          <w:p w14:paraId="5BDB378A" w14:textId="425EEF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111,902</w:t>
            </w:r>
          </w:p>
        </w:tc>
        <w:tc>
          <w:tcPr>
            <w:tcW w:w="711" w:type="dxa"/>
            <w:vAlign w:val="bottom"/>
          </w:tcPr>
          <w:p w14:paraId="03EE8081" w14:textId="284DEA1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A323259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53,697</w:t>
            </w:r>
          </w:p>
        </w:tc>
        <w:tc>
          <w:tcPr>
            <w:tcW w:w="821" w:type="dxa"/>
            <w:vAlign w:val="bottom"/>
          </w:tcPr>
          <w:p w14:paraId="1EDFCEBD" w14:textId="0DEDCD1E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6,494</w:t>
            </w:r>
          </w:p>
        </w:tc>
        <w:tc>
          <w:tcPr>
            <w:tcW w:w="821" w:type="dxa"/>
            <w:vAlign w:val="bottom"/>
          </w:tcPr>
          <w:p w14:paraId="0B0AF876" w14:textId="589D774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15,773</w:t>
            </w:r>
          </w:p>
        </w:tc>
        <w:tc>
          <w:tcPr>
            <w:tcW w:w="1148" w:type="dxa"/>
            <w:vAlign w:val="bottom"/>
          </w:tcPr>
          <w:p w14:paraId="3EEA8B80" w14:textId="302CA17A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320,246</w:t>
            </w:r>
          </w:p>
        </w:tc>
      </w:tr>
      <w:tr w:rsidR="0066298B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06DEE1F8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13,635</w:t>
            </w:r>
          </w:p>
        </w:tc>
        <w:tc>
          <w:tcPr>
            <w:tcW w:w="821" w:type="dxa"/>
            <w:vAlign w:val="bottom"/>
          </w:tcPr>
          <w:p w14:paraId="79DC401D" w14:textId="0B2C3DC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18,267</w:t>
            </w:r>
          </w:p>
        </w:tc>
        <w:tc>
          <w:tcPr>
            <w:tcW w:w="821" w:type="dxa"/>
            <w:vAlign w:val="bottom"/>
          </w:tcPr>
          <w:p w14:paraId="119491EC" w14:textId="21CFD1A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28,543</w:t>
            </w:r>
          </w:p>
        </w:tc>
        <w:tc>
          <w:tcPr>
            <w:tcW w:w="931" w:type="dxa"/>
            <w:vAlign w:val="bottom"/>
          </w:tcPr>
          <w:p w14:paraId="0BAEC81B" w14:textId="2A3288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95,916</w:t>
            </w:r>
          </w:p>
        </w:tc>
        <w:tc>
          <w:tcPr>
            <w:tcW w:w="711" w:type="dxa"/>
            <w:vAlign w:val="bottom"/>
          </w:tcPr>
          <w:p w14:paraId="4B3F5E38" w14:textId="7393D9D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76408DB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46,026</w:t>
            </w:r>
          </w:p>
        </w:tc>
        <w:tc>
          <w:tcPr>
            <w:tcW w:w="821" w:type="dxa"/>
            <w:vAlign w:val="bottom"/>
          </w:tcPr>
          <w:p w14:paraId="554034A5" w14:textId="72F77AF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5,566</w:t>
            </w:r>
          </w:p>
        </w:tc>
        <w:tc>
          <w:tcPr>
            <w:tcW w:w="821" w:type="dxa"/>
            <w:vAlign w:val="bottom"/>
          </w:tcPr>
          <w:p w14:paraId="1B308FE9" w14:textId="63B748D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13,520</w:t>
            </w:r>
          </w:p>
        </w:tc>
        <w:tc>
          <w:tcPr>
            <w:tcW w:w="1148" w:type="dxa"/>
            <w:vAlign w:val="bottom"/>
          </w:tcPr>
          <w:p w14:paraId="310D9BB0" w14:textId="74CF4DA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290,533</w:t>
            </w:r>
          </w:p>
        </w:tc>
      </w:tr>
      <w:tr w:rsidR="0066298B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35DB85A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15,583</w:t>
            </w:r>
          </w:p>
        </w:tc>
        <w:tc>
          <w:tcPr>
            <w:tcW w:w="821" w:type="dxa"/>
            <w:vAlign w:val="bottom"/>
          </w:tcPr>
          <w:p w14:paraId="63C7A0D9" w14:textId="29451AD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20,877</w:t>
            </w:r>
          </w:p>
        </w:tc>
        <w:tc>
          <w:tcPr>
            <w:tcW w:w="821" w:type="dxa"/>
            <w:vAlign w:val="bottom"/>
          </w:tcPr>
          <w:p w14:paraId="7C72A029" w14:textId="16D61A5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32,620</w:t>
            </w:r>
          </w:p>
        </w:tc>
        <w:tc>
          <w:tcPr>
            <w:tcW w:w="931" w:type="dxa"/>
            <w:vAlign w:val="bottom"/>
          </w:tcPr>
          <w:p w14:paraId="54774459" w14:textId="49258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83,927</w:t>
            </w:r>
          </w:p>
        </w:tc>
        <w:tc>
          <w:tcPr>
            <w:tcW w:w="711" w:type="dxa"/>
            <w:vAlign w:val="bottom"/>
          </w:tcPr>
          <w:p w14:paraId="7E85E31E" w14:textId="1F2C04E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00E14B5E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40,273</w:t>
            </w:r>
          </w:p>
        </w:tc>
        <w:tc>
          <w:tcPr>
            <w:tcW w:w="821" w:type="dxa"/>
            <w:vAlign w:val="bottom"/>
          </w:tcPr>
          <w:p w14:paraId="29286353" w14:textId="71411B13" w:rsidR="0066298B" w:rsidRPr="00D71080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4,870</w:t>
            </w:r>
          </w:p>
        </w:tc>
        <w:tc>
          <w:tcPr>
            <w:tcW w:w="821" w:type="dxa"/>
            <w:vAlign w:val="bottom"/>
          </w:tcPr>
          <w:p w14:paraId="0D7742F1" w14:textId="6316424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11,830</w:t>
            </w:r>
          </w:p>
        </w:tc>
        <w:tc>
          <w:tcPr>
            <w:tcW w:w="1148" w:type="dxa"/>
            <w:vAlign w:val="bottom"/>
          </w:tcPr>
          <w:p w14:paraId="334FDE95" w14:textId="7C581DD5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270,407</w:t>
            </w:r>
          </w:p>
        </w:tc>
      </w:tr>
      <w:tr w:rsidR="0066298B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4A9E811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17,531</w:t>
            </w:r>
          </w:p>
        </w:tc>
        <w:tc>
          <w:tcPr>
            <w:tcW w:w="821" w:type="dxa"/>
            <w:vAlign w:val="bottom"/>
          </w:tcPr>
          <w:p w14:paraId="6D8473B8" w14:textId="23916B0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23,486</w:t>
            </w:r>
          </w:p>
        </w:tc>
        <w:tc>
          <w:tcPr>
            <w:tcW w:w="821" w:type="dxa"/>
            <w:vAlign w:val="bottom"/>
          </w:tcPr>
          <w:p w14:paraId="0D584512" w14:textId="17FB02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36,698</w:t>
            </w:r>
          </w:p>
        </w:tc>
        <w:tc>
          <w:tcPr>
            <w:tcW w:w="931" w:type="dxa"/>
            <w:vAlign w:val="bottom"/>
          </w:tcPr>
          <w:p w14:paraId="0E5E7452" w14:textId="79C60E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74,602</w:t>
            </w:r>
          </w:p>
        </w:tc>
        <w:tc>
          <w:tcPr>
            <w:tcW w:w="711" w:type="dxa"/>
            <w:vAlign w:val="bottom"/>
          </w:tcPr>
          <w:p w14:paraId="58A12AC8" w14:textId="0E080E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64FEF611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35,798</w:t>
            </w:r>
          </w:p>
        </w:tc>
        <w:tc>
          <w:tcPr>
            <w:tcW w:w="821" w:type="dxa"/>
            <w:vAlign w:val="bottom"/>
          </w:tcPr>
          <w:p w14:paraId="448DAB13" w14:textId="687B2F2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4,329</w:t>
            </w:r>
          </w:p>
        </w:tc>
        <w:tc>
          <w:tcPr>
            <w:tcW w:w="821" w:type="dxa"/>
            <w:vAlign w:val="bottom"/>
          </w:tcPr>
          <w:p w14:paraId="09E8E214" w14:textId="50B864A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10,515</w:t>
            </w:r>
          </w:p>
        </w:tc>
        <w:tc>
          <w:tcPr>
            <w:tcW w:w="1148" w:type="dxa"/>
            <w:vAlign w:val="bottom"/>
          </w:tcPr>
          <w:p w14:paraId="4635DB81" w14:textId="76DFEA9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256,673</w:t>
            </w:r>
          </w:p>
        </w:tc>
      </w:tr>
      <w:tr w:rsidR="0066298B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5BEBFFB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19,479</w:t>
            </w:r>
          </w:p>
        </w:tc>
        <w:tc>
          <w:tcPr>
            <w:tcW w:w="821" w:type="dxa"/>
            <w:vAlign w:val="bottom"/>
          </w:tcPr>
          <w:p w14:paraId="7826A382" w14:textId="3D9AE02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26,096</w:t>
            </w:r>
          </w:p>
        </w:tc>
        <w:tc>
          <w:tcPr>
            <w:tcW w:w="821" w:type="dxa"/>
            <w:vAlign w:val="bottom"/>
          </w:tcPr>
          <w:p w14:paraId="7D5B9C8C" w14:textId="493E6B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40,775</w:t>
            </w:r>
          </w:p>
        </w:tc>
        <w:tc>
          <w:tcPr>
            <w:tcW w:w="931" w:type="dxa"/>
            <w:vAlign w:val="bottom"/>
          </w:tcPr>
          <w:p w14:paraId="3E919D79" w14:textId="7E2C05B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67,141</w:t>
            </w:r>
          </w:p>
        </w:tc>
        <w:tc>
          <w:tcPr>
            <w:tcW w:w="711" w:type="dxa"/>
            <w:vAlign w:val="bottom"/>
          </w:tcPr>
          <w:p w14:paraId="7352F31C" w14:textId="13E5036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4EEC2D3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32,218</w:t>
            </w:r>
          </w:p>
        </w:tc>
        <w:tc>
          <w:tcPr>
            <w:tcW w:w="821" w:type="dxa"/>
            <w:vAlign w:val="bottom"/>
          </w:tcPr>
          <w:p w14:paraId="0DCF95F2" w14:textId="363ADED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6FB8286C" w14:textId="4073758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9,464</w:t>
            </w:r>
          </w:p>
        </w:tc>
        <w:tc>
          <w:tcPr>
            <w:tcW w:w="1148" w:type="dxa"/>
            <w:vAlign w:val="bottom"/>
          </w:tcPr>
          <w:p w14:paraId="06F3AA54" w14:textId="01932D6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247,412</w:t>
            </w:r>
          </w:p>
        </w:tc>
      </w:tr>
      <w:tr w:rsidR="0066298B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1B1D06E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21,427</w:t>
            </w:r>
          </w:p>
        </w:tc>
        <w:tc>
          <w:tcPr>
            <w:tcW w:w="821" w:type="dxa"/>
            <w:vAlign w:val="bottom"/>
          </w:tcPr>
          <w:p w14:paraId="7A27E78F" w14:textId="7F234AD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28,706</w:t>
            </w:r>
          </w:p>
        </w:tc>
        <w:tc>
          <w:tcPr>
            <w:tcW w:w="821" w:type="dxa"/>
            <w:vAlign w:val="bottom"/>
          </w:tcPr>
          <w:p w14:paraId="67EB4B10" w14:textId="420EB8F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44,853</w:t>
            </w:r>
          </w:p>
        </w:tc>
        <w:tc>
          <w:tcPr>
            <w:tcW w:w="931" w:type="dxa"/>
            <w:vAlign w:val="bottom"/>
          </w:tcPr>
          <w:p w14:paraId="48AB973A" w14:textId="24A5FEC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61,038</w:t>
            </w:r>
          </w:p>
        </w:tc>
        <w:tc>
          <w:tcPr>
            <w:tcW w:w="711" w:type="dxa"/>
            <w:vAlign w:val="bottom"/>
          </w:tcPr>
          <w:p w14:paraId="79D573EB" w14:textId="1A44671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6CAB1DF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29,289</w:t>
            </w:r>
          </w:p>
        </w:tc>
        <w:tc>
          <w:tcPr>
            <w:tcW w:w="821" w:type="dxa"/>
            <w:vAlign w:val="bottom"/>
          </w:tcPr>
          <w:p w14:paraId="42F0FCD0" w14:textId="3B2533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3,542</w:t>
            </w:r>
          </w:p>
        </w:tc>
        <w:tc>
          <w:tcPr>
            <w:tcW w:w="821" w:type="dxa"/>
            <w:vAlign w:val="bottom"/>
          </w:tcPr>
          <w:p w14:paraId="321F996C" w14:textId="799EB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8,603</w:t>
            </w:r>
          </w:p>
        </w:tc>
        <w:tc>
          <w:tcPr>
            <w:tcW w:w="1148" w:type="dxa"/>
            <w:vAlign w:val="bottom"/>
          </w:tcPr>
          <w:p w14:paraId="014D8042" w14:textId="443382E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241,405</w:t>
            </w:r>
          </w:p>
        </w:tc>
      </w:tr>
      <w:tr w:rsidR="0066298B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5CD9301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23,375</w:t>
            </w:r>
          </w:p>
        </w:tc>
        <w:tc>
          <w:tcPr>
            <w:tcW w:w="821" w:type="dxa"/>
            <w:vAlign w:val="bottom"/>
          </w:tcPr>
          <w:p w14:paraId="32D66880" w14:textId="356F66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31,315</w:t>
            </w:r>
          </w:p>
        </w:tc>
        <w:tc>
          <w:tcPr>
            <w:tcW w:w="821" w:type="dxa"/>
            <w:vAlign w:val="bottom"/>
          </w:tcPr>
          <w:p w14:paraId="6673BA0C" w14:textId="6F0E50A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48,930</w:t>
            </w:r>
          </w:p>
        </w:tc>
        <w:tc>
          <w:tcPr>
            <w:tcW w:w="931" w:type="dxa"/>
            <w:vAlign w:val="bottom"/>
          </w:tcPr>
          <w:p w14:paraId="00B541C2" w14:textId="7680D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55,951</w:t>
            </w:r>
          </w:p>
        </w:tc>
        <w:tc>
          <w:tcPr>
            <w:tcW w:w="711" w:type="dxa"/>
            <w:vAlign w:val="bottom"/>
          </w:tcPr>
          <w:p w14:paraId="44A84DBF" w14:textId="55D975E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11373EA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26,848</w:t>
            </w:r>
          </w:p>
        </w:tc>
        <w:tc>
          <w:tcPr>
            <w:tcW w:w="821" w:type="dxa"/>
            <w:vAlign w:val="bottom"/>
          </w:tcPr>
          <w:p w14:paraId="3A6477BF" w14:textId="39F7F89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3,247</w:t>
            </w:r>
          </w:p>
        </w:tc>
        <w:tc>
          <w:tcPr>
            <w:tcW w:w="821" w:type="dxa"/>
            <w:vAlign w:val="bottom"/>
          </w:tcPr>
          <w:p w14:paraId="3B52B965" w14:textId="5EFF5E2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7,886</w:t>
            </w:r>
          </w:p>
        </w:tc>
        <w:tc>
          <w:tcPr>
            <w:tcW w:w="1148" w:type="dxa"/>
            <w:vAlign w:val="bottom"/>
          </w:tcPr>
          <w:p w14:paraId="6F9F3DD1" w14:textId="478A953D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237,838</w:t>
            </w:r>
          </w:p>
        </w:tc>
      </w:tr>
      <w:tr w:rsidR="0066298B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43481C99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25,322</w:t>
            </w:r>
          </w:p>
        </w:tc>
        <w:tc>
          <w:tcPr>
            <w:tcW w:w="821" w:type="dxa"/>
            <w:vAlign w:val="bottom"/>
          </w:tcPr>
          <w:p w14:paraId="1ED04307" w14:textId="2106E0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33,925</w:t>
            </w:r>
          </w:p>
        </w:tc>
        <w:tc>
          <w:tcPr>
            <w:tcW w:w="821" w:type="dxa"/>
            <w:vAlign w:val="bottom"/>
          </w:tcPr>
          <w:p w14:paraId="36A82CF9" w14:textId="02FAD2D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53,008</w:t>
            </w:r>
          </w:p>
        </w:tc>
        <w:tc>
          <w:tcPr>
            <w:tcW w:w="931" w:type="dxa"/>
            <w:vAlign w:val="bottom"/>
          </w:tcPr>
          <w:p w14:paraId="6CD22698" w14:textId="7A85518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51,647</w:t>
            </w:r>
          </w:p>
        </w:tc>
        <w:tc>
          <w:tcPr>
            <w:tcW w:w="711" w:type="dxa"/>
            <w:vAlign w:val="bottom"/>
          </w:tcPr>
          <w:p w14:paraId="551F82C3" w14:textId="2BCFA06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3E8383D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24,783</w:t>
            </w:r>
          </w:p>
        </w:tc>
        <w:tc>
          <w:tcPr>
            <w:tcW w:w="821" w:type="dxa"/>
            <w:vAlign w:val="bottom"/>
          </w:tcPr>
          <w:p w14:paraId="6BE2E565" w14:textId="7B9FD8D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2,997</w:t>
            </w:r>
          </w:p>
        </w:tc>
        <w:tc>
          <w:tcPr>
            <w:tcW w:w="821" w:type="dxa"/>
            <w:vAlign w:val="bottom"/>
          </w:tcPr>
          <w:p w14:paraId="7A873505" w14:textId="1A5B6C9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7,280</w:t>
            </w:r>
          </w:p>
        </w:tc>
        <w:tc>
          <w:tcPr>
            <w:tcW w:w="1148" w:type="dxa"/>
            <w:vAlign w:val="bottom"/>
          </w:tcPr>
          <w:p w14:paraId="3009FF39" w14:textId="5EDB5A29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236,149</w:t>
            </w:r>
          </w:p>
        </w:tc>
      </w:tr>
      <w:tr w:rsidR="0066298B" w:rsidRPr="00A47B3A" w14:paraId="56AFA139" w14:textId="77777777" w:rsidTr="003725DE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3974D8F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27,270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48533B5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36,534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5ABE16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57,085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013C8B1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47,958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DCDE1B5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23,013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727FCB5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2,783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045FD1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6,760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543E102B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235,934</w:t>
            </w:r>
          </w:p>
        </w:tc>
      </w:tr>
      <w:tr w:rsidR="0066298B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66298B" w:rsidRPr="00BF6023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7D7A01F1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29,218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37D348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39,144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34E3DB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61,163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4A0606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44,761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7F75538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21,479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2882880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2,597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696A38F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6,309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33BC3BD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236,899</w:t>
            </w:r>
          </w:p>
        </w:tc>
      </w:tr>
      <w:tr w:rsidR="0066298B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1B67206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31,166</w:t>
            </w:r>
          </w:p>
        </w:tc>
        <w:tc>
          <w:tcPr>
            <w:tcW w:w="821" w:type="dxa"/>
            <w:vAlign w:val="bottom"/>
          </w:tcPr>
          <w:p w14:paraId="47FB670D" w14:textId="66C8FBE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41,754</w:t>
            </w:r>
          </w:p>
        </w:tc>
        <w:tc>
          <w:tcPr>
            <w:tcW w:w="821" w:type="dxa"/>
            <w:vAlign w:val="bottom"/>
          </w:tcPr>
          <w:p w14:paraId="12AD3EC2" w14:textId="51C46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65,240</w:t>
            </w:r>
          </w:p>
        </w:tc>
        <w:tc>
          <w:tcPr>
            <w:tcW w:w="931" w:type="dxa"/>
            <w:vAlign w:val="bottom"/>
          </w:tcPr>
          <w:p w14:paraId="1B4D5492" w14:textId="3A8A771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41,963</w:t>
            </w:r>
          </w:p>
        </w:tc>
        <w:tc>
          <w:tcPr>
            <w:tcW w:w="711" w:type="dxa"/>
            <w:vAlign w:val="bottom"/>
          </w:tcPr>
          <w:p w14:paraId="00B23272" w14:textId="2CE1DD1C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01CBCE06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20,136</w:t>
            </w:r>
          </w:p>
        </w:tc>
        <w:tc>
          <w:tcPr>
            <w:tcW w:w="821" w:type="dxa"/>
            <w:vAlign w:val="bottom"/>
          </w:tcPr>
          <w:p w14:paraId="0332505A" w14:textId="2BA2A18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2,435</w:t>
            </w:r>
          </w:p>
        </w:tc>
        <w:tc>
          <w:tcPr>
            <w:tcW w:w="821" w:type="dxa"/>
            <w:vAlign w:val="bottom"/>
          </w:tcPr>
          <w:p w14:paraId="3C414E1C" w14:textId="5FC55A6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5,915</w:t>
            </w:r>
          </w:p>
        </w:tc>
        <w:tc>
          <w:tcPr>
            <w:tcW w:w="1148" w:type="dxa"/>
            <w:vAlign w:val="bottom"/>
          </w:tcPr>
          <w:p w14:paraId="305E519B" w14:textId="3090118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238,823</w:t>
            </w:r>
          </w:p>
        </w:tc>
      </w:tr>
      <w:tr w:rsidR="0066298B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E94B94F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33,114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5CBBE55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44,363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71B3BA8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69,318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48412BF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39,495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02F9137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18,952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562209F3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2,292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4BE5214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5,567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76408556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241,537</w:t>
            </w:r>
          </w:p>
        </w:tc>
      </w:tr>
      <w:tr w:rsidR="0066298B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1015B90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35,062</w:t>
            </w:r>
          </w:p>
        </w:tc>
        <w:tc>
          <w:tcPr>
            <w:tcW w:w="821" w:type="dxa"/>
            <w:vAlign w:val="bottom"/>
          </w:tcPr>
          <w:p w14:paraId="19C76DC6" w14:textId="4D95FD1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46,973</w:t>
            </w:r>
          </w:p>
        </w:tc>
        <w:tc>
          <w:tcPr>
            <w:tcW w:w="821" w:type="dxa"/>
            <w:vAlign w:val="bottom"/>
          </w:tcPr>
          <w:p w14:paraId="12CB10E7" w14:textId="443FA9B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73,395</w:t>
            </w:r>
          </w:p>
        </w:tc>
        <w:tc>
          <w:tcPr>
            <w:tcW w:w="931" w:type="dxa"/>
            <w:vAlign w:val="bottom"/>
          </w:tcPr>
          <w:p w14:paraId="13541931" w14:textId="2AB06C1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37,301</w:t>
            </w:r>
          </w:p>
        </w:tc>
        <w:tc>
          <w:tcPr>
            <w:tcW w:w="711" w:type="dxa"/>
            <w:vAlign w:val="bottom"/>
          </w:tcPr>
          <w:p w14:paraId="1C572F87" w14:textId="43A7EC1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60DE2F4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17,899</w:t>
            </w:r>
          </w:p>
        </w:tc>
        <w:tc>
          <w:tcPr>
            <w:tcW w:w="821" w:type="dxa"/>
            <w:vAlign w:val="bottom"/>
          </w:tcPr>
          <w:p w14:paraId="6AAEDD30" w14:textId="431CC4B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2,165</w:t>
            </w:r>
          </w:p>
        </w:tc>
        <w:tc>
          <w:tcPr>
            <w:tcW w:w="821" w:type="dxa"/>
            <w:vAlign w:val="bottom"/>
          </w:tcPr>
          <w:p w14:paraId="51685F24" w14:textId="4E4E8CB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5,258</w:t>
            </w:r>
          </w:p>
        </w:tc>
        <w:tc>
          <w:tcPr>
            <w:tcW w:w="1148" w:type="dxa"/>
            <w:vAlign w:val="bottom"/>
          </w:tcPr>
          <w:p w14:paraId="2C16C6B7" w14:textId="7DEBEF5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244,909</w:t>
            </w:r>
          </w:p>
        </w:tc>
      </w:tr>
      <w:tr w:rsidR="0066298B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2D77183D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37,010</w:t>
            </w:r>
          </w:p>
        </w:tc>
        <w:tc>
          <w:tcPr>
            <w:tcW w:w="821" w:type="dxa"/>
            <w:vAlign w:val="bottom"/>
          </w:tcPr>
          <w:p w14:paraId="2A040FAC" w14:textId="4A7D4FA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49,582</w:t>
            </w:r>
          </w:p>
        </w:tc>
        <w:tc>
          <w:tcPr>
            <w:tcW w:w="821" w:type="dxa"/>
            <w:vAlign w:val="bottom"/>
          </w:tcPr>
          <w:p w14:paraId="78DA05B9" w14:textId="795E9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77,473</w:t>
            </w:r>
          </w:p>
        </w:tc>
        <w:tc>
          <w:tcPr>
            <w:tcW w:w="931" w:type="dxa"/>
            <w:vAlign w:val="bottom"/>
          </w:tcPr>
          <w:p w14:paraId="5F1A704C" w14:textId="1A67994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35,338</w:t>
            </w:r>
          </w:p>
        </w:tc>
        <w:tc>
          <w:tcPr>
            <w:tcW w:w="711" w:type="dxa"/>
            <w:vAlign w:val="bottom"/>
          </w:tcPr>
          <w:p w14:paraId="1452ED00" w14:textId="1D07FE3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C18C7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16,957</w:t>
            </w:r>
          </w:p>
        </w:tc>
        <w:tc>
          <w:tcPr>
            <w:tcW w:w="821" w:type="dxa"/>
            <w:vAlign w:val="bottom"/>
          </w:tcPr>
          <w:p w14:paraId="1DAC625F" w14:textId="099F915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2,051</w:t>
            </w:r>
          </w:p>
        </w:tc>
        <w:tc>
          <w:tcPr>
            <w:tcW w:w="821" w:type="dxa"/>
            <w:vAlign w:val="bottom"/>
          </w:tcPr>
          <w:p w14:paraId="7946AB07" w14:textId="6A94DD5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4,981</w:t>
            </w:r>
          </w:p>
        </w:tc>
        <w:tc>
          <w:tcPr>
            <w:tcW w:w="1148" w:type="dxa"/>
            <w:vAlign w:val="bottom"/>
          </w:tcPr>
          <w:p w14:paraId="271C278D" w14:textId="59540317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248,834</w:t>
            </w:r>
          </w:p>
        </w:tc>
      </w:tr>
      <w:tr w:rsidR="0066298B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84385D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38,958</w:t>
            </w:r>
          </w:p>
        </w:tc>
        <w:tc>
          <w:tcPr>
            <w:tcW w:w="821" w:type="dxa"/>
            <w:vAlign w:val="bottom"/>
          </w:tcPr>
          <w:p w14:paraId="3370D1EA" w14:textId="0CB83BC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52,192</w:t>
            </w:r>
          </w:p>
        </w:tc>
        <w:tc>
          <w:tcPr>
            <w:tcW w:w="821" w:type="dxa"/>
            <w:vAlign w:val="bottom"/>
          </w:tcPr>
          <w:p w14:paraId="0A31C139" w14:textId="6A465CE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81,550</w:t>
            </w:r>
          </w:p>
        </w:tc>
        <w:tc>
          <w:tcPr>
            <w:tcW w:w="931" w:type="dxa"/>
            <w:vAlign w:val="bottom"/>
          </w:tcPr>
          <w:p w14:paraId="31CE5890" w14:textId="3E92CEC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33,571</w:t>
            </w:r>
          </w:p>
        </w:tc>
        <w:tc>
          <w:tcPr>
            <w:tcW w:w="711" w:type="dxa"/>
            <w:vAlign w:val="bottom"/>
          </w:tcPr>
          <w:p w14:paraId="54285046" w14:textId="679C1BEA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22B77AB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16,109</w:t>
            </w:r>
          </w:p>
        </w:tc>
        <w:tc>
          <w:tcPr>
            <w:tcW w:w="821" w:type="dxa"/>
            <w:vAlign w:val="bottom"/>
          </w:tcPr>
          <w:p w14:paraId="0753BDCB" w14:textId="4C94A9E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32A4DA6E" w14:textId="22E00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4,732</w:t>
            </w:r>
          </w:p>
        </w:tc>
        <w:tc>
          <w:tcPr>
            <w:tcW w:w="1148" w:type="dxa"/>
            <w:vAlign w:val="bottom"/>
          </w:tcPr>
          <w:p w14:paraId="795C84F3" w14:textId="4588B7E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253,231</w:t>
            </w:r>
          </w:p>
        </w:tc>
      </w:tr>
      <w:tr w:rsidR="0066298B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090684A5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40,905</w:t>
            </w:r>
          </w:p>
        </w:tc>
        <w:tc>
          <w:tcPr>
            <w:tcW w:w="821" w:type="dxa"/>
            <w:vAlign w:val="bottom"/>
          </w:tcPr>
          <w:p w14:paraId="0BC58FEA" w14:textId="4AECA52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54,802</w:t>
            </w:r>
          </w:p>
        </w:tc>
        <w:tc>
          <w:tcPr>
            <w:tcW w:w="821" w:type="dxa"/>
            <w:vAlign w:val="bottom"/>
          </w:tcPr>
          <w:p w14:paraId="352EB53D" w14:textId="21CE99B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85,628</w:t>
            </w:r>
          </w:p>
        </w:tc>
        <w:tc>
          <w:tcPr>
            <w:tcW w:w="931" w:type="dxa"/>
            <w:vAlign w:val="bottom"/>
          </w:tcPr>
          <w:p w14:paraId="5BEBA599" w14:textId="1060DAAF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31,972</w:t>
            </w:r>
          </w:p>
        </w:tc>
        <w:tc>
          <w:tcPr>
            <w:tcW w:w="711" w:type="dxa"/>
            <w:vAlign w:val="bottom"/>
          </w:tcPr>
          <w:p w14:paraId="7A3CC083" w14:textId="597DACB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1433BAF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15,342</w:t>
            </w:r>
          </w:p>
        </w:tc>
        <w:tc>
          <w:tcPr>
            <w:tcW w:w="821" w:type="dxa"/>
            <w:vAlign w:val="bottom"/>
          </w:tcPr>
          <w:p w14:paraId="66020280" w14:textId="243BE9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1,855</w:t>
            </w:r>
          </w:p>
        </w:tc>
        <w:tc>
          <w:tcPr>
            <w:tcW w:w="821" w:type="dxa"/>
            <w:vAlign w:val="bottom"/>
          </w:tcPr>
          <w:p w14:paraId="7626DB4A" w14:textId="218C9EE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4,507</w:t>
            </w:r>
          </w:p>
        </w:tc>
        <w:tc>
          <w:tcPr>
            <w:tcW w:w="1148" w:type="dxa"/>
            <w:vAlign w:val="bottom"/>
          </w:tcPr>
          <w:p w14:paraId="4BB78A36" w14:textId="063CF52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258,031</w:t>
            </w:r>
          </w:p>
        </w:tc>
      </w:tr>
    </w:tbl>
    <w:p w14:paraId="6890FA32" w14:textId="317F7EDD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</w:t>
      </w:r>
      <w:r w:rsidR="003725DE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>,</w:t>
      </w:r>
      <w:r w:rsidR="003725DE">
        <w:rPr>
          <w:color w:val="000000"/>
          <w:szCs w:val="28"/>
          <w:lang w:eastAsia="ru-RU"/>
        </w:rPr>
        <w:t>934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309FFCA8" w:rsidR="00B400A5" w:rsidRPr="008E5418" w:rsidRDefault="00C2692F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2692F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4AC90B4" wp14:editId="78030FC8">
            <wp:extent cx="6286500" cy="352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755" cy="3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3449215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2B272613" w14:textId="78617C03" w:rsidR="00F33B3A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7871381A" w14:textId="77777777" w:rsidR="00883547" w:rsidRDefault="00883547" w:rsidP="00883547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p w14:paraId="227E66E1" w14:textId="2A822838" w:rsidR="002A4C5E" w:rsidRDefault="00883547" w:rsidP="00883547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Сравнение оптимальных вариантов инвестирования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134"/>
        <w:gridCol w:w="567"/>
        <w:gridCol w:w="1134"/>
        <w:gridCol w:w="1949"/>
      </w:tblGrid>
      <w:tr w:rsidR="0067232D" w14:paraId="7A0ECD5B" w14:textId="77777777" w:rsidTr="00662F35">
        <w:tc>
          <w:tcPr>
            <w:tcW w:w="877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14:paraId="61235059" w14:textId="77777777" w:rsidR="004C27BF" w:rsidRPr="00E11DBC" w:rsidRDefault="00F91972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14:paraId="5E35C182" w14:textId="77777777" w:rsidR="004C27BF" w:rsidRPr="00E11DBC" w:rsidRDefault="00F91972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14:paraId="4F4D7A88" w14:textId="77777777" w:rsidR="004C27BF" w:rsidRPr="00E11DBC" w:rsidRDefault="00F91972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14:paraId="6A62993B" w14:textId="77777777" w:rsidR="004C27BF" w:rsidRPr="00E11DBC" w:rsidRDefault="00F91972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39D66DD" w14:textId="77777777" w:rsidR="004C27BF" w:rsidRPr="00E11DBC" w:rsidRDefault="00F91972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949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662F35">
        <w:tc>
          <w:tcPr>
            <w:tcW w:w="877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34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567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134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949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F6D28" w14:paraId="0E2BB5D1" w14:textId="77777777" w:rsidTr="00662F35">
        <w:tc>
          <w:tcPr>
            <w:tcW w:w="877" w:type="dxa"/>
            <w:vAlign w:val="center"/>
          </w:tcPr>
          <w:p w14:paraId="09CD28B2" w14:textId="77777777" w:rsidR="006F6D28" w:rsidRPr="001575BA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14:paraId="1E9EE4E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0C0E44F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13039BD8" w14:textId="647D3D6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125" w:type="dxa"/>
            <w:vAlign w:val="center"/>
          </w:tcPr>
          <w:p w14:paraId="0C7E6B96" w14:textId="5DAD2C7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235,934</w:t>
            </w:r>
          </w:p>
        </w:tc>
        <w:tc>
          <w:tcPr>
            <w:tcW w:w="718" w:type="dxa"/>
            <w:vAlign w:val="center"/>
          </w:tcPr>
          <w:p w14:paraId="68F22338" w14:textId="761D624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C3E115B" w14:textId="5BF14419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42CAD1E" w14:textId="6AA3C47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0FA48AB" w14:textId="0D77CEA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584,470</w:t>
            </w:r>
          </w:p>
        </w:tc>
        <w:tc>
          <w:tcPr>
            <w:tcW w:w="1949" w:type="dxa"/>
            <w:vAlign w:val="center"/>
          </w:tcPr>
          <w:p w14:paraId="3CC289C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5E34363F" w14:textId="77777777" w:rsidTr="00662F35">
        <w:tc>
          <w:tcPr>
            <w:tcW w:w="877" w:type="dxa"/>
            <w:vAlign w:val="center"/>
          </w:tcPr>
          <w:p w14:paraId="3DEABA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14:paraId="70FB63E9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734C65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EAA22F8" w14:textId="3AE16B4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25" w:type="dxa"/>
            <w:vAlign w:val="center"/>
          </w:tcPr>
          <w:p w14:paraId="200C4775" w14:textId="6DE3EE29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203,088</w:t>
            </w:r>
          </w:p>
        </w:tc>
        <w:tc>
          <w:tcPr>
            <w:tcW w:w="718" w:type="dxa"/>
            <w:vAlign w:val="center"/>
          </w:tcPr>
          <w:p w14:paraId="121E124C" w14:textId="7546BD0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6B0A954" w14:textId="41EEAE2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5CCC70" w14:textId="6080338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1D1BC51F" w14:textId="53BE978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617,949</w:t>
            </w:r>
          </w:p>
        </w:tc>
        <w:tc>
          <w:tcPr>
            <w:tcW w:w="1949" w:type="dxa"/>
            <w:vAlign w:val="center"/>
          </w:tcPr>
          <w:p w14:paraId="4D66075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71F3B3E" w14:textId="77777777" w:rsidTr="00662F35">
        <w:tc>
          <w:tcPr>
            <w:tcW w:w="877" w:type="dxa"/>
            <w:vAlign w:val="center"/>
          </w:tcPr>
          <w:p w14:paraId="1411FE1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14:paraId="114D3463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9DF7BC0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6D9B6105" w14:textId="1C1BC8A0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14:paraId="7CE5E8B6" w14:textId="3B82A638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184,697</w:t>
            </w:r>
          </w:p>
        </w:tc>
        <w:tc>
          <w:tcPr>
            <w:tcW w:w="718" w:type="dxa"/>
            <w:vAlign w:val="center"/>
          </w:tcPr>
          <w:p w14:paraId="1B1D7D8A" w14:textId="79AEB8A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565CE81" w14:textId="2772C64D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DB00D9F" w14:textId="512D3BD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6074FAD" w14:textId="287FBCA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635,693</w:t>
            </w:r>
          </w:p>
        </w:tc>
        <w:tc>
          <w:tcPr>
            <w:tcW w:w="1949" w:type="dxa"/>
            <w:vAlign w:val="center"/>
          </w:tcPr>
          <w:p w14:paraId="01885B3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C171BAF" w14:textId="77777777" w:rsidTr="00662F35">
        <w:tc>
          <w:tcPr>
            <w:tcW w:w="877" w:type="dxa"/>
            <w:vAlign w:val="center"/>
          </w:tcPr>
          <w:p w14:paraId="3430AE90" w14:textId="77777777" w:rsidR="006F6D28" w:rsidRDefault="006F6D28" w:rsidP="006F6D28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14:paraId="4AA5A4FA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4FB6DC6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3532C74B" w14:textId="17215C71" w:rsidR="006F6D28" w:rsidRPr="00E11DBC" w:rsidRDefault="006F6D28" w:rsidP="006F6D2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14:paraId="78145A97" w14:textId="6F46AF5E" w:rsidR="006F6D28" w:rsidRPr="00E11DBC" w:rsidRDefault="006F6D28" w:rsidP="006F6D28">
            <w:pPr>
              <w:pStyle w:val="Default"/>
              <w:jc w:val="center"/>
            </w:pPr>
            <w:r>
              <w:t>172,601</w:t>
            </w:r>
          </w:p>
        </w:tc>
        <w:tc>
          <w:tcPr>
            <w:tcW w:w="718" w:type="dxa"/>
            <w:vAlign w:val="center"/>
          </w:tcPr>
          <w:p w14:paraId="3FE44499" w14:textId="4B42066C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328713B" w14:textId="7CF1F92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18CC17F" w14:textId="4D721026" w:rsidR="006F6D28" w:rsidRPr="00E11DBC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E7EF89" w14:textId="5F51253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647,786</w:t>
            </w:r>
          </w:p>
        </w:tc>
        <w:tc>
          <w:tcPr>
            <w:tcW w:w="1949" w:type="dxa"/>
            <w:vAlign w:val="center"/>
          </w:tcPr>
          <w:p w14:paraId="7FDD692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925F4F4" w14:textId="77777777" w:rsidTr="00662F35">
        <w:tc>
          <w:tcPr>
            <w:tcW w:w="877" w:type="dxa"/>
            <w:vAlign w:val="center"/>
          </w:tcPr>
          <w:p w14:paraId="4D8DFCCA" w14:textId="77777777" w:rsidR="006F6D28" w:rsidRDefault="006F6D28" w:rsidP="006F6D28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14:paraId="5B27A0BB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1A4E0D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3F6828EF" w14:textId="6C47739B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19F73F54" w14:textId="099F3EB1" w:rsidR="006F6D28" w:rsidRPr="00E11DBC" w:rsidRDefault="006F6D28" w:rsidP="006F6D28">
            <w:pPr>
              <w:pStyle w:val="Default"/>
              <w:jc w:val="center"/>
            </w:pPr>
            <w:r>
              <w:t>264,640</w:t>
            </w:r>
          </w:p>
        </w:tc>
        <w:tc>
          <w:tcPr>
            <w:tcW w:w="718" w:type="dxa"/>
            <w:vAlign w:val="center"/>
          </w:tcPr>
          <w:p w14:paraId="3D453F93" w14:textId="1A9281C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4A4BDE0" w14:textId="1C682525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F14FB30" w14:textId="71718720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42F53ED9" w14:textId="6ACB6E8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555,771</w:t>
            </w:r>
          </w:p>
        </w:tc>
        <w:tc>
          <w:tcPr>
            <w:tcW w:w="1949" w:type="dxa"/>
            <w:vAlign w:val="center"/>
          </w:tcPr>
          <w:p w14:paraId="5578DF9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FBF2010" w14:textId="77777777" w:rsidTr="00662F35">
        <w:tc>
          <w:tcPr>
            <w:tcW w:w="877" w:type="dxa"/>
            <w:vAlign w:val="center"/>
          </w:tcPr>
          <w:p w14:paraId="6032F35B" w14:textId="77777777" w:rsidR="006F6D28" w:rsidRDefault="006F6D28" w:rsidP="006F6D28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14:paraId="1DAEC52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4CEFE0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3F4329A" w14:textId="24C4CA9B" w:rsidR="006F6D28" w:rsidRPr="00E11DBC" w:rsidRDefault="006F6D28" w:rsidP="006F6D2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14:paraId="6A461289" w14:textId="44FFEB6D" w:rsidR="006F6D28" w:rsidRPr="00E11DBC" w:rsidRDefault="006F6D28" w:rsidP="006F6D28">
            <w:pPr>
              <w:pStyle w:val="Default"/>
              <w:jc w:val="center"/>
            </w:pPr>
            <w:r>
              <w:t>257,882</w:t>
            </w:r>
          </w:p>
        </w:tc>
        <w:tc>
          <w:tcPr>
            <w:tcW w:w="718" w:type="dxa"/>
            <w:vAlign w:val="center"/>
          </w:tcPr>
          <w:p w14:paraId="1D4214BF" w14:textId="0E6B4A93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22AA59" w14:textId="760E6E8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4BEDCC55" w14:textId="3BA495EC" w:rsidR="006F6D28" w:rsidRPr="00E11DBC" w:rsidRDefault="006F6D28" w:rsidP="006F6D28">
            <w:pPr>
              <w:pStyle w:val="Default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7CC4B4F6" w14:textId="1089BAE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561,707</w:t>
            </w:r>
          </w:p>
        </w:tc>
        <w:tc>
          <w:tcPr>
            <w:tcW w:w="1949" w:type="dxa"/>
            <w:vAlign w:val="center"/>
          </w:tcPr>
          <w:p w14:paraId="215F4AA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68E6E54" w14:textId="77777777" w:rsidTr="00662F35">
        <w:tc>
          <w:tcPr>
            <w:tcW w:w="877" w:type="dxa"/>
            <w:vAlign w:val="center"/>
          </w:tcPr>
          <w:p w14:paraId="423DDF47" w14:textId="77777777" w:rsidR="006F6D28" w:rsidRDefault="006F6D28" w:rsidP="006F6D28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14:paraId="5AAB7BF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FC0608A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124480DA" w14:textId="76573AF5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90FE244" w14:textId="3D2318B4" w:rsidR="006F6D28" w:rsidRPr="00E11DBC" w:rsidRDefault="006F6D28" w:rsidP="006F6D28">
            <w:pPr>
              <w:pStyle w:val="Default"/>
              <w:jc w:val="center"/>
            </w:pPr>
            <w:r>
              <w:t>277,961</w:t>
            </w:r>
          </w:p>
        </w:tc>
        <w:tc>
          <w:tcPr>
            <w:tcW w:w="718" w:type="dxa"/>
            <w:vAlign w:val="center"/>
          </w:tcPr>
          <w:p w14:paraId="216837F3" w14:textId="5A7875BB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63738AC" w14:textId="3F388AA4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F85FEB0" w14:textId="5E688D25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5288AED5" w14:textId="65D2151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542,454</w:t>
            </w:r>
          </w:p>
        </w:tc>
        <w:tc>
          <w:tcPr>
            <w:tcW w:w="1949" w:type="dxa"/>
            <w:vAlign w:val="center"/>
          </w:tcPr>
          <w:p w14:paraId="60A7F5D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E25484A" w14:textId="77777777" w:rsidTr="00662F35">
        <w:tc>
          <w:tcPr>
            <w:tcW w:w="877" w:type="dxa"/>
            <w:vAlign w:val="center"/>
          </w:tcPr>
          <w:p w14:paraId="412B5BB7" w14:textId="77777777" w:rsidR="006F6D28" w:rsidRDefault="006F6D28" w:rsidP="006F6D28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14:paraId="376A5518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054F5CDA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50A9D695" w14:textId="60471DCB" w:rsidR="006F6D28" w:rsidRPr="00E11DBC" w:rsidRDefault="006F6D28" w:rsidP="006F6D2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14:paraId="1E9A0599" w14:textId="1B7F694E" w:rsidR="006F6D28" w:rsidRPr="00E11DBC" w:rsidRDefault="006F6D28" w:rsidP="006F6D28">
            <w:pPr>
              <w:pStyle w:val="Default"/>
              <w:jc w:val="center"/>
            </w:pPr>
            <w:r>
              <w:t>285,540</w:t>
            </w:r>
          </w:p>
        </w:tc>
        <w:tc>
          <w:tcPr>
            <w:tcW w:w="718" w:type="dxa"/>
            <w:vAlign w:val="center"/>
          </w:tcPr>
          <w:p w14:paraId="15D56E8A" w14:textId="4FE69180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7FE6133" w14:textId="5A4CCE8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E3BCCA" w14:textId="2F1C4005" w:rsidR="006F6D28" w:rsidRPr="00E11DBC" w:rsidRDefault="006F6D28" w:rsidP="006F6D2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1FCE745E" w14:textId="19BCECA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534,876</w:t>
            </w:r>
          </w:p>
        </w:tc>
        <w:tc>
          <w:tcPr>
            <w:tcW w:w="1949" w:type="dxa"/>
            <w:vAlign w:val="center"/>
          </w:tcPr>
          <w:p w14:paraId="4E52EB9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09EF81B" w14:textId="77777777" w:rsidTr="00662F35">
        <w:tc>
          <w:tcPr>
            <w:tcW w:w="877" w:type="dxa"/>
            <w:vAlign w:val="center"/>
          </w:tcPr>
          <w:p w14:paraId="57531473" w14:textId="77777777" w:rsidR="006F6D28" w:rsidRDefault="006F6D28" w:rsidP="006F6D28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14:paraId="29446A41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40ACF75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469A63A8" w14:textId="37EB90B0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2BEDF8B4" w14:textId="4507A159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718" w:type="dxa"/>
            <w:vAlign w:val="center"/>
          </w:tcPr>
          <w:p w14:paraId="636ACE9B" w14:textId="5D0FA49C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384F983" w14:textId="675C2D6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64CAF6" w14:textId="4CF75BB7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08CB3E4D" w14:textId="34BD4E2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449,636</w:t>
            </w:r>
          </w:p>
        </w:tc>
        <w:tc>
          <w:tcPr>
            <w:tcW w:w="1949" w:type="dxa"/>
            <w:vAlign w:val="center"/>
          </w:tcPr>
          <w:p w14:paraId="7821B80E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4EC0535" w14:textId="77777777" w:rsidTr="00662F35">
        <w:tc>
          <w:tcPr>
            <w:tcW w:w="877" w:type="dxa"/>
            <w:vAlign w:val="center"/>
          </w:tcPr>
          <w:p w14:paraId="2DA109F0" w14:textId="77777777" w:rsidR="006F6D28" w:rsidRDefault="006F6D28" w:rsidP="006F6D28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14:paraId="160705C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2675184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5314118" w14:textId="4E7A7C6A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D9B25BC" w14:textId="4ABC60B7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718" w:type="dxa"/>
            <w:vAlign w:val="center"/>
          </w:tcPr>
          <w:p w14:paraId="44038C6A" w14:textId="6C31837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72EA6BB" w14:textId="60FECE9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3BF472D" w14:textId="66C002B9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4C1A4AC2" w14:textId="0FCA7C7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533,826</w:t>
            </w:r>
          </w:p>
        </w:tc>
        <w:tc>
          <w:tcPr>
            <w:tcW w:w="1949" w:type="dxa"/>
            <w:vAlign w:val="center"/>
          </w:tcPr>
          <w:p w14:paraId="27B2E44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D0D5D86" w14:textId="77777777" w:rsidTr="00662F35">
        <w:tc>
          <w:tcPr>
            <w:tcW w:w="877" w:type="dxa"/>
            <w:vAlign w:val="center"/>
          </w:tcPr>
          <w:p w14:paraId="3D908970" w14:textId="77777777" w:rsidR="006F6D28" w:rsidRDefault="006F6D28" w:rsidP="006F6D28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14:paraId="6CF55697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1B07D4F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16810595" w14:textId="476658CC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25" w:type="dxa"/>
            <w:vAlign w:val="bottom"/>
          </w:tcPr>
          <w:p w14:paraId="6EBFEB69" w14:textId="5610B080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718" w:type="dxa"/>
            <w:vAlign w:val="center"/>
          </w:tcPr>
          <w:p w14:paraId="53B70385" w14:textId="4906B34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F0EE035" w14:textId="335AEDB1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8BC1164" w14:textId="6E5D4E8D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11F415C1" w14:textId="5E95FEE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577,321</w:t>
            </w:r>
          </w:p>
        </w:tc>
        <w:tc>
          <w:tcPr>
            <w:tcW w:w="1949" w:type="dxa"/>
            <w:vAlign w:val="center"/>
          </w:tcPr>
          <w:p w14:paraId="5BF33A3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715019E" w14:textId="77777777" w:rsidTr="00662F35">
        <w:tc>
          <w:tcPr>
            <w:tcW w:w="877" w:type="dxa"/>
            <w:vAlign w:val="center"/>
          </w:tcPr>
          <w:p w14:paraId="24C995BA" w14:textId="77777777" w:rsidR="006F6D28" w:rsidRDefault="006F6D28" w:rsidP="006F6D28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14:paraId="6481D55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3E1489C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54AB6DC0" w14:textId="33DB5F8D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25" w:type="dxa"/>
            <w:vAlign w:val="bottom"/>
          </w:tcPr>
          <w:p w14:paraId="4F9E39DD" w14:textId="6D6F8255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718" w:type="dxa"/>
            <w:vAlign w:val="center"/>
          </w:tcPr>
          <w:p w14:paraId="041EA855" w14:textId="6F2AC2C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72C7E93" w14:textId="13D5701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100A1FE" w14:textId="3F9E0C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0539040" w14:textId="6CA397F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604,097</w:t>
            </w:r>
          </w:p>
        </w:tc>
        <w:tc>
          <w:tcPr>
            <w:tcW w:w="1949" w:type="dxa"/>
            <w:vAlign w:val="center"/>
          </w:tcPr>
          <w:p w14:paraId="60D1AE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1491CEA" w14:textId="77777777" w:rsidTr="00662F35">
        <w:tc>
          <w:tcPr>
            <w:tcW w:w="877" w:type="dxa"/>
            <w:vAlign w:val="center"/>
          </w:tcPr>
          <w:p w14:paraId="2BEBE67D" w14:textId="77777777" w:rsidR="006F6D28" w:rsidRDefault="006F6D28" w:rsidP="006F6D28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14:paraId="13F605F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04F32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950BEE0" w14:textId="7BB3DE6F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9B76C92" w14:textId="028317DE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718" w:type="dxa"/>
            <w:vAlign w:val="center"/>
          </w:tcPr>
          <w:p w14:paraId="5CCCE4AB" w14:textId="56B2D2A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B6D66D6" w14:textId="128CB05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0EFD1A" w14:textId="570BA0EC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2D10B4B9" w14:textId="1DAD19C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368,128</w:t>
            </w:r>
          </w:p>
        </w:tc>
        <w:tc>
          <w:tcPr>
            <w:tcW w:w="1949" w:type="dxa"/>
            <w:vAlign w:val="center"/>
          </w:tcPr>
          <w:p w14:paraId="74F1F4CC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DD183A" w14:textId="77777777" w:rsidTr="00662F35">
        <w:tc>
          <w:tcPr>
            <w:tcW w:w="877" w:type="dxa"/>
            <w:vAlign w:val="center"/>
          </w:tcPr>
          <w:p w14:paraId="6CE6F893" w14:textId="77777777" w:rsidR="006F6D28" w:rsidRDefault="006F6D28" w:rsidP="006F6D28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14:paraId="73DB08C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EBA1F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EB15014" w14:textId="72908C1B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359F6D2" w14:textId="353AFE4B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718" w:type="dxa"/>
            <w:vAlign w:val="center"/>
          </w:tcPr>
          <w:p w14:paraId="2D5E8AD1" w14:textId="18C71429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003411" w14:textId="7516FA7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DA363B" w14:textId="7347BA98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7F5F6F43" w14:textId="1ABA7D2F" w:rsidR="006F6D28" w:rsidRPr="00F3183D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388,52</w:t>
            </w:r>
            <w:r w:rsidR="00F3183D"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B3C6AE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C3A9569" w14:textId="77777777" w:rsidTr="00662F35">
        <w:tc>
          <w:tcPr>
            <w:tcW w:w="877" w:type="dxa"/>
            <w:vAlign w:val="center"/>
          </w:tcPr>
          <w:p w14:paraId="67F71E6B" w14:textId="77777777" w:rsidR="006F6D28" w:rsidRDefault="006F6D28" w:rsidP="006F6D28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14:paraId="0E56D54D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41AA10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625FF67" w14:textId="0C610CF2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AC3F939" w14:textId="621A5AC4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718" w:type="dxa"/>
            <w:vAlign w:val="center"/>
          </w:tcPr>
          <w:p w14:paraId="1B3CBB47" w14:textId="17DC914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E955C8" w14:textId="1914BA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98C9BF8" w14:textId="034C615E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1248496C" w14:textId="066D926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327,827</w:t>
            </w:r>
          </w:p>
        </w:tc>
        <w:tc>
          <w:tcPr>
            <w:tcW w:w="1949" w:type="dxa"/>
            <w:vAlign w:val="center"/>
          </w:tcPr>
          <w:p w14:paraId="7A355CE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309D002" w14:textId="77777777" w:rsidTr="006F6D28">
        <w:tc>
          <w:tcPr>
            <w:tcW w:w="877" w:type="dxa"/>
            <w:vAlign w:val="center"/>
          </w:tcPr>
          <w:p w14:paraId="1E82C8AB" w14:textId="77777777" w:rsidR="006F6D28" w:rsidRDefault="006F6D28" w:rsidP="006F6D28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14:paraId="1A5914C6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67EC2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28040844" w14:textId="681BFF95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center"/>
          </w:tcPr>
          <w:p w14:paraId="3DBDF1B8" w14:textId="5F990FAF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718" w:type="dxa"/>
            <w:vAlign w:val="center"/>
          </w:tcPr>
          <w:p w14:paraId="3AEEF197" w14:textId="18079F7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BB70E36" w14:textId="03A5167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8A91E16" w14:textId="452032C2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AF3FE32" w14:textId="12A1559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303,55</w:t>
            </w:r>
            <w:r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C559E30" w14:textId="77777777" w:rsidR="006F6D28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4BA25567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0D6B9397" w14:textId="2DB33293" w:rsidR="006F6D28" w:rsidRPr="006D231A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заказчика</w:t>
            </w:r>
          </w:p>
        </w:tc>
      </w:tr>
      <w:tr w:rsidR="006F6D28" w14:paraId="7D094150" w14:textId="77777777" w:rsidTr="00662F35">
        <w:tc>
          <w:tcPr>
            <w:tcW w:w="877" w:type="dxa"/>
            <w:vAlign w:val="center"/>
          </w:tcPr>
          <w:p w14:paraId="5A7DD9DB" w14:textId="77777777" w:rsidR="006F6D28" w:rsidRDefault="006F6D28" w:rsidP="006F6D28">
            <w:pPr>
              <w:pStyle w:val="Default"/>
              <w:jc w:val="center"/>
            </w:pPr>
            <w:r>
              <w:lastRenderedPageBreak/>
              <w:t>В-17</w:t>
            </w:r>
          </w:p>
        </w:tc>
        <w:tc>
          <w:tcPr>
            <w:tcW w:w="921" w:type="dxa"/>
            <w:vAlign w:val="center"/>
          </w:tcPr>
          <w:p w14:paraId="291B8D96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211383F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4BA77B8" w14:textId="6FB5A860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008F9149" w14:textId="0E9B3DE3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718" w:type="dxa"/>
            <w:vAlign w:val="center"/>
          </w:tcPr>
          <w:p w14:paraId="1EC53CEB" w14:textId="0787058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EBAF9" w14:textId="48EA4F5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31798E5" w14:textId="4B89CD8B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5B514E63" w14:textId="1DFE629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509,651</w:t>
            </w:r>
          </w:p>
        </w:tc>
        <w:tc>
          <w:tcPr>
            <w:tcW w:w="1949" w:type="dxa"/>
            <w:vAlign w:val="center"/>
          </w:tcPr>
          <w:p w14:paraId="59390F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5409AE" w14:textId="77777777" w:rsidTr="00662F35">
        <w:tc>
          <w:tcPr>
            <w:tcW w:w="877" w:type="dxa"/>
            <w:vAlign w:val="center"/>
          </w:tcPr>
          <w:p w14:paraId="671B8AD4" w14:textId="77777777" w:rsidR="006F6D28" w:rsidRDefault="006F6D28" w:rsidP="006F6D28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14:paraId="26A9CF18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B7A8AA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07263F0E" w14:textId="2DBCE2D7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614D9E67" w14:textId="0161CDAD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718" w:type="dxa"/>
            <w:vAlign w:val="center"/>
          </w:tcPr>
          <w:p w14:paraId="79C2B699" w14:textId="507177E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DE3FBFA" w14:textId="7B00885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E466AFA" w14:textId="7744426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1E82EBC3" w14:textId="5960968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577,554</w:t>
            </w:r>
          </w:p>
        </w:tc>
        <w:tc>
          <w:tcPr>
            <w:tcW w:w="1949" w:type="dxa"/>
            <w:vAlign w:val="center"/>
          </w:tcPr>
          <w:p w14:paraId="1F9B63E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F505A66" w14:textId="77777777" w:rsidTr="00662F35">
        <w:tc>
          <w:tcPr>
            <w:tcW w:w="877" w:type="dxa"/>
            <w:vAlign w:val="center"/>
          </w:tcPr>
          <w:p w14:paraId="5E04289C" w14:textId="77777777" w:rsidR="006F6D28" w:rsidRDefault="006F6D28" w:rsidP="006F6D28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21" w:type="dxa"/>
            <w:vAlign w:val="center"/>
          </w:tcPr>
          <w:p w14:paraId="6096BEB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21E53D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083E44F" w14:textId="24D3595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4EDA65D1" w14:textId="6F4F6A7B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718" w:type="dxa"/>
            <w:vAlign w:val="center"/>
          </w:tcPr>
          <w:p w14:paraId="2B80E8D4" w14:textId="1DF7BF3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70E80F" w14:textId="6F96C8EA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832F2A" w14:textId="39D461F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4B51C14" w14:textId="42A811D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612,196</w:t>
            </w:r>
          </w:p>
        </w:tc>
        <w:tc>
          <w:tcPr>
            <w:tcW w:w="1949" w:type="dxa"/>
            <w:vAlign w:val="center"/>
          </w:tcPr>
          <w:p w14:paraId="0302D92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ED770B2" w14:textId="77777777" w:rsidTr="00662F35">
        <w:tc>
          <w:tcPr>
            <w:tcW w:w="877" w:type="dxa"/>
            <w:vAlign w:val="center"/>
          </w:tcPr>
          <w:p w14:paraId="68A8B041" w14:textId="77777777" w:rsidR="006F6D28" w:rsidRDefault="006F6D28" w:rsidP="006F6D28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14:paraId="2A7E9D1C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65DF970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6E37155A" w14:textId="52A48FD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23B0B77" w14:textId="3A552FAA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718" w:type="dxa"/>
            <w:vAlign w:val="center"/>
          </w:tcPr>
          <w:p w14:paraId="3E33B21E" w14:textId="2F4D26B2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044F33A" w14:textId="41DD63D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033D91A" w14:textId="527A5A1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01C9CE6" w14:textId="357CDFC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633,5</w:t>
            </w:r>
            <w:r>
              <w:rPr>
                <w:rFonts w:cs="Times New Roman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949" w:type="dxa"/>
            <w:vAlign w:val="center"/>
          </w:tcPr>
          <w:p w14:paraId="14BC175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18D5117" w14:textId="77777777" w:rsidTr="00662F35">
        <w:tc>
          <w:tcPr>
            <w:tcW w:w="877" w:type="dxa"/>
            <w:vAlign w:val="center"/>
          </w:tcPr>
          <w:p w14:paraId="7A0B1036" w14:textId="77777777" w:rsidR="006F6D28" w:rsidRDefault="006F6D28" w:rsidP="006F6D28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14:paraId="1579E6A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091371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DFBDC60" w14:textId="1362781B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2242395A" w14:textId="6656570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377,27</w:t>
            </w:r>
          </w:p>
        </w:tc>
        <w:tc>
          <w:tcPr>
            <w:tcW w:w="718" w:type="dxa"/>
            <w:vAlign w:val="center"/>
          </w:tcPr>
          <w:p w14:paraId="619EF4E7" w14:textId="46D303A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A263F80" w14:textId="0B0952D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85ED576" w14:textId="47B40E01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092FE00B" w14:textId="61F04BA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443,072</w:t>
            </w:r>
          </w:p>
        </w:tc>
        <w:tc>
          <w:tcPr>
            <w:tcW w:w="1949" w:type="dxa"/>
            <w:vAlign w:val="center"/>
          </w:tcPr>
          <w:p w14:paraId="0CB2C71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A3AEBA" w14:textId="77777777" w:rsidTr="00662F35">
        <w:tc>
          <w:tcPr>
            <w:tcW w:w="877" w:type="dxa"/>
            <w:vAlign w:val="center"/>
          </w:tcPr>
          <w:p w14:paraId="656CC9FA" w14:textId="77777777" w:rsidR="006F6D28" w:rsidRDefault="006F6D28" w:rsidP="006F6D28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14:paraId="198D67D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60D686A3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0F81700" w14:textId="60E7EC3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6897112C" w14:textId="7E8572F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718" w:type="dxa"/>
            <w:vAlign w:val="center"/>
          </w:tcPr>
          <w:p w14:paraId="067AAB57" w14:textId="634123C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B0BE0BA" w14:textId="603D3AC6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1B91B49" w14:textId="075213C9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35587F96" w14:textId="3D03544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459,817</w:t>
            </w:r>
          </w:p>
        </w:tc>
        <w:tc>
          <w:tcPr>
            <w:tcW w:w="1949" w:type="dxa"/>
            <w:vAlign w:val="center"/>
          </w:tcPr>
          <w:p w14:paraId="1F235C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B5DE7D0" w14:textId="77777777" w:rsidTr="00662F35">
        <w:tc>
          <w:tcPr>
            <w:tcW w:w="877" w:type="dxa"/>
            <w:vAlign w:val="center"/>
          </w:tcPr>
          <w:p w14:paraId="6472CCF1" w14:textId="77777777" w:rsidR="006F6D28" w:rsidRDefault="006F6D28" w:rsidP="006F6D28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14:paraId="232D1C4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4A3C59D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69E0D360" w14:textId="122E25A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11A04AE" w14:textId="4E013225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718" w:type="dxa"/>
            <w:vAlign w:val="center"/>
          </w:tcPr>
          <w:p w14:paraId="0E327C41" w14:textId="20FF593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1D57299" w14:textId="533F323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9A3F22" w14:textId="58F3331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1C74D63E" w14:textId="4C2EAC9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410,003</w:t>
            </w:r>
          </w:p>
        </w:tc>
        <w:tc>
          <w:tcPr>
            <w:tcW w:w="1949" w:type="dxa"/>
            <w:vAlign w:val="center"/>
          </w:tcPr>
          <w:p w14:paraId="494BC8A9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5E5228C" w14:textId="77777777" w:rsidTr="00662F35">
        <w:tc>
          <w:tcPr>
            <w:tcW w:w="877" w:type="dxa"/>
            <w:vAlign w:val="center"/>
          </w:tcPr>
          <w:p w14:paraId="5C931065" w14:textId="77777777" w:rsidR="006F6D28" w:rsidRDefault="006F6D28" w:rsidP="006F6D28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14:paraId="10E8DA05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000B7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697FFF9" w14:textId="7A0A5A51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5043DEC1" w14:textId="1D814D98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718" w:type="dxa"/>
            <w:vAlign w:val="center"/>
          </w:tcPr>
          <w:p w14:paraId="56C57026" w14:textId="42C28C78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F6C3A11" w14:textId="08351A74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5FC9D55" w14:textId="37F69C4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672C82CB" w14:textId="65381F0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390,557</w:t>
            </w:r>
          </w:p>
        </w:tc>
        <w:tc>
          <w:tcPr>
            <w:tcW w:w="1949" w:type="dxa"/>
            <w:vAlign w:val="center"/>
          </w:tcPr>
          <w:p w14:paraId="31A2997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095DD6C" w14:textId="77777777" w:rsidTr="00662F35">
        <w:tc>
          <w:tcPr>
            <w:tcW w:w="877" w:type="dxa"/>
            <w:vAlign w:val="center"/>
          </w:tcPr>
          <w:p w14:paraId="026B2BEE" w14:textId="77777777" w:rsidR="006F6D28" w:rsidRPr="00265C42" w:rsidRDefault="006F6D28" w:rsidP="006F6D28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14:paraId="6480FF7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3D6107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6427C9A" w14:textId="6A61A79A" w:rsidR="006F6D28" w:rsidRPr="005E671E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FB2CB7B" w14:textId="78DB8CA3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718" w:type="dxa"/>
            <w:vAlign w:val="center"/>
          </w:tcPr>
          <w:p w14:paraId="4934F59D" w14:textId="08AEC523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F7044" w14:textId="75F7226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E428737" w14:textId="0D74428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94A30C2" w14:textId="6428C5ED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544,071</w:t>
            </w:r>
          </w:p>
        </w:tc>
        <w:tc>
          <w:tcPr>
            <w:tcW w:w="1949" w:type="dxa"/>
            <w:vAlign w:val="center"/>
          </w:tcPr>
          <w:p w14:paraId="4E3D4BE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205D4FD" w14:textId="77777777" w:rsidTr="00662F35">
        <w:tc>
          <w:tcPr>
            <w:tcW w:w="877" w:type="dxa"/>
            <w:vAlign w:val="center"/>
          </w:tcPr>
          <w:p w14:paraId="305C3F6B" w14:textId="77777777" w:rsidR="006F6D28" w:rsidRDefault="006F6D28" w:rsidP="006F6D28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14:paraId="5DF9B4C6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F990604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C88AB7C" w14:textId="087EF91A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2277A54" w14:textId="74B75E9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718" w:type="dxa"/>
            <w:vAlign w:val="center"/>
          </w:tcPr>
          <w:p w14:paraId="1F8CD0E5" w14:textId="70A16447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83695A3" w14:textId="7CAC2B6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117941C" w14:textId="5606B610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6099E6CA" w14:textId="6368AED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602,403</w:t>
            </w:r>
          </w:p>
        </w:tc>
        <w:tc>
          <w:tcPr>
            <w:tcW w:w="1949" w:type="dxa"/>
            <w:vAlign w:val="center"/>
          </w:tcPr>
          <w:p w14:paraId="0B37AD7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FE07AE" w14:textId="77777777" w:rsidTr="00662F35">
        <w:tc>
          <w:tcPr>
            <w:tcW w:w="877" w:type="dxa"/>
            <w:vAlign w:val="center"/>
          </w:tcPr>
          <w:p w14:paraId="64C8E14C" w14:textId="77777777" w:rsidR="006F6D28" w:rsidRDefault="006F6D28" w:rsidP="006F6D28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14:paraId="09781653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EFD2F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20DF77F" w14:textId="19EE8A26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5CDC8346" w14:textId="57CF2E5A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718" w:type="dxa"/>
            <w:vAlign w:val="center"/>
          </w:tcPr>
          <w:p w14:paraId="12A500DB" w14:textId="240E5FD6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F1E7EAA" w14:textId="1D8F725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FEE26EF" w14:textId="6D6E51F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5E587D3B" w14:textId="39D53F6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632,069</w:t>
            </w:r>
          </w:p>
        </w:tc>
        <w:tc>
          <w:tcPr>
            <w:tcW w:w="1949" w:type="dxa"/>
            <w:vAlign w:val="center"/>
          </w:tcPr>
          <w:p w14:paraId="03C93B8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3551573E" w14:textId="77777777" w:rsidTr="00662F35">
        <w:tc>
          <w:tcPr>
            <w:tcW w:w="877" w:type="dxa"/>
            <w:vAlign w:val="center"/>
          </w:tcPr>
          <w:p w14:paraId="0179834B" w14:textId="77777777" w:rsidR="006F6D28" w:rsidRDefault="006F6D28" w:rsidP="006F6D28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14:paraId="2DAE88FF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1BCA73AF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40C4C5C5" w14:textId="191630A9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57E3F9CF" w14:textId="16A7437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170,19</w:t>
            </w:r>
          </w:p>
        </w:tc>
        <w:tc>
          <w:tcPr>
            <w:tcW w:w="718" w:type="dxa"/>
            <w:vAlign w:val="center"/>
          </w:tcPr>
          <w:p w14:paraId="5FF35742" w14:textId="70A2A8BB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5676FBF" w14:textId="4EE322A8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C36B406" w14:textId="3C83040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19A52884" w14:textId="29D2D19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650,152</w:t>
            </w:r>
          </w:p>
        </w:tc>
        <w:tc>
          <w:tcPr>
            <w:tcW w:w="1949" w:type="dxa"/>
            <w:vAlign w:val="center"/>
          </w:tcPr>
          <w:p w14:paraId="70101DB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D1CEBC" w14:textId="77777777" w:rsidTr="00662F35">
        <w:tc>
          <w:tcPr>
            <w:tcW w:w="877" w:type="dxa"/>
            <w:vAlign w:val="center"/>
          </w:tcPr>
          <w:p w14:paraId="0C8CA3F1" w14:textId="77777777" w:rsidR="006F6D28" w:rsidRDefault="006F6D28" w:rsidP="006F6D28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14:paraId="0A7A13C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85611EA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68F9F634" w14:textId="01A41057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58670B92" w14:textId="464D0E7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718" w:type="dxa"/>
            <w:vAlign w:val="center"/>
          </w:tcPr>
          <w:p w14:paraId="0433C259" w14:textId="6C0E784E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0B38FCC" w14:textId="1CBC4C64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3A0592F" w14:textId="084C751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98A0BE9" w14:textId="2658998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487,134</w:t>
            </w:r>
          </w:p>
        </w:tc>
        <w:tc>
          <w:tcPr>
            <w:tcW w:w="1949" w:type="dxa"/>
            <w:vAlign w:val="center"/>
          </w:tcPr>
          <w:p w14:paraId="0FF7A71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D650624" w14:textId="77777777" w:rsidTr="00662F35">
        <w:tc>
          <w:tcPr>
            <w:tcW w:w="877" w:type="dxa"/>
            <w:vAlign w:val="center"/>
          </w:tcPr>
          <w:p w14:paraId="4DF4D0AC" w14:textId="77777777" w:rsidR="006F6D28" w:rsidRDefault="006F6D28" w:rsidP="006F6D28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14:paraId="43F6302C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6A2F215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42DF143" w14:textId="215CD62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318D64D1" w14:textId="048A7FD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718" w:type="dxa"/>
            <w:vAlign w:val="center"/>
          </w:tcPr>
          <w:p w14:paraId="186178B9" w14:textId="2B250832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E612007" w14:textId="5AC2D18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F16B00B" w14:textId="74477A47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46C6771" w14:textId="38018AD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501,451</w:t>
            </w:r>
          </w:p>
        </w:tc>
        <w:tc>
          <w:tcPr>
            <w:tcW w:w="1949" w:type="dxa"/>
            <w:vAlign w:val="center"/>
          </w:tcPr>
          <w:p w14:paraId="0DC944E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D06771E" w14:textId="77777777" w:rsidTr="00662F35">
        <w:tc>
          <w:tcPr>
            <w:tcW w:w="877" w:type="dxa"/>
            <w:vAlign w:val="center"/>
          </w:tcPr>
          <w:p w14:paraId="27A98412" w14:textId="77777777" w:rsidR="006F6D28" w:rsidRDefault="006F6D28" w:rsidP="006F6D28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14:paraId="2D3C7D15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497609B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3E61C2D8" w14:textId="4306EA1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477CBC93" w14:textId="30EC5FF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718" w:type="dxa"/>
            <w:vAlign w:val="center"/>
          </w:tcPr>
          <w:p w14:paraId="175B20A8" w14:textId="21859CB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E008AED" w14:textId="43571568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5DE5AED" w14:textId="09E1A3C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E52EBC0" w14:textId="176D8F6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458,838</w:t>
            </w:r>
          </w:p>
        </w:tc>
        <w:tc>
          <w:tcPr>
            <w:tcW w:w="1949" w:type="dxa"/>
            <w:vAlign w:val="center"/>
          </w:tcPr>
          <w:p w14:paraId="1E2ADA5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5B57748" w14:textId="77777777" w:rsidTr="00662F35">
        <w:tc>
          <w:tcPr>
            <w:tcW w:w="877" w:type="dxa"/>
            <w:vAlign w:val="center"/>
          </w:tcPr>
          <w:p w14:paraId="2C14B95A" w14:textId="77777777" w:rsidR="006F6D28" w:rsidRDefault="006F6D28" w:rsidP="006F6D28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14:paraId="32178A7D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C289A40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CB275F8" w14:textId="5549EB2C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75649A6F" w14:textId="21FAD1A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718" w:type="dxa"/>
            <w:vAlign w:val="center"/>
          </w:tcPr>
          <w:p w14:paraId="2F859162" w14:textId="28D0A87A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2271639" w14:textId="028B6D29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08C5656" w14:textId="32D9A1F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2D8DB9D" w14:textId="7E1C059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441,793</w:t>
            </w:r>
          </w:p>
        </w:tc>
        <w:tc>
          <w:tcPr>
            <w:tcW w:w="1949" w:type="dxa"/>
            <w:vAlign w:val="center"/>
          </w:tcPr>
          <w:p w14:paraId="146DDC9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834D94E" w14:textId="77777777" w:rsidTr="00662F35">
        <w:tc>
          <w:tcPr>
            <w:tcW w:w="877" w:type="dxa"/>
            <w:vAlign w:val="center"/>
          </w:tcPr>
          <w:p w14:paraId="2DADF5DA" w14:textId="77777777" w:rsidR="006F6D28" w:rsidRPr="00C37215" w:rsidRDefault="006F6D28" w:rsidP="006F6D28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14:paraId="05BD66DE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E200EBE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3EE25C6D" w14:textId="67D4D94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0D008D6E" w14:textId="21F6012C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718" w:type="dxa"/>
            <w:vAlign w:val="center"/>
          </w:tcPr>
          <w:p w14:paraId="693E618B" w14:textId="047DF63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930EE43" w14:textId="34D99EDE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312EE0" w14:textId="672D669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4ADFF322" w14:textId="5F0B18A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567,191</w:t>
            </w:r>
          </w:p>
        </w:tc>
        <w:tc>
          <w:tcPr>
            <w:tcW w:w="1949" w:type="dxa"/>
            <w:vAlign w:val="center"/>
          </w:tcPr>
          <w:p w14:paraId="0C7F3C3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E3C4BEA" w14:textId="77777777" w:rsidTr="00662F35">
        <w:tc>
          <w:tcPr>
            <w:tcW w:w="877" w:type="dxa"/>
            <w:vAlign w:val="center"/>
          </w:tcPr>
          <w:p w14:paraId="6E812CF8" w14:textId="77777777" w:rsidR="006F6D28" w:rsidRDefault="006F6D28" w:rsidP="006F6D28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14:paraId="6CA729AA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3F65D76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D6C57B2" w14:textId="726EC536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406D5414" w14:textId="59BE5F27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718" w:type="dxa"/>
            <w:vAlign w:val="center"/>
          </w:tcPr>
          <w:p w14:paraId="3D3F6C64" w14:textId="4592BA0D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52E0C19" w14:textId="5E10FE7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292F7C5" w14:textId="71C225D0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2B380E7E" w14:textId="61FD90AC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618,866</w:t>
            </w:r>
          </w:p>
        </w:tc>
        <w:tc>
          <w:tcPr>
            <w:tcW w:w="1949" w:type="dxa"/>
            <w:vAlign w:val="center"/>
          </w:tcPr>
          <w:p w14:paraId="2090CE0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B07CAA" w14:textId="77777777" w:rsidTr="00662F35">
        <w:tc>
          <w:tcPr>
            <w:tcW w:w="877" w:type="dxa"/>
            <w:vAlign w:val="center"/>
          </w:tcPr>
          <w:p w14:paraId="1A392F65" w14:textId="77777777" w:rsidR="006F6D28" w:rsidRDefault="006F6D28" w:rsidP="006F6D28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14:paraId="1EDBF20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76E0190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0E2D2DBD" w14:textId="2F6149C3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76405970" w14:textId="1E6BB689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718" w:type="dxa"/>
            <w:vAlign w:val="center"/>
          </w:tcPr>
          <w:p w14:paraId="1DB41D38" w14:textId="5B398D0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1D1A6D1" w14:textId="191EBE19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2F95F9E" w14:textId="6ABAC9F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33D5F303" w14:textId="4B5AE2E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645,056</w:t>
            </w:r>
          </w:p>
        </w:tc>
        <w:tc>
          <w:tcPr>
            <w:tcW w:w="1949" w:type="dxa"/>
            <w:vAlign w:val="center"/>
          </w:tcPr>
          <w:p w14:paraId="31D87FE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012053A" w14:textId="77777777" w:rsidTr="006F6D28">
        <w:tc>
          <w:tcPr>
            <w:tcW w:w="877" w:type="dxa"/>
            <w:vAlign w:val="center"/>
          </w:tcPr>
          <w:p w14:paraId="62AB703B" w14:textId="77777777" w:rsidR="006F6D28" w:rsidRDefault="006F6D28" w:rsidP="006F6D28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14:paraId="65FD658B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52D64B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7E2E99" w14:textId="31550E92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center"/>
          </w:tcPr>
          <w:p w14:paraId="78CEAD86" w14:textId="171F947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718" w:type="dxa"/>
            <w:vAlign w:val="center"/>
          </w:tcPr>
          <w:p w14:paraId="2BE3D6F5" w14:textId="433512CA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EBA306C" w14:textId="1305A2DC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7E07AA6" w14:textId="6F3D267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69CDFCDB" w14:textId="45C07ED3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660,939</w:t>
            </w:r>
          </w:p>
        </w:tc>
        <w:tc>
          <w:tcPr>
            <w:tcW w:w="1949" w:type="dxa"/>
            <w:vAlign w:val="center"/>
          </w:tcPr>
          <w:p w14:paraId="770FD898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35F53DA0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1C49E716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1E6A5380" w14:textId="5A33072A" w:rsidR="006F6D28" w:rsidRPr="003C29D7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подрядчика</w:t>
            </w:r>
          </w:p>
        </w:tc>
      </w:tr>
      <w:tr w:rsidR="006F6D28" w14:paraId="38D4CD88" w14:textId="77777777" w:rsidTr="00662F35">
        <w:tc>
          <w:tcPr>
            <w:tcW w:w="877" w:type="dxa"/>
            <w:vAlign w:val="center"/>
          </w:tcPr>
          <w:p w14:paraId="7E5F76F4" w14:textId="77777777" w:rsidR="006F6D28" w:rsidRDefault="006F6D28" w:rsidP="006F6D28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14:paraId="2F637CA2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6B10E6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21830839" w14:textId="163008CE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ADF3505" w14:textId="585AB6B2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718" w:type="dxa"/>
            <w:vAlign w:val="center"/>
          </w:tcPr>
          <w:p w14:paraId="2001D124" w14:textId="436B2911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0C12122" w14:textId="3907211F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C20BAAB" w14:textId="59AF9B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EA5F721" w14:textId="790C24C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516,473</w:t>
            </w:r>
          </w:p>
        </w:tc>
        <w:tc>
          <w:tcPr>
            <w:tcW w:w="1949" w:type="dxa"/>
            <w:vAlign w:val="center"/>
          </w:tcPr>
          <w:p w14:paraId="20069D7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2B1A1CD" w14:textId="77777777" w:rsidTr="00662F35">
        <w:tc>
          <w:tcPr>
            <w:tcW w:w="877" w:type="dxa"/>
            <w:vAlign w:val="center"/>
          </w:tcPr>
          <w:p w14:paraId="56DD9D51" w14:textId="77777777" w:rsidR="006F6D28" w:rsidRDefault="006F6D28" w:rsidP="006F6D28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14:paraId="0EE90E2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DD002CC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50081AC9" w14:textId="49E6CFDD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1F86038" w14:textId="7A6F1E1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718" w:type="dxa"/>
            <w:vAlign w:val="center"/>
          </w:tcPr>
          <w:p w14:paraId="10901DF6" w14:textId="5B00F7D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DA2323" w14:textId="3344373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82B51A" w14:textId="600E0BB5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4B6A99E9" w14:textId="0893049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529,209</w:t>
            </w:r>
          </w:p>
        </w:tc>
        <w:tc>
          <w:tcPr>
            <w:tcW w:w="1949" w:type="dxa"/>
            <w:vAlign w:val="center"/>
          </w:tcPr>
          <w:p w14:paraId="539F55F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9911AB1" w14:textId="77777777" w:rsidTr="00662F35">
        <w:tc>
          <w:tcPr>
            <w:tcW w:w="877" w:type="dxa"/>
            <w:vAlign w:val="center"/>
          </w:tcPr>
          <w:p w14:paraId="1398EA60" w14:textId="77777777" w:rsidR="006F6D28" w:rsidRDefault="006F6D28" w:rsidP="006F6D28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14:paraId="6C64217D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5865B697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11A9433" w14:textId="2ED37771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03B43E19" w14:textId="5E3826C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718" w:type="dxa"/>
            <w:vAlign w:val="center"/>
          </w:tcPr>
          <w:p w14:paraId="34BF0931" w14:textId="14DBA8A7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D07AEA" w14:textId="3FC4CAC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C081BE2" w14:textId="74BE95E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E225B67" w14:textId="6C04929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491,307</w:t>
            </w:r>
          </w:p>
        </w:tc>
        <w:tc>
          <w:tcPr>
            <w:tcW w:w="1949" w:type="dxa"/>
            <w:vAlign w:val="center"/>
          </w:tcPr>
          <w:p w14:paraId="0719885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5742C65" w14:textId="77777777" w:rsidTr="00662F35">
        <w:tc>
          <w:tcPr>
            <w:tcW w:w="877" w:type="dxa"/>
            <w:vAlign w:val="center"/>
          </w:tcPr>
          <w:p w14:paraId="4EBA005F" w14:textId="77777777" w:rsidR="006F6D28" w:rsidRDefault="006F6D28" w:rsidP="006F6D28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14:paraId="50AD10F5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A7055AE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293C369" w14:textId="08F95D0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9BC6CC2" w14:textId="3D4BE5B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718" w:type="dxa"/>
            <w:vAlign w:val="center"/>
          </w:tcPr>
          <w:p w14:paraId="2CA5319C" w14:textId="75C4ECE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86CED0F" w14:textId="49D3FC7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CF4BE9" w14:textId="3ED08A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CA02653" w14:textId="41911AF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476,146</w:t>
            </w:r>
          </w:p>
        </w:tc>
        <w:tc>
          <w:tcPr>
            <w:tcW w:w="1949" w:type="dxa"/>
            <w:vAlign w:val="center"/>
          </w:tcPr>
          <w:p w14:paraId="06EB21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</w:tbl>
    <w:p w14:paraId="54D7DB4F" w14:textId="7FF80BAE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5123D3" w:rsidRPr="005123D3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05CFB363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7202DB" w:rsidRPr="007202DB">
        <w:rPr>
          <w:sz w:val="28"/>
          <w:szCs w:val="28"/>
        </w:rPr>
        <w:t>303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55</w:t>
      </w:r>
      <w:r w:rsidR="007202DB" w:rsidRPr="007202DB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соответствующие ему затраты </w:t>
      </w:r>
      <w:r w:rsidR="00201C77" w:rsidRPr="00201C77">
        <w:rPr>
          <w:sz w:val="28"/>
          <w:szCs w:val="28"/>
        </w:rPr>
        <w:t>820</w:t>
      </w:r>
      <w:r w:rsidR="002D5C8A" w:rsidRPr="002D5C8A"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342</w:t>
      </w:r>
      <w:r w:rsidR="002D5C8A" w:rsidRPr="002D5C8A"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7D5367D6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5123D3" w:rsidRPr="005123D3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201C77" w:rsidRPr="00201C77">
        <w:rPr>
          <w:sz w:val="28"/>
          <w:szCs w:val="28"/>
        </w:rPr>
        <w:t>660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939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201C77" w:rsidRPr="00201C77">
        <w:rPr>
          <w:sz w:val="28"/>
          <w:szCs w:val="28"/>
        </w:rPr>
        <w:t>820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</w:t>
      </w:r>
      <w:r w:rsidR="00201C77" w:rsidRPr="0004292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03C368F1" w14:textId="77777777" w:rsidR="00042920" w:rsidRDefault="00042920" w:rsidP="000359CA">
      <w:pPr>
        <w:pStyle w:val="Default"/>
        <w:jc w:val="both"/>
        <w:rPr>
          <w:sz w:val="28"/>
          <w:szCs w:val="28"/>
        </w:rPr>
      </w:pPr>
    </w:p>
    <w:p w14:paraId="420C75D3" w14:textId="77777777" w:rsidR="008B7ED8" w:rsidRPr="00F41370" w:rsidRDefault="008B7ED8" w:rsidP="008B7ED8">
      <w:pPr>
        <w:pStyle w:val="Default"/>
        <w:spacing w:before="1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Эффекты от сокращения сроков строительства</w:t>
      </w:r>
    </w:p>
    <w:p w14:paraId="7310F21C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14:paraId="6C250538" w14:textId="5B06D8F2" w:rsidR="008B7ED8" w:rsidRPr="00277B8B" w:rsidRDefault="00F91972" w:rsidP="008B7ED8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68,486+15,951+4,387+53,170=</m:t>
          </m:r>
        </m:oMath>
      </m:oMathPara>
    </w:p>
    <w:p w14:paraId="634628A8" w14:textId="39EA6CF3" w:rsidR="008B7ED8" w:rsidRPr="00277B8B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=141,994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592A3DA" w14:textId="77777777" w:rsidR="008B7ED8" w:rsidRPr="00F94891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расходы на административно-хозяйственные нужды</w:t>
      </w:r>
    </w:p>
    <w:p w14:paraId="35A4AE79" w14:textId="5F71BE19" w:rsidR="008B7ED8" w:rsidRPr="00692EFE" w:rsidRDefault="00F91972" w:rsidP="008B7ED8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68,486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C62E5A" w14:textId="77777777" w:rsidR="008B7ED8" w:rsidRPr="00C2302A" w:rsidRDefault="008B7ED8" w:rsidP="008B7ED8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14:paraId="12ECF6BC" w14:textId="77777777" w:rsidR="008B7ED8" w:rsidRDefault="00F91972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накладных расходов, принимаем равным 0,22</w:t>
      </w:r>
      <w:r w:rsidR="008B7ED8" w:rsidRPr="00C2302A">
        <w:rPr>
          <w:sz w:val="28"/>
          <w:szCs w:val="28"/>
        </w:rPr>
        <w:t>;</w:t>
      </w:r>
    </w:p>
    <w:p w14:paraId="27C23B14" w14:textId="77777777" w:rsidR="008B7ED8" w:rsidRDefault="00F91972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управления расходов, принимаем равным 0,5</w:t>
      </w:r>
      <w:r w:rsidR="008B7ED8" w:rsidRPr="00C2302A">
        <w:rPr>
          <w:sz w:val="28"/>
          <w:szCs w:val="28"/>
        </w:rPr>
        <w:t>;</w:t>
      </w:r>
    </w:p>
    <w:p w14:paraId="61612B41" w14:textId="77777777" w:rsidR="008B7ED8" w:rsidRDefault="00F91972" w:rsidP="008B7ED8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C2302A">
        <w:rPr>
          <w:bCs/>
          <w:sz w:val="28"/>
          <w:szCs w:val="28"/>
        </w:rPr>
        <w:t xml:space="preserve"> ‒ коэффициент плановых накоплений</w:t>
      </w:r>
      <w:r w:rsidR="008B7ED8">
        <w:rPr>
          <w:sz w:val="28"/>
          <w:szCs w:val="28"/>
        </w:rPr>
        <w:t>, принимаем равным 0,08</w:t>
      </w:r>
      <w:r w:rsidR="008B7ED8" w:rsidRPr="00C2302A">
        <w:rPr>
          <w:bCs/>
          <w:sz w:val="28"/>
          <w:szCs w:val="28"/>
        </w:rPr>
        <w:t>.</w:t>
      </w:r>
    </w:p>
    <w:p w14:paraId="67C55745" w14:textId="77777777" w:rsidR="008B7ED8" w:rsidRDefault="008B7ED8" w:rsidP="008B7ED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14:paraId="18B1D92C" w14:textId="002D60DB" w:rsidR="008B7ED8" w:rsidRPr="005166E8" w:rsidRDefault="00F91972" w:rsidP="008B7ED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=15,951 млн. руб.,</m:t>
          </m:r>
        </m:oMath>
      </m:oMathPara>
    </w:p>
    <w:p w14:paraId="79E51E0F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14:paraId="65BF24AD" w14:textId="77777777" w:rsidR="008B7ED8" w:rsidRDefault="00F91972" w:rsidP="008B7ED8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F764FA">
        <w:rPr>
          <w:b/>
          <w:bCs/>
          <w:sz w:val="28"/>
          <w:szCs w:val="28"/>
        </w:rPr>
        <w:t xml:space="preserve"> ‒ </w:t>
      </w:r>
      <w:r w:rsidR="008B7ED8" w:rsidRPr="00F764FA">
        <w:rPr>
          <w:sz w:val="28"/>
          <w:szCs w:val="28"/>
        </w:rPr>
        <w:t>доля условно-постоянных расходов на эксплуатацию машин</w:t>
      </w:r>
      <w:r w:rsidR="008B7ED8" w:rsidRPr="004A1D8C">
        <w:rPr>
          <w:sz w:val="28"/>
          <w:szCs w:val="28"/>
        </w:rPr>
        <w:t xml:space="preserve"> </w:t>
      </w:r>
      <w:r w:rsidR="008B7ED8" w:rsidRPr="00F764FA">
        <w:rPr>
          <w:sz w:val="28"/>
          <w:szCs w:val="28"/>
        </w:rPr>
        <w:t>и механизмов</w:t>
      </w:r>
      <w:r w:rsidR="008B7ED8" w:rsidRPr="0059009F">
        <w:rPr>
          <w:sz w:val="28"/>
          <w:szCs w:val="28"/>
        </w:rPr>
        <w:t xml:space="preserve">, </w:t>
      </w:r>
      <w:r w:rsidR="008B7ED8">
        <w:rPr>
          <w:sz w:val="28"/>
          <w:szCs w:val="28"/>
        </w:rPr>
        <w:t>принимаем равным 0,3</w:t>
      </w:r>
      <w:r w:rsidR="008B7ED8" w:rsidRPr="004A1D8C">
        <w:rPr>
          <w:sz w:val="28"/>
          <w:szCs w:val="28"/>
        </w:rPr>
        <w:t>.</w:t>
      </w:r>
    </w:p>
    <w:p w14:paraId="70EEEB2B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14:paraId="18C0C729" w14:textId="0B1AA32D" w:rsidR="008B7ED8" w:rsidRPr="00A6766B" w:rsidRDefault="00F91972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4,387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6A53128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материалы в стоимости СМР, принимаем равным 0,5</w:t>
      </w:r>
      <w:r w:rsidRPr="00994B43">
        <w:rPr>
          <w:sz w:val="28"/>
          <w:szCs w:val="28"/>
        </w:rPr>
        <w:t>;</w:t>
      </w:r>
    </w:p>
    <w:p w14:paraId="7A5BAD62" w14:textId="77777777" w:rsidR="008B7ED8" w:rsidRDefault="00F91972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8B7ED8" w:rsidRPr="00994B43">
        <w:rPr>
          <w:b/>
          <w:bCs/>
          <w:sz w:val="28"/>
          <w:szCs w:val="28"/>
        </w:rPr>
        <w:t xml:space="preserve"> ‒ </w:t>
      </w:r>
      <w:r w:rsidR="008B7ED8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8B7ED8">
        <w:rPr>
          <w:sz w:val="28"/>
          <w:szCs w:val="28"/>
        </w:rPr>
        <w:t>принимаем равным 0,021</w:t>
      </w:r>
      <w:r w:rsidR="008B7ED8" w:rsidRPr="00994B43">
        <w:rPr>
          <w:sz w:val="28"/>
          <w:szCs w:val="28"/>
        </w:rPr>
        <w:t>;</w:t>
      </w:r>
    </w:p>
    <w:p w14:paraId="2A179159" w14:textId="77777777" w:rsidR="008B7ED8" w:rsidRDefault="00F91972" w:rsidP="008B7ED8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966F5E">
        <w:rPr>
          <w:b/>
          <w:bCs/>
          <w:sz w:val="28"/>
          <w:szCs w:val="28"/>
        </w:rPr>
        <w:t xml:space="preserve"> ‒ </w:t>
      </w:r>
      <w:r w:rsidR="008B7ED8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8B7ED8" w:rsidRPr="00966F5E">
        <w:rPr>
          <w:color w:val="auto"/>
          <w:sz w:val="28"/>
          <w:szCs w:val="28"/>
        </w:rPr>
        <w:t>затратах,</w:t>
      </w:r>
      <w:r w:rsidR="008B7ED8">
        <w:rPr>
          <w:color w:val="auto"/>
          <w:sz w:val="28"/>
          <w:szCs w:val="28"/>
        </w:rPr>
        <w:t xml:space="preserve"> принимаем равным 0,55.</w:t>
      </w:r>
    </w:p>
    <w:p w14:paraId="652FC9D6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14:paraId="755F1405" w14:textId="2D79777E" w:rsidR="008B7ED8" w:rsidRPr="00966F5E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=53,170 млн. руб.,</m:t>
          </m:r>
        </m:oMath>
      </m:oMathPara>
    </w:p>
    <w:p w14:paraId="5B8FF8A1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заработной платы в стоимости СМР, принимаем равным 0,2</w:t>
      </w:r>
      <w:r w:rsidRPr="001C19DA">
        <w:rPr>
          <w:sz w:val="28"/>
          <w:szCs w:val="28"/>
        </w:rPr>
        <w:t>;</w:t>
      </w:r>
    </w:p>
    <w:p w14:paraId="3D421939" w14:textId="77777777" w:rsidR="008B7ED8" w:rsidRDefault="00F91972" w:rsidP="008B7ED8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8B7ED8" w:rsidRPr="001C19D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заработной платы, принимаем равным 0,35.</w:t>
      </w:r>
    </w:p>
    <w:p w14:paraId="2BCE664B" w14:textId="77777777" w:rsidR="008B7ED8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14:paraId="283702C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617209E5" w14:textId="10C91199" w:rsidR="008B7ED8" w:rsidRPr="004F6D07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=141,994 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=40,570 млн. руб.</m:t>
          </m:r>
        </m:oMath>
      </m:oMathPara>
    </w:p>
    <w:p w14:paraId="6EF27739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66D4A829" w14:textId="68911B0A" w:rsidR="008B7ED8" w:rsidRPr="00D84BF6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=0,057 млн. руб.,</m:t>
          </m:r>
        </m:oMath>
      </m:oMathPara>
    </w:p>
    <w:p w14:paraId="074420D0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14:paraId="5BAB7E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14:paraId="5D32946F" w14:textId="7380B860" w:rsidR="008B7ED8" w:rsidRPr="00ED0D81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=0,029 млн. руб.,</m:t>
          </m:r>
        </m:oMath>
      </m:oMathPara>
    </w:p>
    <w:p w14:paraId="787543D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14:paraId="45B8369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14:paraId="47133491" w14:textId="06FDB34E" w:rsidR="008B7ED8" w:rsidRPr="005B2FAE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=820,342∙0,2∙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6D4863A" w14:textId="2B7A5039" w:rsidR="008B7ED8" w:rsidRPr="005B2FAE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=10,441 млн. руб.,</m:t>
          </m:r>
        </m:oMath>
      </m:oMathPara>
    </w:p>
    <w:p w14:paraId="622E39F5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Pr="00F64308">
        <w:rPr>
          <w:sz w:val="28"/>
          <w:szCs w:val="28"/>
        </w:rPr>
        <w:t>;</w:t>
      </w:r>
    </w:p>
    <w:p w14:paraId="22725282" w14:textId="77777777" w:rsidR="008B7ED8" w:rsidRDefault="00F91972" w:rsidP="008B7ED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F64308">
        <w:rPr>
          <w:sz w:val="28"/>
          <w:szCs w:val="28"/>
        </w:rPr>
        <w:t xml:space="preserve"> ‒ </w:t>
      </w:r>
      <w:r w:rsidR="008B7ED8">
        <w:rPr>
          <w:sz w:val="28"/>
          <w:szCs w:val="28"/>
        </w:rPr>
        <w:t>прирост производительности труда, принимаем равным 10%.</w:t>
      </w:r>
    </w:p>
    <w:p w14:paraId="16D40B4A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14:paraId="5FC1C2FD" w14:textId="3F2DBE94" w:rsidR="008B7ED8" w:rsidRPr="005C6F68" w:rsidRDefault="00F91972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∙0,15=10,441∙0,15=1,566 млн. руб.</m:t>
          </m:r>
        </m:oMath>
      </m:oMathPara>
    </w:p>
    <w:p w14:paraId="27624B17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14:paraId="00E76968" w14:textId="1B14ADC6" w:rsidR="008B7ED8" w:rsidRPr="00153911" w:rsidRDefault="00F91972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=Q∙0,06=15000∙0,06=900 млн. руб.</m:t>
          </m:r>
        </m:oMath>
      </m:oMathPara>
    </w:p>
    <w:p w14:paraId="48C36929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0BA63472" w14:textId="6616A042" w:rsidR="008B7ED8" w:rsidRPr="00661829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=40,570+0,057+0,029+10,441+</m:t>
          </m:r>
        </m:oMath>
      </m:oMathPara>
    </w:p>
    <w:p w14:paraId="0236C399" w14:textId="0861ED8C" w:rsidR="008B7ED8" w:rsidRPr="00706604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+1,566+900=952,662 млн. руб.</m:t>
          </m:r>
        </m:oMath>
      </m:oMathPara>
    </w:p>
    <w:p w14:paraId="09FA7151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67D9F4C3" w14:textId="7DC8EF15" w:rsidR="008B7ED8" w:rsidRPr="00B8719B" w:rsidRDefault="00F91972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S=952,662+660,939=1613,601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3BDA2DD9" w14:textId="77777777" w:rsidR="00D760D3" w:rsidRDefault="00D760D3" w:rsidP="00D760D3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52FDD">
        <w:rPr>
          <w:sz w:val="28"/>
          <w:szCs w:val="28"/>
        </w:rPr>
        <w:t>3</w:t>
      </w:r>
      <w:r>
        <w:rPr>
          <w:sz w:val="28"/>
          <w:szCs w:val="28"/>
        </w:rPr>
        <w:t>.2.</w:t>
      </w:r>
    </w:p>
    <w:p w14:paraId="2F8FC07D" w14:textId="2D71EDC0" w:rsidR="008B7ED8" w:rsidRPr="008874F4" w:rsidRDefault="00D760D3" w:rsidP="00D760D3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эффектов для участников инвестиционного процесса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4"/>
        <w:gridCol w:w="996"/>
        <w:gridCol w:w="870"/>
        <w:gridCol w:w="872"/>
        <w:gridCol w:w="901"/>
        <w:gridCol w:w="854"/>
        <w:gridCol w:w="902"/>
        <w:gridCol w:w="1116"/>
        <w:gridCol w:w="1116"/>
        <w:gridCol w:w="996"/>
        <w:gridCol w:w="770"/>
      </w:tblGrid>
      <w:tr w:rsidR="008B7ED8" w14:paraId="7A96F8D3" w14:textId="77777777" w:rsidTr="008B7ED8">
        <w:tc>
          <w:tcPr>
            <w:tcW w:w="744" w:type="dxa"/>
            <w:vAlign w:val="center"/>
          </w:tcPr>
          <w:p w14:paraId="38D835E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№</w:t>
            </w:r>
          </w:p>
        </w:tc>
        <w:tc>
          <w:tcPr>
            <w:tcW w:w="996" w:type="dxa"/>
            <w:vAlign w:val="center"/>
          </w:tcPr>
          <w:p w14:paraId="5999BFFB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7A66D5D3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872" w:type="dxa"/>
            <w:vAlign w:val="center"/>
          </w:tcPr>
          <w:p w14:paraId="5625F118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089EFFDC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854" w:type="dxa"/>
            <w:vAlign w:val="center"/>
          </w:tcPr>
          <w:p w14:paraId="56CA621A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2D226EB7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1CFE3235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Э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5ED8D8EB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ГП</m:t>
                    </m:r>
                  </m:sup>
                </m:sSubSup>
              </m:oMath>
            </m:oMathPara>
          </w:p>
        </w:tc>
        <w:tc>
          <w:tcPr>
            <w:tcW w:w="996" w:type="dxa"/>
            <w:vAlign w:val="center"/>
          </w:tcPr>
          <w:p w14:paraId="40069C04" w14:textId="77777777" w:rsidR="008B7ED8" w:rsidRPr="009070B8" w:rsidRDefault="00F91972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УП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589C2DD4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8B7ED8" w14:paraId="40049207" w14:textId="77777777" w:rsidTr="008B7ED8">
        <w:tc>
          <w:tcPr>
            <w:tcW w:w="744" w:type="dxa"/>
            <w:vAlign w:val="center"/>
          </w:tcPr>
          <w:p w14:paraId="0CD4BC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5852377A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2</w:t>
            </w:r>
          </w:p>
        </w:tc>
        <w:tc>
          <w:tcPr>
            <w:tcW w:w="870" w:type="dxa"/>
            <w:vAlign w:val="center"/>
          </w:tcPr>
          <w:p w14:paraId="65271D6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3</w:t>
            </w:r>
          </w:p>
        </w:tc>
        <w:tc>
          <w:tcPr>
            <w:tcW w:w="872" w:type="dxa"/>
            <w:vAlign w:val="center"/>
          </w:tcPr>
          <w:p w14:paraId="289F1F2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4</w:t>
            </w:r>
          </w:p>
        </w:tc>
        <w:tc>
          <w:tcPr>
            <w:tcW w:w="901" w:type="dxa"/>
            <w:vAlign w:val="center"/>
          </w:tcPr>
          <w:p w14:paraId="7B7BF4BC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5</w:t>
            </w:r>
          </w:p>
        </w:tc>
        <w:tc>
          <w:tcPr>
            <w:tcW w:w="854" w:type="dxa"/>
            <w:vAlign w:val="center"/>
          </w:tcPr>
          <w:p w14:paraId="5D68C60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6</w:t>
            </w:r>
          </w:p>
        </w:tc>
        <w:tc>
          <w:tcPr>
            <w:tcW w:w="902" w:type="dxa"/>
            <w:vAlign w:val="center"/>
          </w:tcPr>
          <w:p w14:paraId="1781225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7</w:t>
            </w:r>
          </w:p>
        </w:tc>
        <w:tc>
          <w:tcPr>
            <w:tcW w:w="1116" w:type="dxa"/>
            <w:vAlign w:val="center"/>
          </w:tcPr>
          <w:p w14:paraId="500FB8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8</w:t>
            </w:r>
          </w:p>
        </w:tc>
        <w:tc>
          <w:tcPr>
            <w:tcW w:w="1116" w:type="dxa"/>
            <w:vAlign w:val="center"/>
          </w:tcPr>
          <w:p w14:paraId="0627DB9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9</w:t>
            </w:r>
          </w:p>
        </w:tc>
        <w:tc>
          <w:tcPr>
            <w:tcW w:w="996" w:type="dxa"/>
            <w:vAlign w:val="center"/>
          </w:tcPr>
          <w:p w14:paraId="42208FB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10</w:t>
            </w:r>
          </w:p>
        </w:tc>
        <w:tc>
          <w:tcPr>
            <w:tcW w:w="770" w:type="dxa"/>
            <w:vAlign w:val="center"/>
          </w:tcPr>
          <w:p w14:paraId="76373BF8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11</w:t>
            </w:r>
          </w:p>
        </w:tc>
      </w:tr>
      <w:tr w:rsidR="00023878" w14:paraId="332D1553" w14:textId="77777777" w:rsidTr="008B7ED8">
        <w:tc>
          <w:tcPr>
            <w:tcW w:w="744" w:type="dxa"/>
            <w:vAlign w:val="center"/>
          </w:tcPr>
          <w:p w14:paraId="0A62F6FB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11A9A5E5" w14:textId="7EDE009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344E0A33" w14:textId="42F271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30EA0F5C" w14:textId="4072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1E5C052E" w14:textId="314F110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B3F777F" w14:textId="5C457B6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CD82F68" w14:textId="2E5882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C9F94AD" w14:textId="710B191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117A044" w14:textId="78D7A5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1543,908</w:t>
            </w:r>
          </w:p>
        </w:tc>
        <w:tc>
          <w:tcPr>
            <w:tcW w:w="996" w:type="dxa"/>
            <w:vAlign w:val="center"/>
          </w:tcPr>
          <w:p w14:paraId="426C2E70" w14:textId="71A738B3" w:rsidR="00023878" w:rsidRPr="00023878" w:rsidRDefault="00023878" w:rsidP="000238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B3E6171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023878" w14:paraId="2413A149" w14:textId="77777777" w:rsidTr="008B7ED8">
        <w:tc>
          <w:tcPr>
            <w:tcW w:w="744" w:type="dxa"/>
            <w:vAlign w:val="center"/>
          </w:tcPr>
          <w:p w14:paraId="6397F2DB" w14:textId="77777777" w:rsidR="00023878" w:rsidRPr="009070B8" w:rsidRDefault="00023878" w:rsidP="0002387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14:paraId="574CB65D" w14:textId="5A0C6D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33,808</w:t>
            </w:r>
          </w:p>
        </w:tc>
        <w:tc>
          <w:tcPr>
            <w:tcW w:w="870" w:type="dxa"/>
            <w:vAlign w:val="center"/>
          </w:tcPr>
          <w:p w14:paraId="34FD02D3" w14:textId="3EFC27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872" w:type="dxa"/>
            <w:vAlign w:val="center"/>
          </w:tcPr>
          <w:p w14:paraId="696227D9" w14:textId="512946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0,024</w:t>
            </w:r>
          </w:p>
        </w:tc>
        <w:tc>
          <w:tcPr>
            <w:tcW w:w="901" w:type="dxa"/>
            <w:vAlign w:val="center"/>
          </w:tcPr>
          <w:p w14:paraId="759FAFCE" w14:textId="68F4BCB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A287B55" w14:textId="4308849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102B58" w14:textId="1FE62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D5BA309" w14:textId="7700B9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945,886</w:t>
            </w:r>
          </w:p>
        </w:tc>
        <w:tc>
          <w:tcPr>
            <w:tcW w:w="1116" w:type="dxa"/>
            <w:vAlign w:val="center"/>
          </w:tcPr>
          <w:p w14:paraId="1F8A88D5" w14:textId="704A7C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1563,835</w:t>
            </w:r>
          </w:p>
        </w:tc>
        <w:tc>
          <w:tcPr>
            <w:tcW w:w="996" w:type="dxa"/>
            <w:vAlign w:val="center"/>
          </w:tcPr>
          <w:p w14:paraId="20B010D3" w14:textId="05F60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D82200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8912FA" w14:textId="77777777" w:rsidTr="008B7ED8">
        <w:tc>
          <w:tcPr>
            <w:tcW w:w="744" w:type="dxa"/>
            <w:vAlign w:val="center"/>
          </w:tcPr>
          <w:p w14:paraId="201F20D9" w14:textId="77777777" w:rsidR="00023878" w:rsidRPr="009070B8" w:rsidRDefault="00023878" w:rsidP="0002387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96" w:type="dxa"/>
            <w:vAlign w:val="center"/>
          </w:tcPr>
          <w:p w14:paraId="653BE891" w14:textId="0931390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27,047</w:t>
            </w:r>
          </w:p>
        </w:tc>
        <w:tc>
          <w:tcPr>
            <w:tcW w:w="870" w:type="dxa"/>
            <w:vAlign w:val="center"/>
          </w:tcPr>
          <w:p w14:paraId="4655E44F" w14:textId="183CEB4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872" w:type="dxa"/>
            <w:vAlign w:val="center"/>
          </w:tcPr>
          <w:p w14:paraId="6824782C" w14:textId="52956E8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901" w:type="dxa"/>
            <w:vAlign w:val="center"/>
          </w:tcPr>
          <w:p w14:paraId="5A232924" w14:textId="7A6945B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1EE3F45" w14:textId="4254FA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BFDF0D6" w14:textId="0B54C33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80D397A" w14:textId="7168F8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939,111</w:t>
            </w:r>
          </w:p>
        </w:tc>
        <w:tc>
          <w:tcPr>
            <w:tcW w:w="1116" w:type="dxa"/>
            <w:vAlign w:val="center"/>
          </w:tcPr>
          <w:p w14:paraId="0E62E15A" w14:textId="1B5D6DE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1574,804</w:t>
            </w:r>
          </w:p>
        </w:tc>
        <w:tc>
          <w:tcPr>
            <w:tcW w:w="996" w:type="dxa"/>
            <w:vAlign w:val="center"/>
          </w:tcPr>
          <w:p w14:paraId="026BFFFB" w14:textId="4E67655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448023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022AA3A" w14:textId="77777777" w:rsidTr="008B7ED8">
        <w:tc>
          <w:tcPr>
            <w:tcW w:w="744" w:type="dxa"/>
            <w:vAlign w:val="center"/>
          </w:tcPr>
          <w:p w14:paraId="7AA9F758" w14:textId="77777777" w:rsidR="00023878" w:rsidRPr="009070B8" w:rsidRDefault="00023878" w:rsidP="0002387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96" w:type="dxa"/>
            <w:vAlign w:val="center"/>
          </w:tcPr>
          <w:p w14:paraId="6582E985" w14:textId="180B746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13,523</w:t>
            </w:r>
          </w:p>
        </w:tc>
        <w:tc>
          <w:tcPr>
            <w:tcW w:w="870" w:type="dxa"/>
            <w:vAlign w:val="center"/>
          </w:tcPr>
          <w:p w14:paraId="6A458B93" w14:textId="24AE0DE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872" w:type="dxa"/>
            <w:vAlign w:val="center"/>
          </w:tcPr>
          <w:p w14:paraId="090874B3" w14:textId="20AAE4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0,010</w:t>
            </w:r>
          </w:p>
        </w:tc>
        <w:tc>
          <w:tcPr>
            <w:tcW w:w="901" w:type="dxa"/>
            <w:vAlign w:val="center"/>
          </w:tcPr>
          <w:p w14:paraId="2471B8E4" w14:textId="133ABB1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9CECFB5" w14:textId="45CCB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03142A" w14:textId="7CDEB8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7297F0C" w14:textId="623726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925,559</w:t>
            </w:r>
          </w:p>
        </w:tc>
        <w:tc>
          <w:tcPr>
            <w:tcW w:w="1116" w:type="dxa"/>
            <w:vAlign w:val="center"/>
          </w:tcPr>
          <w:p w14:paraId="3DFBEFDD" w14:textId="106C4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1573,345</w:t>
            </w:r>
          </w:p>
        </w:tc>
        <w:tc>
          <w:tcPr>
            <w:tcW w:w="996" w:type="dxa"/>
            <w:vAlign w:val="center"/>
          </w:tcPr>
          <w:p w14:paraId="052DB879" w14:textId="0E53349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60A9C8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B65D5B0" w14:textId="77777777" w:rsidTr="008B7ED8">
        <w:tc>
          <w:tcPr>
            <w:tcW w:w="744" w:type="dxa"/>
            <w:vAlign w:val="center"/>
          </w:tcPr>
          <w:p w14:paraId="6CE930BC" w14:textId="77777777" w:rsidR="00023878" w:rsidRPr="009070B8" w:rsidRDefault="00023878" w:rsidP="000238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96" w:type="dxa"/>
            <w:vAlign w:val="center"/>
          </w:tcPr>
          <w:p w14:paraId="48FF88F1" w14:textId="4DA0BBA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E356E14" w14:textId="481FD6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2CCB7A7" w14:textId="6B06E32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2AE58F5" w14:textId="4A616DA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597A04C" w14:textId="68CE0D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4ED4FA9" w14:textId="61F79A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F15EE3E" w14:textId="71C21DD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6761B748" w14:textId="63518D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1528,761</w:t>
            </w:r>
          </w:p>
        </w:tc>
        <w:tc>
          <w:tcPr>
            <w:tcW w:w="996" w:type="dxa"/>
            <w:vAlign w:val="center"/>
          </w:tcPr>
          <w:p w14:paraId="2AC1418A" w14:textId="72516A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2FC12B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44CE390" w14:textId="77777777" w:rsidTr="008B7ED8">
        <w:tc>
          <w:tcPr>
            <w:tcW w:w="744" w:type="dxa"/>
            <w:vAlign w:val="center"/>
          </w:tcPr>
          <w:p w14:paraId="7CC37C0D" w14:textId="77777777" w:rsidR="00023878" w:rsidRPr="009070B8" w:rsidRDefault="00023878" w:rsidP="00023878">
            <w:pPr>
              <w:pStyle w:val="Default"/>
              <w:jc w:val="center"/>
            </w:pPr>
            <w:r>
              <w:t>6</w:t>
            </w:r>
          </w:p>
        </w:tc>
        <w:tc>
          <w:tcPr>
            <w:tcW w:w="996" w:type="dxa"/>
            <w:vAlign w:val="center"/>
          </w:tcPr>
          <w:p w14:paraId="727B0AFC" w14:textId="52A73E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756166F2" w14:textId="049C38C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34B7466E" w14:textId="7F2227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15AED1" w14:textId="0ECEE83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8E0855B" w14:textId="6897901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868D099" w14:textId="6768C98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8173D93" w14:textId="702CD6A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EA1E885" w14:textId="62709B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1527,921</w:t>
            </w:r>
          </w:p>
        </w:tc>
        <w:tc>
          <w:tcPr>
            <w:tcW w:w="996" w:type="dxa"/>
            <w:vAlign w:val="center"/>
          </w:tcPr>
          <w:p w14:paraId="24623865" w14:textId="527B3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71A3AC1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7D25AEB" w14:textId="77777777" w:rsidTr="008B7ED8">
        <w:tc>
          <w:tcPr>
            <w:tcW w:w="744" w:type="dxa"/>
            <w:vAlign w:val="center"/>
          </w:tcPr>
          <w:p w14:paraId="44C30944" w14:textId="77777777" w:rsidR="00023878" w:rsidRDefault="00023878" w:rsidP="00023878">
            <w:pPr>
              <w:pStyle w:val="Default"/>
              <w:jc w:val="center"/>
            </w:pPr>
            <w:r>
              <w:lastRenderedPageBreak/>
              <w:t>7</w:t>
            </w:r>
          </w:p>
        </w:tc>
        <w:tc>
          <w:tcPr>
            <w:tcW w:w="996" w:type="dxa"/>
            <w:vAlign w:val="center"/>
          </w:tcPr>
          <w:p w14:paraId="09475C95" w14:textId="3A5361D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1B782AB" w14:textId="0F203C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481C98FC" w14:textId="4B297E1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C25E49A" w14:textId="2207B3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4BF8E63" w14:textId="49BAB9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3C62668" w14:textId="66E983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3BC57B2" w14:textId="260DE2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2B7D216E" w14:textId="364F95E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1515,444</w:t>
            </w:r>
          </w:p>
        </w:tc>
        <w:tc>
          <w:tcPr>
            <w:tcW w:w="996" w:type="dxa"/>
            <w:vAlign w:val="center"/>
          </w:tcPr>
          <w:p w14:paraId="7A7843A9" w14:textId="746FB0A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2C8AE4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165D6FD" w14:textId="77777777" w:rsidTr="008B7ED8">
        <w:tc>
          <w:tcPr>
            <w:tcW w:w="744" w:type="dxa"/>
            <w:vAlign w:val="center"/>
          </w:tcPr>
          <w:p w14:paraId="7BF6B8B8" w14:textId="77777777" w:rsidR="00023878" w:rsidRDefault="00023878" w:rsidP="00023878">
            <w:pPr>
              <w:pStyle w:val="Default"/>
              <w:jc w:val="center"/>
            </w:pPr>
            <w:r>
              <w:t>8</w:t>
            </w:r>
          </w:p>
        </w:tc>
        <w:tc>
          <w:tcPr>
            <w:tcW w:w="996" w:type="dxa"/>
            <w:vAlign w:val="center"/>
          </w:tcPr>
          <w:p w14:paraId="43195265" w14:textId="7007CD3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3D7AC7BB" w14:textId="38B99F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A4D1F03" w14:textId="193C1D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BAB73E7" w14:textId="3D0DD6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B8A5F81" w14:textId="1FAD2A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67E91A1" w14:textId="3CCFC8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0A5CF69" w14:textId="16E03D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412EE26" w14:textId="3F53C6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1514,642</w:t>
            </w:r>
          </w:p>
        </w:tc>
        <w:tc>
          <w:tcPr>
            <w:tcW w:w="996" w:type="dxa"/>
            <w:vAlign w:val="center"/>
          </w:tcPr>
          <w:p w14:paraId="0546FD27" w14:textId="196DAA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6A70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F3EBE18" w14:textId="77777777" w:rsidTr="008B7ED8">
        <w:tc>
          <w:tcPr>
            <w:tcW w:w="744" w:type="dxa"/>
            <w:vAlign w:val="center"/>
          </w:tcPr>
          <w:p w14:paraId="3AF55FA8" w14:textId="77777777" w:rsidR="00023878" w:rsidRDefault="00023878" w:rsidP="00023878">
            <w:pPr>
              <w:pStyle w:val="Default"/>
              <w:jc w:val="center"/>
            </w:pPr>
            <w:r>
              <w:t>9</w:t>
            </w:r>
          </w:p>
        </w:tc>
        <w:tc>
          <w:tcPr>
            <w:tcW w:w="996" w:type="dxa"/>
            <w:vAlign w:val="center"/>
          </w:tcPr>
          <w:p w14:paraId="72638F43" w14:textId="2FB31FB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707C03D5" w14:textId="62C550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0AC0461" w14:textId="7076A82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30DCC6" w14:textId="1BE541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792621B" w14:textId="38DC5B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5CA9F44" w14:textId="3E42D24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94CDE66" w14:textId="7404BB3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14FCE213" w14:textId="37DB86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1442,954</w:t>
            </w:r>
          </w:p>
        </w:tc>
        <w:tc>
          <w:tcPr>
            <w:tcW w:w="996" w:type="dxa"/>
            <w:vAlign w:val="center"/>
          </w:tcPr>
          <w:p w14:paraId="44799F7C" w14:textId="08CE29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8E834D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83DDE2C" w14:textId="77777777" w:rsidTr="008B7ED8">
        <w:tc>
          <w:tcPr>
            <w:tcW w:w="744" w:type="dxa"/>
            <w:vAlign w:val="center"/>
          </w:tcPr>
          <w:p w14:paraId="350F70D7" w14:textId="77777777" w:rsidR="00023878" w:rsidRDefault="00023878" w:rsidP="0002387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996" w:type="dxa"/>
            <w:vAlign w:val="center"/>
          </w:tcPr>
          <w:p w14:paraId="2C68C4F1" w14:textId="0B6356C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A582D6A" w14:textId="3B7DE6B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3D30982" w14:textId="56E0223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209D70" w14:textId="169B0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844AA06" w14:textId="04CB35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D3BAE4C" w14:textId="47B2377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59A9F34" w14:textId="46A3713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47DA88FF" w14:textId="1630E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1527,144</w:t>
            </w:r>
          </w:p>
        </w:tc>
        <w:tc>
          <w:tcPr>
            <w:tcW w:w="996" w:type="dxa"/>
            <w:vAlign w:val="center"/>
          </w:tcPr>
          <w:p w14:paraId="25C68943" w14:textId="64A26E3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C8C95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9131FFF" w14:textId="77777777" w:rsidTr="008B7ED8">
        <w:tc>
          <w:tcPr>
            <w:tcW w:w="744" w:type="dxa"/>
            <w:vAlign w:val="center"/>
          </w:tcPr>
          <w:p w14:paraId="08811368" w14:textId="77777777" w:rsidR="00023878" w:rsidRDefault="00023878" w:rsidP="0002387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5AD232F4" w14:textId="2992C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F9A0FE" w14:textId="5818B6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1FA20EC3" w14:textId="73220A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71D0431" w14:textId="474504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F368BDE" w14:textId="0F69BD8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082BE" w14:textId="0DAACDE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C46440" w14:textId="59D1D2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6B46D20D" w14:textId="375FAB6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1563,863</w:t>
            </w:r>
          </w:p>
        </w:tc>
        <w:tc>
          <w:tcPr>
            <w:tcW w:w="996" w:type="dxa"/>
            <w:vAlign w:val="center"/>
          </w:tcPr>
          <w:p w14:paraId="16F51EA8" w14:textId="2B353C7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4A5D61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9CCA2A" w14:textId="77777777" w:rsidTr="008B7ED8">
        <w:tc>
          <w:tcPr>
            <w:tcW w:w="744" w:type="dxa"/>
            <w:vAlign w:val="center"/>
          </w:tcPr>
          <w:p w14:paraId="6DBF6C33" w14:textId="77777777" w:rsidR="00023878" w:rsidRDefault="00023878" w:rsidP="0002387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996" w:type="dxa"/>
            <w:vAlign w:val="center"/>
          </w:tcPr>
          <w:p w14:paraId="63A6D663" w14:textId="1FC653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27B8988" w14:textId="299F99A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857D9A9" w14:textId="5371F29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4D45E529" w14:textId="43EA2EC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D753BA7" w14:textId="50A2181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57E1C67" w14:textId="3771127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214981A" w14:textId="7500A50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5B1BDA83" w14:textId="7E7148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1583,863</w:t>
            </w:r>
          </w:p>
        </w:tc>
        <w:tc>
          <w:tcPr>
            <w:tcW w:w="996" w:type="dxa"/>
            <w:vAlign w:val="center"/>
          </w:tcPr>
          <w:p w14:paraId="569AAEDA" w14:textId="40D331F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732C42E" w14:textId="428B180F" w:rsidR="00023878" w:rsidRPr="00505E86" w:rsidRDefault="00023878" w:rsidP="00023878">
            <w:pPr>
              <w:pStyle w:val="Default"/>
              <w:rPr>
                <w:lang w:val="en-US"/>
              </w:rPr>
            </w:pPr>
          </w:p>
        </w:tc>
      </w:tr>
      <w:tr w:rsidR="00023878" w14:paraId="222B95EE" w14:textId="77777777" w:rsidTr="008B7ED8">
        <w:tc>
          <w:tcPr>
            <w:tcW w:w="744" w:type="dxa"/>
            <w:vAlign w:val="center"/>
          </w:tcPr>
          <w:p w14:paraId="3704829A" w14:textId="77777777" w:rsidR="00023878" w:rsidRDefault="00023878" w:rsidP="0002387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996" w:type="dxa"/>
            <w:vAlign w:val="center"/>
          </w:tcPr>
          <w:p w14:paraId="43132383" w14:textId="41F5A14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0464310" w14:textId="0FCE4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32879AEC" w14:textId="2F3F058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174F2EF9" w14:textId="27C72B0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3C9B4C3" w14:textId="6BA54BE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C28806B" w14:textId="7364FDA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D37212" w14:textId="6674BD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22CBF748" w14:textId="6DD237A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1368,222</w:t>
            </w:r>
          </w:p>
        </w:tc>
        <w:tc>
          <w:tcPr>
            <w:tcW w:w="996" w:type="dxa"/>
            <w:vAlign w:val="center"/>
          </w:tcPr>
          <w:p w14:paraId="05DA375D" w14:textId="745355B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F8A92B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CBBD2A7" w14:textId="77777777" w:rsidTr="008B7ED8">
        <w:tc>
          <w:tcPr>
            <w:tcW w:w="744" w:type="dxa"/>
            <w:vAlign w:val="center"/>
          </w:tcPr>
          <w:p w14:paraId="7D239350" w14:textId="77777777" w:rsidR="00023878" w:rsidRDefault="00023878" w:rsidP="00023878">
            <w:pPr>
              <w:pStyle w:val="Default"/>
              <w:jc w:val="center"/>
            </w:pPr>
            <w:r>
              <w:t>14</w:t>
            </w:r>
          </w:p>
        </w:tc>
        <w:tc>
          <w:tcPr>
            <w:tcW w:w="996" w:type="dxa"/>
            <w:vAlign w:val="center"/>
          </w:tcPr>
          <w:p w14:paraId="58D76BAE" w14:textId="22A76B7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B4AE9B8" w14:textId="2200FB0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63F52D2E" w14:textId="0CC51C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4FD328C8" w14:textId="61B9C38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2D07026" w14:textId="516003D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16B466F" w14:textId="5D7C82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B79E811" w14:textId="59A0A53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EC8A28E" w14:textId="0F1987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1388,614</w:t>
            </w:r>
          </w:p>
        </w:tc>
        <w:tc>
          <w:tcPr>
            <w:tcW w:w="996" w:type="dxa"/>
            <w:vAlign w:val="center"/>
          </w:tcPr>
          <w:p w14:paraId="1210D4EA" w14:textId="1B1A3B9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AC4D8BF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219773C" w14:textId="77777777" w:rsidTr="008B7ED8">
        <w:tc>
          <w:tcPr>
            <w:tcW w:w="744" w:type="dxa"/>
            <w:vAlign w:val="center"/>
          </w:tcPr>
          <w:p w14:paraId="2C8D4482" w14:textId="77777777" w:rsidR="00023878" w:rsidRDefault="00023878" w:rsidP="00023878">
            <w:pPr>
              <w:pStyle w:val="Default"/>
              <w:jc w:val="center"/>
            </w:pPr>
            <w:r>
              <w:t>15</w:t>
            </w:r>
          </w:p>
        </w:tc>
        <w:tc>
          <w:tcPr>
            <w:tcW w:w="996" w:type="dxa"/>
            <w:vAlign w:val="center"/>
          </w:tcPr>
          <w:p w14:paraId="428A0206" w14:textId="451176A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437C6F01" w14:textId="1FBF65F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17BB5680" w14:textId="4BF2AE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08F23DE0" w14:textId="4530F8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03C77E4" w14:textId="5231F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AD0448A" w14:textId="7EE1113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2E22C63" w14:textId="78AE4B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9CDAC08" w14:textId="0EC38B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1327,921</w:t>
            </w:r>
          </w:p>
        </w:tc>
        <w:tc>
          <w:tcPr>
            <w:tcW w:w="996" w:type="dxa"/>
            <w:vAlign w:val="center"/>
          </w:tcPr>
          <w:p w14:paraId="024D6F20" w14:textId="4FBE87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FACC54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0999156" w14:textId="77777777" w:rsidTr="00A64347">
        <w:tc>
          <w:tcPr>
            <w:tcW w:w="744" w:type="dxa"/>
            <w:shd w:val="clear" w:color="auto" w:fill="F7CAAC" w:themeFill="accent2" w:themeFillTint="66"/>
            <w:vAlign w:val="center"/>
          </w:tcPr>
          <w:p w14:paraId="360010FD" w14:textId="77777777" w:rsidR="00023878" w:rsidRDefault="00023878" w:rsidP="00023878">
            <w:pPr>
              <w:pStyle w:val="Default"/>
              <w:jc w:val="center"/>
            </w:pPr>
            <w:r>
              <w:t>16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3B988BBC" w14:textId="2605458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66356C42" w14:textId="7AEAF29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2A870C53" w14:textId="26D737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19F098A8" w14:textId="6C65C1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3E1D29F7" w14:textId="6F5183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7FDFC6C3" w14:textId="7C894E5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46D92578" w14:textId="251FAA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137F4589" w14:textId="2A9B89F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1303,644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149B638D" w14:textId="7ACED2A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2846D657" w14:textId="77777777" w:rsidR="00023878" w:rsidRPr="001274B8" w:rsidRDefault="00023878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23878" w14:paraId="60A99F3E" w14:textId="77777777" w:rsidTr="008B7ED8">
        <w:tc>
          <w:tcPr>
            <w:tcW w:w="744" w:type="dxa"/>
            <w:vAlign w:val="center"/>
          </w:tcPr>
          <w:p w14:paraId="5E695FE4" w14:textId="77777777" w:rsidR="00023878" w:rsidRDefault="00023878" w:rsidP="00023878">
            <w:pPr>
              <w:pStyle w:val="Default"/>
              <w:jc w:val="center"/>
            </w:pPr>
            <w:r>
              <w:t>17</w:t>
            </w:r>
          </w:p>
        </w:tc>
        <w:tc>
          <w:tcPr>
            <w:tcW w:w="996" w:type="dxa"/>
            <w:vAlign w:val="center"/>
          </w:tcPr>
          <w:p w14:paraId="0B908AE5" w14:textId="60D7C2D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32D173B" w14:textId="35C164C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33E11A6F" w14:textId="58EAC99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5DBFF2A8" w14:textId="78C7320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7CD0B2C" w14:textId="53968A0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0325F4B" w14:textId="1E458CF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77E7E97" w14:textId="047DC9F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3ACB1F21" w14:textId="630464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1496,193</w:t>
            </w:r>
          </w:p>
        </w:tc>
        <w:tc>
          <w:tcPr>
            <w:tcW w:w="996" w:type="dxa"/>
            <w:vAlign w:val="center"/>
          </w:tcPr>
          <w:p w14:paraId="1D7606AA" w14:textId="6C51B1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3EA5AC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4BBAFAE" w14:textId="77777777" w:rsidTr="008B7ED8">
        <w:tc>
          <w:tcPr>
            <w:tcW w:w="744" w:type="dxa"/>
            <w:vAlign w:val="center"/>
          </w:tcPr>
          <w:p w14:paraId="664EFFA3" w14:textId="77777777" w:rsidR="00023878" w:rsidRDefault="00023878" w:rsidP="00023878">
            <w:pPr>
              <w:pStyle w:val="Default"/>
              <w:jc w:val="center"/>
            </w:pPr>
            <w:r>
              <w:t>18</w:t>
            </w:r>
          </w:p>
        </w:tc>
        <w:tc>
          <w:tcPr>
            <w:tcW w:w="996" w:type="dxa"/>
            <w:vAlign w:val="center"/>
          </w:tcPr>
          <w:p w14:paraId="7FB2028D" w14:textId="727EA5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B18E277" w14:textId="0A197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34B4EA30" w14:textId="0A469B9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B891020" w14:textId="210016D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3C698C" w14:textId="6A1B2A9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CAA1C77" w14:textId="4D010BF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512DDC5" w14:textId="7194BE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FD28E8E" w14:textId="0BE302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1557,320</w:t>
            </w:r>
          </w:p>
        </w:tc>
        <w:tc>
          <w:tcPr>
            <w:tcW w:w="996" w:type="dxa"/>
            <w:vAlign w:val="center"/>
          </w:tcPr>
          <w:p w14:paraId="3BB3BC12" w14:textId="37EC97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42DA4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8B65D25" w14:textId="77777777" w:rsidTr="008B7ED8">
        <w:tc>
          <w:tcPr>
            <w:tcW w:w="744" w:type="dxa"/>
            <w:vAlign w:val="center"/>
          </w:tcPr>
          <w:p w14:paraId="7F4F655F" w14:textId="77777777" w:rsidR="00023878" w:rsidRDefault="00023878" w:rsidP="0002387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996" w:type="dxa"/>
            <w:vAlign w:val="center"/>
          </w:tcPr>
          <w:p w14:paraId="23F0F270" w14:textId="02107D7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D916F27" w14:textId="32F17A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F621B68" w14:textId="67B5B9B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1C268E1" w14:textId="090CE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A3E6292" w14:textId="7C173DB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65844FE" w14:textId="3EAE6B6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35BA8D5" w14:textId="0A29CE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3E689DB7" w14:textId="57416A5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1585,186</w:t>
            </w:r>
          </w:p>
        </w:tc>
        <w:tc>
          <w:tcPr>
            <w:tcW w:w="996" w:type="dxa"/>
            <w:vAlign w:val="center"/>
          </w:tcPr>
          <w:p w14:paraId="4E774102" w14:textId="1F4E36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05C72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6F4397A0" w14:textId="77777777" w:rsidTr="00443934">
        <w:tc>
          <w:tcPr>
            <w:tcW w:w="744" w:type="dxa"/>
            <w:shd w:val="clear" w:color="auto" w:fill="auto"/>
            <w:vAlign w:val="center"/>
          </w:tcPr>
          <w:p w14:paraId="57200179" w14:textId="77777777" w:rsidR="00023878" w:rsidRDefault="00023878" w:rsidP="00023878">
            <w:pPr>
              <w:pStyle w:val="Default"/>
              <w:jc w:val="center"/>
            </w:pPr>
            <w:r>
              <w:t>20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1E55F2B" w14:textId="4B3347A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780B0CA" w14:textId="1407DB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F0B09C0" w14:textId="048B54B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65820FD2" w14:textId="2EBE3E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9A5DBE8" w14:textId="02CEF6F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AF22D57" w14:textId="0A7990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C26F8C" w14:textId="3E039E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3E1AF6" w14:textId="27AC831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1606,490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E9D25B0" w14:textId="28DFAC2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DBB8E02" w14:textId="7294DC40" w:rsidR="00023878" w:rsidRPr="00AE308D" w:rsidRDefault="00023878" w:rsidP="00023878">
            <w:pPr>
              <w:pStyle w:val="Default"/>
              <w:jc w:val="center"/>
              <w:rPr>
                <w:lang w:val="en-US"/>
              </w:rPr>
            </w:pPr>
          </w:p>
        </w:tc>
      </w:tr>
      <w:tr w:rsidR="00023878" w14:paraId="7F359BC3" w14:textId="77777777" w:rsidTr="008B7ED8">
        <w:tc>
          <w:tcPr>
            <w:tcW w:w="744" w:type="dxa"/>
            <w:vAlign w:val="center"/>
          </w:tcPr>
          <w:p w14:paraId="0F1CB81C" w14:textId="77777777" w:rsidR="00023878" w:rsidRDefault="00023878" w:rsidP="0002387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996" w:type="dxa"/>
            <w:vAlign w:val="center"/>
          </w:tcPr>
          <w:p w14:paraId="5BCFBBB3" w14:textId="534E6E1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B609E57" w14:textId="366C966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54A7410D" w14:textId="6F0C358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F777A92" w14:textId="3365191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5A60DA1" w14:textId="5422276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E65A41F" w14:textId="0A2D075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C55E971" w14:textId="40E4EF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46E96606" w14:textId="06A0989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1429,614</w:t>
            </w:r>
          </w:p>
        </w:tc>
        <w:tc>
          <w:tcPr>
            <w:tcW w:w="996" w:type="dxa"/>
            <w:vAlign w:val="center"/>
          </w:tcPr>
          <w:p w14:paraId="02FBC315" w14:textId="5C5E28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77BA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5B98002" w14:textId="77777777" w:rsidTr="008B7ED8">
        <w:tc>
          <w:tcPr>
            <w:tcW w:w="744" w:type="dxa"/>
            <w:vAlign w:val="center"/>
          </w:tcPr>
          <w:p w14:paraId="46A58319" w14:textId="77777777" w:rsidR="00023878" w:rsidRDefault="00023878" w:rsidP="00023878">
            <w:pPr>
              <w:pStyle w:val="Default"/>
              <w:jc w:val="center"/>
            </w:pPr>
            <w:r>
              <w:t>22</w:t>
            </w:r>
          </w:p>
        </w:tc>
        <w:tc>
          <w:tcPr>
            <w:tcW w:w="996" w:type="dxa"/>
            <w:vAlign w:val="center"/>
          </w:tcPr>
          <w:p w14:paraId="56A32847" w14:textId="5A2E40B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4D0F99" w14:textId="50CF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435C3853" w14:textId="347663F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43E99687" w14:textId="704E1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34092BB" w14:textId="67C5E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49FA09" w14:textId="3EFAEA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409E68A" w14:textId="53D843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2ADE099C" w14:textId="652827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1446,359</w:t>
            </w:r>
          </w:p>
        </w:tc>
        <w:tc>
          <w:tcPr>
            <w:tcW w:w="996" w:type="dxa"/>
            <w:vAlign w:val="center"/>
          </w:tcPr>
          <w:p w14:paraId="23237878" w14:textId="79A51D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D1626C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F484863" w14:textId="77777777" w:rsidTr="008B7ED8">
        <w:tc>
          <w:tcPr>
            <w:tcW w:w="744" w:type="dxa"/>
            <w:vAlign w:val="center"/>
          </w:tcPr>
          <w:p w14:paraId="48709E19" w14:textId="77777777" w:rsidR="00023878" w:rsidRDefault="00023878" w:rsidP="00023878">
            <w:pPr>
              <w:pStyle w:val="Default"/>
              <w:jc w:val="center"/>
            </w:pPr>
            <w:r>
              <w:t>23</w:t>
            </w:r>
          </w:p>
        </w:tc>
        <w:tc>
          <w:tcPr>
            <w:tcW w:w="996" w:type="dxa"/>
            <w:vAlign w:val="center"/>
          </w:tcPr>
          <w:p w14:paraId="236E08F7" w14:textId="454D023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F5AA413" w14:textId="323BE98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3555D85" w14:textId="06FA1D7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5CF19161" w14:textId="6CBED4A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A631CD1" w14:textId="1F856C0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7554AF5" w14:textId="3CCAE42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E2941FD" w14:textId="3C14D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3FD56E76" w14:textId="7CB681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1403,321</w:t>
            </w:r>
          </w:p>
        </w:tc>
        <w:tc>
          <w:tcPr>
            <w:tcW w:w="996" w:type="dxa"/>
            <w:vAlign w:val="center"/>
          </w:tcPr>
          <w:p w14:paraId="79FB7FE7" w14:textId="33CDDB0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066B55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F507058" w14:textId="77777777" w:rsidTr="008B7ED8">
        <w:tc>
          <w:tcPr>
            <w:tcW w:w="744" w:type="dxa"/>
            <w:vAlign w:val="center"/>
          </w:tcPr>
          <w:p w14:paraId="530DE01F" w14:textId="77777777" w:rsidR="00023878" w:rsidRDefault="00023878" w:rsidP="00023878">
            <w:pPr>
              <w:pStyle w:val="Default"/>
              <w:jc w:val="center"/>
            </w:pPr>
            <w:r>
              <w:t>24</w:t>
            </w:r>
          </w:p>
        </w:tc>
        <w:tc>
          <w:tcPr>
            <w:tcW w:w="996" w:type="dxa"/>
            <w:vAlign w:val="center"/>
          </w:tcPr>
          <w:p w14:paraId="565BDD27" w14:textId="6987F64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1D3FFD7B" w14:textId="37E40D2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AEC2922" w14:textId="1918FF2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10F2C1D7" w14:textId="7E1E92E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C030955" w14:textId="0237BBD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B89CC82" w14:textId="7BF39DE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0776DC4" w14:textId="00686A2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60BAF089" w14:textId="4E26868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1383,875</w:t>
            </w:r>
          </w:p>
        </w:tc>
        <w:tc>
          <w:tcPr>
            <w:tcW w:w="996" w:type="dxa"/>
            <w:vAlign w:val="center"/>
          </w:tcPr>
          <w:p w14:paraId="7EAAAD07" w14:textId="29A263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4BCF00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E963788" w14:textId="77777777" w:rsidTr="008B7ED8">
        <w:tc>
          <w:tcPr>
            <w:tcW w:w="744" w:type="dxa"/>
            <w:vAlign w:val="center"/>
          </w:tcPr>
          <w:p w14:paraId="1BF29DF0" w14:textId="77777777" w:rsidR="00023878" w:rsidRDefault="00023878" w:rsidP="00023878">
            <w:pPr>
              <w:pStyle w:val="Default"/>
              <w:jc w:val="center"/>
            </w:pPr>
            <w:r>
              <w:t>25</w:t>
            </w:r>
          </w:p>
        </w:tc>
        <w:tc>
          <w:tcPr>
            <w:tcW w:w="996" w:type="dxa"/>
            <w:vAlign w:val="center"/>
          </w:tcPr>
          <w:p w14:paraId="45A1BBFB" w14:textId="581E656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8B56413" w14:textId="439BEBD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1CD0938" w14:textId="1253D2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1E7546E" w14:textId="2C71B45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29EC473" w14:textId="5509F5F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FE32401" w14:textId="5AC6972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7E91C00" w14:textId="70A0D19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14E3D31E" w14:textId="40BAF89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1517,061</w:t>
            </w:r>
          </w:p>
        </w:tc>
        <w:tc>
          <w:tcPr>
            <w:tcW w:w="996" w:type="dxa"/>
            <w:vAlign w:val="center"/>
          </w:tcPr>
          <w:p w14:paraId="0326D256" w14:textId="2089D72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35FD5B5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D412DB0" w14:textId="77777777" w:rsidTr="008B7ED8">
        <w:tc>
          <w:tcPr>
            <w:tcW w:w="744" w:type="dxa"/>
            <w:vAlign w:val="center"/>
          </w:tcPr>
          <w:p w14:paraId="33DD1E69" w14:textId="77777777" w:rsidR="00023878" w:rsidRDefault="00023878" w:rsidP="00023878">
            <w:pPr>
              <w:pStyle w:val="Default"/>
              <w:jc w:val="center"/>
            </w:pPr>
            <w:r>
              <w:t>26</w:t>
            </w:r>
          </w:p>
        </w:tc>
        <w:tc>
          <w:tcPr>
            <w:tcW w:w="996" w:type="dxa"/>
            <w:vAlign w:val="center"/>
          </w:tcPr>
          <w:p w14:paraId="44E46DB6" w14:textId="5781D40B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A51ACDC" w14:textId="532E3E5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A612585" w14:textId="0FB0FAC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BE968F5" w14:textId="53B9E0D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46C72C5" w14:textId="24639C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7BBB79" w14:textId="6A98175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8D3C483" w14:textId="632591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F2687DF" w14:textId="5665A4C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1575,393</w:t>
            </w:r>
          </w:p>
        </w:tc>
        <w:tc>
          <w:tcPr>
            <w:tcW w:w="996" w:type="dxa"/>
            <w:vAlign w:val="center"/>
          </w:tcPr>
          <w:p w14:paraId="543724EA" w14:textId="2F88A5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29019F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771E39D" w14:textId="77777777" w:rsidTr="008B7ED8">
        <w:tc>
          <w:tcPr>
            <w:tcW w:w="744" w:type="dxa"/>
            <w:vAlign w:val="center"/>
          </w:tcPr>
          <w:p w14:paraId="588296AC" w14:textId="77777777" w:rsidR="00023878" w:rsidRDefault="00023878" w:rsidP="00023878">
            <w:pPr>
              <w:pStyle w:val="Default"/>
              <w:jc w:val="center"/>
            </w:pPr>
            <w:r>
              <w:t>27</w:t>
            </w:r>
          </w:p>
        </w:tc>
        <w:tc>
          <w:tcPr>
            <w:tcW w:w="996" w:type="dxa"/>
            <w:vAlign w:val="center"/>
          </w:tcPr>
          <w:p w14:paraId="24DB273E" w14:textId="09C9D04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067D3870" w14:textId="40CC0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CEADC09" w14:textId="432A9E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2907F35A" w14:textId="1332949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0F925F" w14:textId="2D727E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D6F15B6" w14:textId="1214A4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9A0C0BB" w14:textId="3DEAD9D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70EA910" w14:textId="0DD2D01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1598,283</w:t>
            </w:r>
          </w:p>
        </w:tc>
        <w:tc>
          <w:tcPr>
            <w:tcW w:w="996" w:type="dxa"/>
            <w:vAlign w:val="center"/>
          </w:tcPr>
          <w:p w14:paraId="6878B090" w14:textId="720DC8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1A77C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4456D0D" w14:textId="77777777" w:rsidTr="008B7ED8">
        <w:tc>
          <w:tcPr>
            <w:tcW w:w="744" w:type="dxa"/>
            <w:vAlign w:val="center"/>
          </w:tcPr>
          <w:p w14:paraId="3735BB1A" w14:textId="77777777" w:rsidR="00023878" w:rsidRDefault="00023878" w:rsidP="00023878">
            <w:pPr>
              <w:pStyle w:val="Default"/>
              <w:jc w:val="center"/>
            </w:pPr>
            <w:r>
              <w:t>28</w:t>
            </w:r>
          </w:p>
        </w:tc>
        <w:tc>
          <w:tcPr>
            <w:tcW w:w="996" w:type="dxa"/>
            <w:vAlign w:val="center"/>
          </w:tcPr>
          <w:p w14:paraId="2357AFB6" w14:textId="1A32F374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75FC95BB" w14:textId="6991FFD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609251C" w14:textId="7A2DBC5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57E19EE1" w14:textId="2DA4784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598F363" w14:textId="4A0720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7BDC1AE" w14:textId="3B7189E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5BC0A34" w14:textId="5AA9F3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39E02623" w14:textId="5BF18E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1609,590</w:t>
            </w:r>
          </w:p>
        </w:tc>
        <w:tc>
          <w:tcPr>
            <w:tcW w:w="996" w:type="dxa"/>
            <w:vAlign w:val="center"/>
          </w:tcPr>
          <w:p w14:paraId="6723DDDC" w14:textId="14A6111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603364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7C19B6A" w14:textId="77777777" w:rsidTr="008B7ED8">
        <w:tc>
          <w:tcPr>
            <w:tcW w:w="744" w:type="dxa"/>
            <w:vAlign w:val="center"/>
          </w:tcPr>
          <w:p w14:paraId="167554DB" w14:textId="77777777" w:rsidR="00023878" w:rsidRDefault="00023878" w:rsidP="00023878">
            <w:pPr>
              <w:pStyle w:val="Default"/>
              <w:jc w:val="center"/>
            </w:pPr>
            <w:r>
              <w:t>29</w:t>
            </w:r>
          </w:p>
        </w:tc>
        <w:tc>
          <w:tcPr>
            <w:tcW w:w="996" w:type="dxa"/>
            <w:vAlign w:val="center"/>
          </w:tcPr>
          <w:p w14:paraId="2E4513D3" w14:textId="5B0D26C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2B165D52" w14:textId="592DF68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406DA33" w14:textId="686CF4B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5ED8DF9" w14:textId="52A76AA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56C732E" w14:textId="38563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C8B90DE" w14:textId="059549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141505D" w14:textId="5D06D2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1B4F713" w14:textId="0D9A72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1466,900</w:t>
            </w:r>
          </w:p>
        </w:tc>
        <w:tc>
          <w:tcPr>
            <w:tcW w:w="996" w:type="dxa"/>
            <w:vAlign w:val="center"/>
          </w:tcPr>
          <w:p w14:paraId="36774DF9" w14:textId="57F4483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9F71A8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ACF8711" w14:textId="77777777" w:rsidTr="008B7ED8">
        <w:tc>
          <w:tcPr>
            <w:tcW w:w="744" w:type="dxa"/>
            <w:vAlign w:val="center"/>
          </w:tcPr>
          <w:p w14:paraId="1973FA57" w14:textId="77777777" w:rsidR="00023878" w:rsidRDefault="00023878" w:rsidP="00023878">
            <w:pPr>
              <w:pStyle w:val="Default"/>
              <w:jc w:val="center"/>
            </w:pPr>
            <w:r>
              <w:t>30</w:t>
            </w:r>
          </w:p>
        </w:tc>
        <w:tc>
          <w:tcPr>
            <w:tcW w:w="996" w:type="dxa"/>
            <w:vAlign w:val="center"/>
          </w:tcPr>
          <w:p w14:paraId="1157A45D" w14:textId="281C2CB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A494592" w14:textId="2F2A02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7FEDE50" w14:textId="7ECE0A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27A36899" w14:textId="64EC976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2F07EA3" w14:textId="573512C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3710E1" w14:textId="0D870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E8F3D2A" w14:textId="0CF5D7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782A3B49" w14:textId="636437F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1481,217</w:t>
            </w:r>
          </w:p>
        </w:tc>
        <w:tc>
          <w:tcPr>
            <w:tcW w:w="996" w:type="dxa"/>
            <w:vAlign w:val="center"/>
          </w:tcPr>
          <w:p w14:paraId="07316738" w14:textId="7540A93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D5181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A177017" w14:textId="77777777" w:rsidTr="008B7ED8">
        <w:tc>
          <w:tcPr>
            <w:tcW w:w="744" w:type="dxa"/>
            <w:vAlign w:val="center"/>
          </w:tcPr>
          <w:p w14:paraId="567D6061" w14:textId="77777777" w:rsidR="00023878" w:rsidRDefault="00023878" w:rsidP="00023878">
            <w:pPr>
              <w:pStyle w:val="Default"/>
              <w:jc w:val="center"/>
            </w:pPr>
            <w:r>
              <w:t>31</w:t>
            </w:r>
          </w:p>
        </w:tc>
        <w:tc>
          <w:tcPr>
            <w:tcW w:w="996" w:type="dxa"/>
            <w:vAlign w:val="center"/>
          </w:tcPr>
          <w:p w14:paraId="22E754D6" w14:textId="77BDAA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FAE694A" w14:textId="48685D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010A03AB" w14:textId="203EC6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783B6B0B" w14:textId="26BD51D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A86807B" w14:textId="412A5B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4FBBAE3" w14:textId="099A5F4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3D65E4" w14:textId="41737D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67AA3FC" w14:textId="09F6208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1438,604</w:t>
            </w:r>
          </w:p>
        </w:tc>
        <w:tc>
          <w:tcPr>
            <w:tcW w:w="996" w:type="dxa"/>
            <w:vAlign w:val="center"/>
          </w:tcPr>
          <w:p w14:paraId="49F1D150" w14:textId="6601EF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CF7D0F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222825D" w14:textId="77777777" w:rsidTr="008B7ED8">
        <w:tc>
          <w:tcPr>
            <w:tcW w:w="744" w:type="dxa"/>
            <w:vAlign w:val="center"/>
          </w:tcPr>
          <w:p w14:paraId="6033E138" w14:textId="77777777" w:rsidR="00023878" w:rsidRDefault="00023878" w:rsidP="00023878">
            <w:pPr>
              <w:pStyle w:val="Default"/>
              <w:jc w:val="center"/>
            </w:pPr>
            <w:r>
              <w:t>32</w:t>
            </w:r>
          </w:p>
        </w:tc>
        <w:tc>
          <w:tcPr>
            <w:tcW w:w="996" w:type="dxa"/>
            <w:vAlign w:val="center"/>
          </w:tcPr>
          <w:p w14:paraId="41540A65" w14:textId="3561633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501F917E" w14:textId="6AB1F1E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661D6F94" w14:textId="2C621C0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24E74AF" w14:textId="1296E46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6DF10F9" w14:textId="67810EB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69B1187" w14:textId="5AEEC32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5FC1F30" w14:textId="3D616E9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444568A7" w14:textId="16A70C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1421,559</w:t>
            </w:r>
          </w:p>
        </w:tc>
        <w:tc>
          <w:tcPr>
            <w:tcW w:w="996" w:type="dxa"/>
            <w:vAlign w:val="center"/>
          </w:tcPr>
          <w:p w14:paraId="35CC9DF1" w14:textId="11C291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5D4072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1FC4804" w14:textId="77777777" w:rsidTr="008B7ED8">
        <w:tc>
          <w:tcPr>
            <w:tcW w:w="744" w:type="dxa"/>
            <w:vAlign w:val="center"/>
          </w:tcPr>
          <w:p w14:paraId="70EFE98C" w14:textId="77777777" w:rsidR="00023878" w:rsidRDefault="00023878" w:rsidP="00023878">
            <w:pPr>
              <w:pStyle w:val="Default"/>
              <w:jc w:val="center"/>
            </w:pPr>
            <w:r>
              <w:t>33</w:t>
            </w:r>
          </w:p>
        </w:tc>
        <w:tc>
          <w:tcPr>
            <w:tcW w:w="996" w:type="dxa"/>
            <w:vAlign w:val="center"/>
          </w:tcPr>
          <w:p w14:paraId="3EDF8FCD" w14:textId="0EF7C39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219C93B3" w14:textId="40B47DC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EDB06E8" w14:textId="3E7BED1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03A4B3B3" w14:textId="1ACFF9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08E7D18" w14:textId="2C81B6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561DBDB" w14:textId="1E3B411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63C4E1B" w14:textId="772434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28D2AB6" w14:textId="271D53D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1533,405</w:t>
            </w:r>
          </w:p>
        </w:tc>
        <w:tc>
          <w:tcPr>
            <w:tcW w:w="996" w:type="dxa"/>
            <w:vAlign w:val="center"/>
          </w:tcPr>
          <w:p w14:paraId="2CAC7E35" w14:textId="1DA732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07274E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B0590EB" w14:textId="77777777" w:rsidTr="008B7ED8">
        <w:tc>
          <w:tcPr>
            <w:tcW w:w="744" w:type="dxa"/>
            <w:vAlign w:val="center"/>
          </w:tcPr>
          <w:p w14:paraId="7663A9FA" w14:textId="77777777" w:rsidR="00023878" w:rsidRDefault="00023878" w:rsidP="00023878">
            <w:pPr>
              <w:pStyle w:val="Default"/>
              <w:jc w:val="center"/>
            </w:pPr>
            <w:r>
              <w:t>34</w:t>
            </w:r>
          </w:p>
        </w:tc>
        <w:tc>
          <w:tcPr>
            <w:tcW w:w="996" w:type="dxa"/>
            <w:vAlign w:val="center"/>
          </w:tcPr>
          <w:p w14:paraId="687CC4A5" w14:textId="2A62C17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1590CC47" w14:textId="5C0EDE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6EF98D91" w14:textId="74ACEBA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B8E258" w14:textId="3FCE2A2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DD02EC0" w14:textId="3031D1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69E3B11" w14:textId="4B3E380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F4CC150" w14:textId="7714BCB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EA0CE23" w14:textId="11BA1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1585,080</w:t>
            </w:r>
          </w:p>
        </w:tc>
        <w:tc>
          <w:tcPr>
            <w:tcW w:w="996" w:type="dxa"/>
            <w:vAlign w:val="center"/>
          </w:tcPr>
          <w:p w14:paraId="5A10F7C5" w14:textId="0105134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7FE1F5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D4BDF6" w14:textId="77777777" w:rsidTr="008B7ED8">
        <w:tc>
          <w:tcPr>
            <w:tcW w:w="744" w:type="dxa"/>
            <w:vAlign w:val="center"/>
          </w:tcPr>
          <w:p w14:paraId="2F955D51" w14:textId="77777777" w:rsidR="00023878" w:rsidRDefault="00023878" w:rsidP="00023878">
            <w:pPr>
              <w:pStyle w:val="Default"/>
              <w:jc w:val="center"/>
            </w:pPr>
            <w:r>
              <w:t>35</w:t>
            </w:r>
          </w:p>
        </w:tc>
        <w:tc>
          <w:tcPr>
            <w:tcW w:w="996" w:type="dxa"/>
            <w:vAlign w:val="center"/>
          </w:tcPr>
          <w:p w14:paraId="1029AD04" w14:textId="0084761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29DF3BF6" w14:textId="09242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40C071C" w14:textId="3579E6F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0C79A699" w14:textId="028A1EE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F904F0" w14:textId="2F5B998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93F3E5C" w14:textId="3C6AF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481AB9" w14:textId="2562E3A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B361A1A" w14:textId="255117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1604,494</w:t>
            </w:r>
          </w:p>
        </w:tc>
        <w:tc>
          <w:tcPr>
            <w:tcW w:w="996" w:type="dxa"/>
            <w:vAlign w:val="center"/>
          </w:tcPr>
          <w:p w14:paraId="75942AB0" w14:textId="629D57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369A9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53B1A3" w14:textId="77777777" w:rsidTr="00820242">
        <w:tc>
          <w:tcPr>
            <w:tcW w:w="744" w:type="dxa"/>
            <w:shd w:val="clear" w:color="auto" w:fill="F7CAAC" w:themeFill="accent2" w:themeFillTint="66"/>
            <w:vAlign w:val="center"/>
          </w:tcPr>
          <w:p w14:paraId="518867EC" w14:textId="77777777" w:rsidR="00023878" w:rsidRDefault="00023878" w:rsidP="00023878">
            <w:pPr>
              <w:pStyle w:val="Default"/>
              <w:jc w:val="center"/>
            </w:pPr>
            <w:r>
              <w:t>36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907B59A" w14:textId="0D3A691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40,570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37CED23A" w14:textId="0C48AD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1463C986" w14:textId="5733E8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0,029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5336D3F9" w14:textId="2FF3A4B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796EDD6E" w14:textId="6FF29CC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2D31CD55" w14:textId="29B3ACF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6A9EFFD5" w14:textId="4676746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952,662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70C972EE" w14:textId="5E728A3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1613,601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B4B0B85" w14:textId="30607F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0905DF49" w14:textId="314BCA2D" w:rsidR="00023878" w:rsidRPr="006859AB" w:rsidRDefault="00820242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023878" w14:paraId="2A99A85E" w14:textId="77777777" w:rsidTr="008B7ED8">
        <w:tc>
          <w:tcPr>
            <w:tcW w:w="744" w:type="dxa"/>
            <w:vAlign w:val="center"/>
          </w:tcPr>
          <w:p w14:paraId="42D283F2" w14:textId="77777777" w:rsidR="00023878" w:rsidRDefault="00023878" w:rsidP="00023878">
            <w:pPr>
              <w:pStyle w:val="Default"/>
              <w:jc w:val="center"/>
            </w:pPr>
            <w:r>
              <w:t>37</w:t>
            </w:r>
          </w:p>
        </w:tc>
        <w:tc>
          <w:tcPr>
            <w:tcW w:w="996" w:type="dxa"/>
            <w:vAlign w:val="center"/>
          </w:tcPr>
          <w:p w14:paraId="211CAA91" w14:textId="1E57DF6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3C8335F" w14:textId="29D460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267B448" w14:textId="0EB874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2F7BEFCB" w14:textId="4CA108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0AB1D15" w14:textId="61DF2ED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F877C67" w14:textId="281421A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BBC6A17" w14:textId="7E9D3C8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563EB2C5" w14:textId="20D9FC1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1489,463</w:t>
            </w:r>
          </w:p>
        </w:tc>
        <w:tc>
          <w:tcPr>
            <w:tcW w:w="996" w:type="dxa"/>
            <w:vAlign w:val="center"/>
          </w:tcPr>
          <w:p w14:paraId="3E5D152B" w14:textId="6C9C4C9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401F82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E28227C" w14:textId="77777777" w:rsidTr="008B7ED8">
        <w:tc>
          <w:tcPr>
            <w:tcW w:w="744" w:type="dxa"/>
            <w:vAlign w:val="center"/>
          </w:tcPr>
          <w:p w14:paraId="63DCDA77" w14:textId="77777777" w:rsidR="00023878" w:rsidRDefault="00023878" w:rsidP="00023878">
            <w:pPr>
              <w:pStyle w:val="Default"/>
              <w:jc w:val="center"/>
            </w:pPr>
            <w:r>
              <w:t>38</w:t>
            </w:r>
          </w:p>
        </w:tc>
        <w:tc>
          <w:tcPr>
            <w:tcW w:w="996" w:type="dxa"/>
            <w:vAlign w:val="center"/>
          </w:tcPr>
          <w:p w14:paraId="2AB5E98A" w14:textId="49629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FCD1299" w14:textId="6F76DF0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94F4BA7" w14:textId="4472F64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121617DE" w14:textId="40496D4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9E5D16" w14:textId="7D44ED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A661318" w14:textId="2E64A4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F77488" w14:textId="359600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83E6624" w14:textId="020164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1502,199</w:t>
            </w:r>
          </w:p>
        </w:tc>
        <w:tc>
          <w:tcPr>
            <w:tcW w:w="996" w:type="dxa"/>
            <w:vAlign w:val="center"/>
          </w:tcPr>
          <w:p w14:paraId="5CE139A9" w14:textId="695986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76DE64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C91A3B8" w14:textId="77777777" w:rsidTr="008B7ED8">
        <w:tc>
          <w:tcPr>
            <w:tcW w:w="744" w:type="dxa"/>
            <w:vAlign w:val="center"/>
          </w:tcPr>
          <w:p w14:paraId="44BFD014" w14:textId="77777777" w:rsidR="00023878" w:rsidRDefault="00023878" w:rsidP="00023878">
            <w:pPr>
              <w:pStyle w:val="Default"/>
              <w:jc w:val="center"/>
            </w:pPr>
            <w:r>
              <w:t>39</w:t>
            </w:r>
          </w:p>
        </w:tc>
        <w:tc>
          <w:tcPr>
            <w:tcW w:w="996" w:type="dxa"/>
            <w:vAlign w:val="center"/>
          </w:tcPr>
          <w:p w14:paraId="0D9E71BA" w14:textId="7ED72C43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27D939C" w14:textId="26AE7A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694937F" w14:textId="3B4AA72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3CEB6872" w14:textId="0CFDBA2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E12BA40" w14:textId="0B7ACE6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80051D" w14:textId="2EAE2C4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D50F78A" w14:textId="55BBC53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76351FFA" w14:textId="22DEB6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1464,297</w:t>
            </w:r>
          </w:p>
        </w:tc>
        <w:tc>
          <w:tcPr>
            <w:tcW w:w="996" w:type="dxa"/>
            <w:vAlign w:val="center"/>
          </w:tcPr>
          <w:p w14:paraId="6F18B886" w14:textId="01FD1D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6BCC8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3EC7513" w14:textId="77777777" w:rsidTr="008B7ED8">
        <w:tc>
          <w:tcPr>
            <w:tcW w:w="744" w:type="dxa"/>
            <w:vAlign w:val="center"/>
          </w:tcPr>
          <w:p w14:paraId="1A42936D" w14:textId="77777777" w:rsidR="00023878" w:rsidRDefault="00023878" w:rsidP="00023878">
            <w:pPr>
              <w:pStyle w:val="Default"/>
              <w:jc w:val="center"/>
            </w:pPr>
            <w:r>
              <w:t>40</w:t>
            </w:r>
          </w:p>
        </w:tc>
        <w:tc>
          <w:tcPr>
            <w:tcW w:w="996" w:type="dxa"/>
            <w:vAlign w:val="center"/>
          </w:tcPr>
          <w:p w14:paraId="071E7E50" w14:textId="30639D88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37E08201" w14:textId="0CBD08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AE82A05" w14:textId="635EAB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7A0CA7E" w14:textId="130C9E5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E854B51" w14:textId="1782C4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752E6" w14:textId="6E95D2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023E765" w14:textId="0E79D1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C70DD1E" w14:textId="681FF8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1449,136</w:t>
            </w:r>
          </w:p>
        </w:tc>
        <w:tc>
          <w:tcPr>
            <w:tcW w:w="996" w:type="dxa"/>
            <w:vAlign w:val="center"/>
          </w:tcPr>
          <w:p w14:paraId="60DF900D" w14:textId="784C0C1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BA63FD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</w:tbl>
    <w:p w14:paraId="62A238F2" w14:textId="2D68C261" w:rsidR="008B7ED8" w:rsidRDefault="008B7ED8" w:rsidP="00BB65F6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 w:rsidRPr="00F947DD">
        <w:rPr>
          <w:b/>
          <w:bCs/>
          <w:sz w:val="28"/>
          <w:szCs w:val="28"/>
        </w:rPr>
        <w:t xml:space="preserve">  </w:t>
      </w:r>
      <w:r w:rsidR="00D44E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Расчёт эффектов на этапе строительства (для заказчика)</w:t>
      </w:r>
    </w:p>
    <w:p w14:paraId="046F8F7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46DF326D" w14:textId="631868D0" w:rsidR="008B7ED8" w:rsidRPr="004F6D07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=141,994∙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=87,901 млн. руб.</m:t>
          </m:r>
        </m:oMath>
      </m:oMathPara>
    </w:p>
    <w:p w14:paraId="7B9E5EE7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05ABC5EC" w14:textId="34346971" w:rsidR="008B7ED8" w:rsidRPr="00797E5C" w:rsidRDefault="00F91972" w:rsidP="008B7ED8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=0,124 млн. руб.</m:t>
          </m:r>
        </m:oMath>
      </m:oMathPara>
    </w:p>
    <w:p w14:paraId="29D4A7E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Эффект от сокращения оборотных средств:</w:t>
      </w:r>
    </w:p>
    <w:p w14:paraId="5E3A3975" w14:textId="64C9A79B" w:rsidR="008B7ED8" w:rsidRPr="00CB0DB0" w:rsidRDefault="00F91972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=0,062 млн. руб.</m:t>
          </m:r>
        </m:oMath>
      </m:oMathPara>
    </w:p>
    <w:p w14:paraId="7ABB36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101D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Эффект по фонду заработной платы, эффект от уменьшения переменной части накладных расходов за счет сокращения фонда заработной платы, эффект от </w:t>
      </w:r>
      <w:r>
        <w:rPr>
          <w:sz w:val="28"/>
          <w:szCs w:val="28"/>
        </w:rPr>
        <w:lastRenderedPageBreak/>
        <w:t>уменьшения переменной части накладных расходов за счет внедрения НИОКР остаются постоянными</w:t>
      </w:r>
      <w:r w:rsidRPr="00101D1C">
        <w:rPr>
          <w:sz w:val="28"/>
          <w:szCs w:val="28"/>
        </w:rPr>
        <w:t>.</w:t>
      </w:r>
    </w:p>
    <w:p w14:paraId="7B38661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158E201C" w14:textId="77777777" w:rsidR="006C2F12" w:rsidRPr="00661829" w:rsidRDefault="008B7ED8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=87,901+0,124+0,062+10,441+</m:t>
          </m:r>
        </m:oMath>
      </m:oMathPara>
    </w:p>
    <w:p w14:paraId="3365A5F6" w14:textId="6F56AFC3" w:rsidR="008B7ED8" w:rsidRPr="00706604" w:rsidRDefault="006C2F12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+1,566+900=1000,094 млн. руб.</m:t>
          </m:r>
        </m:oMath>
      </m:oMathPara>
    </w:p>
    <w:p w14:paraId="5D9CAB2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5E5DE5E1" w14:textId="43C0BAB1" w:rsidR="008B7ED8" w:rsidRPr="006F2CB2" w:rsidRDefault="00F91972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S=1000,094+303,550=1303,644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5348E139" w14:textId="77777777" w:rsidR="008B7ED8" w:rsidRDefault="008B7ED8" w:rsidP="00737A98">
      <w:pPr>
        <w:pStyle w:val="Default"/>
        <w:spacing w:after="120"/>
        <w:jc w:val="center"/>
        <w:rPr>
          <w:sz w:val="28"/>
          <w:szCs w:val="28"/>
        </w:rPr>
      </w:pPr>
      <w:r w:rsidRPr="0018073B">
        <w:rPr>
          <w:noProof/>
          <w:sz w:val="28"/>
          <w:szCs w:val="28"/>
        </w:rPr>
        <w:drawing>
          <wp:inline distT="0" distB="0" distL="0" distR="0" wp14:anchorId="350978FE" wp14:editId="2324164B">
            <wp:extent cx="6000750" cy="69304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889" cy="69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48B" w14:textId="77777777" w:rsidR="008B7ED8" w:rsidRPr="006F2CB2" w:rsidRDefault="008B7ED8" w:rsidP="008B7ED8">
      <w:pPr>
        <w:tabs>
          <w:tab w:val="left" w:pos="5775"/>
        </w:tabs>
        <w:spacing w:after="0" w:line="240" w:lineRule="auto"/>
        <w:jc w:val="center"/>
        <w:rPr>
          <w:lang w:eastAsia="ru-RU"/>
        </w:rPr>
      </w:pPr>
      <w:r>
        <w:rPr>
          <w:szCs w:val="28"/>
        </w:rPr>
        <w:t>Рис. 3.1 Варианты рационального размещения инвестиций и определение нормативного срока окупаемости объекта</w:t>
      </w:r>
    </w:p>
    <w:p w14:paraId="171147F3" w14:textId="77777777" w:rsidR="008B7ED8" w:rsidRPr="00D10647" w:rsidRDefault="008B7ED8" w:rsidP="008B7ED8">
      <w:pPr>
        <w:pStyle w:val="1"/>
        <w:rPr>
          <w:bCs/>
          <w:i w:val="0"/>
          <w:color w:val="000000"/>
          <w:szCs w:val="28"/>
          <w:lang w:eastAsia="ru-RU"/>
        </w:rPr>
      </w:pPr>
      <w:bookmarkStart w:id="4" w:name="_Toc132368272"/>
      <w:r w:rsidRPr="000E48B9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3449216"/>
      <w:r w:rsidRPr="00D10647">
        <w:rPr>
          <w:bCs/>
          <w:i w:val="0"/>
          <w:color w:val="000000"/>
          <w:szCs w:val="28"/>
          <w:lang w:eastAsia="ru-RU"/>
        </w:rPr>
        <w:t>4. Вариант контракта</w:t>
      </w:r>
      <w:bookmarkEnd w:id="4"/>
      <w:bookmarkEnd w:id="5"/>
      <w:r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0D01F4F8" w14:textId="2E4715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="00055993" w:rsidRPr="00055993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 и максимальные затраты </w:t>
      </w:r>
      <w:r w:rsidR="003C4011" w:rsidRPr="003C4011">
        <w:rPr>
          <w:color w:val="000000"/>
          <w:szCs w:val="28"/>
          <w:lang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 w:rsidRPr="003C4011">
        <w:rPr>
          <w:color w:val="000000"/>
          <w:szCs w:val="28"/>
          <w:lang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>. Очевидно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1F1F90B5" w14:textId="777777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>
        <w:rPr>
          <w:color w:val="000000"/>
          <w:szCs w:val="28"/>
          <w:lang w:eastAsia="ru-RU"/>
        </w:rPr>
        <w:t xml:space="preserve"> </w:t>
      </w:r>
      <w:r w:rsidRPr="009865AB">
        <w:rPr>
          <w:color w:val="000000"/>
          <w:szCs w:val="28"/>
          <w:lang w:eastAsia="ru-RU"/>
        </w:rPr>
        <w:t xml:space="preserve">контракта: </w:t>
      </w:r>
    </w:p>
    <w:p w14:paraId="18FF3597" w14:textId="409AC866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Pr="009865AB">
        <w:rPr>
          <w:color w:val="000000"/>
          <w:szCs w:val="28"/>
          <w:lang w:eastAsia="ru-RU"/>
        </w:rPr>
        <w:t xml:space="preserve">рок строительства – </w:t>
      </w:r>
      <w:r w:rsidR="00ED71C0" w:rsidRPr="00B83148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месяц; </w:t>
      </w:r>
    </w:p>
    <w:p w14:paraId="11B7A06C" w14:textId="69B4BA58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Pr="009865AB">
        <w:rPr>
          <w:color w:val="000000"/>
          <w:szCs w:val="28"/>
          <w:lang w:eastAsia="ru-RU"/>
        </w:rPr>
        <w:t xml:space="preserve">бъем инвестиций – </w:t>
      </w:r>
      <w:r w:rsidR="003C4011">
        <w:rPr>
          <w:color w:val="000000"/>
          <w:szCs w:val="28"/>
          <w:lang w:val="en-US"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>
        <w:rPr>
          <w:color w:val="000000"/>
          <w:szCs w:val="28"/>
          <w:lang w:val="en-US"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руб.; </w:t>
      </w:r>
    </w:p>
    <w:p w14:paraId="4C921C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лет.</w:t>
      </w:r>
    </w:p>
    <w:p w14:paraId="1C58C56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149AEC46" w14:textId="6D5C624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Pr="009865AB">
        <w:rPr>
          <w:szCs w:val="28"/>
        </w:rPr>
        <w:t xml:space="preserve">При этом подрядчик обеспечивает себе равномерное потребление ресурсов, имеет запас времени </w:t>
      </w:r>
      <w:r w:rsidR="00B83148" w:rsidRPr="00B83148">
        <w:rPr>
          <w:szCs w:val="28"/>
        </w:rPr>
        <w:t>6</w:t>
      </w:r>
      <w:r w:rsidRPr="009865AB">
        <w:rPr>
          <w:szCs w:val="28"/>
        </w:rPr>
        <w:t xml:space="preserve"> месяц</w:t>
      </w:r>
      <w:r>
        <w:rPr>
          <w:szCs w:val="28"/>
        </w:rPr>
        <w:t>ев</w:t>
      </w:r>
      <w:r w:rsidRPr="009865AB">
        <w:rPr>
          <w:szCs w:val="28"/>
        </w:rPr>
        <w:t xml:space="preserve">, что принесет подрядчику эффект от сокращения сроков строительства в размере </w:t>
      </w:r>
      <w:r w:rsidR="003C4011" w:rsidRPr="003C4011">
        <w:rPr>
          <w:bCs/>
          <w:szCs w:val="28"/>
        </w:rPr>
        <w:t>952</w:t>
      </w:r>
      <w:r w:rsidRPr="00A83399">
        <w:rPr>
          <w:bCs/>
          <w:szCs w:val="28"/>
        </w:rPr>
        <w:t>,</w:t>
      </w:r>
      <w:r w:rsidR="003C4011" w:rsidRPr="003C4011">
        <w:rPr>
          <w:bCs/>
          <w:szCs w:val="28"/>
        </w:rPr>
        <w:t>66</w:t>
      </w:r>
      <w:r w:rsidR="003C4011" w:rsidRPr="00943A1A">
        <w:rPr>
          <w:bCs/>
          <w:szCs w:val="28"/>
        </w:rPr>
        <w:t>2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руб. и доход в размере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∆S=660,939</m:t>
        </m:r>
      </m:oMath>
      <w:r w:rsidRPr="009865AB">
        <w:rPr>
          <w:szCs w:val="28"/>
        </w:rPr>
        <w:t xml:space="preserve"> млн. руб. Таким образом, общий экономический эффект подрядчика составит</w:t>
      </w:r>
      <w:r>
        <w:rPr>
          <w:szCs w:val="28"/>
        </w:rPr>
        <w:t xml:space="preserve"> </w:t>
      </w:r>
      <w:r w:rsidR="002D206F" w:rsidRPr="00256521">
        <w:rPr>
          <w:szCs w:val="28"/>
        </w:rPr>
        <w:t>1613</w:t>
      </w:r>
      <w:r>
        <w:rPr>
          <w:szCs w:val="28"/>
        </w:rPr>
        <w:t>,</w:t>
      </w:r>
      <w:r w:rsidR="002D206F" w:rsidRPr="00256521">
        <w:rPr>
          <w:szCs w:val="28"/>
        </w:rPr>
        <w:t>601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</w:t>
      </w:r>
      <w:r>
        <w:rPr>
          <w:szCs w:val="28"/>
        </w:rPr>
        <w:t>.</w:t>
      </w:r>
    </w:p>
    <w:p w14:paraId="1666EEB5" w14:textId="6E064B29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256521" w:rsidRPr="00256521">
        <w:rPr>
          <w:szCs w:val="28"/>
        </w:rPr>
        <w:t>246</w:t>
      </w:r>
      <w:r>
        <w:rPr>
          <w:szCs w:val="28"/>
        </w:rPr>
        <w:t>,</w:t>
      </w:r>
      <w:r w:rsidR="00CD4AFC" w:rsidRPr="00CD4AFC">
        <w:rPr>
          <w:szCs w:val="28"/>
        </w:rPr>
        <w:t>1</w:t>
      </w:r>
      <w:r w:rsidR="000452BF" w:rsidRPr="000452BF">
        <w:rPr>
          <w:szCs w:val="28"/>
        </w:rPr>
        <w:t>03</w:t>
      </w:r>
      <w:r>
        <w:rPr>
          <w:szCs w:val="28"/>
        </w:rPr>
        <w:t xml:space="preserve"> млн. руб. (30% от стоимости строительства).</w:t>
      </w:r>
    </w:p>
    <w:p w14:paraId="05E04ED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При данном варианте инвестирования увеличиваются риски подрядчика, 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093DC4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21A4A100" w14:textId="5845A89A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в свою очередь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0452BF" w:rsidRPr="000452BF">
        <w:rPr>
          <w:color w:val="000000"/>
          <w:szCs w:val="28"/>
          <w:lang w:eastAsia="ru-RU"/>
        </w:rPr>
        <w:t>410</w:t>
      </w:r>
      <w:r w:rsidRPr="00AC144F">
        <w:rPr>
          <w:color w:val="000000"/>
          <w:szCs w:val="28"/>
          <w:lang w:eastAsia="ru-RU"/>
        </w:rPr>
        <w:t>,</w:t>
      </w:r>
      <w:r w:rsidR="000452BF" w:rsidRPr="000452BF">
        <w:rPr>
          <w:color w:val="000000"/>
          <w:szCs w:val="28"/>
          <w:lang w:eastAsia="ru-RU"/>
        </w:rPr>
        <w:t>171</w:t>
      </w:r>
      <w:r w:rsidRPr="00AC144F">
        <w:rPr>
          <w:color w:val="000000"/>
          <w:szCs w:val="28"/>
          <w:lang w:eastAsia="ru-RU"/>
        </w:rPr>
        <w:t xml:space="preserve"> млн. руб.</w:t>
      </w:r>
    </w:p>
    <w:p w14:paraId="43C140F6" w14:textId="3AE400B6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0452BF" w:rsidRPr="000452BF">
        <w:rPr>
          <w:szCs w:val="28"/>
        </w:rPr>
        <w:t>820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342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246</w:t>
      </w:r>
      <w:r w:rsidR="00A15CFF" w:rsidRPr="00A15CFF">
        <w:rPr>
          <w:szCs w:val="28"/>
        </w:rPr>
        <w:t>,1</w:t>
      </w:r>
      <w:r w:rsidR="000452BF" w:rsidRPr="000452BF">
        <w:rPr>
          <w:szCs w:val="28"/>
        </w:rPr>
        <w:t>03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410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171</w:t>
      </w:r>
      <w:r w:rsidR="00A15CFF" w:rsidRPr="00A15CFF">
        <w:rPr>
          <w:szCs w:val="28"/>
        </w:rPr>
        <w:t xml:space="preserve"> = </w:t>
      </w:r>
      <w:r w:rsidR="000452BF" w:rsidRPr="000452BF">
        <w:rPr>
          <w:szCs w:val="28"/>
        </w:rPr>
        <w:t>1476</w:t>
      </w:r>
      <w:r>
        <w:rPr>
          <w:szCs w:val="28"/>
        </w:rPr>
        <w:t>,</w:t>
      </w:r>
      <w:r w:rsidR="000452BF" w:rsidRPr="000452BF">
        <w:rPr>
          <w:szCs w:val="28"/>
        </w:rPr>
        <w:t>616</w:t>
      </w:r>
      <w:r>
        <w:rPr>
          <w:szCs w:val="28"/>
        </w:rPr>
        <w:t xml:space="preserve"> млн. руб. Договором подряда также должны быть оговорены все случаи нарушения договора и предусмотрены соответствующие санкции.</w:t>
      </w:r>
    </w:p>
    <w:p w14:paraId="67E5ED8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7AD6AE9B" w14:textId="77777777" w:rsidR="008B7ED8" w:rsidRPr="00D72590" w:rsidRDefault="008B7ED8" w:rsidP="008B7ED8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D72590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6" w:name="_Toc132368273"/>
      <w:bookmarkStart w:id="7" w:name="_Toc133449217"/>
      <w:bookmarkStart w:id="8" w:name="_Hlk132459041"/>
      <w:r w:rsidRPr="00D72590">
        <w:rPr>
          <w:i w:val="0"/>
          <w:color w:val="000000"/>
          <w:szCs w:val="28"/>
          <w:lang w:eastAsia="ru-RU"/>
        </w:rPr>
        <w:t>5. Расчёт дисконтированных показателей эффективности инвестиций</w:t>
      </w:r>
      <w:bookmarkEnd w:id="6"/>
      <w:bookmarkEnd w:id="7"/>
    </w:p>
    <w:p w14:paraId="18F56A98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Экономический результат от инвестиционного проекта определяется дополнительными изменениями или приращениями денежных потоков,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возникающими на стадии его реализации, в которой условно можно выделить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 xml:space="preserve">следующие фазы: </w:t>
      </w:r>
    </w:p>
    <w:p w14:paraId="1A070D7B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начальную пли инвестиционную (приобретение и ввод в эксплуатацию основных фондов, формирование необходимого оборотного капитала, обучение персонала и т.п.); </w:t>
      </w:r>
    </w:p>
    <w:p w14:paraId="1B9CED5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>эксплуатационную (с момента начала выпуска продукции и услуг);</w:t>
      </w:r>
    </w:p>
    <w:p w14:paraId="6E4B0623" w14:textId="77777777" w:rsidR="008B7ED8" w:rsidRPr="00E718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завершающую или ликвидационную. </w:t>
      </w:r>
    </w:p>
    <w:p w14:paraId="4F37687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 xml:space="preserve">В соответствии с фазами реализации инвестиционного проекта можно выделить три основных элемента его денежного потока: </w:t>
      </w:r>
    </w:p>
    <w:p w14:paraId="1BB0ACAD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объем первоначальных затрат; </w:t>
      </w:r>
    </w:p>
    <w:p w14:paraId="63DD28D6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 от предполагаемой деятельности; </w:t>
      </w:r>
    </w:p>
    <w:p w14:paraId="3674783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поток, возникающий в результате завершения проекта. </w:t>
      </w:r>
    </w:p>
    <w:p w14:paraId="2D3524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Для определения операционного денежного потока предполагается, что объект будет сдаваться в аренду, а арендные платежи в год составят фиксированную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величину пропорциональную стоимости строительства объекта</w:t>
      </w:r>
      <w:r>
        <w:rPr>
          <w:color w:val="000000"/>
          <w:sz w:val="26"/>
          <w:szCs w:val="26"/>
          <w:lang w:eastAsia="ru-RU"/>
        </w:rPr>
        <w:t>.</w:t>
      </w:r>
    </w:p>
    <w:p w14:paraId="7BEC83FD" w14:textId="5739AA66" w:rsidR="008B7ED8" w:rsidRPr="0088365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bookmarkStart w:id="9" w:name="_Hlk132460491"/>
      <w:bookmarkEnd w:id="8"/>
      <w:r w:rsidRPr="00883657">
        <w:rPr>
          <w:b/>
          <w:color w:val="000000"/>
          <w:sz w:val="28"/>
          <w:szCs w:val="28"/>
        </w:rPr>
        <w:t xml:space="preserve">   </w:t>
      </w:r>
      <w:bookmarkStart w:id="10" w:name="_Toc132368274"/>
      <w:bookmarkStart w:id="11" w:name="_Toc133449218"/>
      <w:r w:rsidRPr="00883657">
        <w:rPr>
          <w:b/>
          <w:color w:val="000000"/>
          <w:sz w:val="28"/>
          <w:szCs w:val="28"/>
        </w:rPr>
        <w:t>5.1. Расчёт</w:t>
      </w:r>
      <w:r w:rsidR="0008669A" w:rsidRPr="004717C3">
        <w:rPr>
          <w:b/>
          <w:color w:val="000000"/>
          <w:sz w:val="28"/>
          <w:szCs w:val="28"/>
        </w:rPr>
        <w:t xml:space="preserve"> </w:t>
      </w:r>
      <w:r w:rsidR="0008669A">
        <w:rPr>
          <w:b/>
          <w:color w:val="000000"/>
          <w:sz w:val="28"/>
          <w:szCs w:val="28"/>
        </w:rPr>
        <w:t>денежного потока и</w:t>
      </w:r>
      <w:r w:rsidRPr="00883657">
        <w:rPr>
          <w:b/>
          <w:color w:val="000000"/>
          <w:sz w:val="28"/>
          <w:szCs w:val="28"/>
        </w:rPr>
        <w:t xml:space="preserve"> чистого дисконтированного дохода</w:t>
      </w:r>
      <w:bookmarkEnd w:id="10"/>
      <w:bookmarkEnd w:id="11"/>
    </w:p>
    <w:p w14:paraId="3B907D24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Метод определения чистого дисконтированного дохода основан на определении разницы между суммой денежных поступлений (денежных потоков и оттоков), порождаемых реализацией инвестиционного проекта и дисконтированных к текущей их стоимости, и суммы дисконтированных текущих стоимостей всех затрат (денежных потоков, оттоков), необходимых для реализации этого проекта.</w:t>
      </w:r>
    </w:p>
    <w:p w14:paraId="311DAE36" w14:textId="77777777" w:rsidR="008B7ED8" w:rsidRPr="0089670C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i/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5AB1292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инвестиционные затраты в </w:t>
      </w:r>
      <w:r>
        <w:rPr>
          <w:i/>
          <w:iCs/>
          <w:szCs w:val="28"/>
        </w:rPr>
        <w:t>t</w:t>
      </w:r>
      <w:r>
        <w:rPr>
          <w:szCs w:val="28"/>
        </w:rPr>
        <w:t>-й период</w:t>
      </w:r>
      <w:r w:rsidRPr="004D6467">
        <w:rPr>
          <w:szCs w:val="28"/>
        </w:rPr>
        <w:t>;</w:t>
      </w:r>
    </w:p>
    <w:p w14:paraId="5985A233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Pr="0049129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поступления денежных средств (денежный поток) в конце </w:t>
      </w:r>
      <w:r>
        <w:rPr>
          <w:i/>
          <w:iCs/>
          <w:szCs w:val="28"/>
        </w:rPr>
        <w:t>t</w:t>
      </w:r>
      <w:r>
        <w:rPr>
          <w:szCs w:val="28"/>
        </w:rPr>
        <w:t>-го периода;</w:t>
      </w:r>
    </w:p>
    <w:p w14:paraId="76AC6C38" w14:textId="6A62CD2E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k</m:t>
        </m:r>
      </m:oMath>
      <w:r w:rsidRPr="0056596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>желаемая норма прибыльности (рентабельности).</w:t>
      </w:r>
    </w:p>
    <w:p w14:paraId="6B66433D" w14:textId="045A093D" w:rsidR="002013FF" w:rsidRDefault="002013FF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CC3367">
        <w:rPr>
          <w:color w:val="000000"/>
          <w:szCs w:val="28"/>
          <w:lang w:eastAsia="ru-RU"/>
        </w:rPr>
        <w:t>Если ЧДД проекта положителен, проект является эффективным (при данной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норме дисконта) и может рассматриваться вопрос о его принятии. Чем больше ЧДД, тем эффективнее проект. Если проект будет осуществлен при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отрицательном ЧДД, то инвестор понесет убытки, значит проект неэффективен. Результаты расчета ЧДД заносим в таблицу</w:t>
      </w:r>
      <w:r w:rsidRPr="00726C8B">
        <w:rPr>
          <w:color w:val="000000"/>
          <w:szCs w:val="28"/>
          <w:lang w:eastAsia="ru-RU"/>
        </w:rPr>
        <w:t xml:space="preserve"> 5.1</w:t>
      </w:r>
      <w:r>
        <w:rPr>
          <w:color w:val="000000"/>
          <w:szCs w:val="28"/>
          <w:lang w:eastAsia="ru-RU"/>
        </w:rPr>
        <w:t xml:space="preserve"> п</w:t>
      </w:r>
      <w:r w:rsidRPr="00CC3367">
        <w:rPr>
          <w:color w:val="000000"/>
          <w:szCs w:val="28"/>
          <w:lang w:eastAsia="ru-RU"/>
        </w:rPr>
        <w:t>ри ставке дисконтирования 0,</w:t>
      </w:r>
      <w:r w:rsidRPr="002013FF">
        <w:rPr>
          <w:color w:val="000000"/>
          <w:szCs w:val="28"/>
          <w:lang w:eastAsia="ru-RU"/>
        </w:rPr>
        <w:t>15</w:t>
      </w:r>
      <w:r>
        <w:rPr>
          <w:color w:val="000000"/>
          <w:szCs w:val="28"/>
          <w:lang w:eastAsia="ru-RU"/>
        </w:rPr>
        <w:t>.</w:t>
      </w:r>
    </w:p>
    <w:p w14:paraId="56E938AF" w14:textId="77777777" w:rsidR="00DF577E" w:rsidRDefault="00DF577E" w:rsidP="00DF577E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 w:rsidRPr="006E4FB6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.</w:t>
      </w:r>
    </w:p>
    <w:p w14:paraId="46EE6613" w14:textId="4C307155" w:rsidR="002013FF" w:rsidRDefault="00DF577E" w:rsidP="00DF577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0,15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678C5F16" w14:textId="77777777" w:rsidTr="00124381">
        <w:tc>
          <w:tcPr>
            <w:tcW w:w="817" w:type="dxa"/>
            <w:vMerge w:val="restart"/>
            <w:vAlign w:val="center"/>
          </w:tcPr>
          <w:p w14:paraId="42CEBABF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0FDF150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7C3710CC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34C3E979" w14:textId="77777777" w:rsidTr="00124381">
        <w:tc>
          <w:tcPr>
            <w:tcW w:w="817" w:type="dxa"/>
            <w:vMerge/>
            <w:vAlign w:val="center"/>
          </w:tcPr>
          <w:p w14:paraId="0F28CE4C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2B7F046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2D82E7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7A7A952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4BB87C17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7F7D5B7D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072BC226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7113C" w14:paraId="2B010536" w14:textId="77777777" w:rsidTr="00124381">
        <w:tc>
          <w:tcPr>
            <w:tcW w:w="817" w:type="dxa"/>
            <w:vAlign w:val="center"/>
          </w:tcPr>
          <w:p w14:paraId="5AE08D3D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73974588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0D537396" w14:textId="241E47E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5585FAA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E15F1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BCC6B4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C93DB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7113C" w14:paraId="60D56A27" w14:textId="77777777" w:rsidTr="00124381">
        <w:tc>
          <w:tcPr>
            <w:tcW w:w="817" w:type="dxa"/>
            <w:vAlign w:val="center"/>
          </w:tcPr>
          <w:p w14:paraId="6131BB7C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4BF28034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12D23E8" w14:textId="575A010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2BC74D08" w14:textId="43585EF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7E2E5E7" w14:textId="00F56FE4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69A9905" w14:textId="353029B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23ED474F" w14:textId="4F07C6A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51B9E806" w14:textId="77777777" w:rsidTr="00124381">
        <w:tc>
          <w:tcPr>
            <w:tcW w:w="817" w:type="dxa"/>
            <w:vAlign w:val="center"/>
          </w:tcPr>
          <w:p w14:paraId="76564CCE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67CD7797" w14:textId="77777777" w:rsidR="00E7113C" w:rsidRPr="00E70A68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</w:t>
            </w:r>
            <w:r>
              <w:rPr>
                <w:sz w:val="23"/>
                <w:szCs w:val="23"/>
              </w:rPr>
              <w:lastRenderedPageBreak/>
              <w:t xml:space="preserve">(ЧДП) </w:t>
            </w:r>
          </w:p>
        </w:tc>
        <w:tc>
          <w:tcPr>
            <w:tcW w:w="1276" w:type="dxa"/>
            <w:vAlign w:val="center"/>
          </w:tcPr>
          <w:p w14:paraId="5071C654" w14:textId="1829886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-1144,377</w:t>
            </w:r>
          </w:p>
        </w:tc>
        <w:tc>
          <w:tcPr>
            <w:tcW w:w="1276" w:type="dxa"/>
            <w:vAlign w:val="center"/>
          </w:tcPr>
          <w:p w14:paraId="37D262A0" w14:textId="4205F95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D1E735C" w14:textId="4D72D07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43C6518" w14:textId="6885585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0BFF06F0" w14:textId="2224B84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14DA5344" w14:textId="77777777" w:rsidTr="00124381">
        <w:tc>
          <w:tcPr>
            <w:tcW w:w="817" w:type="dxa"/>
            <w:vAlign w:val="center"/>
          </w:tcPr>
          <w:p w14:paraId="640708EA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7CEDF7EF" w14:textId="77777777" w:rsidR="00E7113C" w:rsidRPr="00EB6452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504D807D" w14:textId="2AB59422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276" w:type="dxa"/>
            <w:vAlign w:val="center"/>
          </w:tcPr>
          <w:p w14:paraId="48470E35" w14:textId="1C0CD67A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8F8D614" w14:textId="3B55BB0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2D399A67" w14:textId="72C84B3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15E532CB" w14:textId="0F9DE36C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</w:tr>
      <w:tr w:rsidR="00E7113C" w14:paraId="558C3254" w14:textId="77777777" w:rsidTr="00124381">
        <w:tc>
          <w:tcPr>
            <w:tcW w:w="817" w:type="dxa"/>
            <w:vAlign w:val="center"/>
          </w:tcPr>
          <w:p w14:paraId="16B9100D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4A98CFA" w14:textId="77777777" w:rsidR="00E7113C" w:rsidRPr="00FD00A3" w:rsidRDefault="00E7113C" w:rsidP="00E7113C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07922CE3" w14:textId="722D255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0,870</w:t>
            </w:r>
          </w:p>
        </w:tc>
        <w:tc>
          <w:tcPr>
            <w:tcW w:w="1276" w:type="dxa"/>
            <w:vAlign w:val="center"/>
          </w:tcPr>
          <w:p w14:paraId="0DD0C0AF" w14:textId="6704BA2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0,756</w:t>
            </w:r>
          </w:p>
        </w:tc>
        <w:tc>
          <w:tcPr>
            <w:tcW w:w="1134" w:type="dxa"/>
            <w:vAlign w:val="center"/>
          </w:tcPr>
          <w:p w14:paraId="1C7CA03D" w14:textId="578934B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0,658</w:t>
            </w:r>
          </w:p>
        </w:tc>
        <w:tc>
          <w:tcPr>
            <w:tcW w:w="1134" w:type="dxa"/>
            <w:vAlign w:val="center"/>
          </w:tcPr>
          <w:p w14:paraId="741C1382" w14:textId="6E07679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0,572</w:t>
            </w:r>
          </w:p>
        </w:tc>
        <w:tc>
          <w:tcPr>
            <w:tcW w:w="1134" w:type="dxa"/>
            <w:vAlign w:val="center"/>
          </w:tcPr>
          <w:p w14:paraId="742549C6" w14:textId="1B6A500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0,497</w:t>
            </w:r>
          </w:p>
        </w:tc>
      </w:tr>
      <w:tr w:rsidR="00E7113C" w14:paraId="1926EA50" w14:textId="77777777" w:rsidTr="00124381">
        <w:tc>
          <w:tcPr>
            <w:tcW w:w="817" w:type="dxa"/>
            <w:vAlign w:val="center"/>
          </w:tcPr>
          <w:p w14:paraId="7E73B507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37F4B8B1" w14:textId="77777777" w:rsidR="00E7113C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425E2E8D" w14:textId="0D73ADC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-995,111</w:t>
            </w:r>
          </w:p>
        </w:tc>
        <w:tc>
          <w:tcPr>
            <w:tcW w:w="1276" w:type="dxa"/>
            <w:vAlign w:val="center"/>
          </w:tcPr>
          <w:p w14:paraId="322C9F4E" w14:textId="78D1A880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334,960</w:t>
            </w:r>
          </w:p>
        </w:tc>
        <w:tc>
          <w:tcPr>
            <w:tcW w:w="1134" w:type="dxa"/>
            <w:vAlign w:val="center"/>
          </w:tcPr>
          <w:p w14:paraId="74E84322" w14:textId="3B9BFA5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291,270</w:t>
            </w:r>
          </w:p>
        </w:tc>
        <w:tc>
          <w:tcPr>
            <w:tcW w:w="1134" w:type="dxa"/>
            <w:vAlign w:val="center"/>
          </w:tcPr>
          <w:p w14:paraId="0D645A5A" w14:textId="463DC83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253,278</w:t>
            </w:r>
          </w:p>
        </w:tc>
        <w:tc>
          <w:tcPr>
            <w:tcW w:w="1134" w:type="dxa"/>
            <w:vAlign w:val="center"/>
          </w:tcPr>
          <w:p w14:paraId="5DEAF0DB" w14:textId="0EF686A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220,242</w:t>
            </w:r>
          </w:p>
        </w:tc>
      </w:tr>
      <w:tr w:rsidR="002013FF" w14:paraId="221AE167" w14:textId="77777777" w:rsidTr="00124381">
        <w:tc>
          <w:tcPr>
            <w:tcW w:w="817" w:type="dxa"/>
            <w:vAlign w:val="center"/>
          </w:tcPr>
          <w:p w14:paraId="04F7AFFF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D276E34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bottom"/>
          </w:tcPr>
          <w:p w14:paraId="5CBB8CF1" w14:textId="69DEA17B" w:rsidR="002013FF" w:rsidRPr="009C5559" w:rsidRDefault="00E7113C" w:rsidP="00124381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104</w:t>
            </w:r>
            <w:r w:rsidR="002013FF" w:rsidRPr="001C5B4F">
              <w:rPr>
                <w:rFonts w:cs="Times New Roman"/>
                <w:color w:val="000000"/>
                <w:sz w:val="22"/>
              </w:rPr>
              <w:t>,</w:t>
            </w:r>
            <w:r>
              <w:rPr>
                <w:rFonts w:cs="Times New Roman"/>
                <w:color w:val="000000"/>
                <w:sz w:val="22"/>
                <w:lang w:val="en-US"/>
              </w:rPr>
              <w:t>639</w:t>
            </w:r>
          </w:p>
        </w:tc>
      </w:tr>
    </w:tbl>
    <w:p w14:paraId="55C046D3" w14:textId="77777777" w:rsidR="004D6D8E" w:rsidRDefault="004D6D8E" w:rsidP="004D6D8E">
      <w:pPr>
        <w:autoSpaceDE w:val="0"/>
        <w:autoSpaceDN w:val="0"/>
        <w:adjustRightInd w:val="0"/>
        <w:spacing w:before="120" w:after="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>
        <w:rPr>
          <w:color w:val="000000"/>
          <w:szCs w:val="28"/>
          <w:lang w:val="en-US" w:eastAsia="ru-RU"/>
        </w:rPr>
        <w:t>2</w:t>
      </w:r>
      <w:r>
        <w:rPr>
          <w:color w:val="000000"/>
          <w:szCs w:val="28"/>
          <w:lang w:eastAsia="ru-RU"/>
        </w:rPr>
        <w:t>.</w:t>
      </w:r>
    </w:p>
    <w:p w14:paraId="086D0758" w14:textId="4C69F7F3" w:rsidR="002013FF" w:rsidRDefault="004D6D8E" w:rsidP="004D6D8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1D0B15D2" w14:textId="77777777" w:rsidTr="00124381">
        <w:tc>
          <w:tcPr>
            <w:tcW w:w="817" w:type="dxa"/>
            <w:vMerge w:val="restart"/>
            <w:vAlign w:val="center"/>
          </w:tcPr>
          <w:p w14:paraId="59BF635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1E53703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02053691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57826C29" w14:textId="77777777" w:rsidTr="00124381">
        <w:tc>
          <w:tcPr>
            <w:tcW w:w="817" w:type="dxa"/>
            <w:vMerge/>
            <w:vAlign w:val="center"/>
          </w:tcPr>
          <w:p w14:paraId="4D50D529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310E5565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DEED2D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1E1A6E93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7710BE4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5861024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CA0950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760C9" w14:paraId="1FA3E770" w14:textId="77777777" w:rsidTr="00124381">
        <w:tc>
          <w:tcPr>
            <w:tcW w:w="817" w:type="dxa"/>
            <w:vAlign w:val="center"/>
          </w:tcPr>
          <w:p w14:paraId="417C3E55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567009C3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2333513D" w14:textId="324B1FA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02C04B02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0A47E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74F08F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83DA30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760C9" w14:paraId="253DE387" w14:textId="77777777" w:rsidTr="00124381">
        <w:tc>
          <w:tcPr>
            <w:tcW w:w="817" w:type="dxa"/>
            <w:vAlign w:val="center"/>
          </w:tcPr>
          <w:p w14:paraId="6DF26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0775278C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47ACC99" w14:textId="534AB3E0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6607DFE6" w14:textId="7AD794A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57255DFC" w14:textId="317008B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4F9367CF" w14:textId="17B43F0F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6502532D" w14:textId="587B8C4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51292752" w14:textId="77777777" w:rsidTr="00124381">
        <w:tc>
          <w:tcPr>
            <w:tcW w:w="817" w:type="dxa"/>
            <w:vAlign w:val="center"/>
          </w:tcPr>
          <w:p w14:paraId="524E8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29ACB689" w14:textId="77777777" w:rsidR="002760C9" w:rsidRPr="00E70A68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61E369E1" w14:textId="2B40D18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-1144,377</w:t>
            </w:r>
          </w:p>
        </w:tc>
        <w:tc>
          <w:tcPr>
            <w:tcW w:w="1276" w:type="dxa"/>
            <w:vAlign w:val="center"/>
          </w:tcPr>
          <w:p w14:paraId="6C61BAD9" w14:textId="1920890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C49F610" w14:textId="0780D68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C71BEEC" w14:textId="07ECE0D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2B627FE" w14:textId="56AB4CC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3313FE75" w14:textId="77777777" w:rsidTr="00124381">
        <w:tc>
          <w:tcPr>
            <w:tcW w:w="817" w:type="dxa"/>
            <w:vAlign w:val="center"/>
          </w:tcPr>
          <w:p w14:paraId="32D64BEF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622BCCD0" w14:textId="77777777" w:rsidR="002760C9" w:rsidRPr="00EB6452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455D4238" w14:textId="08C03A7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276" w:type="dxa"/>
            <w:vAlign w:val="center"/>
          </w:tcPr>
          <w:p w14:paraId="25C24572" w14:textId="3231392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28EEFDDB" w14:textId="1490457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738D936C" w14:textId="158E8634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195D8069" w14:textId="1CCDDB8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</w:tr>
      <w:tr w:rsidR="002760C9" w14:paraId="46E35B64" w14:textId="77777777" w:rsidTr="00124381">
        <w:tc>
          <w:tcPr>
            <w:tcW w:w="817" w:type="dxa"/>
            <w:vAlign w:val="center"/>
          </w:tcPr>
          <w:p w14:paraId="21159ED4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57AFA10" w14:textId="77777777" w:rsidR="002760C9" w:rsidRPr="00FD00A3" w:rsidRDefault="002760C9" w:rsidP="002760C9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69D829DA" w14:textId="7420966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0,833</w:t>
            </w:r>
          </w:p>
        </w:tc>
        <w:tc>
          <w:tcPr>
            <w:tcW w:w="1276" w:type="dxa"/>
            <w:vAlign w:val="center"/>
          </w:tcPr>
          <w:p w14:paraId="24CA7B92" w14:textId="5D61CA1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0,694</w:t>
            </w:r>
          </w:p>
        </w:tc>
        <w:tc>
          <w:tcPr>
            <w:tcW w:w="1134" w:type="dxa"/>
            <w:vAlign w:val="center"/>
          </w:tcPr>
          <w:p w14:paraId="06F34EAF" w14:textId="3A81781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0,579</w:t>
            </w:r>
          </w:p>
        </w:tc>
        <w:tc>
          <w:tcPr>
            <w:tcW w:w="1134" w:type="dxa"/>
            <w:vAlign w:val="center"/>
          </w:tcPr>
          <w:p w14:paraId="3F1E3D5B" w14:textId="62ECC45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0,482</w:t>
            </w:r>
          </w:p>
        </w:tc>
        <w:tc>
          <w:tcPr>
            <w:tcW w:w="1134" w:type="dxa"/>
            <w:vAlign w:val="center"/>
          </w:tcPr>
          <w:p w14:paraId="0624A53A" w14:textId="2B766B6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0,402</w:t>
            </w:r>
          </w:p>
        </w:tc>
      </w:tr>
      <w:tr w:rsidR="002760C9" w14:paraId="7E6D6470" w14:textId="77777777" w:rsidTr="00124381">
        <w:tc>
          <w:tcPr>
            <w:tcW w:w="817" w:type="dxa"/>
            <w:vAlign w:val="center"/>
          </w:tcPr>
          <w:p w14:paraId="1B35E372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7D635744" w14:textId="77777777" w:rsidR="002760C9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6717B726" w14:textId="003384F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-953,648</w:t>
            </w:r>
          </w:p>
        </w:tc>
        <w:tc>
          <w:tcPr>
            <w:tcW w:w="1276" w:type="dxa"/>
            <w:vAlign w:val="center"/>
          </w:tcPr>
          <w:p w14:paraId="13DA18EE" w14:textId="25EB22C1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307,628</w:t>
            </w:r>
          </w:p>
        </w:tc>
        <w:tc>
          <w:tcPr>
            <w:tcW w:w="1134" w:type="dxa"/>
            <w:vAlign w:val="center"/>
          </w:tcPr>
          <w:p w14:paraId="30FB1A0F" w14:textId="63FE173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256,357</w:t>
            </w:r>
          </w:p>
        </w:tc>
        <w:tc>
          <w:tcPr>
            <w:tcW w:w="1134" w:type="dxa"/>
            <w:vAlign w:val="center"/>
          </w:tcPr>
          <w:p w14:paraId="2C2382BF" w14:textId="6F548D18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213,631</w:t>
            </w:r>
          </w:p>
        </w:tc>
        <w:tc>
          <w:tcPr>
            <w:tcW w:w="1134" w:type="dxa"/>
            <w:vAlign w:val="center"/>
          </w:tcPr>
          <w:p w14:paraId="695BB64C" w14:textId="6FA4D81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178,026</w:t>
            </w:r>
          </w:p>
        </w:tc>
      </w:tr>
      <w:tr w:rsidR="002013FF" w14:paraId="3F3904A6" w14:textId="77777777" w:rsidTr="00124381">
        <w:tc>
          <w:tcPr>
            <w:tcW w:w="817" w:type="dxa"/>
            <w:vAlign w:val="center"/>
          </w:tcPr>
          <w:p w14:paraId="45B30CEE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0103E433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center"/>
          </w:tcPr>
          <w:p w14:paraId="0D5634EC" w14:textId="495281EE" w:rsidR="002013FF" w:rsidRPr="00F35C0D" w:rsidRDefault="002760C9" w:rsidP="00124381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</w:t>
            </w:r>
            <w:r w:rsidR="002013FF" w:rsidRPr="00473F0D">
              <w:rPr>
                <w:rFonts w:cs="Times New Roman"/>
                <w:color w:val="000000"/>
                <w:sz w:val="22"/>
              </w:rPr>
              <w:t>,</w:t>
            </w:r>
            <w:r w:rsidR="002013FF">
              <w:rPr>
                <w:rFonts w:cs="Times New Roman"/>
                <w:color w:val="000000"/>
                <w:sz w:val="22"/>
                <w:lang w:val="en-US"/>
              </w:rPr>
              <w:t>9</w:t>
            </w:r>
            <w:r>
              <w:rPr>
                <w:rFonts w:cs="Times New Roman"/>
                <w:color w:val="000000"/>
                <w:sz w:val="22"/>
                <w:lang w:val="en-US"/>
              </w:rPr>
              <w:t>94</w:t>
            </w:r>
          </w:p>
        </w:tc>
      </w:tr>
    </w:tbl>
    <w:p w14:paraId="4FC09D8C" w14:textId="22028B53" w:rsidR="008B7ED8" w:rsidRDefault="008B7ED8" w:rsidP="002760C9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w:r w:rsidRPr="005A30FE">
        <w:rPr>
          <w:szCs w:val="28"/>
        </w:rPr>
        <w:t xml:space="preserve">  </w:t>
      </w:r>
      <w:r>
        <w:rPr>
          <w:szCs w:val="28"/>
        </w:rPr>
        <w:t xml:space="preserve">Если текущий дисконтированный доход проекта </w:t>
      </w:r>
      <w:r>
        <w:rPr>
          <w:i/>
          <w:iCs/>
          <w:szCs w:val="28"/>
        </w:rPr>
        <w:t xml:space="preserve">NPV </w:t>
      </w:r>
      <w:r>
        <w:rPr>
          <w:szCs w:val="28"/>
        </w:rPr>
        <w:t>положителен, то проект может считаться приемлемым.</w:t>
      </w:r>
    </w:p>
    <w:p w14:paraId="2B68F1C8" w14:textId="7C4A0D84" w:rsidR="008B7ED8" w:rsidRPr="00C4528A" w:rsidRDefault="008B7ED8" w:rsidP="008B7ED8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ЧДД=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-995,111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334,960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291,270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253,278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+220,242=104,639</m:t>
          </m:r>
          <m:r>
            <w:rPr>
              <w:rFonts w:ascii="Cambria Math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млн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</m:oMath>
      </m:oMathPara>
    </w:p>
    <w:p w14:paraId="301BA01E" w14:textId="2904CEE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данном случае </w:t>
      </w:r>
      <w:r w:rsidRPr="00CD4CC0">
        <w:rPr>
          <w:bCs/>
          <w:szCs w:val="28"/>
        </w:rPr>
        <w:t xml:space="preserve">ЧДД </w:t>
      </w:r>
      <w:r w:rsidRPr="00CD4CC0">
        <w:rPr>
          <w:szCs w:val="28"/>
        </w:rPr>
        <w:t xml:space="preserve">составит </w:t>
      </w:r>
      <w:r w:rsidR="00C4528A">
        <w:rPr>
          <w:szCs w:val="28"/>
        </w:rPr>
        <w:t>10</w:t>
      </w:r>
      <w:r w:rsidR="00431FAB" w:rsidRPr="00012F92">
        <w:rPr>
          <w:bCs/>
          <w:szCs w:val="28"/>
        </w:rPr>
        <w:t>4</w:t>
      </w:r>
      <w:r w:rsidRPr="00CD4CC0">
        <w:rPr>
          <w:bCs/>
          <w:szCs w:val="28"/>
        </w:rPr>
        <w:t>,</w:t>
      </w:r>
      <w:r w:rsidR="00C4528A">
        <w:rPr>
          <w:bCs/>
          <w:szCs w:val="28"/>
        </w:rPr>
        <w:t>639</w:t>
      </w:r>
      <w:r w:rsidRPr="00CD4CC0">
        <w:rPr>
          <w:bCs/>
          <w:szCs w:val="28"/>
        </w:rPr>
        <w:t xml:space="preserve"> млн.</w:t>
      </w:r>
      <w:r>
        <w:rPr>
          <w:bCs/>
          <w:szCs w:val="28"/>
        </w:rPr>
        <w:t xml:space="preserve"> </w:t>
      </w:r>
      <w:r w:rsidRPr="00CD4CC0">
        <w:rPr>
          <w:bCs/>
          <w:szCs w:val="28"/>
        </w:rPr>
        <w:t>руб</w:t>
      </w:r>
      <w:r w:rsidRPr="00CD4CC0">
        <w:rPr>
          <w:szCs w:val="28"/>
        </w:rPr>
        <w:t>.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ЧДД&gt;0</m:t>
        </m:r>
      </m:oMath>
      <w:r>
        <w:rPr>
          <w:szCs w:val="28"/>
        </w:rPr>
        <w:t>, следовательно, проект считается приемлемым.</w:t>
      </w:r>
    </w:p>
    <w:p w14:paraId="2EDA5E84" w14:textId="77777777" w:rsidR="008B7ED8" w:rsidRPr="0072457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724577">
        <w:rPr>
          <w:b/>
          <w:color w:val="000000"/>
          <w:sz w:val="28"/>
          <w:szCs w:val="28"/>
        </w:rPr>
        <w:t xml:space="preserve">   </w:t>
      </w:r>
      <w:bookmarkStart w:id="12" w:name="_Toc132368275"/>
      <w:bookmarkStart w:id="13" w:name="_Toc133449219"/>
      <w:r w:rsidRPr="00724577">
        <w:rPr>
          <w:b/>
          <w:color w:val="000000"/>
          <w:sz w:val="28"/>
          <w:szCs w:val="28"/>
        </w:rPr>
        <w:t>5.2. Расчёт индекса рентабельности</w:t>
      </w:r>
      <w:bookmarkEnd w:id="12"/>
      <w:bookmarkEnd w:id="13"/>
    </w:p>
    <w:p w14:paraId="0A68A99A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Для определения величины критерия используются те же потоки платежей, что и для критерия чистого дисконтированного дохода. Критерий представляет собой не разницу доходов и затрат от реализации проекта, а их соотношение – доходы, деленные на затраты. Этот показатель позволяет определить, в какой мере возрастает богатство инвестора в расчете на один рубль инвестиций.</w:t>
      </w:r>
    </w:p>
    <w:p w14:paraId="6C3F1C89" w14:textId="77777777" w:rsidR="008B7ED8" w:rsidRPr="00047CC1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eastAsia="ru-RU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4C369853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денежные поступления в </w:t>
      </w:r>
      <w:r w:rsidRPr="00510763">
        <w:rPr>
          <w:i/>
          <w:szCs w:val="28"/>
        </w:rPr>
        <w:t>t</w:t>
      </w:r>
      <w:r>
        <w:rPr>
          <w:szCs w:val="28"/>
        </w:rPr>
        <w:t>-ом году, которые будут получены благодаря этим инвестициям;</w:t>
      </w:r>
    </w:p>
    <w:p w14:paraId="657E78FF" w14:textId="77777777" w:rsidR="008B7ED8" w:rsidRDefault="00F91972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8B7ED8">
        <w:rPr>
          <w:color w:val="000000"/>
          <w:szCs w:val="28"/>
          <w:lang w:eastAsia="ru-RU"/>
        </w:rPr>
        <w:t xml:space="preserve"> ‒ </w:t>
      </w:r>
      <w:r w:rsidR="008B7ED8">
        <w:rPr>
          <w:szCs w:val="28"/>
        </w:rPr>
        <w:t xml:space="preserve">инвестиции в </w:t>
      </w:r>
      <w:r w:rsidR="008B7ED8">
        <w:rPr>
          <w:i/>
          <w:iCs/>
          <w:szCs w:val="28"/>
        </w:rPr>
        <w:t>t</w:t>
      </w:r>
      <w:r w:rsidR="008B7ED8">
        <w:rPr>
          <w:szCs w:val="28"/>
        </w:rPr>
        <w:t>-ом году.</w:t>
      </w:r>
    </w:p>
    <w:p w14:paraId="3FF4CE77" w14:textId="3E586AC2" w:rsidR="008B7ED8" w:rsidRPr="00797AEF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332,239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0,870+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0,756+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0,658+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0,572+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1476,616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0,870</m:t>
              </m:r>
            </m:den>
          </m:f>
        </m:oMath>
      </m:oMathPara>
    </w:p>
    <w:p w14:paraId="2DA1806D" w14:textId="7C5F51F8" w:rsidR="008B7ED8" w:rsidRPr="00FE68EF" w:rsidRDefault="00F91972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0,497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1476,616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0,870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=1,081.</m:t>
          </m:r>
        </m:oMath>
      </m:oMathPara>
    </w:p>
    <w:bookmarkEnd w:id="9"/>
    <w:p w14:paraId="27C89D3B" w14:textId="77777777" w:rsidR="008B7ED8" w:rsidRPr="00A52C6A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A52C6A">
        <w:rPr>
          <w:b/>
          <w:color w:val="000000"/>
          <w:sz w:val="28"/>
          <w:szCs w:val="28"/>
        </w:rPr>
        <w:lastRenderedPageBreak/>
        <w:t xml:space="preserve">   </w:t>
      </w:r>
      <w:bookmarkStart w:id="14" w:name="_Toc132368276"/>
      <w:bookmarkStart w:id="15" w:name="_Toc133449220"/>
      <w:bookmarkStart w:id="16" w:name="_Hlk132460779"/>
      <w:r w:rsidRPr="00A52C6A">
        <w:rPr>
          <w:b/>
          <w:color w:val="000000"/>
          <w:sz w:val="28"/>
          <w:szCs w:val="28"/>
        </w:rPr>
        <w:t>5.3. Расчёт внутренней нормы доходности</w:t>
      </w:r>
      <w:bookmarkEnd w:id="14"/>
      <w:bookmarkEnd w:id="15"/>
    </w:p>
    <w:p w14:paraId="5644AC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>
        <w:rPr>
          <w:szCs w:val="28"/>
        </w:rPr>
        <w:t>Внутренняя норма доходности представляет ту норму дисконта, при которой величина приведенной разности результата и затрат равна приведенным капитальным вложениям.</w:t>
      </w:r>
    </w:p>
    <w:p w14:paraId="23A57862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D90EEF">
        <w:rPr>
          <w:color w:val="000000"/>
          <w:szCs w:val="28"/>
          <w:lang w:eastAsia="ru-RU"/>
        </w:rPr>
        <w:t xml:space="preserve">Показатель </w:t>
      </w:r>
      <w:r w:rsidRPr="00D90EEF">
        <w:rPr>
          <w:i/>
          <w:iCs/>
          <w:color w:val="000000"/>
          <w:szCs w:val="28"/>
          <w:lang w:eastAsia="ru-RU"/>
        </w:rPr>
        <w:t xml:space="preserve">IRR </w:t>
      </w:r>
      <w:r w:rsidRPr="00D90EEF">
        <w:rPr>
          <w:color w:val="000000"/>
          <w:szCs w:val="28"/>
          <w:lang w:eastAsia="ru-RU"/>
        </w:rPr>
        <w:t>представляет собой проверочный дисконт, при котором отдача от инвестиционного проекта равна первоначальным инвестициям в проект.</w:t>
      </w:r>
    </w:p>
    <w:p w14:paraId="1E080785" w14:textId="145BDC83" w:rsidR="008B7ED8" w:rsidRPr="007C39E1" w:rsidRDefault="00F91972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вн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ЧДД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=15-104,639∙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20-15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1,994-104,639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=20,097,</m:t>
          </m:r>
        </m:oMath>
      </m:oMathPara>
    </w:p>
    <w:p w14:paraId="35152A78" w14:textId="77777777" w:rsidR="008B7ED8" w:rsidRPr="007C39E1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=15 %</m:t>
        </m:r>
      </m:oMath>
      <w:r w:rsidRPr="00F21F63">
        <w:rPr>
          <w:color w:val="000000"/>
          <w:szCs w:val="28"/>
          <w:lang w:eastAsia="ru-RU"/>
        </w:rPr>
        <w:t>.</w:t>
      </w:r>
    </w:p>
    <w:p w14:paraId="080B1D6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9E6664"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=20 %</m:t>
        </m:r>
      </m:oMath>
      <w:r w:rsidRPr="00DD4391">
        <w:rPr>
          <w:color w:val="000000"/>
          <w:szCs w:val="28"/>
          <w:lang w:eastAsia="ru-RU"/>
        </w:rPr>
        <w:t xml:space="preserve">. </w:t>
      </w:r>
      <w:r w:rsidRPr="007C39E1">
        <w:rPr>
          <w:color w:val="000000"/>
          <w:szCs w:val="28"/>
          <w:lang w:eastAsia="ru-RU"/>
        </w:rPr>
        <w:t xml:space="preserve">Получаемую расчетную величину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сравнивают с требуемой инвестором нормой рентабельности вложений. Вопрос о принятии инвестиционного проекта может рассматриваться, если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не меньше требуемой инвестором величины.</w:t>
      </w:r>
    </w:p>
    <w:p w14:paraId="2D74C4A7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03FEC">
        <w:rPr>
          <w:szCs w:val="28"/>
        </w:rPr>
        <w:t xml:space="preserve">   </w:t>
      </w:r>
      <w:r>
        <w:rPr>
          <w:szCs w:val="28"/>
        </w:rPr>
        <w:t xml:space="preserve">Если инвестиционный проект полностью финансируется за счет ссуды банка, то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C878EA">
        <w:rPr>
          <w:color w:val="000000"/>
          <w:sz w:val="24"/>
          <w:szCs w:val="28"/>
        </w:rPr>
        <w:t xml:space="preserve"> </w:t>
      </w:r>
      <w:r>
        <w:rPr>
          <w:szCs w:val="28"/>
        </w:rPr>
        <w:t>указывает верхнюю границу допустимого уровня банковской процентной ставки, превышение которого делает инвестиционный проект неэффективным.</w:t>
      </w:r>
    </w:p>
    <w:p w14:paraId="73A8FD47" w14:textId="77777777" w:rsidR="008B7ED8" w:rsidRPr="00042E8E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00651">
        <w:rPr>
          <w:szCs w:val="28"/>
        </w:rPr>
        <w:t xml:space="preserve">   </w:t>
      </w:r>
      <w:r>
        <w:rPr>
          <w:szCs w:val="28"/>
        </w:rPr>
        <w:t xml:space="preserve">В случае, когда имеет место финансирование из разных источников, нижняя граница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>
        <w:rPr>
          <w:szCs w:val="28"/>
        </w:rPr>
        <w:t xml:space="preserve"> соответствует «цене» авансируемого капитала, которая может рассчитываться как средняя арифметическая взвешенная величина выплат за пользование авансируемым капиталом.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ЧДД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>
        <w:rPr>
          <w:szCs w:val="28"/>
        </w:rPr>
        <w:t xml:space="preserve"> ближе к нулю, подобрать ставку меньше 10 %.</w:t>
      </w:r>
    </w:p>
    <w:bookmarkEnd w:id="16"/>
    <w:p w14:paraId="24573EAF" w14:textId="77777777" w:rsidR="008B7ED8" w:rsidRDefault="008B7ED8" w:rsidP="000359CA">
      <w:pPr>
        <w:pStyle w:val="Default"/>
        <w:jc w:val="both"/>
        <w:rPr>
          <w:sz w:val="28"/>
          <w:szCs w:val="28"/>
        </w:rPr>
      </w:pP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7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449221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18"/>
    </w:p>
    <w:p w14:paraId="3DD68345" w14:textId="1D8402D2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7724C1">
        <w:rPr>
          <w:szCs w:val="28"/>
        </w:rPr>
        <w:t xml:space="preserve">го практического задания </w:t>
      </w:r>
      <w:r>
        <w:rPr>
          <w:szCs w:val="28"/>
        </w:rPr>
        <w:t xml:space="preserve">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3FB66F6B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Прыкина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D51079" w:rsidRPr="00D51079">
        <w:rPr>
          <w:szCs w:val="28"/>
        </w:rPr>
        <w:t xml:space="preserve"> </w:t>
      </w:r>
      <w:r w:rsidR="00D51079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∆t→max</m:t>
        </m:r>
      </m:oMath>
      <w:r w:rsidR="00E22DA6">
        <w:rPr>
          <w:szCs w:val="28"/>
        </w:rPr>
        <w:t>, 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12C193B3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2531B3">
        <w:rPr>
          <w:szCs w:val="28"/>
        </w:rPr>
        <w:t>820</w:t>
      </w:r>
      <w:r w:rsidR="00D43247">
        <w:rPr>
          <w:szCs w:val="28"/>
        </w:rPr>
        <w:t>,</w:t>
      </w:r>
      <w:r w:rsidR="0007183A">
        <w:rPr>
          <w:szCs w:val="28"/>
        </w:rPr>
        <w:t>342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1A127F2D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35E94D36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Экономический результат от инвестированного проекта определяется дополнительными изменениями или приращениями денежных потоков, возникающими на стадии его реализации. Экономический результат выражается путем расчета дисконтированных показателей эффективности проекта.</w:t>
      </w:r>
    </w:p>
    <w:p w14:paraId="5243ED87" w14:textId="77777777" w:rsidR="00400902" w:rsidRPr="005A3DFE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По результатам расчетов получаем</w:t>
      </w:r>
      <w:r w:rsidRPr="005A3DFE">
        <w:rPr>
          <w:szCs w:val="28"/>
        </w:rPr>
        <w:t>:</w:t>
      </w:r>
    </w:p>
    <w:p w14:paraId="12FC36E0" w14:textId="091DB18D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DFE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ЧДД=104,639 млн. руб. &gt;0</m:t>
        </m:r>
      </m:oMath>
      <w:r>
        <w:rPr>
          <w:szCs w:val="28"/>
        </w:rPr>
        <w:t>;</w:t>
      </w:r>
    </w:p>
    <w:p w14:paraId="70D1F940" w14:textId="51586000" w:rsidR="00400902" w:rsidRPr="00A648F4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PI=1,0081&gt;0</m:t>
        </m:r>
      </m:oMath>
      <w:r w:rsidRPr="00A648F4">
        <w:rPr>
          <w:color w:val="000000"/>
          <w:szCs w:val="28"/>
          <w:lang w:eastAsia="ru-RU"/>
        </w:rPr>
        <w:t>;</w:t>
      </w:r>
    </w:p>
    <w:p w14:paraId="42541033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 xml:space="preserve"> IRR=20,1 %</m:t>
        </m:r>
      </m:oMath>
      <w:r>
        <w:rPr>
          <w:szCs w:val="28"/>
        </w:rPr>
        <w:t xml:space="preserve">. </w:t>
      </w:r>
    </w:p>
    <w:p w14:paraId="2DFE496C" w14:textId="77777777" w:rsidR="00400902" w:rsidRPr="00392C4D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48F4">
        <w:rPr>
          <w:szCs w:val="28"/>
        </w:rPr>
        <w:t xml:space="preserve">   </w:t>
      </w:r>
      <w:r>
        <w:rPr>
          <w:szCs w:val="28"/>
        </w:rPr>
        <w:t>Следовательно, проект может быть принят.</w:t>
      </w:r>
    </w:p>
    <w:p w14:paraId="52A598F2" w14:textId="77777777" w:rsidR="00400902" w:rsidRDefault="00400902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19" w:name="_Toc133449222"/>
      <w:r w:rsidRPr="00C44A28">
        <w:rPr>
          <w:b/>
          <w:sz w:val="28"/>
          <w:szCs w:val="28"/>
        </w:rPr>
        <w:t>Список использованных источников</w:t>
      </w:r>
      <w:bookmarkEnd w:id="19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Евсенко О.С. Инвестиции в вопросах и ответах: учеб. пособие. – М.: ТК Велби,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экон. наук, проф. В.А. Слепова. — М.: Юристъ,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Велби»,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Колтынюк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Чеснокова В.В. Основные принципы оценки эффективности инвестиционного проекта / СПбГУАП.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>. Хрусталёв Б.Б. Экономическая оценка инвестиций: Учебник для студентов экономических специальностей вузов / Б.Б. Хрусталёв, М.Н. Филюнин, В.Б.</w:t>
      </w:r>
      <w:r w:rsidR="007312EE">
        <w:rPr>
          <w:color w:val="000000"/>
          <w:szCs w:val="28"/>
          <w:lang w:eastAsia="ru-RU"/>
        </w:rPr>
        <w:t xml:space="preserve"> </w:t>
      </w:r>
      <w:r w:rsidRPr="00847080">
        <w:rPr>
          <w:color w:val="000000"/>
          <w:szCs w:val="28"/>
          <w:lang w:eastAsia="ru-RU"/>
        </w:rPr>
        <w:t xml:space="preserve">Клячман, Н.А. Лежикова / Под ред. Б.Б. Хрусталёва. – Пенза: ПГУАС, 2004. – 306 с. </w:t>
      </w:r>
    </w:p>
    <w:bookmarkEnd w:id="17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20" w:name="_Toc133449223"/>
      <w:r w:rsidR="00F47D61" w:rsidRPr="008109B7">
        <w:rPr>
          <w:b/>
          <w:sz w:val="28"/>
          <w:szCs w:val="28"/>
        </w:rPr>
        <w:t>Приложение</w:t>
      </w:r>
      <w:bookmarkEnd w:id="20"/>
    </w:p>
    <w:p w14:paraId="77941383" w14:textId="235D30A8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1" w:name="_Toc133449224"/>
      <w:r w:rsidRPr="008109B7">
        <w:rPr>
          <w:b/>
          <w:sz w:val="28"/>
          <w:szCs w:val="28"/>
        </w:rPr>
        <w:t>Приложение А</w:t>
      </w:r>
      <w:bookmarkEnd w:id="21"/>
    </w:p>
    <w:tbl>
      <w:tblPr>
        <w:tblW w:w="9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80"/>
        <w:gridCol w:w="801"/>
        <w:gridCol w:w="801"/>
        <w:gridCol w:w="801"/>
        <w:gridCol w:w="680"/>
        <w:gridCol w:w="760"/>
        <w:gridCol w:w="801"/>
        <w:gridCol w:w="840"/>
        <w:gridCol w:w="800"/>
        <w:gridCol w:w="801"/>
        <w:gridCol w:w="1020"/>
      </w:tblGrid>
      <w:tr w:rsidR="004976A6" w:rsidRPr="004976A6" w14:paraId="6B1C4B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15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0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BD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FA7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45A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D1F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B8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B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75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C3B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37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4976A6" w:rsidRPr="004976A6" w14:paraId="3B1285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919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83B0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6A440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3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A9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C78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A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53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05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50D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C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0EA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64B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14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E1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1616,634</w:t>
            </w:r>
          </w:p>
        </w:tc>
      </w:tr>
      <w:tr w:rsidR="004976A6" w:rsidRPr="004976A6" w14:paraId="3F094B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06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73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1C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4D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A7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7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D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94E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B65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2B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83EC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156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817,856</w:t>
            </w:r>
          </w:p>
        </w:tc>
      </w:tr>
      <w:tr w:rsidR="004976A6" w:rsidRPr="004976A6" w14:paraId="21A086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B1D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BE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F0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27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330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AFF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50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C4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5B2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A7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1B5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04C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555,836</w:t>
            </w:r>
          </w:p>
        </w:tc>
      </w:tr>
      <w:tr w:rsidR="004976A6" w:rsidRPr="004976A6" w14:paraId="7B68C5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4E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83C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A1C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6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D56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0E1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7C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BA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CF5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B75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4FB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06A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428,006</w:t>
            </w:r>
          </w:p>
        </w:tc>
      </w:tr>
      <w:tr w:rsidR="004976A6" w:rsidRPr="004976A6" w14:paraId="0AF9B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B9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D00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623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16A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44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72A2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80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09C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226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E5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704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F5F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353,852</w:t>
            </w:r>
          </w:p>
        </w:tc>
      </w:tr>
      <w:tr w:rsidR="004976A6" w:rsidRPr="004976A6" w14:paraId="26AAEE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1A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1E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15F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B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F93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53B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46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8C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63F3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785E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13C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112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306,536</w:t>
            </w:r>
          </w:p>
        </w:tc>
      </w:tr>
      <w:tr w:rsidR="004976A6" w:rsidRPr="004976A6" w14:paraId="44E3A9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903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D0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258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0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FA8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EC6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5F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AA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E0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F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D0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A8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274,555</w:t>
            </w:r>
          </w:p>
        </w:tc>
      </w:tr>
      <w:tr w:rsidR="004976A6" w:rsidRPr="004976A6" w14:paraId="39581E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F3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61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CE5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2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C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97C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3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B3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71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D87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48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CCF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252,160</w:t>
            </w:r>
          </w:p>
        </w:tc>
      </w:tr>
      <w:tr w:rsidR="004976A6" w:rsidRPr="004976A6" w14:paraId="0251F3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66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38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5AA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35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F4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2EF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77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50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3B1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3BA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1D8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5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</w:tr>
      <w:tr w:rsidR="004976A6" w:rsidRPr="004976A6" w14:paraId="2C1F34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09A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5E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D277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13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E87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70C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B6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223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1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9FD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BF1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224,622</w:t>
            </w:r>
          </w:p>
        </w:tc>
      </w:tr>
      <w:tr w:rsidR="004976A6" w:rsidRPr="004976A6" w14:paraId="0BCEB2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336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B58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DA6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82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D77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73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2E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816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E1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E3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37D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67A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216,342</w:t>
            </w:r>
          </w:p>
        </w:tc>
      </w:tr>
      <w:tr w:rsidR="004976A6" w:rsidRPr="004976A6" w14:paraId="038BF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9AD5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79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37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4A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3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A10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EE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E3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1683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E1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05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48A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210,503</w:t>
            </w:r>
          </w:p>
        </w:tc>
      </w:tr>
      <w:tr w:rsidR="004976A6" w:rsidRPr="004976A6" w14:paraId="51B3A5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CD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7F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1B7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1F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ED8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727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BC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50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1A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DD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D7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F5D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206,540</w:t>
            </w:r>
          </w:p>
        </w:tc>
      </w:tr>
      <w:tr w:rsidR="004976A6" w:rsidRPr="004976A6" w14:paraId="2F11F9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E5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3B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8B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E8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1E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C3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5B2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0B2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384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B6F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A69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204,051</w:t>
            </w:r>
          </w:p>
        </w:tc>
      </w:tr>
      <w:tr w:rsidR="004976A6" w:rsidRPr="004976A6" w14:paraId="3FF920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B2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6B5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D6C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5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D03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30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05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DF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299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DB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FF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20A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202,743</w:t>
            </w:r>
          </w:p>
        </w:tc>
      </w:tr>
      <w:tr w:rsidR="004976A6" w:rsidRPr="004976A6" w14:paraId="12DDB3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35D3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4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902A4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6C5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7F0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9977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AF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B67B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8BFE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0C5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BEB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FB73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202,393</w:t>
            </w:r>
          </w:p>
        </w:tc>
      </w:tr>
      <w:tr w:rsidR="004976A6" w:rsidRPr="004976A6" w14:paraId="72877E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2F3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5F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00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78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60F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E57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8C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684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A2B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FA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9B1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EA3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202,832</w:t>
            </w:r>
          </w:p>
        </w:tc>
      </w:tr>
      <w:tr w:rsidR="004976A6" w:rsidRPr="004976A6" w14:paraId="5B7FBE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1F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3C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359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580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5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699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24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CB1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4A5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71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3F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2E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203,929</w:t>
            </w:r>
          </w:p>
        </w:tc>
      </w:tr>
      <w:tr w:rsidR="004976A6" w:rsidRPr="004976A6" w14:paraId="5346E4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430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796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F362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12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79C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0E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7D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8A5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85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F01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205,580</w:t>
            </w:r>
          </w:p>
        </w:tc>
      </w:tr>
      <w:tr w:rsidR="004976A6" w:rsidRPr="004976A6" w14:paraId="3ED61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F3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84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45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53E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53,807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8E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AC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92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E3F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41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0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9F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EC5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207,702</w:t>
            </w:r>
          </w:p>
        </w:tc>
      </w:tr>
      <w:tr w:rsidR="004976A6" w:rsidRPr="004976A6" w14:paraId="79791E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7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FF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89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F0E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FC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A90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5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7E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2AC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13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8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6FD6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210,227</w:t>
            </w:r>
          </w:p>
        </w:tc>
      </w:tr>
      <w:tr w:rsidR="004976A6" w:rsidRPr="004976A6" w14:paraId="6858E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8A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D261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16F8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63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428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836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7E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47D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580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0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C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154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DF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5CF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9C4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1615,564</w:t>
            </w:r>
          </w:p>
        </w:tc>
      </w:tr>
      <w:tr w:rsidR="004976A6" w:rsidRPr="004976A6" w14:paraId="4FE2D0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A4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E3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D8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1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BA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0C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706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8A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CCC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2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590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4D3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815,717</w:t>
            </w:r>
          </w:p>
        </w:tc>
      </w:tr>
      <w:tr w:rsidR="004976A6" w:rsidRPr="004976A6" w14:paraId="2F3CCE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75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5D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4E6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C3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98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A2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8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21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C9CC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C9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CA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91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552,627</w:t>
            </w:r>
          </w:p>
        </w:tc>
      </w:tr>
      <w:tr w:rsidR="004976A6" w:rsidRPr="004976A6" w14:paraId="3157F0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4F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31D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C6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F4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DA4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73E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1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9BC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1A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019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6B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AF9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423,728</w:t>
            </w:r>
          </w:p>
        </w:tc>
      </w:tr>
      <w:tr w:rsidR="004976A6" w:rsidRPr="004976A6" w14:paraId="20FEE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A88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925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86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D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EC6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68B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B9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8EA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C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BE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7D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92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348,504</w:t>
            </w:r>
          </w:p>
        </w:tc>
      </w:tr>
      <w:tr w:rsidR="004976A6" w:rsidRPr="004976A6" w14:paraId="7B2477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50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2C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674B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BE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CF8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DA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46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137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B7E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D37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17C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C21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300,118</w:t>
            </w:r>
          </w:p>
        </w:tc>
      </w:tr>
      <w:tr w:rsidR="004976A6" w:rsidRPr="004976A6" w14:paraId="7D80C2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7E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D52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09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9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74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E52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E93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81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02B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9BA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8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53A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267,068</w:t>
            </w:r>
          </w:p>
        </w:tc>
      </w:tr>
      <w:tr w:rsidR="004976A6" w:rsidRPr="004976A6" w14:paraId="08DFAF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F0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ABB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D3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4E7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71B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44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980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A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7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FB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3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04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243,603</w:t>
            </w:r>
          </w:p>
        </w:tc>
      </w:tr>
      <w:tr w:rsidR="004976A6" w:rsidRPr="004976A6" w14:paraId="0A34BB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E7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2F8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811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64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E24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5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E0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E2B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D20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9CC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475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87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226,528</w:t>
            </w:r>
          </w:p>
        </w:tc>
      </w:tr>
      <w:tr w:rsidR="004976A6" w:rsidRPr="004976A6" w14:paraId="3E3069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F70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E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68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D1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99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37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AAC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BB39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8F6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C5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F4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213,925</w:t>
            </w:r>
          </w:p>
        </w:tc>
      </w:tr>
      <w:tr w:rsidR="004976A6" w:rsidRPr="004976A6" w14:paraId="37CCFE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63C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9AF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4E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5C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F3F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807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DE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6E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F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068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0B1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BD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204,576</w:t>
            </w:r>
          </w:p>
        </w:tc>
      </w:tr>
      <w:tr w:rsidR="004976A6" w:rsidRPr="004976A6" w14:paraId="229A7D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51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57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E3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C94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99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264A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6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90B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F65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6C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A4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197,667</w:t>
            </w:r>
          </w:p>
        </w:tc>
      </w:tr>
      <w:tr w:rsidR="004976A6" w:rsidRPr="004976A6" w14:paraId="68CBA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CB4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07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9AD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B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78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64E7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D1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B5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413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AE8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67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8C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192,635</w:t>
            </w:r>
          </w:p>
        </w:tc>
      </w:tr>
      <w:tr w:rsidR="004976A6" w:rsidRPr="004976A6" w14:paraId="04302C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60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CD5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99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04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62A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DE4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E91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C8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89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44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C3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76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189,077</w:t>
            </w:r>
          </w:p>
        </w:tc>
      </w:tr>
      <w:tr w:rsidR="004976A6" w:rsidRPr="004976A6" w14:paraId="2D427B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34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CC8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7BA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4D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E8F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E29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67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6F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55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FB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EE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186,699</w:t>
            </w:r>
          </w:p>
        </w:tc>
      </w:tr>
      <w:tr w:rsidR="004976A6" w:rsidRPr="004976A6" w14:paraId="581FD7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0F0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CC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34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63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C99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2D3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35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6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4DF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36C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A03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05F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185,279</w:t>
            </w:r>
          </w:p>
        </w:tc>
      </w:tr>
      <w:tr w:rsidR="004976A6" w:rsidRPr="004976A6" w14:paraId="7B4FFC1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8A7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ABC1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DA76E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22,175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B481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6ED2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2BA1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494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FE2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0B3A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79B5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E8B9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C621F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184,649</w:t>
            </w:r>
          </w:p>
        </w:tc>
      </w:tr>
      <w:tr w:rsidR="004976A6" w:rsidRPr="004976A6" w14:paraId="06EA63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5E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8E8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62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2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DE4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54F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C8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5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B0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4D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E7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FDC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184,676</w:t>
            </w:r>
          </w:p>
        </w:tc>
      </w:tr>
      <w:tr w:rsidR="004976A6" w:rsidRPr="004976A6" w14:paraId="3E5DC8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1D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11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6B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2C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78C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8E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33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41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8A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3A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B5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D1C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185,258</w:t>
            </w:r>
          </w:p>
        </w:tc>
      </w:tr>
      <w:tr w:rsidR="004976A6" w:rsidRPr="004976A6" w14:paraId="4D39AD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D1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23D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05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1E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C01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05D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E7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C1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43A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BD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CC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F9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186,310</w:t>
            </w:r>
          </w:p>
        </w:tc>
      </w:tr>
      <w:tr w:rsidR="004976A6" w:rsidRPr="004976A6" w14:paraId="773F95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AF6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DFC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B1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24D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F4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BB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0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290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EB9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47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48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F8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187,766</w:t>
            </w:r>
          </w:p>
        </w:tc>
      </w:tr>
      <w:tr w:rsidR="004976A6" w:rsidRPr="004976A6" w14:paraId="55951E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D465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83E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В-4: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082901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CD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9E4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46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D7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8EB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058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CF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EDD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81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28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117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1614,895</w:t>
            </w:r>
          </w:p>
        </w:tc>
      </w:tr>
      <w:tr w:rsidR="004976A6" w:rsidRPr="004976A6" w14:paraId="220EA7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23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8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EC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D7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6D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B1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3E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39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ED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EB7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8E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8D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814,380</w:t>
            </w:r>
          </w:p>
        </w:tc>
      </w:tr>
      <w:tr w:rsidR="004976A6" w:rsidRPr="004976A6" w14:paraId="2E54C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47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9E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D9E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3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002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763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4B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18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01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BDE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8E8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44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550,622</w:t>
            </w:r>
          </w:p>
        </w:tc>
      </w:tr>
      <w:tr w:rsidR="004976A6" w:rsidRPr="004976A6" w14:paraId="147C84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DD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B6A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3F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D1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3E5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806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5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BD79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4D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E42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93B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4B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421,054</w:t>
            </w:r>
          </w:p>
        </w:tc>
      </w:tr>
      <w:tr w:rsidR="004976A6" w:rsidRPr="004976A6" w14:paraId="3C23C4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FC3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7C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BAC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2D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D2B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6ED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99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1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22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A28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24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514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345,161</w:t>
            </w:r>
          </w:p>
        </w:tc>
      </w:tr>
      <w:tr w:rsidR="004976A6" w:rsidRPr="004976A6" w14:paraId="79A0C9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4E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A9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43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28D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EB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8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8CE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A88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D3A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93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C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296,107</w:t>
            </w:r>
          </w:p>
        </w:tc>
      </w:tr>
      <w:tr w:rsidR="004976A6" w:rsidRPr="004976A6" w14:paraId="2CBEB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57E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D1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5F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67E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D18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B7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91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A13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48D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30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F9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556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262,388</w:t>
            </w:r>
          </w:p>
        </w:tc>
      </w:tr>
      <w:tr w:rsidR="004976A6" w:rsidRPr="004976A6" w14:paraId="7F4936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27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E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B9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5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0F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36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2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C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53E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E7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20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B15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238,255</w:t>
            </w:r>
          </w:p>
        </w:tc>
      </w:tr>
      <w:tr w:rsidR="004976A6" w:rsidRPr="004976A6" w14:paraId="0AE16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F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1D2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4F5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49A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549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33B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DE9D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3AE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BF6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F12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FC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A0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220,511</w:t>
            </w:r>
          </w:p>
        </w:tc>
      </w:tr>
      <w:tr w:rsidR="004976A6" w:rsidRPr="004976A6" w14:paraId="0A8CB1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075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496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0C2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3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A89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A67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E5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97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F8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F2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38D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C0AB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207,240</w:t>
            </w:r>
          </w:p>
        </w:tc>
      </w:tr>
      <w:tr w:rsidR="004976A6" w:rsidRPr="004976A6" w14:paraId="68D3E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7C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FE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29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54A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D1F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642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7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BA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6D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EA5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3E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E3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197,223</w:t>
            </w:r>
          </w:p>
        </w:tc>
      </w:tr>
      <w:tr w:rsidR="004976A6" w:rsidRPr="004976A6" w14:paraId="76305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30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BBE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9D3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5C5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F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60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1E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B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58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80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2BD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70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189,645</w:t>
            </w:r>
          </w:p>
        </w:tc>
      </w:tr>
      <w:tr w:rsidR="004976A6" w:rsidRPr="004976A6" w14:paraId="5A7171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07D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A1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A9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6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FA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919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1A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0EE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B30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67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50D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049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183,944</w:t>
            </w:r>
          </w:p>
        </w:tc>
      </w:tr>
      <w:tr w:rsidR="004976A6" w:rsidRPr="004976A6" w14:paraId="284AB2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1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E8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CA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D5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78F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740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D7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1E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9A3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5E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4C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01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179,718</w:t>
            </w:r>
          </w:p>
        </w:tc>
      </w:tr>
      <w:tr w:rsidR="004976A6" w:rsidRPr="004976A6" w14:paraId="33246D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9EF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187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7A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63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99C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CB4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F7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BC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8A4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16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DC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6D6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176,671</w:t>
            </w:r>
          </w:p>
        </w:tc>
      </w:tr>
      <w:tr w:rsidR="004976A6" w:rsidRPr="004976A6" w14:paraId="448F2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3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9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B8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DA6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AF5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E1F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4B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12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78ED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DB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5A7F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D40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174,583</w:t>
            </w:r>
          </w:p>
        </w:tc>
      </w:tr>
      <w:tr w:rsidR="004976A6" w:rsidRPr="004976A6" w14:paraId="5B4669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B3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532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CF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A3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D35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C25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2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D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F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2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5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F2D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173,284</w:t>
            </w:r>
          </w:p>
        </w:tc>
      </w:tr>
      <w:tr w:rsidR="004976A6" w:rsidRPr="004976A6" w14:paraId="3AFA3D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5A1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131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865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2B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29,349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31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51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61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83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1FD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C47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3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D31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172,643</w:t>
            </w:r>
          </w:p>
        </w:tc>
      </w:tr>
      <w:tr w:rsidR="004976A6" w:rsidRPr="004976A6" w14:paraId="7936FC44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0B1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D5C1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06BB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34F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EB92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171F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0CD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D55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881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60F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EA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0DF1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172,556</w:t>
            </w:r>
          </w:p>
        </w:tc>
      </w:tr>
      <w:tr w:rsidR="004976A6" w:rsidRPr="004976A6" w14:paraId="73B1A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8C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B7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6EC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9F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C48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C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46D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5BF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5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2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116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172,940</w:t>
            </w:r>
          </w:p>
        </w:tc>
      </w:tr>
      <w:tr w:rsidR="004976A6" w:rsidRPr="004976A6" w14:paraId="07FC9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DE1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18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7A9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D8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34,241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5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89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97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69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F30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B22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8F3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B4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173,727</w:t>
            </w:r>
          </w:p>
        </w:tc>
      </w:tr>
      <w:tr w:rsidR="004976A6" w:rsidRPr="004976A6" w14:paraId="71F6A9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184C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C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В-5: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4976A6" w:rsidRPr="004976A6" w14:paraId="01CAD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D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FB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B4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6EC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406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980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04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7D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7D2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5B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D3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474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1621,139</w:t>
            </w:r>
          </w:p>
        </w:tc>
      </w:tr>
      <w:tr w:rsidR="004976A6" w:rsidRPr="004976A6" w14:paraId="09C37F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A5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70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C3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CDA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A67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3E7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C4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32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E6E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2D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B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B9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826,867</w:t>
            </w:r>
          </w:p>
        </w:tc>
      </w:tr>
      <w:tr w:rsidR="004976A6" w:rsidRPr="004976A6" w14:paraId="2F1A8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DE3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8D0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2D5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2C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746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1F0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44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7D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990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A5C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76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3EE6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569,353</w:t>
            </w:r>
          </w:p>
        </w:tc>
      </w:tr>
      <w:tr w:rsidR="004976A6" w:rsidRPr="004976A6" w14:paraId="152E84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95D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6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EC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E3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B5B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AA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A3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5C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A89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D89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7E6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C3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446,029</w:t>
            </w:r>
          </w:p>
        </w:tc>
      </w:tr>
      <w:tr w:rsidR="004976A6" w:rsidRPr="004976A6" w14:paraId="700632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93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CDD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16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7AE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3E5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B8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8C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8D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DBF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53B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51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E9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376,381</w:t>
            </w:r>
          </w:p>
        </w:tc>
      </w:tr>
      <w:tr w:rsidR="004976A6" w:rsidRPr="004976A6" w14:paraId="23A839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BD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0E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A0D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4A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8B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FC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0B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8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6D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8B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BB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BEE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333,570</w:t>
            </w:r>
          </w:p>
        </w:tc>
      </w:tr>
      <w:tr w:rsidR="004976A6" w:rsidRPr="004976A6" w14:paraId="0DAF33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68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61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3C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A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1F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A3C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10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73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7E7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BB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51BF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254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306,095</w:t>
            </w:r>
          </w:p>
        </w:tc>
      </w:tr>
      <w:tr w:rsidR="004976A6" w:rsidRPr="004976A6" w14:paraId="1A515E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96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2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F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FFA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65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EE5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63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362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CD4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8F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EA5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0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288,205</w:t>
            </w:r>
          </w:p>
        </w:tc>
      </w:tr>
      <w:tr w:rsidR="004976A6" w:rsidRPr="004976A6" w14:paraId="52B5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A95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9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11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D12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4A3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EDE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E2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C5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CB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83A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87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4E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276,706</w:t>
            </w:r>
          </w:p>
        </w:tc>
      </w:tr>
      <w:tr w:rsidR="004976A6" w:rsidRPr="004976A6" w14:paraId="1228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F8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F7F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6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99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9B03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D77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833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51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1FA2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9B8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47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DC36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269,679</w:t>
            </w:r>
          </w:p>
        </w:tc>
      </w:tr>
      <w:tr w:rsidR="004976A6" w:rsidRPr="004976A6" w14:paraId="4EB1DF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15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07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24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20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29C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82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2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04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A9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82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A7F0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265,905</w:t>
            </w:r>
          </w:p>
        </w:tc>
      </w:tr>
      <w:tr w:rsidR="004976A6" w:rsidRPr="004976A6" w14:paraId="3F9EAE1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8CD4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BA6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8625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015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65,253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AEC1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F5345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9FA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40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B7A0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1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4D52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FCC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264,571</w:t>
            </w:r>
          </w:p>
        </w:tc>
      </w:tr>
      <w:tr w:rsidR="004976A6" w:rsidRPr="004976A6" w14:paraId="31B2B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88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65D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2A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EF1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8B5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18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0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9F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212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ED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A7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BC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265,114</w:t>
            </w:r>
          </w:p>
        </w:tc>
      </w:tr>
      <w:tr w:rsidR="004976A6" w:rsidRPr="004976A6" w14:paraId="5F8138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C9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6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7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1DC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A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F1DF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9E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93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5C2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43C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67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66F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267,132</w:t>
            </w:r>
          </w:p>
        </w:tc>
      </w:tr>
      <w:tr w:rsidR="004976A6" w:rsidRPr="004976A6" w14:paraId="43AEF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704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C1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F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9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F1C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A6E3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C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06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C1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81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C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EAA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270,329</w:t>
            </w:r>
          </w:p>
        </w:tc>
      </w:tr>
      <w:tr w:rsidR="004976A6" w:rsidRPr="004976A6" w14:paraId="5E4602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E1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3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12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B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F0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E51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A8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58C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EC0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036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86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1D4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274,484</w:t>
            </w:r>
          </w:p>
        </w:tc>
      </w:tr>
      <w:tr w:rsidR="004976A6" w:rsidRPr="004976A6" w14:paraId="2BE5E7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C4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E9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17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8F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53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B1C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D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D91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CE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8B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E3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C5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279,429</w:t>
            </w:r>
          </w:p>
        </w:tc>
      </w:tr>
      <w:tr w:rsidR="004976A6" w:rsidRPr="004976A6" w14:paraId="0D7341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D7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C63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8E36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FE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97,879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1E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52A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62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8F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E67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1E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2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37B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285,032</w:t>
            </w:r>
          </w:p>
        </w:tc>
      </w:tr>
      <w:tr w:rsidR="004976A6" w:rsidRPr="004976A6" w14:paraId="36A92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B32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D8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7F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AC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AA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83B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1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49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27F6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6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03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3B4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291,189</w:t>
            </w:r>
          </w:p>
        </w:tc>
      </w:tr>
      <w:tr w:rsidR="004976A6" w:rsidRPr="004976A6" w14:paraId="1408A7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582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44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E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8A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10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04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91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B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FAA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E27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339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297,816</w:t>
            </w:r>
          </w:p>
        </w:tc>
      </w:tr>
      <w:tr w:rsidR="004976A6" w:rsidRPr="004976A6" w14:paraId="736FDC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53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3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50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73,083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2EE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72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2AB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F2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FF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411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32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3F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C54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304,848</w:t>
            </w:r>
          </w:p>
        </w:tc>
      </w:tr>
      <w:tr w:rsidR="004976A6" w:rsidRPr="004976A6" w14:paraId="74B619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9F2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25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В-6: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627DA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F95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B9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6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AA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89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F1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9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C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857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C97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0B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D5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1620,645</w:t>
            </w:r>
          </w:p>
        </w:tc>
      </w:tr>
      <w:tr w:rsidR="004976A6" w:rsidRPr="004976A6" w14:paraId="368E90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FF3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DD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FC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B2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80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42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B5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A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1BD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3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4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7D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825,878</w:t>
            </w:r>
          </w:p>
        </w:tc>
      </w:tr>
      <w:tr w:rsidR="004976A6" w:rsidRPr="004976A6" w14:paraId="476BA9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46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BF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9B2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67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736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45E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9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065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5A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70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6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D1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567,869</w:t>
            </w:r>
          </w:p>
        </w:tc>
      </w:tr>
      <w:tr w:rsidR="004976A6" w:rsidRPr="004976A6" w14:paraId="7A5FB6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D38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DF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8E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57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8C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81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48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3F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535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6D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C4F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444,050</w:t>
            </w:r>
          </w:p>
        </w:tc>
      </w:tr>
      <w:tr w:rsidR="004976A6" w:rsidRPr="004976A6" w14:paraId="42D640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A5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C0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7DAC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6C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FA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0C4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2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417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199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A6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DF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C05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373,907</w:t>
            </w:r>
          </w:p>
        </w:tc>
      </w:tr>
      <w:tr w:rsidR="004976A6" w:rsidRPr="004976A6" w14:paraId="4DD7D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10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87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F2D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F4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71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A8B5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94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3A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AEE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C1E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82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6A5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330,602</w:t>
            </w:r>
          </w:p>
        </w:tc>
      </w:tr>
      <w:tr w:rsidR="004976A6" w:rsidRPr="004976A6" w14:paraId="3985FF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2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9A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61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E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80B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692A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C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1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F8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2E3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2A6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224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302,632</w:t>
            </w:r>
          </w:p>
        </w:tc>
      </w:tr>
      <w:tr w:rsidR="004976A6" w:rsidRPr="004976A6" w14:paraId="4EF847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A27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E5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C5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70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5C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FC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D7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7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D1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0D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56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DD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284,248</w:t>
            </w:r>
          </w:p>
        </w:tc>
      </w:tr>
      <w:tr w:rsidR="004976A6" w:rsidRPr="004976A6" w14:paraId="675084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EB96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04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27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1F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0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6F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FB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17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7F1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68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BB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84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272,253</w:t>
            </w:r>
          </w:p>
        </w:tc>
      </w:tr>
      <w:tr w:rsidR="004976A6" w:rsidRPr="004976A6" w14:paraId="7AD42D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8C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F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283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32,871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CC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05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DB7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08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B4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684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3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9C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8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264,732</w:t>
            </w:r>
          </w:p>
        </w:tc>
      </w:tr>
      <w:tr w:rsidR="004976A6" w:rsidRPr="004976A6" w14:paraId="04F285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AC3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4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B8B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88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495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F9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C4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64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ED1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B96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2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B5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260,463</w:t>
            </w:r>
          </w:p>
        </w:tc>
      </w:tr>
      <w:tr w:rsidR="004976A6" w:rsidRPr="004976A6" w14:paraId="2C8DEC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53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7EF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D593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4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61,633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91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FE0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9F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D1B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BCA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46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A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35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258,635</w:t>
            </w:r>
          </w:p>
        </w:tc>
      </w:tr>
      <w:tr w:rsidR="004976A6" w:rsidRPr="004976A6" w14:paraId="2519B54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C3A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7F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A715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42,732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D8B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66,769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C44F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CAF6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5DC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68677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FA7A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D2A8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3506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FC78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258,683</w:t>
            </w:r>
          </w:p>
        </w:tc>
      </w:tr>
      <w:tr w:rsidR="004976A6" w:rsidRPr="004976A6" w14:paraId="2A701C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4B6D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C7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74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CE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1E4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62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8E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EA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D6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0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16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260,206</w:t>
            </w:r>
          </w:p>
        </w:tc>
      </w:tr>
      <w:tr w:rsidR="004976A6" w:rsidRPr="004976A6" w14:paraId="3A6970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97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80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833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DB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ED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B2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5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D8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94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D43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73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262,908</w:t>
            </w:r>
          </w:p>
        </w:tc>
      </w:tr>
      <w:tr w:rsidR="004976A6" w:rsidRPr="004976A6" w14:paraId="16F4B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19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2CD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DAF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9BD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A39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ECF1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39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82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EA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E4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16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479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266,569</w:t>
            </w:r>
          </w:p>
        </w:tc>
      </w:tr>
      <w:tr w:rsidR="004976A6" w:rsidRPr="004976A6" w14:paraId="6AE9F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F055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089D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DC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43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3F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96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AFA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C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D6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DA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271,020</w:t>
            </w:r>
          </w:p>
        </w:tc>
      </w:tr>
      <w:tr w:rsidR="004976A6" w:rsidRPr="004976A6" w14:paraId="5D4736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9DD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EE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2CD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712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029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F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D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07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B9F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99C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4D22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A9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276,128</w:t>
            </w:r>
          </w:p>
        </w:tc>
      </w:tr>
      <w:tr w:rsidR="004976A6" w:rsidRPr="004976A6" w14:paraId="030BC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3D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2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1C3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BA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97,585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34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D64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7F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87E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1F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0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038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0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281,790</w:t>
            </w:r>
          </w:p>
        </w:tc>
      </w:tr>
      <w:tr w:rsidR="004976A6" w:rsidRPr="004976A6" w14:paraId="079CC0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4B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B6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10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65,742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B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102,722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167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BE23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06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9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209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63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5CD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60A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287,923</w:t>
            </w:r>
          </w:p>
        </w:tc>
      </w:tr>
      <w:tr w:rsidR="004976A6" w:rsidRPr="004976A6" w14:paraId="174472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A10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C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BB7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B3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270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46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3E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D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72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30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C79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80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294,459</w:t>
            </w:r>
          </w:p>
        </w:tc>
      </w:tr>
      <w:tr w:rsidR="004976A6" w:rsidRPr="004976A6" w14:paraId="32357B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7B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FBA1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В-7: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148FF0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D1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30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81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A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65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516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058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65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B2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7F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63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8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1622,249</w:t>
            </w:r>
          </w:p>
        </w:tc>
      </w:tr>
      <w:tr w:rsidR="004976A6" w:rsidRPr="004976A6" w14:paraId="7827CB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24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4E4A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7D0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F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EA3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0A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8B2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C8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C4D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3A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AD6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C6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829,087</w:t>
            </w:r>
          </w:p>
        </w:tc>
      </w:tr>
      <w:tr w:rsidR="004976A6" w:rsidRPr="004976A6" w14:paraId="28123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7BE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D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A7F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8F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074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C3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2F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A7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00A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EF2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7A0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572,683</w:t>
            </w:r>
          </w:p>
        </w:tc>
      </w:tr>
      <w:tr w:rsidR="004976A6" w:rsidRPr="004976A6" w14:paraId="15BD314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CD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243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FD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F0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B227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D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3E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B24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2CB1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CC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8A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1B6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450,468</w:t>
            </w:r>
          </w:p>
        </w:tc>
      </w:tr>
      <w:tr w:rsidR="004976A6" w:rsidRPr="004976A6" w14:paraId="56F72A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936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B4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1CF1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631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CF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421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29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71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C6A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E25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0C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6F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381,929</w:t>
            </w:r>
          </w:p>
        </w:tc>
      </w:tr>
      <w:tr w:rsidR="004976A6" w:rsidRPr="004976A6" w14:paraId="5D666B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33D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084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67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539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68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7FB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69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FF1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0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F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E9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9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340,228</w:t>
            </w:r>
          </w:p>
        </w:tc>
      </w:tr>
      <w:tr w:rsidR="004976A6" w:rsidRPr="004976A6" w14:paraId="72B3C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E3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C3E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BD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8D9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F34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F9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EEE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DF1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4B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3F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71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313,863</w:t>
            </w:r>
          </w:p>
        </w:tc>
      </w:tr>
      <w:tr w:rsidR="004976A6" w:rsidRPr="004976A6" w14:paraId="0FB935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69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60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0934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F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E9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FC1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F8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B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1E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5B2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C37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EA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297,083</w:t>
            </w:r>
          </w:p>
        </w:tc>
      </w:tr>
      <w:tr w:rsidR="004976A6" w:rsidRPr="004976A6" w14:paraId="0C3197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80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566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5D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24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55,029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1A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6E9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BD6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F4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078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9E2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08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F7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286,693</w:t>
            </w:r>
          </w:p>
        </w:tc>
      </w:tr>
      <w:tr w:rsidR="004976A6" w:rsidRPr="004976A6" w14:paraId="43229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5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924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F23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69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DF35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1BA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77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959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26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C65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BF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6C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280,776</w:t>
            </w:r>
          </w:p>
        </w:tc>
      </w:tr>
      <w:tr w:rsidR="004976A6" w:rsidRPr="004976A6" w14:paraId="546C0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EF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E9E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00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30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FB2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278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16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2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9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89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A8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885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278,112</w:t>
            </w:r>
          </w:p>
        </w:tc>
      </w:tr>
      <w:tr w:rsidR="004976A6" w:rsidRPr="004976A6" w14:paraId="0BD18B3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461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2A3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625D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46,958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AF5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73,373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05D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EDB70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8432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18DA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2D0D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0E11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C5D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EBDA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277,888</w:t>
            </w:r>
          </w:p>
        </w:tc>
      </w:tr>
      <w:tr w:rsidR="004976A6" w:rsidRPr="004976A6" w14:paraId="05B646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68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CE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2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B007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0E9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28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971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D2F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C97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1F0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75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279,540</w:t>
            </w:r>
          </w:p>
        </w:tc>
      </w:tr>
      <w:tr w:rsidR="004976A6" w:rsidRPr="004976A6" w14:paraId="3F99C3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DA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8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54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98E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85,601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0B7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76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A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6E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D9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53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25F6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5C8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282,668</w:t>
            </w:r>
          </w:p>
        </w:tc>
      </w:tr>
      <w:tr w:rsidR="004976A6" w:rsidRPr="004976A6" w14:paraId="6A654D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EC9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869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DCB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B9D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E86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916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B7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37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787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2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EC6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D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286,974</w:t>
            </w:r>
          </w:p>
        </w:tc>
      </w:tr>
      <w:tr w:rsidR="004976A6" w:rsidRPr="004976A6" w14:paraId="597E46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C29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D9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19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8E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AB5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24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D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D0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930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919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C7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7DF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292,240</w:t>
            </w:r>
          </w:p>
        </w:tc>
      </w:tr>
      <w:tr w:rsidR="004976A6" w:rsidRPr="004976A6" w14:paraId="7DEACD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70A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EAF3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0C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103,944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99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A7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9C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6B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16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6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7A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3C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298,295</w:t>
            </w:r>
          </w:p>
        </w:tc>
      </w:tr>
      <w:tr w:rsidR="004976A6" w:rsidRPr="004976A6" w14:paraId="2C6EF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C7C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7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74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98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110,059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BE0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DB8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47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B0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041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129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EE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7B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305,007</w:t>
            </w:r>
          </w:p>
        </w:tc>
      </w:tr>
      <w:tr w:rsidR="004976A6" w:rsidRPr="004976A6" w14:paraId="603A5E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4F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66B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69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ED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122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6F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4F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56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157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E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DC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4B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312,274</w:t>
            </w:r>
          </w:p>
        </w:tc>
      </w:tr>
      <w:tr w:rsidR="004976A6" w:rsidRPr="004976A6" w14:paraId="6FE7BC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39F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F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C2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4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1BD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253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81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A9CC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0E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14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690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320,011</w:t>
            </w:r>
          </w:p>
        </w:tc>
      </w:tr>
      <w:tr w:rsidR="004976A6" w:rsidRPr="004976A6" w14:paraId="1517AD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3270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04D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C53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D8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128,402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FE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8AE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8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15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63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9E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F19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019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328,152</w:t>
            </w:r>
          </w:p>
        </w:tc>
      </w:tr>
      <w:tr w:rsidR="004976A6" w:rsidRPr="004976A6" w14:paraId="01B131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878A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480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В-8: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1F41DD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8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0D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BAF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C22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DB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5B8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F72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BB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376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28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66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BED6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1622,918</w:t>
            </w:r>
          </w:p>
        </w:tc>
      </w:tr>
      <w:tr w:rsidR="004976A6" w:rsidRPr="004976A6" w14:paraId="262D03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D5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DFC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93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3D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501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6A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52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9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C95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8B2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F7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1D8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830,424</w:t>
            </w:r>
          </w:p>
        </w:tc>
      </w:tr>
      <w:tr w:rsidR="004976A6" w:rsidRPr="004976A6" w14:paraId="57205D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FB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48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6B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BF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0D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3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7D33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02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7A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C9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5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655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574,688</w:t>
            </w:r>
          </w:p>
        </w:tc>
      </w:tr>
      <w:tr w:rsidR="004976A6" w:rsidRPr="004976A6" w14:paraId="49A0FF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9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F5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96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6AD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F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72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AD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FC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B68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9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08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453,142</w:t>
            </w:r>
          </w:p>
        </w:tc>
      </w:tr>
      <w:tr w:rsidR="004976A6" w:rsidRPr="004976A6" w14:paraId="0185A3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7C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A8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77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461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2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7AC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00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8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C0B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47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6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2D0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385,272</w:t>
            </w:r>
          </w:p>
        </w:tc>
      </w:tr>
      <w:tr w:rsidR="004976A6" w:rsidRPr="004976A6" w14:paraId="53586F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E37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9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137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44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328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97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5A1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E3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B763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30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CA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05B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344,239</w:t>
            </w:r>
          </w:p>
        </w:tc>
      </w:tr>
      <w:tr w:rsidR="004976A6" w:rsidRPr="004976A6" w14:paraId="3DA948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A95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0E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9C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330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100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30C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6707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E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202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F50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6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AC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318,543</w:t>
            </w:r>
          </w:p>
        </w:tc>
      </w:tr>
      <w:tr w:rsidR="004976A6" w:rsidRPr="004976A6" w14:paraId="772CBB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658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3A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51E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B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E0A9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DE4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B8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5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527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3D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363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0CB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302,431</w:t>
            </w:r>
          </w:p>
        </w:tc>
      </w:tr>
      <w:tr w:rsidR="004976A6" w:rsidRPr="004976A6" w14:paraId="6BF147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A8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B1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1AE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61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4F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70D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7C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875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8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3C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9BE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292,710</w:t>
            </w:r>
          </w:p>
        </w:tc>
      </w:tr>
      <w:tr w:rsidR="004976A6" w:rsidRPr="004976A6" w14:paraId="700F66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9E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D1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0D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95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25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CD1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D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68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DD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96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62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EF0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287,461</w:t>
            </w:r>
          </w:p>
        </w:tc>
      </w:tr>
      <w:tr w:rsidR="004976A6" w:rsidRPr="004976A6" w14:paraId="4BB3147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EDB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BC7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F0D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45,915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263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C58D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804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CF7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B72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A83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0A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100E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B03C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285,466</w:t>
            </w:r>
          </w:p>
        </w:tc>
      </w:tr>
      <w:tr w:rsidR="004976A6" w:rsidRPr="004976A6" w14:paraId="1E8CF4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52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EB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68E5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4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6A7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5B0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44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89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0C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67A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C7A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BD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285,910</w:t>
            </w:r>
          </w:p>
        </w:tc>
      </w:tr>
      <w:tr w:rsidR="004976A6" w:rsidRPr="004976A6" w14:paraId="045E23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B0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E8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1AB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54,263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903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53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76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37F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BE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D80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F2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C9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88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288,231</w:t>
            </w:r>
          </w:p>
        </w:tc>
      </w:tr>
      <w:tr w:rsidR="004976A6" w:rsidRPr="004976A6" w14:paraId="3252E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794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C5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72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7B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91,308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AC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AF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3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8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060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05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E08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199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292,027</w:t>
            </w:r>
          </w:p>
        </w:tc>
      </w:tr>
      <w:tr w:rsidR="004976A6" w:rsidRPr="004976A6" w14:paraId="36CC10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CF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01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125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19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472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84D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41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61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798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74F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C84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664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297,002</w:t>
            </w:r>
          </w:p>
        </w:tc>
      </w:tr>
      <w:tr w:rsidR="004976A6" w:rsidRPr="004976A6" w14:paraId="4E1A52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EB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3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69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4F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A23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C6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3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C6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B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2A7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F8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DDA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302,936</w:t>
            </w:r>
          </w:p>
        </w:tc>
      </w:tr>
      <w:tr w:rsidR="004976A6" w:rsidRPr="004976A6" w14:paraId="484697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C6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2D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6E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A9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110,874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F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02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76A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36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766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4A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FEBB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72B2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309,659</w:t>
            </w:r>
          </w:p>
        </w:tc>
      </w:tr>
      <w:tr w:rsidR="004976A6" w:rsidRPr="004976A6" w14:paraId="4E4FCF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AD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64B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55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75,133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3BD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117,396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60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266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E5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FD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806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675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D0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B70B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317,040</w:t>
            </w:r>
          </w:p>
        </w:tc>
      </w:tr>
      <w:tr w:rsidR="004976A6" w:rsidRPr="004976A6" w14:paraId="47C0B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7A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B4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47F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28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123,918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EF7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8E6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260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A4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F69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05B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501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B19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324,975</w:t>
            </w:r>
          </w:p>
        </w:tc>
      </w:tr>
      <w:tr w:rsidR="004976A6" w:rsidRPr="004976A6" w14:paraId="0F5CCA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21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788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34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96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57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5922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6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24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87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E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0E4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C9CA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333,381</w:t>
            </w:r>
          </w:p>
        </w:tc>
      </w:tr>
      <w:tr w:rsidR="004976A6" w:rsidRPr="004976A6" w14:paraId="45A3014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74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5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F7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87,656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C9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136,962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0FE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73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1B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82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EF2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61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C1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3FF4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342,190</w:t>
            </w:r>
          </w:p>
        </w:tc>
      </w:tr>
      <w:tr w:rsidR="004976A6" w:rsidRPr="004976A6" w14:paraId="0CB7BE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9760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98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В-9: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08B440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20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8D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B6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4E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8BF1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CE8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13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42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371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65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9C9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87A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4976A6" w:rsidRPr="004976A6" w14:paraId="6BB302D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92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CA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52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3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82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12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C8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ADCE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D0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6EEC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A8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4976A6" w:rsidRPr="004976A6" w14:paraId="51A88D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1F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C48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50F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48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B2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ADF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FC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DD7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AB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22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51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118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4976A6" w:rsidRPr="004976A6" w14:paraId="6C009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D5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983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66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B9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64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5BC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7FE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90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20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9D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C9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805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4976A6" w:rsidRPr="004976A6" w14:paraId="5A9440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B86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A4B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FA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A2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E2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C5D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DB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ED2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4CD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19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D4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327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4976A6" w:rsidRPr="004976A6" w14:paraId="705C32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7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AAC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9F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8E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82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F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AD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9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4CE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A6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756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4976A6" w:rsidRPr="004976A6" w14:paraId="572912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FE0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551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83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18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6B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6C7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91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5C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33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9A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7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F2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4976A6" w:rsidRPr="004976A6" w14:paraId="0BE5EB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A8E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DB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F14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21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47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422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CC3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4D2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D5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B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CF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0A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4976A6" w:rsidRPr="004976A6" w14:paraId="1632ED5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8A2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FCB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F4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2C2C5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0ED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6615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838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0806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6FC7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E02A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66F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FE16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4976A6" w:rsidRPr="004976A6" w14:paraId="0B84A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C7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2E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310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91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E65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20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9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D0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1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9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E3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9CB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4976A6" w:rsidRPr="004976A6" w14:paraId="0F1022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9D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D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88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EC0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31A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CD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9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7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08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B6E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D13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DC3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4976A6" w:rsidRPr="004976A6" w14:paraId="44F763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C0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719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C24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E5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1FC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E0B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E5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854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BE0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B9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FB4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6FA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4976A6" w:rsidRPr="004976A6" w14:paraId="4E9A42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81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2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D9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E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DF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75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4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02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C2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D6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9D9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4976A6" w:rsidRPr="004976A6" w14:paraId="64876E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70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208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8F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6E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AEC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E0B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16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99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3C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29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60E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9105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4976A6" w:rsidRPr="004976A6" w14:paraId="05B325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E0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03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6C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DE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B8E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D6C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75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69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BAF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9C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40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4976A6" w:rsidRPr="004976A6" w14:paraId="05A4E8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49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CF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B6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3F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D7E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8A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8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AE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809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3D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12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4976A6" w:rsidRPr="004976A6" w14:paraId="2C7176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D2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64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4D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F7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51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E2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13C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B6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83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70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EA0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4976A6" w:rsidRPr="004976A6" w14:paraId="4B9F43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BB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323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B255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79D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7DD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7B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C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5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D8F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01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34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C69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4976A6" w:rsidRPr="004976A6" w14:paraId="086E2C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FA6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0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1AA2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D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5C7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54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09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17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0D1E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46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C8B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6A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4976A6" w:rsidRPr="004976A6" w14:paraId="06F930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B26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43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2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3E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460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DD0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D2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D7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41D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E80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8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445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4976A6" w:rsidRPr="004976A6" w14:paraId="105B61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8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0C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18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75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0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63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55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39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261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9C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34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0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547,466</w:t>
            </w:r>
          </w:p>
        </w:tc>
      </w:tr>
      <w:tr w:rsidR="004976A6" w:rsidRPr="004976A6" w14:paraId="7B556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CB1E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0AE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В-10: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2F0F7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6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4FD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1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3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17E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F28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3BD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A32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02C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10C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B1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8E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4976A6" w:rsidRPr="004976A6" w14:paraId="1A3FC8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4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FAC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F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8E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CE7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5B5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92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D8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F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BA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C3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26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4976A6" w:rsidRPr="004976A6" w14:paraId="2F4CE7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E8B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3E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D4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CD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1D5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6F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98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8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C8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7E2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2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A6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4976A6" w:rsidRPr="004976A6" w14:paraId="0A4DA3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D0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0D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65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6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6F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3B1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08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EAF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3C5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845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4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D3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4976A6" w:rsidRPr="004976A6" w14:paraId="53ACE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FF2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45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C9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D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C8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C9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C36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8D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C63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E2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98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D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4976A6" w:rsidRPr="004976A6" w14:paraId="3C84C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9E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250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134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0C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9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917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C6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3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F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9B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EA1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22A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4976A6" w:rsidRPr="004976A6" w14:paraId="1F2620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A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06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F8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E5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7D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60A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3E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6B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80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85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BF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639A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4976A6" w:rsidRPr="004976A6" w14:paraId="48AD87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CA0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93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667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114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E58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E0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EB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40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A1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9AF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212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77A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4976A6" w:rsidRPr="004976A6" w14:paraId="1DD7A7A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423C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63A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E3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04F9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832D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145D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88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9E9F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228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8E77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7A5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9B8B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4976A6" w:rsidRPr="004976A6" w14:paraId="3A03B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79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76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F1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4E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84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A9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86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9A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3D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6D3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F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E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4976A6" w:rsidRPr="004976A6" w14:paraId="2B6D66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B12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44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BF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FF2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4FF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CA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B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8D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E36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CA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95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28C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4976A6" w:rsidRPr="004976A6" w14:paraId="28BA0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5E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1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4F1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E19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96C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BC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25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DE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493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DC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1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3B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4976A6" w:rsidRPr="004976A6" w14:paraId="5FCDEF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7E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BCA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FC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2FB6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67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3B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4C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330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BBD5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F8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0F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6A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4976A6" w:rsidRPr="004976A6" w14:paraId="5E2491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6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0E2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1FC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2A2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0E2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75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A6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A8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8ABF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F19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EF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3DB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4976A6" w:rsidRPr="004976A6" w14:paraId="0DFFD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EBF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E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99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02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975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79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FD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3BD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EE2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6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281D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4976A6" w:rsidRPr="004976A6" w14:paraId="455F6A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B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28D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9E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B2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DB0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B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92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1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CB3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0F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F7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EB8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4976A6" w:rsidRPr="004976A6" w14:paraId="7806CE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0D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A8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5F81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F93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EC6E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699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F41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AC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78F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4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F39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BCB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4976A6" w:rsidRPr="004976A6" w14:paraId="494940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EE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3D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9FC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28B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38C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8E7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B54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27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07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0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19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80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4976A6" w:rsidRPr="004976A6" w14:paraId="06C0FB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96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3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C1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05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533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E3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5A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E0B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A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5E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02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19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4976A6" w:rsidRPr="004976A6" w14:paraId="16E9A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2B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63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06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8C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26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789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1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B9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6E4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83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D10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06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</w:t>
            </w:r>
          </w:p>
        </w:tc>
      </w:tr>
      <w:tr w:rsidR="004976A6" w:rsidRPr="004976A6" w14:paraId="1D786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B93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FB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F6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E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829C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BBA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2C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D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D1C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1EFA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25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960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395,553</w:t>
            </w:r>
          </w:p>
        </w:tc>
      </w:tr>
      <w:tr w:rsidR="004976A6" w:rsidRPr="004976A6" w14:paraId="0C351B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E0B27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CF63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В-11: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05A1B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A6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C4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86F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00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713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4C1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4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D7A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FF0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23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864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1D8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4976A6" w:rsidRPr="004976A6" w14:paraId="62D703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7A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B0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48C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76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70C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C56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B7A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8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FD96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4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244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DA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4976A6" w:rsidRPr="004976A6" w14:paraId="70005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A58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61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97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B9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724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DA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F6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212B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90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CEA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AC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C1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4976A6" w:rsidRPr="004976A6" w14:paraId="5170EA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6C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F31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F4E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8E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FE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D1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0D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B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1C6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41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CE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89B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4976A6" w:rsidRPr="004976A6" w14:paraId="15B89B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3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EE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06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8A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F7E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991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7B4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E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B2D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D1A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A37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79B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4976A6" w:rsidRPr="004976A6" w14:paraId="5A4277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B3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EB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DAB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E2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9C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FED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A9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77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9FA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DE4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32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EA7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4976A6" w:rsidRPr="004976A6" w14:paraId="54261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00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B50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9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FF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820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85F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A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944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09F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6A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1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93A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4976A6" w:rsidRPr="004976A6" w14:paraId="096471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15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0CB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C0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78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1BC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886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F9C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9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22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BB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731E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4976A6" w:rsidRPr="004976A6" w14:paraId="5A5A06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510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CE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D83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79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0B78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12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D0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9E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08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A4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6B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AA0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4976A6" w:rsidRPr="004976A6" w14:paraId="520C1AD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AB1E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6EA9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0000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8FA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D23E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5F7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08E7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3B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9C59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B9C6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9A45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098D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4976A6" w:rsidRPr="004976A6" w14:paraId="72BBD1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6D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98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734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3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32C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33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32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20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C53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BA1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73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5C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4976A6" w:rsidRPr="004976A6" w14:paraId="0EEB97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9F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B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35AA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B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D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FB2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4F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F79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4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6D87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6B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165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4976A6" w:rsidRPr="004976A6" w14:paraId="027016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B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7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9F8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EE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6CE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1C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C2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4D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5D6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F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EB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7B5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4976A6" w:rsidRPr="004976A6" w14:paraId="129CF8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26F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EE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DB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B0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AEC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07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FE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B3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F3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3B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13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4976A6" w:rsidRPr="004976A6" w14:paraId="419B11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B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86E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3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A4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AE4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E8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629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534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8F1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94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9100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5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4976A6" w:rsidRPr="004976A6" w14:paraId="0C732E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022D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99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ED25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01A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13D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3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AB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4BA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71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1C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F6E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24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4976A6" w:rsidRPr="004976A6" w14:paraId="4C6665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51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3D1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01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B4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CB62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953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8F57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E6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8CF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23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7E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218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4976A6" w:rsidRPr="004976A6" w14:paraId="510709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56A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CD8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C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10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220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8A61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A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623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43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3426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4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B3B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</w:t>
            </w:r>
          </w:p>
        </w:tc>
      </w:tr>
      <w:tr w:rsidR="004976A6" w:rsidRPr="004976A6" w14:paraId="5455B4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02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0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C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F1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AF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237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97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625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DBD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60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B9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8F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4976A6" w:rsidRPr="004976A6" w14:paraId="700BB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0D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09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52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5D8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40D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24B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E3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59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920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3A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D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12A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4976A6" w:rsidRPr="004976A6" w14:paraId="6A756E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64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27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278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0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EE9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9C9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F5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7D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478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5B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B57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38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320,052</w:t>
            </w:r>
          </w:p>
        </w:tc>
      </w:tr>
      <w:tr w:rsidR="004976A6" w:rsidRPr="004976A6" w14:paraId="37CFA0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169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B12B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В-12: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52793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400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1E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14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35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5B3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7EB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56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ED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070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EA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317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C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4976A6" w:rsidRPr="004976A6" w14:paraId="676C24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96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9E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00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31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95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48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43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F3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AA8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039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D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4976A6" w:rsidRPr="004976A6" w14:paraId="00C76E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E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91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0F4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30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14F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7F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7D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06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87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03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2EB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1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4976A6" w:rsidRPr="004976A6" w14:paraId="137AD8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58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BE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53B1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FE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FCF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A70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3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35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283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0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9C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156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4976A6" w:rsidRPr="004976A6" w14:paraId="04A2C7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C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763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791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5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D80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C9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B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64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706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8F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C0E8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4976A6" w:rsidRPr="004976A6" w14:paraId="4BE32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D49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CC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1888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6A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A06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9A4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63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8F4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E8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602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2D1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4976A6" w:rsidRPr="004976A6" w14:paraId="5C24B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294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6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21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12E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83D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F71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6D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1ABF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08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7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880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4976A6" w:rsidRPr="004976A6" w14:paraId="2E6CD0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FF6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39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CF69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FB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5B0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1CF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F44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F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277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2EC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DB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BB9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4976A6" w:rsidRPr="004976A6" w14:paraId="330CFA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7D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66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344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B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301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0B2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23D4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9F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6F6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02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4976A6" w:rsidRPr="004976A6" w14:paraId="25D93B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62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6B4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EB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07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40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72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EE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13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650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86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36F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2EA7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4976A6" w:rsidRPr="004976A6" w14:paraId="0D4694E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BE9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F53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EA5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BA2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F6A2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DD6D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1E5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DEE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7014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74A9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31A1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A2FF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4976A6" w:rsidRPr="004976A6" w14:paraId="2A23D4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BA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B7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9C3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DE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C5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E4E7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3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92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650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A0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AE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684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4976A6" w:rsidRPr="004976A6" w14:paraId="42CC0D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934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474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C4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B7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FA0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B07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A8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044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3E7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AE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E1F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F51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4976A6" w:rsidRPr="004976A6" w14:paraId="125F1E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3C4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3D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E6F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37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6C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93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1F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5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D50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A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96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FF0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</w:t>
            </w:r>
          </w:p>
        </w:tc>
      </w:tr>
      <w:tr w:rsidR="004976A6" w:rsidRPr="004976A6" w14:paraId="368F8A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A4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F85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52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6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F8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B056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8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CD8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1D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C0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AE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48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4976A6" w:rsidRPr="004976A6" w14:paraId="05DC79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23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57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939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BE8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615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1BC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F0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8C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15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111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8B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A5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4976A6" w:rsidRPr="004976A6" w14:paraId="053482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39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DC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EF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7C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4C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519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42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34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CBC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CA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874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76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4976A6" w:rsidRPr="004976A6" w14:paraId="7034D9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8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649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A3E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DF8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897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2C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C8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34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C3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1B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F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389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4976A6" w:rsidRPr="004976A6" w14:paraId="04FE75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20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C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579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42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8AE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35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46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7E2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CF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022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65A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1F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</w:t>
            </w:r>
          </w:p>
        </w:tc>
      </w:tr>
      <w:tr w:rsidR="004976A6" w:rsidRPr="004976A6" w14:paraId="301ACE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DF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C4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7A3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C77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694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E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34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4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EF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82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1E0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578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4976A6" w:rsidRPr="004976A6" w14:paraId="3D49A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773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86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D3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7A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06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B89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78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8F8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D91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1F8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3F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EA6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274,57</w:t>
            </w:r>
          </w:p>
        </w:tc>
      </w:tr>
      <w:tr w:rsidR="004976A6" w:rsidRPr="004976A6" w14:paraId="4746BC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E2B4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442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В-13: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79220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B0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3EA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E9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19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97EB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411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D9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8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4F1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06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FB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0A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4976A6" w:rsidRPr="004976A6" w14:paraId="354EAE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3C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25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58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15F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3A9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24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D5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56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40E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143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631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C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4976A6" w:rsidRPr="004976A6" w14:paraId="636C59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19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753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F44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E5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BF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E4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795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F9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6F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52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0F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4976A6" w:rsidRPr="004976A6" w14:paraId="77F843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1C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21E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D6A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C4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8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40F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1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B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D39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DB1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45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31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4976A6" w:rsidRPr="004976A6" w14:paraId="04D106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542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D0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A3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34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0D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0E1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AC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62C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9A6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F22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2D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67F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4976A6" w:rsidRPr="004976A6" w14:paraId="1D8CF9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E7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14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B1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D1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BCFB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7E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A6F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92B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51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925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43C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</w:t>
            </w:r>
          </w:p>
        </w:tc>
      </w:tr>
      <w:tr w:rsidR="004976A6" w:rsidRPr="004976A6" w14:paraId="61EE2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4C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08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32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518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9E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119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EE6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4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549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EDE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09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B8B4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4976A6" w:rsidRPr="004976A6" w14:paraId="402204E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B4B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8192A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880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1C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29F7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AB9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621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AA5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E1D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66E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E068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21F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4976A6" w:rsidRPr="004976A6" w14:paraId="33EBB5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322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DF4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75C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3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BA4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8F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9B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D8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6C8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28A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998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2E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4976A6" w:rsidRPr="004976A6" w14:paraId="100916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8E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3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15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5A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5D4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686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D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3F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04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98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35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D13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4976A6" w:rsidRPr="004976A6" w14:paraId="4BBBE47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34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14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CEB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8D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E1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99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F4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2F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200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42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3CE3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E9F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4976A6" w:rsidRPr="004976A6" w14:paraId="184A9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7A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4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14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3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86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1C0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58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D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777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76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A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10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4976A6" w:rsidRPr="004976A6" w14:paraId="75632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7B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3D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239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7D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3BCA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D30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C46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3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2F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39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73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0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4976A6" w:rsidRPr="004976A6" w14:paraId="264944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74B7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16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0FD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68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D2A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F9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41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D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88A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AD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E9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706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4976A6" w:rsidRPr="004976A6" w14:paraId="795871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27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B5F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1BB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C6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117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BA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6D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21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821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1A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FA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DA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4976A6" w:rsidRPr="004976A6" w14:paraId="3B38D7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108A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98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F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A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6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73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6E9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DE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2B7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31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84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71A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4976A6" w:rsidRPr="004976A6" w14:paraId="63D736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9E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25C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4CE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E4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24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E09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B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617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AAD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DB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C4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4976A6" w:rsidRPr="004976A6" w14:paraId="3F2C68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F4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38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212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D4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061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C9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433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3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485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7C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EC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4976A6" w:rsidRPr="004976A6" w14:paraId="172C94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A49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CC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7D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0A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34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030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1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EBA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B206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3E1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15E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7E6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4976A6" w:rsidRPr="004976A6" w14:paraId="5F5E17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B2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F9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7D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05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C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17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92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706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19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2B8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A0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4976A6" w:rsidRPr="004976A6" w14:paraId="67683D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BB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A1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84F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05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E09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3F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E6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F3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2A9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AF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42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E8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699,378</w:t>
            </w:r>
          </w:p>
        </w:tc>
      </w:tr>
      <w:tr w:rsidR="004976A6" w:rsidRPr="004976A6" w14:paraId="49C21AB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15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A257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В-14: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2614CD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6A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00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EF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1E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604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AA2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D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2B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A5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CA8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F4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DE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4976A6" w:rsidRPr="004976A6" w14:paraId="4B48C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D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55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F5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362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B9E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AC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70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E2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F3A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52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5DA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4976A6" w:rsidRPr="004976A6" w14:paraId="0A06E2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47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F7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FC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3E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7B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A2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0D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4B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856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4D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534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EC5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4976A6" w:rsidRPr="004976A6" w14:paraId="081BEC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84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E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2C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147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847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67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E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B3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9C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0E9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427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9FF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4976A6" w:rsidRPr="004976A6" w14:paraId="4F4FD3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2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80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DD5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76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64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2B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3F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3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C56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1E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70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02D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4976A6" w:rsidRPr="004976A6" w14:paraId="4751F2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D3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6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6BE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91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FCD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2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C75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F3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4C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E6B7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E4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0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4976A6" w:rsidRPr="004976A6" w14:paraId="7C466B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8F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4B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E0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B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E516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917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967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D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A41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025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A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B3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4976A6" w:rsidRPr="004976A6" w14:paraId="5670DA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492BF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D53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9EC2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3A04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624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3CD3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98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627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B52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B6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ECF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81A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4976A6" w:rsidRPr="004976A6" w14:paraId="6E3E5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726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1C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4B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B5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64E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6A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73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3B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60A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7F7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96A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3E0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4976A6" w:rsidRPr="004976A6" w14:paraId="19C77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3E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A2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6E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556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68C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70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F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356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CC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0C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83D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4976A6" w:rsidRPr="004976A6" w14:paraId="1F7F3B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01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B9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521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A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F7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64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C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8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29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C4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388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CF8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4976A6" w:rsidRPr="004976A6" w14:paraId="0A9A42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D0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44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E5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5E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8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99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05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724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45B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CD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A2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76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4976A6" w:rsidRPr="004976A6" w14:paraId="5FA9A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69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53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49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5A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75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79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AE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B4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BB4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BF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59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EE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</w:t>
            </w:r>
          </w:p>
        </w:tc>
      </w:tr>
      <w:tr w:rsidR="004976A6" w:rsidRPr="004976A6" w14:paraId="31597C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969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1A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993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37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7DE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15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56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59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D4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7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730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2B7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4976A6" w:rsidRPr="004976A6" w14:paraId="3BE836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06C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E6C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5B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C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106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0BD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22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95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1718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49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E01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9B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4976A6" w:rsidRPr="004976A6" w14:paraId="5609A8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4D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2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E2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5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42C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98A8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59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E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121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669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97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3AC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4976A6" w:rsidRPr="004976A6" w14:paraId="42B8A9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9BE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5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4F3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71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7A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48D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5F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6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5A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165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BA7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B4C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4976A6" w:rsidRPr="004976A6" w14:paraId="311D5A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56C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61A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191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0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C017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401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82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30F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DE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45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8D1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26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4976A6" w:rsidRPr="004976A6" w14:paraId="5481A1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89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AE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A4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A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9D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633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30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7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07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4B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6D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4976A6" w:rsidRPr="004976A6" w14:paraId="7C0E9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257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79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1C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D7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072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4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6C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5D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B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C4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F6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77C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4976A6" w:rsidRPr="004976A6" w14:paraId="38BB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D58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3CD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FE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E2F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10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54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56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ACF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35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3E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BD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C9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661,172</w:t>
            </w:r>
          </w:p>
        </w:tc>
      </w:tr>
      <w:tr w:rsidR="004976A6" w:rsidRPr="004976A6" w14:paraId="6943E1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73D6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92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В-15: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CF558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352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F5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1F4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EA9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D87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D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E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1D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D40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A28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8FF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913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4976A6" w:rsidRPr="004976A6" w14:paraId="1BA9B8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003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A89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A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7D6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9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E4E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B2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7FF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B5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D1B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E6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7A0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</w:t>
            </w:r>
          </w:p>
        </w:tc>
      </w:tr>
      <w:tr w:rsidR="004976A6" w:rsidRPr="004976A6" w14:paraId="183243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055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E9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3C2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0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B29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B1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E5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56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A67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43F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30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21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4976A6" w:rsidRPr="004976A6" w14:paraId="554813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A2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DD0C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F39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E9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12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285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C2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4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1B5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9944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64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0B0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4976A6" w:rsidRPr="004976A6" w14:paraId="3704B3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87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E2D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ED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A34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666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91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B6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31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77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757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1F9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CF5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4976A6" w:rsidRPr="004976A6" w14:paraId="6386F8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6A5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F6C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4EA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69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530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AE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8D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103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87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7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8B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62D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4976A6" w:rsidRPr="004976A6" w14:paraId="0CDB82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69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8C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43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2D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4BB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13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2A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0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79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1C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C39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4976A6" w:rsidRPr="004976A6" w14:paraId="7458A6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2DF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447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EC58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AE40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8760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ED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42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DDB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01D2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A285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9C03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E7B8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4976A6" w:rsidRPr="004976A6" w14:paraId="42B87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A6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0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11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AC7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B1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CF1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D2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A8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30C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DF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12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300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4976A6" w:rsidRPr="004976A6" w14:paraId="4729A8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A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9F1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8A3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00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4C2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E3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35B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6DA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62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B3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C6B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80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</w:t>
            </w:r>
          </w:p>
        </w:tc>
      </w:tr>
      <w:tr w:rsidR="004976A6" w:rsidRPr="004976A6" w14:paraId="552D58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4D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BE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DD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A8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E0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B49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C0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1E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D2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CF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17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9E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4976A6" w:rsidRPr="004976A6" w14:paraId="2A2DB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96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111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AF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6C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C6A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FB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67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A2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9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DB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A4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105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4976A6" w:rsidRPr="004976A6" w14:paraId="5163D1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AE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43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4E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7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6C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61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57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1BB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145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32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31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37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4976A6" w:rsidRPr="004976A6" w14:paraId="5D4529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794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6AA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A3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1F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1B5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CB6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C0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A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54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28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F43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42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4976A6" w:rsidRPr="004976A6" w14:paraId="07C6A7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5A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4F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F0A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68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05E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6C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A0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CCC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C7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CA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2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02A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4976A6" w:rsidRPr="004976A6" w14:paraId="094FF4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23F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4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3ED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EA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C96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A7A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53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AC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40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65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A96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</w:t>
            </w:r>
          </w:p>
        </w:tc>
      </w:tr>
      <w:tr w:rsidR="004976A6" w:rsidRPr="004976A6" w14:paraId="114FF4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56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C5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8AB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0A7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05C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F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96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3F0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9A7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0E3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895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32E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4976A6" w:rsidRPr="004976A6" w14:paraId="046977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99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9B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246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B9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147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88C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459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BA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69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A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1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145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4976A6" w:rsidRPr="004976A6" w14:paraId="22DD19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235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13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C1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24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C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61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B9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94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1F4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C8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1C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876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4976A6" w:rsidRPr="004976A6" w14:paraId="46D126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B1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6F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C24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A8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9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F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30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AE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B1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5C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B8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6E4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4976A6" w:rsidRPr="004976A6" w14:paraId="39EBE2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44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D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84F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22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C5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287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21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4D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CA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22F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9CC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198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774,879</w:t>
            </w:r>
          </w:p>
        </w:tc>
      </w:tr>
      <w:tr w:rsidR="004976A6" w:rsidRPr="004976A6" w14:paraId="5F2889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94C0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57BF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В-16: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0515A6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E8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5CD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595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25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0D9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8AE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65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0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C1C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A62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6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4D2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4976A6" w:rsidRPr="004976A6" w14:paraId="7477F8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09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7F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409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DE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F26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347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95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C0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E3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FB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265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5F0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4976A6" w:rsidRPr="004976A6" w14:paraId="1AA7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83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75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715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9B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20E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92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11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4EF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4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2D9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7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4976A6" w:rsidRPr="004976A6" w14:paraId="482344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E7F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E2E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DB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92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0F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56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E4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0C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E69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7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9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F42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4976A6" w:rsidRPr="004976A6" w14:paraId="1CA7D2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C0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BD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7E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19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120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105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BC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AF2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1E8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5D3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30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573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4976A6" w:rsidRPr="004976A6" w14:paraId="5F6CDD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15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4E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80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1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D06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21A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B39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FB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42F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93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73F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2B4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</w:t>
            </w:r>
          </w:p>
        </w:tc>
      </w:tr>
      <w:tr w:rsidR="004976A6" w:rsidRPr="004976A6" w14:paraId="615A5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4C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A3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995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F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5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662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9D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BE0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D46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B82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5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67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4976A6" w:rsidRPr="004976A6" w14:paraId="71BA829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6A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1B54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E91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067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00A8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01C9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EF8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B0A4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8AB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104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456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A455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4976A6" w:rsidRPr="004976A6" w14:paraId="3E544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15D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75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2A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3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9C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91F2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16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0F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24C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EB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B8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DEE7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4976A6" w:rsidRPr="004976A6" w14:paraId="72432D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50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F5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DE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D9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494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4BF8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35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51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CAC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39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45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F61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4976A6" w:rsidRPr="004976A6" w14:paraId="4A2FB6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31A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9B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1A9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C5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ECD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DFA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A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58ED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9D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15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D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C4D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4976A6" w:rsidRPr="004976A6" w14:paraId="444F67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69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A88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81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D5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1A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B11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B33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2A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D8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31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8A7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5107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</w:t>
            </w:r>
          </w:p>
        </w:tc>
      </w:tr>
      <w:tr w:rsidR="004976A6" w:rsidRPr="004976A6" w14:paraId="7F2066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F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6E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240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B1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15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404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C3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A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FD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A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E8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5A6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4976A6" w:rsidRPr="004976A6" w14:paraId="0A1B7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1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9C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AF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65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4AF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35B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E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BC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E1C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D4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66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47F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4976A6" w:rsidRPr="004976A6" w14:paraId="74A6FB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E4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E92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DD29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91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D5E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157B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D7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21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2A3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2C3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4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33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4976A6" w:rsidRPr="004976A6" w14:paraId="1D1156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85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DE8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5F1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F6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9F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617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7F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9F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62F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96F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1E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0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4976A6" w:rsidRPr="004976A6" w14:paraId="3B3588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402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F5D8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7A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1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ED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6BA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85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EE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B7A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C8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04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AA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4976A6" w:rsidRPr="004976A6" w14:paraId="54AE1E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D1FA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2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1F3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59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39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712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13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EE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3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18E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91F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2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4976A6" w:rsidRPr="004976A6" w14:paraId="532347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21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4C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C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680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33DF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0E62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7A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9E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9C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4C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95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4976A6" w:rsidRPr="004976A6" w14:paraId="7A20B8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60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488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BF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4B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E5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3C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8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F8C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614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1F1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0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CF2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  <w:tr w:rsidR="004976A6" w:rsidRPr="004976A6" w14:paraId="65A722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C5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D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EA0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D42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9BA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097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B8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73A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6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75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489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820,362</w:t>
            </w:r>
          </w:p>
        </w:tc>
      </w:tr>
      <w:tr w:rsidR="004976A6" w:rsidRPr="004976A6" w14:paraId="63FEB8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7EDE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E043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В-17: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36AD50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A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F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5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31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DD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6A6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E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C6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7B8B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AF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5F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F4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1601,345</w:t>
            </w:r>
          </w:p>
        </w:tc>
      </w:tr>
      <w:tr w:rsidR="004976A6" w:rsidRPr="004976A6" w14:paraId="2F7B46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E99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1A1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2D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0E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3B5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E61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35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5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894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89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3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BEB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823,483</w:t>
            </w:r>
          </w:p>
        </w:tc>
      </w:tr>
      <w:tr w:rsidR="004976A6" w:rsidRPr="004976A6" w14:paraId="20C5DF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D6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9B5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54E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14D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42A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D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76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11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87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836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321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DBF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574,335</w:t>
            </w:r>
          </w:p>
        </w:tc>
      </w:tr>
      <w:tr w:rsidR="004976A6" w:rsidRPr="004976A6" w14:paraId="47662C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C3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70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41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42E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CA3B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4F1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98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A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D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7F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C0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FA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457,365</w:t>
            </w:r>
          </w:p>
        </w:tc>
      </w:tr>
      <w:tr w:rsidR="004976A6" w:rsidRPr="004976A6" w14:paraId="7E781F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A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1A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2A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66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B72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E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2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1D5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444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48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E7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AC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393,265</w:t>
            </w:r>
          </w:p>
        </w:tc>
      </w:tr>
      <w:tr w:rsidR="004976A6" w:rsidRPr="004976A6" w14:paraId="7D5B71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1E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0AA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93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04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9A0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85A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3A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8EB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5C5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E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F8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20B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355,602</w:t>
            </w:r>
          </w:p>
        </w:tc>
      </w:tr>
      <w:tr w:rsidR="004976A6" w:rsidRPr="004976A6" w14:paraId="02B42E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736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87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235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FD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E91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591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16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7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F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A5F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A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228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333,044</w:t>
            </w:r>
          </w:p>
        </w:tc>
      </w:tr>
      <w:tr w:rsidR="004976A6" w:rsidRPr="004976A6" w14:paraId="347F31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6E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3E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28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B81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C24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347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C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080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29E9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E1C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1C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E5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319,928</w:t>
            </w:r>
          </w:p>
        </w:tc>
      </w:tr>
      <w:tr w:rsidR="004976A6" w:rsidRPr="004976A6" w14:paraId="0A7073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90B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65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14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2D5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EAB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E0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CA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68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E9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6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8F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7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313,106</w:t>
            </w:r>
          </w:p>
        </w:tc>
      </w:tr>
      <w:tr w:rsidR="004976A6" w:rsidRPr="004976A6" w14:paraId="180F470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6F8B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BC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F380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22A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3B6A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0914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E8AB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FBA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903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C89A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76E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5CA2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310,691</w:t>
            </w:r>
          </w:p>
        </w:tc>
      </w:tr>
      <w:tr w:rsidR="004976A6" w:rsidRPr="004976A6" w14:paraId="41FAB3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378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7A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A4A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B9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72E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23A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694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B5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967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1A8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62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311,477</w:t>
            </w:r>
          </w:p>
        </w:tc>
      </w:tr>
      <w:tr w:rsidR="004976A6" w:rsidRPr="004976A6" w14:paraId="27E5A2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6A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71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5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2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D50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C4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97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E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A7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B1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D8F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9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314,671</w:t>
            </w:r>
          </w:p>
        </w:tc>
      </w:tr>
      <w:tr w:rsidR="004976A6" w:rsidRPr="004976A6" w14:paraId="7AD686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72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F52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E4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07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5A7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C87A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5C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D14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663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9A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45E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A4A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319,711</w:t>
            </w:r>
          </w:p>
        </w:tc>
      </w:tr>
      <w:tr w:rsidR="004976A6" w:rsidRPr="004976A6" w14:paraId="360EF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5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19E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400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693C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3A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24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2A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5E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EA1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C24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5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833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326,204</w:t>
            </w:r>
          </w:p>
        </w:tc>
      </w:tr>
      <w:tr w:rsidR="004976A6" w:rsidRPr="004976A6" w14:paraId="14C2CD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C7D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2528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9A3B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EE4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6D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68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2F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62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91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E13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D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8F9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333,858</w:t>
            </w:r>
          </w:p>
        </w:tc>
      </w:tr>
      <w:tr w:rsidR="004976A6" w:rsidRPr="004976A6" w14:paraId="4A8D5A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7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8E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EF9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60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484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6F2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2B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6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C3A6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2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36E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711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342,457</w:t>
            </w:r>
          </w:p>
        </w:tc>
      </w:tr>
      <w:tr w:rsidR="004976A6" w:rsidRPr="004976A6" w14:paraId="521F79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8F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6B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A1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2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C9B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035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EE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65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464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9B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C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8AF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351,833</w:t>
            </w:r>
          </w:p>
        </w:tc>
      </w:tr>
      <w:tr w:rsidR="004976A6" w:rsidRPr="004976A6" w14:paraId="2597C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14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76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F4A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E9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3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50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40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BE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FA0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73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2F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D4B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361,857</w:t>
            </w:r>
          </w:p>
        </w:tc>
      </w:tr>
      <w:tr w:rsidR="004976A6" w:rsidRPr="004976A6" w14:paraId="28038A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60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D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87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4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4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A19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4A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08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CC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6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2C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BE4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372,428</w:t>
            </w:r>
          </w:p>
        </w:tc>
      </w:tr>
      <w:tr w:rsidR="004976A6" w:rsidRPr="004976A6" w14:paraId="20B52B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1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41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BB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000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241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FF1B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CA1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AB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912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9A7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AC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1E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383,459</w:t>
            </w:r>
          </w:p>
        </w:tc>
      </w:tr>
      <w:tr w:rsidR="004976A6" w:rsidRPr="004976A6" w14:paraId="076F0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C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17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754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30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0A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E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92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15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203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806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57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243E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406,666</w:t>
            </w:r>
          </w:p>
        </w:tc>
      </w:tr>
      <w:tr w:rsidR="004976A6" w:rsidRPr="004976A6" w14:paraId="6A19A8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9955C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217E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В-18: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399EA9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5CE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34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22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C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6B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43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262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75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EBE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824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FA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C1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1358,798</w:t>
            </w:r>
          </w:p>
        </w:tc>
      </w:tr>
      <w:tr w:rsidR="004976A6" w:rsidRPr="004976A6" w14:paraId="6A359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E10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7F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90F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66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451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7461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05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C7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F01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CB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31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6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695,798</w:t>
            </w:r>
          </w:p>
        </w:tc>
      </w:tr>
      <w:tr w:rsidR="004976A6" w:rsidRPr="004976A6" w14:paraId="20A3EF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95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0D3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4B0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069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42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D96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44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53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DC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EFD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B9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1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482,085</w:t>
            </w:r>
          </w:p>
        </w:tc>
      </w:tr>
      <w:tr w:rsidR="004976A6" w:rsidRPr="004976A6" w14:paraId="1A95B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81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CD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73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3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97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F9B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BA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56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1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6DD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DE3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380,697</w:t>
            </w:r>
          </w:p>
        </w:tc>
      </w:tr>
      <w:tr w:rsidR="004976A6" w:rsidRPr="004976A6" w14:paraId="3850D9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C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BC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7B4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51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E9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4BF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B5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2D3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D9D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CF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28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BB5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324,235</w:t>
            </w:r>
          </w:p>
        </w:tc>
      </w:tr>
      <w:tr w:rsidR="004976A6" w:rsidRPr="004976A6" w14:paraId="26D5B8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A4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8A0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84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81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05E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68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A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B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10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FF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C0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27F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290,238</w:t>
            </w:r>
          </w:p>
        </w:tc>
      </w:tr>
      <w:tr w:rsidR="004976A6" w:rsidRPr="004976A6" w14:paraId="6043B9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C1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934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510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6A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22E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5C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3D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81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D7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F8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EB5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14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269,08</w:t>
            </w:r>
          </w:p>
        </w:tc>
      </w:tr>
      <w:tr w:rsidR="004976A6" w:rsidRPr="004976A6" w14:paraId="3010A1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A6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742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4E4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E9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2CB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264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53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5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1B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06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80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EE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255,942</w:t>
            </w:r>
          </w:p>
        </w:tc>
      </w:tr>
      <w:tr w:rsidR="004976A6" w:rsidRPr="004976A6" w14:paraId="73403C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052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25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C7D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CBB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664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FE4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34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B2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7BC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C3DB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C7A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48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4976A6" w:rsidRPr="004976A6" w14:paraId="70E205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F0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9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3FC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10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78A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EA9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5F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14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81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1F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03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49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244,112</w:t>
            </w:r>
          </w:p>
        </w:tc>
      </w:tr>
      <w:tr w:rsidR="004976A6" w:rsidRPr="004976A6" w14:paraId="1F8FD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039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D16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E0C5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A85E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E045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874C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2E3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3B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35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8BC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77614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7EB0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242,788</w:t>
            </w:r>
          </w:p>
        </w:tc>
      </w:tr>
      <w:tr w:rsidR="004976A6" w:rsidRPr="004976A6" w14:paraId="11B895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C1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E2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03D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50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4B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4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15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3FF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601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AE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34A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243,513</w:t>
            </w:r>
          </w:p>
        </w:tc>
      </w:tr>
      <w:tr w:rsidR="004976A6" w:rsidRPr="004976A6" w14:paraId="5AD31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422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3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C5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81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18D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CD0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FE0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74B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923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0E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3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26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245,804</w:t>
            </w:r>
          </w:p>
        </w:tc>
      </w:tr>
      <w:tr w:rsidR="004976A6" w:rsidRPr="004976A6" w14:paraId="23881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83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F0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BB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4B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5D9C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D1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1A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7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29F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7C3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BC9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918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249,333</w:t>
            </w:r>
          </w:p>
        </w:tc>
      </w:tr>
      <w:tr w:rsidR="004976A6" w:rsidRPr="004976A6" w14:paraId="11E7BD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EDCE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E2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69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A07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16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E7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0B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3C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F11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61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51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CDF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253,845</w:t>
            </w:r>
          </w:p>
        </w:tc>
      </w:tr>
      <w:tr w:rsidR="004976A6" w:rsidRPr="004976A6" w14:paraId="672F5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E2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E59E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06A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31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48E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E52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D3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2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879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B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2F9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2DD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259,161</w:t>
            </w:r>
          </w:p>
        </w:tc>
      </w:tr>
      <w:tr w:rsidR="004976A6" w:rsidRPr="004976A6" w14:paraId="146513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EC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E09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3AE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2A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ECA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74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60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50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533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D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2B8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86D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265,139</w:t>
            </w:r>
          </w:p>
        </w:tc>
      </w:tr>
      <w:tr w:rsidR="004976A6" w:rsidRPr="004976A6" w14:paraId="58CE75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A17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6A5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B8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AE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5B4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B2E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B9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078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8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C8D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EF4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E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271,665</w:t>
            </w:r>
          </w:p>
        </w:tc>
      </w:tr>
      <w:tr w:rsidR="004976A6" w:rsidRPr="004976A6" w14:paraId="35B28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8B11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8B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845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2E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33D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4F8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5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E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3D9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A58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E3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763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278,659</w:t>
            </w:r>
          </w:p>
        </w:tc>
      </w:tr>
      <w:tr w:rsidR="004976A6" w:rsidRPr="004976A6" w14:paraId="2C844B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B6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4B4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997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5A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984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863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C1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DE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53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F6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EA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170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286,042</w:t>
            </w:r>
          </w:p>
        </w:tc>
      </w:tr>
      <w:tr w:rsidR="004976A6" w:rsidRPr="004976A6" w14:paraId="44C43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E6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1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9D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AD0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D05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FB0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59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28E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EE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F3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1D9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301,781</w:t>
            </w:r>
          </w:p>
        </w:tc>
      </w:tr>
      <w:tr w:rsidR="004976A6" w:rsidRPr="004976A6" w14:paraId="72578F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07AC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В-19: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30B3D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19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06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D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AE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A5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BB52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8B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64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4D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75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B2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BC4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1238,251</w:t>
            </w:r>
          </w:p>
        </w:tc>
      </w:tr>
      <w:tr w:rsidR="004976A6" w:rsidRPr="004976A6" w14:paraId="6E5D48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91E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09F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3A1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078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CCD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1BE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510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8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1C9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21C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665D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1DA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632,337</w:t>
            </w:r>
          </w:p>
        </w:tc>
      </w:tr>
      <w:tr w:rsidR="004976A6" w:rsidRPr="004976A6" w14:paraId="060C07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8F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6621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CE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A6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2B7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3B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8D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E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04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3A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BF1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436,237</w:t>
            </w:r>
          </w:p>
        </w:tc>
      </w:tr>
      <w:tr w:rsidR="004976A6" w:rsidRPr="004976A6" w14:paraId="61D838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892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E0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77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9B3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0D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E49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DC4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C6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51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7C1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06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33A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342,591</w:t>
            </w:r>
          </w:p>
        </w:tc>
      </w:tr>
      <w:tr w:rsidR="004976A6" w:rsidRPr="004976A6" w14:paraId="18F945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B3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9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3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4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ECB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14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5F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22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AC4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0FE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76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E83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289,927</w:t>
            </w:r>
          </w:p>
        </w:tc>
      </w:tr>
      <w:tr w:rsidR="004976A6" w:rsidRPr="004976A6" w14:paraId="572EC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E5C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67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8C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B8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04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2EAD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86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F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EB7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B4B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8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031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257,753</w:t>
            </w:r>
          </w:p>
        </w:tc>
      </w:tr>
      <w:tr w:rsidR="004976A6" w:rsidRPr="004976A6" w14:paraId="37D70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8F9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05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79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2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E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E46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62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7E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E5D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5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F9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2D8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237,288</w:t>
            </w:r>
          </w:p>
        </w:tc>
      </w:tr>
      <w:tr w:rsidR="004976A6" w:rsidRPr="004976A6" w14:paraId="2CFD97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F9C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253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8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18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C7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5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54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C19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C89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A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6D8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224,142</w:t>
            </w:r>
          </w:p>
        </w:tc>
      </w:tr>
      <w:tr w:rsidR="004976A6" w:rsidRPr="004976A6" w14:paraId="1AC7C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7F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D00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EC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3C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9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E7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B5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919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362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AB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A91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E4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215,874</w:t>
            </w:r>
          </w:p>
        </w:tc>
      </w:tr>
      <w:tr w:rsidR="004976A6" w:rsidRPr="004976A6" w14:paraId="67E276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9C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D8B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64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A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B1C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8B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703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E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71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1C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92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501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211,021</w:t>
            </w:r>
          </w:p>
        </w:tc>
      </w:tr>
      <w:tr w:rsidR="004976A6" w:rsidRPr="004976A6" w14:paraId="2617B7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3F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AA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CA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21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A3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105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6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C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04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2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83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FC7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208,651</w:t>
            </w:r>
          </w:p>
        </w:tc>
      </w:tr>
      <w:tr w:rsidR="004976A6" w:rsidRPr="004976A6" w14:paraId="0EF8A94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F203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D6D7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EA6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20B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16B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68BC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A952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19A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E015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42F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4938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394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208,146</w:t>
            </w:r>
          </w:p>
        </w:tc>
      </w:tr>
      <w:tr w:rsidR="004976A6" w:rsidRPr="004976A6" w14:paraId="2BE83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3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C70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6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A2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F24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77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2E8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24E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34D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DD9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F50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811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209,073</w:t>
            </w:r>
          </w:p>
        </w:tc>
      </w:tr>
      <w:tr w:rsidR="004976A6" w:rsidRPr="004976A6" w14:paraId="0FDB0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0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C2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12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7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6D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95F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A33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5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1F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4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3A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48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211,126</w:t>
            </w:r>
          </w:p>
        </w:tc>
      </w:tr>
      <w:tr w:rsidR="004976A6" w:rsidRPr="004976A6" w14:paraId="6CAC10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C70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A5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180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05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7ED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ED0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70B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840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0BA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4E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1F4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214,079</w:t>
            </w:r>
          </w:p>
        </w:tc>
      </w:tr>
      <w:tr w:rsidR="004976A6" w:rsidRPr="004976A6" w14:paraId="59651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1A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C6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B636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927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8E7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1D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268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9B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95D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0C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831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B0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217,763</w:t>
            </w:r>
          </w:p>
        </w:tc>
      </w:tr>
      <w:tr w:rsidR="004976A6" w:rsidRPr="004976A6" w14:paraId="0FA77A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B6B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F8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4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ED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3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4D4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07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82A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0D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6BE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B96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222,051</w:t>
            </w:r>
          </w:p>
        </w:tc>
      </w:tr>
      <w:tr w:rsidR="004976A6" w:rsidRPr="004976A6" w14:paraId="7E634A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D0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3E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FC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72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B26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656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89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BB8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895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4C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9B8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226,84</w:t>
            </w:r>
          </w:p>
        </w:tc>
      </w:tr>
      <w:tr w:rsidR="004976A6" w:rsidRPr="004976A6" w14:paraId="245611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4E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AC6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1F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2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8B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C4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9D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7E9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EA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1A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D8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79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232,054</w:t>
            </w:r>
          </w:p>
        </w:tc>
      </w:tr>
      <w:tr w:rsidR="004976A6" w:rsidRPr="004976A6" w14:paraId="16ED0A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2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16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750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D6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363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A7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C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8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481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F0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B45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B6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237,625</w:t>
            </w:r>
          </w:p>
        </w:tc>
      </w:tr>
      <w:tr w:rsidR="004976A6" w:rsidRPr="004976A6" w14:paraId="45D6E7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21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7A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26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DA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328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DD3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CA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EF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0AA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A0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11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FD98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249,652</w:t>
            </w:r>
          </w:p>
        </w:tc>
      </w:tr>
      <w:tr w:rsidR="004976A6" w:rsidRPr="004976A6" w14:paraId="5D9936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0801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E430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В-20: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748725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FE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67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9B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F55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90F7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F2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BB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6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EA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41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E6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DBC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1165,633</w:t>
            </w:r>
          </w:p>
        </w:tc>
      </w:tr>
      <w:tr w:rsidR="004976A6" w:rsidRPr="004976A6" w14:paraId="4A8E11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C190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D50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2F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D0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C9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87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AD9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FD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E7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D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CB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65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594,107</w:t>
            </w:r>
          </w:p>
        </w:tc>
      </w:tr>
      <w:tr w:rsidR="004976A6" w:rsidRPr="004976A6" w14:paraId="6E0DF3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1A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4D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68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82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A01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C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91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E0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C862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D4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C47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408,617</w:t>
            </w:r>
          </w:p>
        </w:tc>
      </w:tr>
      <w:tr w:rsidR="004976A6" w:rsidRPr="004976A6" w14:paraId="5DD066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D30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C2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C1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EC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A4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09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80E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BF8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8B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6F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EFE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319,637</w:t>
            </w:r>
          </w:p>
        </w:tc>
      </w:tr>
      <w:tr w:rsidR="004976A6" w:rsidRPr="004976A6" w14:paraId="7ACDE1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A18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33D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05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46F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9FD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0C7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38C0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4B0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CD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9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5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269,259</w:t>
            </w:r>
          </w:p>
        </w:tc>
      </w:tr>
      <w:tr w:rsidR="004976A6" w:rsidRPr="004976A6" w14:paraId="2AE81E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1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EA9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18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C9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E50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458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56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7F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CEF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A9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379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FD8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238,183</w:t>
            </w:r>
          </w:p>
        </w:tc>
      </w:tr>
      <w:tr w:rsidR="004976A6" w:rsidRPr="004976A6" w14:paraId="450781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9D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3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1E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644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A01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F86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CD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C2B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96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17D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080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218,137</w:t>
            </w:r>
          </w:p>
        </w:tc>
      </w:tr>
      <w:tr w:rsidR="004976A6" w:rsidRPr="004976A6" w14:paraId="3B717C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91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A12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A60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5B0D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4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FA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B0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5E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8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A2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0F1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D1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204,984</w:t>
            </w:r>
          </w:p>
        </w:tc>
      </w:tr>
      <w:tr w:rsidR="004976A6" w:rsidRPr="004976A6" w14:paraId="6E9B90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E2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5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48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EAE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E2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D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94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B2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F15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A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9E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196,427</w:t>
            </w:r>
          </w:p>
        </w:tc>
      </w:tr>
      <w:tr w:rsidR="004976A6" w:rsidRPr="004976A6" w14:paraId="7F3536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6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323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3B2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0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AA0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7C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D6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8C9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81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F5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FD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191,087</w:t>
            </w:r>
          </w:p>
        </w:tc>
      </w:tr>
      <w:tr w:rsidR="004976A6" w:rsidRPr="004976A6" w14:paraId="0452B2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8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AE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5A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5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869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2E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CA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19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7A7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D9B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36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A6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188,085</w:t>
            </w:r>
          </w:p>
        </w:tc>
      </w:tr>
      <w:tr w:rsidR="004976A6" w:rsidRPr="004976A6" w14:paraId="3E7FEAF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A03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4F51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A9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A8B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910B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1215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6C65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1FA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351B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D95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E65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133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186,842</w:t>
            </w:r>
          </w:p>
        </w:tc>
      </w:tr>
      <w:tr w:rsidR="004976A6" w:rsidRPr="004976A6" w14:paraId="38E439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61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98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6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BD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AB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2EC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1F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F9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601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46E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FD0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1EC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186,945</w:t>
            </w:r>
          </w:p>
        </w:tc>
      </w:tr>
      <w:tr w:rsidR="004976A6" w:rsidRPr="004976A6" w14:paraId="51711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C1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7F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AC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EC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CD0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5C29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5B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22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DDD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0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A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E81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188,11</w:t>
            </w:r>
          </w:p>
        </w:tc>
      </w:tr>
      <w:tr w:rsidR="004976A6" w:rsidRPr="004976A6" w14:paraId="05E454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DD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908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A1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4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C8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B60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6B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EB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B76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80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26D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306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190,123</w:t>
            </w:r>
          </w:p>
        </w:tc>
      </w:tr>
      <w:tr w:rsidR="004976A6" w:rsidRPr="004976A6" w14:paraId="26DDE76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C1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39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96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031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0D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F7C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759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48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EC3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F6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F9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6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192,825</w:t>
            </w:r>
          </w:p>
        </w:tc>
      </w:tr>
      <w:tr w:rsidR="004976A6" w:rsidRPr="004976A6" w14:paraId="28CDCB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3F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4B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63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D2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86A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C99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7B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90A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63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E21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196,095</w:t>
            </w:r>
          </w:p>
        </w:tc>
      </w:tr>
      <w:tr w:rsidR="004976A6" w:rsidRPr="004976A6" w14:paraId="5394CA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B6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D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0D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4D3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8C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17B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C5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9F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2C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1CD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3E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B2E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199,837</w:t>
            </w:r>
          </w:p>
        </w:tc>
      </w:tr>
      <w:tr w:rsidR="004976A6" w:rsidRPr="004976A6" w14:paraId="77B072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321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BD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FDD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3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4C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3BA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90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B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718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B0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902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5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203,98</w:t>
            </w:r>
          </w:p>
        </w:tc>
      </w:tr>
      <w:tr w:rsidR="004976A6" w:rsidRPr="004976A6" w14:paraId="21142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3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491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6B7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6D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44B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2A5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F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F9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D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7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CE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D41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208,458</w:t>
            </w:r>
          </w:p>
        </w:tc>
      </w:tr>
      <w:tr w:rsidR="004976A6" w:rsidRPr="004976A6" w14:paraId="733867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C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298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BE5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56C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567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5B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287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E1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D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6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</w:t>
            </w:r>
          </w:p>
        </w:tc>
      </w:tr>
      <w:tr w:rsidR="004976A6" w:rsidRPr="004976A6" w14:paraId="1BFFEA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5EEF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C0CA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В-21: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3BC310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3B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3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A7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6C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FE9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9E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17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DB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E60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5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AF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C4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1843,892</w:t>
            </w:r>
          </w:p>
        </w:tc>
      </w:tr>
      <w:tr w:rsidR="004976A6" w:rsidRPr="004976A6" w14:paraId="0AB0A5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6FE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52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FAE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4A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06D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B11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8B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C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02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33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64B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D80E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951,169</w:t>
            </w:r>
          </w:p>
        </w:tc>
      </w:tr>
      <w:tr w:rsidR="004976A6" w:rsidRPr="004976A6" w14:paraId="6FD0A8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EF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83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CF14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C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7E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37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F50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E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F7D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34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D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D0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666,584</w:t>
            </w:r>
          </w:p>
        </w:tc>
      </w:tr>
      <w:tr w:rsidR="004976A6" w:rsidRPr="004976A6" w14:paraId="4AA73D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21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F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B1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AF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F05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027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6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9F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58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15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18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2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534,032</w:t>
            </w:r>
          </w:p>
        </w:tc>
      </w:tr>
      <w:tr w:rsidR="004976A6" w:rsidRPr="004976A6" w14:paraId="4DFE80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74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54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559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94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35D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92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6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8B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297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C5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13D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5AB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462,296</w:t>
            </w:r>
          </w:p>
        </w:tc>
      </w:tr>
      <w:tr w:rsidR="004976A6" w:rsidRPr="004976A6" w14:paraId="04DEFD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956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3D7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1CB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07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437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AD7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B8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924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6C1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FF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90C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31D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420,966</w:t>
            </w:r>
          </w:p>
        </w:tc>
      </w:tr>
      <w:tr w:rsidR="004976A6" w:rsidRPr="004976A6" w14:paraId="03F9F7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C6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C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1446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DB4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98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888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227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751B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A8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DFF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1D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2E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397,009</w:t>
            </w:r>
          </w:p>
        </w:tc>
      </w:tr>
      <w:tr w:rsidR="004976A6" w:rsidRPr="004976A6" w14:paraId="584139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DA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37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107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46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421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20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B7F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3E2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CBE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FF3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32A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383,914</w:t>
            </w:r>
          </w:p>
        </w:tc>
      </w:tr>
      <w:tr w:rsidR="004976A6" w:rsidRPr="004976A6" w14:paraId="555D13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D5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4D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840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E7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E6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F24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E5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CCD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5E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2F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67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04F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378,057</w:t>
            </w:r>
          </w:p>
        </w:tc>
      </w:tr>
      <w:tr w:rsidR="004976A6" w:rsidRPr="004976A6" w14:paraId="3A4186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BEC2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3EE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37B6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79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FF02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A45C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480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146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62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A7C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B911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89BC0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377,27</w:t>
            </w:r>
          </w:p>
        </w:tc>
      </w:tr>
      <w:tr w:rsidR="004976A6" w:rsidRPr="004976A6" w14:paraId="38870E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8C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424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DC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4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CA5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C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3AB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74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B67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C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9C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4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380,166</w:t>
            </w:r>
          </w:p>
        </w:tc>
      </w:tr>
      <w:tr w:rsidR="004976A6" w:rsidRPr="004976A6" w14:paraId="766611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FD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5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1A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173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ED0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5CC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F9D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312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9848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38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63A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C1E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385,829</w:t>
            </w:r>
          </w:p>
        </w:tc>
      </w:tr>
      <w:tr w:rsidR="004976A6" w:rsidRPr="004976A6" w14:paraId="66E45E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5C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8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D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9F9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7C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379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E20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35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D94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89C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D6F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1F8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4976A6" w:rsidRPr="004976A6" w14:paraId="15FCDE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A3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7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5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C8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F2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0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9C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55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DF4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B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0B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BF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403,076</w:t>
            </w:r>
          </w:p>
        </w:tc>
      </w:tr>
      <w:tr w:rsidR="004976A6" w:rsidRPr="004976A6" w14:paraId="2B46C2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D7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0A7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83B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C4B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DFC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16C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D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778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39F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2A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FC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079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413,871</w:t>
            </w:r>
          </w:p>
        </w:tc>
      </w:tr>
      <w:tr w:rsidR="004976A6" w:rsidRPr="004976A6" w14:paraId="56684A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28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B7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65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1C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2FB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F1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5A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6D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F63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C7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563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901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425,753</w:t>
            </w:r>
          </w:p>
        </w:tc>
      </w:tr>
      <w:tr w:rsidR="004976A6" w:rsidRPr="004976A6" w14:paraId="043BCC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C8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73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937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B3D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C8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0A7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F5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2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82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D5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E4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1F56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438,527</w:t>
            </w:r>
          </w:p>
        </w:tc>
      </w:tr>
      <w:tr w:rsidR="004976A6" w:rsidRPr="004976A6" w14:paraId="4E0805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15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42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83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17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A9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D7F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7F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7A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98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2D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7A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E303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452,048</w:t>
            </w:r>
          </w:p>
        </w:tc>
      </w:tr>
      <w:tr w:rsidR="004976A6" w:rsidRPr="004976A6" w14:paraId="779F31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DB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B2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68A1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ED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D6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F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9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317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C6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543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E4D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466,196</w:t>
            </w:r>
          </w:p>
        </w:tc>
      </w:tr>
      <w:tr w:rsidR="004976A6" w:rsidRPr="004976A6" w14:paraId="74E7F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3CB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FF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97A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9E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1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0C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82A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1F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76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AD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D0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A29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480,877</w:t>
            </w:r>
          </w:p>
        </w:tc>
      </w:tr>
      <w:tr w:rsidR="004976A6" w:rsidRPr="004976A6" w14:paraId="4CCA63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BF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C7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D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AD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7D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5AB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B44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907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53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0F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18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C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511,55</w:t>
            </w:r>
          </w:p>
        </w:tc>
      </w:tr>
      <w:tr w:rsidR="004976A6" w:rsidRPr="004976A6" w14:paraId="0F14AC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B600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E835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В-22: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55C5CB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2D6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FFD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2B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40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D0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5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38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C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1EF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E06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BD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B4D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1782,891</w:t>
            </w:r>
          </w:p>
        </w:tc>
      </w:tr>
      <w:tr w:rsidR="004976A6" w:rsidRPr="004976A6" w14:paraId="03BA948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114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8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57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9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F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6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C1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F7D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BC3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DF1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8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8FC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919,057</w:t>
            </w:r>
          </w:p>
        </w:tc>
      </w:tr>
      <w:tr w:rsidR="004976A6" w:rsidRPr="004976A6" w14:paraId="6EE733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04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24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A77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84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DD9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82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05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8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C0D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A1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A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E4E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643,383</w:t>
            </w:r>
          </w:p>
        </w:tc>
      </w:tr>
      <w:tr w:rsidR="004976A6" w:rsidRPr="004976A6" w14:paraId="2B3879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5F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9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06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E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38E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EE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4C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B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C0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036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95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A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514,751</w:t>
            </w:r>
          </w:p>
        </w:tc>
      </w:tr>
      <w:tr w:rsidR="004976A6" w:rsidRPr="004976A6" w14:paraId="2297C2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27F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11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D497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C1A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DD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F55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DF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7F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B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E0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7EC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4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444,935</w:t>
            </w:r>
          </w:p>
        </w:tc>
      </w:tr>
      <w:tr w:rsidR="004976A6" w:rsidRPr="004976A6" w14:paraId="31C10E6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19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311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A8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D328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D5C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738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2E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15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2B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12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D5D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A78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404,526</w:t>
            </w:r>
          </w:p>
        </w:tc>
      </w:tr>
      <w:tr w:rsidR="004976A6" w:rsidRPr="004976A6" w14:paraId="71D3B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14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3F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37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70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8829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A68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47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3B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FB3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27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1C0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403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380,922</w:t>
            </w:r>
          </w:p>
        </w:tc>
      </w:tr>
      <w:tr w:rsidR="004976A6" w:rsidRPr="004976A6" w14:paraId="733B09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C9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314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D6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234F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DC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FEE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BB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29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3FD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99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6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0B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367,822</w:t>
            </w:r>
          </w:p>
        </w:tc>
      </w:tr>
      <w:tr w:rsidR="004976A6" w:rsidRPr="004976A6" w14:paraId="267879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6B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C04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C82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E2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27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93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9D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252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053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33B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7C7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42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361,722</w:t>
            </w:r>
          </w:p>
        </w:tc>
      </w:tr>
      <w:tr w:rsidR="004976A6" w:rsidRPr="004976A6" w14:paraId="76667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E7C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54AF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73E6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10A3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1B3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D355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689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1869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E2E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44D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D27A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360,525</w:t>
            </w:r>
          </w:p>
        </w:tc>
      </w:tr>
      <w:tr w:rsidR="004976A6" w:rsidRPr="004976A6" w14:paraId="4E0B9A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747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A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31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79D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8A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E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7C1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88C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EF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65D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4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A9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362,891</w:t>
            </w:r>
          </w:p>
        </w:tc>
      </w:tr>
      <w:tr w:rsidR="004976A6" w:rsidRPr="004976A6" w14:paraId="43C84E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D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38A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0D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68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A7B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F3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2E7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B5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2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D3F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CA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E49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367,933</w:t>
            </w:r>
          </w:p>
        </w:tc>
      </w:tr>
      <w:tr w:rsidR="004976A6" w:rsidRPr="004976A6" w14:paraId="3FD539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6F7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3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16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47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CE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EB31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97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19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D33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EF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F0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33F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375,03</w:t>
            </w:r>
          </w:p>
        </w:tc>
      </w:tr>
      <w:tr w:rsidR="004976A6" w:rsidRPr="004976A6" w14:paraId="45578F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76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F4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CD5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F7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5D5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ED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3B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CD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D4D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7A7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EE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629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383,743</w:t>
            </w:r>
          </w:p>
        </w:tc>
      </w:tr>
      <w:tr w:rsidR="004976A6" w:rsidRPr="004976A6" w14:paraId="14273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0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92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A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4B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22C0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5242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33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D4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EB8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90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FD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D9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393,748</w:t>
            </w:r>
          </w:p>
        </w:tc>
      </w:tr>
      <w:tr w:rsidR="004976A6" w:rsidRPr="004976A6" w14:paraId="1D9F4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191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C59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D7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4D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8B5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61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CA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15D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91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AE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AEB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404,803</w:t>
            </w:r>
          </w:p>
        </w:tc>
      </w:tr>
      <w:tr w:rsidR="004976A6" w:rsidRPr="004976A6" w14:paraId="61C785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18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C5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0AA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96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0E1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C35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7E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9A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1B7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4A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02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8A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416,724</w:t>
            </w:r>
          </w:p>
        </w:tc>
      </w:tr>
      <w:tr w:rsidR="004976A6" w:rsidRPr="004976A6" w14:paraId="3FD7E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2D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0C6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AAA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55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1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DD0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10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A8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60A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C3C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A1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3E5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429,365</w:t>
            </w:r>
          </w:p>
        </w:tc>
      </w:tr>
      <w:tr w:rsidR="004976A6" w:rsidRPr="004976A6" w14:paraId="62DEE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CF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61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A4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AA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0E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17F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61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18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2DF1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8E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15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7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442,614</w:t>
            </w:r>
          </w:p>
        </w:tc>
      </w:tr>
      <w:tr w:rsidR="004976A6" w:rsidRPr="004976A6" w14:paraId="1C406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2C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42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AC0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F72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C0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4D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C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F1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4D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5D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A94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456,377</w:t>
            </w:r>
          </w:p>
        </w:tc>
      </w:tr>
      <w:tr w:rsidR="004976A6" w:rsidRPr="004976A6" w14:paraId="63AEA47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F9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B8B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314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25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9A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D1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DF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DB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941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79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E8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2B6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485,172</w:t>
            </w:r>
          </w:p>
        </w:tc>
      </w:tr>
      <w:tr w:rsidR="004976A6" w:rsidRPr="004976A6" w14:paraId="086586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DE8D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21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В-23: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4DCD2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55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B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CC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92E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BE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28C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FF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F4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9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D074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C8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B16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1964,438</w:t>
            </w:r>
          </w:p>
        </w:tc>
      </w:tr>
      <w:tr w:rsidR="004976A6" w:rsidRPr="004976A6" w14:paraId="0DEA12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358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67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C57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CDC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4BE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CE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86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286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38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39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87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51B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1014,63</w:t>
            </w:r>
          </w:p>
        </w:tc>
      </w:tr>
      <w:tr w:rsidR="004976A6" w:rsidRPr="004976A6" w14:paraId="7E5568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75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73F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765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36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E9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53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F7B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44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38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F0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ADA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025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712,432</w:t>
            </w:r>
          </w:p>
        </w:tc>
      </w:tr>
      <w:tr w:rsidR="004976A6" w:rsidRPr="004976A6" w14:paraId="24327F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D77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D3F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58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29C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85C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9E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150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EDF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89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577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3F8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572,138</w:t>
            </w:r>
          </w:p>
        </w:tc>
      </w:tr>
      <w:tr w:rsidR="004976A6" w:rsidRPr="004976A6" w14:paraId="79CE76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647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6E4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954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C1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AED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87C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2A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CA4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15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EE0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367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9AB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496,604</w:t>
            </w:r>
          </w:p>
        </w:tc>
      </w:tr>
      <w:tr w:rsidR="004976A6" w:rsidRPr="004976A6" w14:paraId="1B1081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1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3C3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B3C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DD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68A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E1E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9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82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1AC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A72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51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E81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453,451</w:t>
            </w:r>
          </w:p>
        </w:tc>
      </w:tr>
      <w:tr w:rsidR="004976A6" w:rsidRPr="004976A6" w14:paraId="4B20ED2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516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F6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BA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19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B7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C7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ECF5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910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0F7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E42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A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D2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428,801</w:t>
            </w:r>
          </w:p>
        </w:tc>
      </w:tr>
      <w:tr w:rsidR="004976A6" w:rsidRPr="004976A6" w14:paraId="7AC530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37E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DED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18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88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E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76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63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B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9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B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A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E00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415,715</w:t>
            </w:r>
          </w:p>
        </w:tc>
      </w:tr>
      <w:tr w:rsidR="004976A6" w:rsidRPr="004976A6" w14:paraId="75CEB0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E42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8EE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64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558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D410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EBE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C3E8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598B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DBBD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97D8D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0AE6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CE059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410,339</w:t>
            </w:r>
          </w:p>
        </w:tc>
      </w:tr>
      <w:tr w:rsidR="004976A6" w:rsidRPr="004976A6" w14:paraId="301FF6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76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01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BE4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603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263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8F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C8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7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F32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A1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B2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41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410,36</w:t>
            </w:r>
          </w:p>
        </w:tc>
      </w:tr>
      <w:tr w:rsidR="004976A6" w:rsidRPr="004976A6" w14:paraId="553DB5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F4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A0B8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E5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3B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1E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86E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0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6F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2B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461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6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D64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414,304</w:t>
            </w:r>
          </w:p>
        </w:tc>
      </w:tr>
      <w:tr w:rsidR="004976A6" w:rsidRPr="004976A6" w14:paraId="617CD9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6F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1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4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814A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0CAC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F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B05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69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D164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5A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FE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421,195</w:t>
            </w:r>
          </w:p>
        </w:tc>
      </w:tr>
      <w:tr w:rsidR="004976A6" w:rsidRPr="004976A6" w14:paraId="469681C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FF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E0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4B98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21F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4A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9E55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707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06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18A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5B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23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980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430,349</w:t>
            </w:r>
          </w:p>
        </w:tc>
      </w:tr>
      <w:tr w:rsidR="004976A6" w:rsidRPr="004976A6" w14:paraId="084937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DA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22C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E8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26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836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5D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71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B5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D26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3A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8F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C6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441,282</w:t>
            </w:r>
          </w:p>
        </w:tc>
      </w:tr>
      <w:tr w:rsidR="004976A6" w:rsidRPr="004976A6" w14:paraId="721C22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EF6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9C0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9A5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8D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A05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2A7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A4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27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E8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D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7C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77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453,638</w:t>
            </w:r>
          </w:p>
        </w:tc>
      </w:tr>
      <w:tr w:rsidR="004976A6" w:rsidRPr="004976A6" w14:paraId="01E605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33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89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6CD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9D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973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948B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475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D6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A97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08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0683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FDB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467,15</w:t>
            </w:r>
          </w:p>
        </w:tc>
      </w:tr>
      <w:tr w:rsidR="004976A6" w:rsidRPr="004976A6" w14:paraId="2A25A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6FA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F1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26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4D5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114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1CB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B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47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D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9BD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481,615</w:t>
            </w:r>
          </w:p>
        </w:tc>
      </w:tr>
      <w:tr w:rsidR="004976A6" w:rsidRPr="004976A6" w14:paraId="09CAE4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BE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0D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F4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79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D32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32D3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87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E7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76E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7C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96F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6DB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496,873</w:t>
            </w:r>
          </w:p>
        </w:tc>
      </w:tr>
      <w:tr w:rsidR="004976A6" w:rsidRPr="004976A6" w14:paraId="64B924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BD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7D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49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D2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0DC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F43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52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69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7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25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2D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7A3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512,801</w:t>
            </w:r>
          </w:p>
        </w:tc>
      </w:tr>
      <w:tr w:rsidR="004976A6" w:rsidRPr="004976A6" w14:paraId="1CC7B1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B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A0E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39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39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BA2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DDB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AC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EA1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7A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8D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1ED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C0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529,294</w:t>
            </w:r>
          </w:p>
        </w:tc>
      </w:tr>
      <w:tr w:rsidR="004976A6" w:rsidRPr="004976A6" w14:paraId="659BCF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04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7B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C5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F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B5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B1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001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EE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2C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124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72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09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563,679</w:t>
            </w:r>
          </w:p>
        </w:tc>
      </w:tr>
      <w:tr w:rsidR="004976A6" w:rsidRPr="004976A6" w14:paraId="4278FC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82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D4C4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В-24: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2F1202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A9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AF78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A12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81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37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153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B6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9F5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61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E4DA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6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7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2037,057</w:t>
            </w:r>
          </w:p>
        </w:tc>
      </w:tr>
      <w:tr w:rsidR="004976A6" w:rsidRPr="004976A6" w14:paraId="4F8327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EDA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22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D4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38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6D9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A18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C2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CE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08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F92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7A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CEB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1052,859</w:t>
            </w:r>
          </w:p>
        </w:tc>
      </w:tr>
      <w:tr w:rsidR="004976A6" w:rsidRPr="004976A6" w14:paraId="1728D1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F9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AD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0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B7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E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7842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981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D6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711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C5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D6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23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740,052</w:t>
            </w:r>
          </w:p>
        </w:tc>
      </w:tr>
      <w:tr w:rsidR="004976A6" w:rsidRPr="004976A6" w14:paraId="4FCE0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92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66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A0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13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DB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1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35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E0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004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8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A88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85B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595,093</w:t>
            </w:r>
          </w:p>
        </w:tc>
      </w:tr>
      <w:tr w:rsidR="004976A6" w:rsidRPr="004976A6" w14:paraId="2F34B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78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39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F81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F2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BA5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D7C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14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9C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0D6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E9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BE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F1E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517,272</w:t>
            </w:r>
          </w:p>
        </w:tc>
      </w:tr>
      <w:tr w:rsidR="004976A6" w:rsidRPr="004976A6" w14:paraId="0B2D2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45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97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4B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A4F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222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F51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2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92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507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AD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1C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58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473,02</w:t>
            </w:r>
          </w:p>
        </w:tc>
      </w:tr>
      <w:tr w:rsidR="004976A6" w:rsidRPr="004976A6" w14:paraId="08CD23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90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06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61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A33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D79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064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47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A8A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F2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7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7A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447,952</w:t>
            </w:r>
          </w:p>
        </w:tc>
      </w:tr>
      <w:tr w:rsidR="004976A6" w:rsidRPr="004976A6" w14:paraId="324E8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D8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FA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BB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77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5F6C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F3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4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A8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55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E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D3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2C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434,872</w:t>
            </w:r>
          </w:p>
        </w:tc>
      </w:tr>
      <w:tr w:rsidR="004976A6" w:rsidRPr="004976A6" w14:paraId="2490A3AF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E914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AD61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31AB7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1139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6D7E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B47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31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CF93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F929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FDA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E0F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1D6B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429,785</w:t>
            </w:r>
          </w:p>
        </w:tc>
      </w:tr>
      <w:tr w:rsidR="004976A6" w:rsidRPr="004976A6" w14:paraId="34EE5B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44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5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73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B5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FBA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22A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ED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19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4D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61E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74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22C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430,294</w:t>
            </w:r>
          </w:p>
        </w:tc>
      </w:tr>
      <w:tr w:rsidR="004976A6" w:rsidRPr="004976A6" w14:paraId="0709C2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C3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21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138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8B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5F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572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67A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86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F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4C3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74D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9C4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434,869</w:t>
            </w:r>
          </w:p>
        </w:tc>
      </w:tr>
      <w:tr w:rsidR="004976A6" w:rsidRPr="004976A6" w14:paraId="5DF1BF0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C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BE1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AA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2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0C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9B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F5F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43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6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B6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70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B8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</w:t>
            </w:r>
          </w:p>
        </w:tc>
      </w:tr>
      <w:tr w:rsidR="004976A6" w:rsidRPr="004976A6" w14:paraId="52CF77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3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2D8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46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4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DC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3B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66C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F5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DC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5B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13A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627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452,476</w:t>
            </w:r>
          </w:p>
        </w:tc>
      </w:tr>
      <w:tr w:rsidR="004976A6" w:rsidRPr="004976A6" w14:paraId="369ED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2DC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64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3C6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2A0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463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D2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D7A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A39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05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5A1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86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AB3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464,298</w:t>
            </w:r>
          </w:p>
        </w:tc>
      </w:tr>
      <w:tr w:rsidR="004976A6" w:rsidRPr="004976A6" w14:paraId="2DE995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8F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C01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3A6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F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11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FF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9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969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90F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74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81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B41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477,594</w:t>
            </w:r>
          </w:p>
        </w:tc>
      </w:tr>
      <w:tr w:rsidR="004976A6" w:rsidRPr="004976A6" w14:paraId="6991BA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1A2B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DE2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ACD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36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1D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2CD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36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9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A6E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5A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1E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0E6D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492,089</w:t>
            </w:r>
          </w:p>
        </w:tc>
      </w:tr>
      <w:tr w:rsidR="004976A6" w:rsidRPr="004976A6" w14:paraId="39AE33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D1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7B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E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0FF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F63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A8B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68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DA4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C5A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BA3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13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62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507,571</w:t>
            </w:r>
          </w:p>
        </w:tc>
      </w:tr>
      <w:tr w:rsidR="004976A6" w:rsidRPr="004976A6" w14:paraId="530556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EE6F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B9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34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06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53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40E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7C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A6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0B6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1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CD8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1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523,876</w:t>
            </w:r>
          </w:p>
        </w:tc>
      </w:tr>
      <w:tr w:rsidR="004976A6" w:rsidRPr="004976A6" w14:paraId="3C61F7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C76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682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B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2A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8B4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4E0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D0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6A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3BD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B56B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EFC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72B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540,876</w:t>
            </w:r>
          </w:p>
        </w:tc>
      </w:tr>
      <w:tr w:rsidR="004976A6" w:rsidRPr="004976A6" w14:paraId="2BF67B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7D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97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055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E9B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EDCF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3C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5C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04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4DD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A93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F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02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558,461</w:t>
            </w:r>
          </w:p>
        </w:tc>
      </w:tr>
      <w:tr w:rsidR="004976A6" w:rsidRPr="004976A6" w14:paraId="0009C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09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1D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FC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CA7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5C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2E6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6F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D0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51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F2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FF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C2D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595,082</w:t>
            </w:r>
          </w:p>
        </w:tc>
      </w:tr>
      <w:tr w:rsidR="004976A6" w:rsidRPr="004976A6" w14:paraId="485B09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2D1D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8106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В-25: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500BA1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9A17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73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F9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76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CB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661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25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E8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E30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73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B5D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DA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1598,145</w:t>
            </w:r>
          </w:p>
        </w:tc>
      </w:tr>
      <w:tr w:rsidR="004976A6" w:rsidRPr="004976A6" w14:paraId="761C7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119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5F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4A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11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4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E3F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8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8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7D7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65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A4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289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817,083</w:t>
            </w:r>
          </w:p>
        </w:tc>
      </w:tr>
      <w:tr w:rsidR="004976A6" w:rsidRPr="004976A6" w14:paraId="5D1FF0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5A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66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7B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B93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6B0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C03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5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ED9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78B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267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37A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4BA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564,735</w:t>
            </w:r>
          </w:p>
        </w:tc>
      </w:tr>
      <w:tr w:rsidR="004976A6" w:rsidRPr="004976A6" w14:paraId="5E050A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A6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C7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6FB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4D3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550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50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8B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89D2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65B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B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8F7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444,565</w:t>
            </w:r>
          </w:p>
        </w:tc>
      </w:tr>
      <w:tr w:rsidR="004976A6" w:rsidRPr="004976A6" w14:paraId="67474C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8F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D10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85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9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261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F9F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E9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6F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13A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4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08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E9D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377,265</w:t>
            </w:r>
          </w:p>
        </w:tc>
      </w:tr>
      <w:tr w:rsidR="004976A6" w:rsidRPr="004976A6" w14:paraId="288910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400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15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2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70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7BA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AF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8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B5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9EA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26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67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FBA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336,402</w:t>
            </w:r>
          </w:p>
        </w:tc>
      </w:tr>
      <w:tr w:rsidR="004976A6" w:rsidRPr="004976A6" w14:paraId="204F0A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45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46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0C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1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49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9E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7B2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7C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CC3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825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6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0E3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310,644</w:t>
            </w:r>
          </w:p>
        </w:tc>
      </w:tr>
      <w:tr w:rsidR="004976A6" w:rsidRPr="004976A6" w14:paraId="4D919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14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71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A8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5B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0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14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E85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18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32C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D0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B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AF2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294,328</w:t>
            </w:r>
          </w:p>
        </w:tc>
      </w:tr>
      <w:tr w:rsidR="004976A6" w:rsidRPr="004976A6" w14:paraId="39C1B5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E4D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C9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DF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5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905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62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94A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98B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369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D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D95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284,306</w:t>
            </w:r>
          </w:p>
        </w:tc>
      </w:tr>
      <w:tr w:rsidR="004976A6" w:rsidRPr="004976A6" w14:paraId="690C40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55C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EF8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55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8D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070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42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AEE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17D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1C4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A7C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9C2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77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278,691</w:t>
            </w:r>
          </w:p>
        </w:tc>
      </w:tr>
      <w:tr w:rsidR="004976A6" w:rsidRPr="004976A6" w14:paraId="4E216B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55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19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F2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69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C11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D4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30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75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72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6898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15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BCE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276,277</w:t>
            </w:r>
          </w:p>
        </w:tc>
      </w:tr>
      <w:tr w:rsidR="004976A6" w:rsidRPr="004976A6" w14:paraId="3E888ABA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276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8A09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4899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D822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4A76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5A5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FF3E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464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E54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1E07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A820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8E3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276,271</w:t>
            </w:r>
          </w:p>
        </w:tc>
      </w:tr>
      <w:tr w:rsidR="004976A6" w:rsidRPr="004976A6" w14:paraId="12F5B2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3EE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30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851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B3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34F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F07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EE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CA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C7E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108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7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E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278,111</w:t>
            </w:r>
          </w:p>
        </w:tc>
      </w:tr>
      <w:tr w:rsidR="004976A6" w:rsidRPr="004976A6" w14:paraId="2D3AAB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65B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82B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B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482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48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8FF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3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C1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3B6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F0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42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E9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281,404</w:t>
            </w:r>
          </w:p>
        </w:tc>
      </w:tr>
      <w:tr w:rsidR="004976A6" w:rsidRPr="004976A6" w14:paraId="592E18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D0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3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BB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D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8AC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66A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B1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43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5A1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F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5C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07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285,858</w:t>
            </w:r>
          </w:p>
        </w:tc>
      </w:tr>
      <w:tr w:rsidR="004976A6" w:rsidRPr="004976A6" w14:paraId="76FF8A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EC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A1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C9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37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A0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A6A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7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FB3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06F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E68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82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AE0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291,257</w:t>
            </w:r>
          </w:p>
        </w:tc>
      </w:tr>
      <w:tr w:rsidR="004976A6" w:rsidRPr="004976A6" w14:paraId="2B1B9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9B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B2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0A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8ED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345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D88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EA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BF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EEF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B6E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A8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F8E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297,433</w:t>
            </w:r>
          </w:p>
        </w:tc>
      </w:tr>
      <w:tr w:rsidR="004976A6" w:rsidRPr="004976A6" w14:paraId="38846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D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E7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0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31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5FC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306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61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5B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E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F8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EE6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25C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304,257</w:t>
            </w:r>
          </w:p>
        </w:tc>
      </w:tr>
      <w:tr w:rsidR="004976A6" w:rsidRPr="004976A6" w14:paraId="2EF86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AF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DBE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30B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1B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6A3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7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6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B4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42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177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CB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311,628</w:t>
            </w:r>
          </w:p>
        </w:tc>
      </w:tr>
      <w:tr w:rsidR="004976A6" w:rsidRPr="004976A6" w14:paraId="29203C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BC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82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16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8E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CC4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07C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8A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2B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684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64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94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12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319,459</w:t>
            </w:r>
          </w:p>
        </w:tc>
      </w:tr>
      <w:tr w:rsidR="004976A6" w:rsidRPr="004976A6" w14:paraId="4AB9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14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106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B3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DB2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D43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AE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C0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03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BFD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A5D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220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2E3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336,266</w:t>
            </w:r>
          </w:p>
        </w:tc>
      </w:tr>
      <w:tr w:rsidR="004976A6" w:rsidRPr="004976A6" w14:paraId="616EF9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4270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4F4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В-26: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575DAD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7E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4FC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8E5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EC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40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E8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99E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10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D84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5D4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10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AB1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1356,668</w:t>
            </w:r>
          </w:p>
        </w:tc>
      </w:tr>
      <w:tr w:rsidR="004976A6" w:rsidRPr="004976A6" w14:paraId="3754D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C4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EF9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78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7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FE8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7F1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8F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1A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5A7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5B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6E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DEC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691,536</w:t>
            </w:r>
          </w:p>
        </w:tc>
      </w:tr>
      <w:tr w:rsidR="004976A6" w:rsidRPr="004976A6" w14:paraId="6258AE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1B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72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DB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9B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21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3CCE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E2D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68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A0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544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9E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6FF6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475,691</w:t>
            </w:r>
          </w:p>
        </w:tc>
      </w:tr>
      <w:tr w:rsidR="004976A6" w:rsidRPr="004976A6" w14:paraId="045B2E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D3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45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35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75D2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A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A31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F4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DB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9B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6320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AB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06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372,171</w:t>
            </w:r>
          </w:p>
        </w:tc>
      </w:tr>
      <w:tr w:rsidR="004976A6" w:rsidRPr="004976A6" w14:paraId="71D7FA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15A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CC8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27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6D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326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94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75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DB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07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54D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01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CB3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313,579</w:t>
            </w:r>
          </w:p>
        </w:tc>
      </w:tr>
      <w:tr w:rsidR="004976A6" w:rsidRPr="004976A6" w14:paraId="69B90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23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CF6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3579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71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CF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6B2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19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5F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8A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E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836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3B8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277,452</w:t>
            </w:r>
          </w:p>
        </w:tc>
      </w:tr>
      <w:tr w:rsidR="004976A6" w:rsidRPr="004976A6" w14:paraId="3F619C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670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CA7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62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C0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16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A01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0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5AC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279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5C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7EE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887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254,162</w:t>
            </w:r>
          </w:p>
        </w:tc>
      </w:tr>
      <w:tr w:rsidR="004976A6" w:rsidRPr="004976A6" w14:paraId="52C6AAF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D0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FE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BC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F16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CC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F88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083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7B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489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03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AB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091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238,892</w:t>
            </w:r>
          </w:p>
        </w:tc>
      </w:tr>
      <w:tr w:rsidR="004976A6" w:rsidRPr="004976A6" w14:paraId="6E7D29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993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AAE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2B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A6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CDB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2A7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95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42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743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CC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D1F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36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228,974</w:t>
            </w:r>
          </w:p>
        </w:tc>
      </w:tr>
      <w:tr w:rsidR="004976A6" w:rsidRPr="004976A6" w14:paraId="14C39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AB6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0C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B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BB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A4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73A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510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57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9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46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F6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4E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222,8</w:t>
            </w:r>
          </w:p>
        </w:tc>
      </w:tr>
      <w:tr w:rsidR="004976A6" w:rsidRPr="004976A6" w14:paraId="61B476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46B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951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B04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96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8D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70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2E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E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051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5A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1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90A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219,346</w:t>
            </w:r>
          </w:p>
        </w:tc>
      </w:tr>
      <w:tr w:rsidR="004976A6" w:rsidRPr="004976A6" w14:paraId="0DEE4B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3E8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B74D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014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8C3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8C41D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6AF7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298B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DC4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6A1D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A822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707A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F28D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217,939</w:t>
            </w:r>
          </w:p>
        </w:tc>
      </w:tr>
      <w:tr w:rsidR="004976A6" w:rsidRPr="004976A6" w14:paraId="21DD90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D02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70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20C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D1A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DA1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A7D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A40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D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68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3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B77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AA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218,098</w:t>
            </w:r>
          </w:p>
        </w:tc>
      </w:tr>
      <w:tr w:rsidR="004976A6" w:rsidRPr="004976A6" w14:paraId="1772F1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654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B7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A2AE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D6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3AE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8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61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22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CD0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53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C42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1A7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219,495</w:t>
            </w:r>
          </w:p>
        </w:tc>
      </w:tr>
      <w:tr w:rsidR="004976A6" w:rsidRPr="004976A6" w14:paraId="6B8D6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9C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24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3D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A8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6D3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85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75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BF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0E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1F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B23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3B5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221,877</w:t>
            </w:r>
          </w:p>
        </w:tc>
      </w:tr>
      <w:tr w:rsidR="004976A6" w:rsidRPr="004976A6" w14:paraId="6B4F9E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7C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2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EB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6A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622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5C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1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B33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0B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48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E1C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B66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225,063</w:t>
            </w:r>
          </w:p>
        </w:tc>
      </w:tr>
      <w:tr w:rsidR="004976A6" w:rsidRPr="004976A6" w14:paraId="4B2485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13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72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05C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EB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4BA7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65F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3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3C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638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91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98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96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228,909</w:t>
            </w:r>
          </w:p>
        </w:tc>
      </w:tr>
      <w:tr w:rsidR="004976A6" w:rsidRPr="004976A6" w14:paraId="21416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23D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22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28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360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6ED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2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5F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35D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4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6B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F0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233,303</w:t>
            </w:r>
          </w:p>
        </w:tc>
      </w:tr>
      <w:tr w:rsidR="004976A6" w:rsidRPr="004976A6" w14:paraId="31D6C1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ED5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04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05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9A6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34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D15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B1A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76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92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140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C23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973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238,165</w:t>
            </w:r>
          </w:p>
        </w:tc>
      </w:tr>
      <w:tr w:rsidR="004976A6" w:rsidRPr="004976A6" w14:paraId="24BD78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D24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9F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F1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82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A38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C1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22B0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2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C8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277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2515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BBBF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243,418</w:t>
            </w:r>
          </w:p>
        </w:tc>
      </w:tr>
      <w:tr w:rsidR="004976A6" w:rsidRPr="004976A6" w14:paraId="790F98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74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C3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63C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4D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20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393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0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9B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A433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29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0B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945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254,895</w:t>
            </w:r>
          </w:p>
        </w:tc>
      </w:tr>
      <w:tr w:rsidR="004976A6" w:rsidRPr="004976A6" w14:paraId="5F4DA7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65CF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68D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В-27: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4AEB085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E66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43E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259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C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615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8C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6E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785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693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9E8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AC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1236,651</w:t>
            </w:r>
          </w:p>
        </w:tc>
      </w:tr>
      <w:tr w:rsidR="004976A6" w:rsidRPr="004976A6" w14:paraId="3ED31B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3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E6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03E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FCD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39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C32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1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1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AE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BE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438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B1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629,137</w:t>
            </w:r>
          </w:p>
        </w:tc>
      </w:tr>
      <w:tr w:rsidR="004976A6" w:rsidRPr="004976A6" w14:paraId="4C47B4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53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1F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CD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E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44E3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CF0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FF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C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EF7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86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ADD8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431,437</w:t>
            </w:r>
          </w:p>
        </w:tc>
      </w:tr>
      <w:tr w:rsidR="004976A6" w:rsidRPr="004976A6" w14:paraId="7A1D5F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89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5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66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EA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F77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A0F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4F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BA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35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A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7E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E81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336,191</w:t>
            </w:r>
          </w:p>
        </w:tc>
      </w:tr>
      <w:tr w:rsidR="004976A6" w:rsidRPr="004976A6" w14:paraId="44FC02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3F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3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00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4F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12B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440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2C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CB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821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3C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81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DC1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281,927</w:t>
            </w:r>
          </w:p>
        </w:tc>
      </w:tr>
      <w:tr w:rsidR="004976A6" w:rsidRPr="004976A6" w14:paraId="10EA8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EBB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6D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5CA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8B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78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16D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8F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417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237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AA2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82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2B2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248,153</w:t>
            </w:r>
          </w:p>
        </w:tc>
      </w:tr>
      <w:tr w:rsidR="004976A6" w:rsidRPr="004976A6" w14:paraId="64241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156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7B8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B3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1E4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B9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47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E0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2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6FB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352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17A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226,088</w:t>
            </w:r>
          </w:p>
        </w:tc>
      </w:tr>
      <w:tr w:rsidR="004976A6" w:rsidRPr="004976A6" w14:paraId="61D135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C3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17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27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DA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EB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BDB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7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4D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84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514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53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79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211,342</w:t>
            </w:r>
          </w:p>
        </w:tc>
      </w:tr>
      <w:tr w:rsidR="004976A6" w:rsidRPr="004976A6" w14:paraId="0C2A75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0C3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AD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87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35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0A1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70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C4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0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276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45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F1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24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201,474</w:t>
            </w:r>
          </w:p>
        </w:tc>
      </w:tr>
      <w:tr w:rsidR="004976A6" w:rsidRPr="004976A6" w14:paraId="16265A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EA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12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742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E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77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B48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4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AF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0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33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383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195,021</w:t>
            </w:r>
          </w:p>
        </w:tc>
      </w:tr>
      <w:tr w:rsidR="004976A6" w:rsidRPr="004976A6" w14:paraId="0EF93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80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54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22C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7B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FA8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809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06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D3A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6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D2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54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AE3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191,051</w:t>
            </w:r>
          </w:p>
        </w:tc>
      </w:tr>
      <w:tr w:rsidR="004976A6" w:rsidRPr="004976A6" w14:paraId="0A2724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67D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69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26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9D2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B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71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529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42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F2F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6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BD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18F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188,946</w:t>
            </w:r>
          </w:p>
        </w:tc>
      </w:tr>
      <w:tr w:rsidR="004976A6" w:rsidRPr="004976A6" w14:paraId="10BDF0D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ABA0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E825F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A56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B4E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1FC0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BA10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AEB4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76D1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C5B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8423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D6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24A2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188,273</w:t>
            </w:r>
          </w:p>
        </w:tc>
      </w:tr>
      <w:tr w:rsidR="004976A6" w:rsidRPr="004976A6" w14:paraId="6FDCE8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D4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F8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B5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E6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48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484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3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82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FF9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90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85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141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188,726</w:t>
            </w:r>
          </w:p>
        </w:tc>
      </w:tr>
      <w:tr w:rsidR="004976A6" w:rsidRPr="004976A6" w14:paraId="39DA9B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DB8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E88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1168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5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5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6C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AFF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158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7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133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8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190,079</w:t>
            </w:r>
          </w:p>
        </w:tc>
      </w:tr>
      <w:tr w:rsidR="004976A6" w:rsidRPr="004976A6" w14:paraId="69777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D79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4FB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06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CFC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4D4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6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3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1E2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C0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6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57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BE95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192,163</w:t>
            </w:r>
          </w:p>
        </w:tc>
      </w:tr>
      <w:tr w:rsidR="004976A6" w:rsidRPr="004976A6" w14:paraId="2AA3F59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464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3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5B0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1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53E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5F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0AA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9B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24A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888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4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B8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194,851</w:t>
            </w:r>
          </w:p>
        </w:tc>
      </w:tr>
      <w:tr w:rsidR="004976A6" w:rsidRPr="004976A6" w14:paraId="0BE4D4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110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D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79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14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4AC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D856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73D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B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1C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1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839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2F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198,04</w:t>
            </w:r>
          </w:p>
        </w:tc>
      </w:tr>
      <w:tr w:rsidR="004976A6" w:rsidRPr="004976A6" w14:paraId="031679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5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C2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4A4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85F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293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C11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D7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2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F8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75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6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E4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201,654</w:t>
            </w:r>
          </w:p>
        </w:tc>
      </w:tr>
      <w:tr w:rsidR="004976A6" w:rsidRPr="004976A6" w14:paraId="20B07E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22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15B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16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5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3F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200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DD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151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2A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3A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42B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963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205,625</w:t>
            </w:r>
          </w:p>
        </w:tc>
      </w:tr>
      <w:tr w:rsidR="004976A6" w:rsidRPr="004976A6" w14:paraId="2CA0BC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F6A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A80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F86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C8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A8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880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BC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C9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DC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98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34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A3F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214,452</w:t>
            </w:r>
          </w:p>
        </w:tc>
      </w:tr>
      <w:tr w:rsidR="004976A6" w:rsidRPr="004976A6" w14:paraId="59DD85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D5AE7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37DB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В-28: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2B2AE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A1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48D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65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B73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7BA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D50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4E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1C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3E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B6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A00B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F64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1164,353</w:t>
            </w:r>
          </w:p>
        </w:tc>
      </w:tr>
      <w:tr w:rsidR="004976A6" w:rsidRPr="004976A6" w14:paraId="28EF7C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ED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0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1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70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EDE2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C95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7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31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C9E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15E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A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A51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591,547</w:t>
            </w:r>
          </w:p>
        </w:tc>
      </w:tr>
      <w:tr w:rsidR="004976A6" w:rsidRPr="004976A6" w14:paraId="444261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F9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9E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52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ED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28B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7F8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27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9B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B80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B7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74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3F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404,777</w:t>
            </w:r>
          </w:p>
        </w:tc>
      </w:tr>
      <w:tr w:rsidR="004976A6" w:rsidRPr="004976A6" w14:paraId="019561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AA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19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500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B6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B2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7C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51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DB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65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03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11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B5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314,517</w:t>
            </w:r>
          </w:p>
        </w:tc>
      </w:tr>
      <w:tr w:rsidR="004976A6" w:rsidRPr="004976A6" w14:paraId="3FB1BE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DB3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41F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71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98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47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8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BB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CA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2EC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FC7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720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B9C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262,859</w:t>
            </w:r>
          </w:p>
        </w:tc>
      </w:tr>
      <w:tr w:rsidR="004976A6" w:rsidRPr="004976A6" w14:paraId="34D47E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D5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8D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4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2CA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E9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2E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05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93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1A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1F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230,503</w:t>
            </w:r>
          </w:p>
        </w:tc>
      </w:tr>
      <w:tr w:rsidR="004976A6" w:rsidRPr="004976A6" w14:paraId="670ACD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B8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91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2FF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BC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C03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3F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38E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02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F6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C3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66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77E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209,177</w:t>
            </w:r>
          </w:p>
        </w:tc>
      </w:tr>
      <w:tr w:rsidR="004976A6" w:rsidRPr="004976A6" w14:paraId="338A71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E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86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11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13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9E4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05EF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CB48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2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2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0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8D2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28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194,744</w:t>
            </w:r>
          </w:p>
        </w:tc>
      </w:tr>
      <w:tr w:rsidR="004976A6" w:rsidRPr="004976A6" w14:paraId="1F3454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3A9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E4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9E4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8C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8C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8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1F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1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99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A4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5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116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184,907</w:t>
            </w:r>
          </w:p>
        </w:tc>
      </w:tr>
      <w:tr w:rsidR="004976A6" w:rsidRPr="004976A6" w14:paraId="3F8090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937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F4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1F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5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0E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24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B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4E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6A1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2F6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5B0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DAC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178,287</w:t>
            </w:r>
          </w:p>
        </w:tc>
      </w:tr>
      <w:tr w:rsidR="004976A6" w:rsidRPr="004976A6" w14:paraId="27B6E4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1A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0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9B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246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5BB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9C0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80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B90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1FCE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C4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764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174,005</w:t>
            </w:r>
          </w:p>
        </w:tc>
      </w:tr>
      <w:tr w:rsidR="004976A6" w:rsidRPr="004976A6" w14:paraId="34A3DC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69E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F3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BE0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02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5B0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43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7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321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28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B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630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171,482</w:t>
            </w:r>
          </w:p>
        </w:tc>
      </w:tr>
      <w:tr w:rsidR="004976A6" w:rsidRPr="004976A6" w14:paraId="1A998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3CF7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BC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66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2A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3F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23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FA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70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2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C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A8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F5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170,305</w:t>
            </w:r>
          </w:p>
        </w:tc>
      </w:tr>
      <w:tr w:rsidR="004976A6" w:rsidRPr="004976A6" w14:paraId="4311A90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A2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9DE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E2F7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D74E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857C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BC94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505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D2F2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59E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371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087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8FB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170,19</w:t>
            </w:r>
          </w:p>
        </w:tc>
      </w:tr>
      <w:tr w:rsidR="004976A6" w:rsidRPr="004976A6" w14:paraId="6DB5D8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8F5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83A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C2F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2E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01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6F7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0F3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D6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51D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BA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444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5533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170,923</w:t>
            </w:r>
          </w:p>
        </w:tc>
      </w:tr>
      <w:tr w:rsidR="004976A6" w:rsidRPr="004976A6" w14:paraId="1E94A2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DD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1E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6AA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29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43C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29B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D5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E7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62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18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B5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2CB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172,345</w:t>
            </w:r>
          </w:p>
        </w:tc>
      </w:tr>
      <w:tr w:rsidR="004976A6" w:rsidRPr="004976A6" w14:paraId="657D6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2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ABC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3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7A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1BB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B9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11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2B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F6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E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AD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12E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174,335</w:t>
            </w:r>
          </w:p>
        </w:tc>
      </w:tr>
      <w:tr w:rsidR="004976A6" w:rsidRPr="004976A6" w14:paraId="780154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D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EC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23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DB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0B6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379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99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4C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A2F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C1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D4C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E5E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176,797</w:t>
            </w:r>
          </w:p>
        </w:tc>
      </w:tr>
      <w:tr w:rsidR="004976A6" w:rsidRPr="004976A6" w14:paraId="4E44CD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F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6D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01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E5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069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04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79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481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F85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CF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9D1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F7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179,66</w:t>
            </w:r>
          </w:p>
        </w:tc>
      </w:tr>
      <w:tr w:rsidR="004976A6" w:rsidRPr="004976A6" w14:paraId="3BF4A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CD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8E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EE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6F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D68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5B5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C4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B39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64C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395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C3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182,858</w:t>
            </w:r>
          </w:p>
        </w:tc>
      </w:tr>
      <w:tr w:rsidR="004976A6" w:rsidRPr="004976A6" w14:paraId="03E447B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EB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1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F1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C1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77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C8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41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821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78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4D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3B7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190,09</w:t>
            </w:r>
          </w:p>
        </w:tc>
      </w:tr>
      <w:tr w:rsidR="004976A6" w:rsidRPr="004976A6" w14:paraId="34CC22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79F5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7C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В-29: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0DBF98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31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5A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807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6E6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56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30B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0E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21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7C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B6D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112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091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1839,622</w:t>
            </w:r>
          </w:p>
        </w:tc>
      </w:tr>
      <w:tr w:rsidR="004976A6" w:rsidRPr="004976A6" w14:paraId="34257F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7D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72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17A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713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17A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4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3D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3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63E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00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7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FD9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942,631</w:t>
            </w:r>
          </w:p>
        </w:tc>
      </w:tr>
      <w:tr w:rsidR="004976A6" w:rsidRPr="004976A6" w14:paraId="1D723F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A1D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08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93F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620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86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117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9D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DD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DB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39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A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FF1F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653,778</w:t>
            </w:r>
          </w:p>
        </w:tc>
      </w:tr>
      <w:tr w:rsidR="004976A6" w:rsidRPr="004976A6" w14:paraId="46044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EF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BA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C5D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73C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83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20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B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5B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B4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B5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6E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516,958</w:t>
            </w:r>
          </w:p>
        </w:tc>
      </w:tr>
      <w:tr w:rsidR="004976A6" w:rsidRPr="004976A6" w14:paraId="7CF173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34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9D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E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D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2F0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FE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1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B18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3F4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2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82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6C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440,952</w:t>
            </w:r>
          </w:p>
        </w:tc>
      </w:tr>
      <w:tr w:rsidR="004976A6" w:rsidRPr="004976A6" w14:paraId="0295AA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1B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FB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089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84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00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2FA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8DA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11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A7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CA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17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09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395,352</w:t>
            </w:r>
          </w:p>
        </w:tc>
      </w:tr>
      <w:tr w:rsidR="004976A6" w:rsidRPr="004976A6" w14:paraId="028E2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9E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D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EA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C1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CCF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797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7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FD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7E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5D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88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3A0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367,127</w:t>
            </w:r>
          </w:p>
        </w:tc>
      </w:tr>
      <w:tr w:rsidR="004976A6" w:rsidRPr="004976A6" w14:paraId="4954421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D8C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1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B3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A3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3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B9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18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B8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376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AA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00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028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349,764</w:t>
            </w:r>
          </w:p>
        </w:tc>
      </w:tr>
      <w:tr w:rsidR="004976A6" w:rsidRPr="004976A6" w14:paraId="5AB7A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8F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FDE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95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50D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212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54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55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B0B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6E0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11D2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CEA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339,639</w:t>
            </w:r>
          </w:p>
        </w:tc>
      </w:tr>
      <w:tr w:rsidR="004976A6" w:rsidRPr="004976A6" w14:paraId="4A0685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7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1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3D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7E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AD2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DE5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D7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D3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D3B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D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3F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A51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334,582</w:t>
            </w:r>
          </w:p>
        </w:tc>
      </w:tr>
      <w:tr w:rsidR="004976A6" w:rsidRPr="004976A6" w14:paraId="7BB0059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4ED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7B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599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575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5C79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4B81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67C4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D89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7F48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769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2413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B20F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333,208</w:t>
            </w:r>
          </w:p>
        </w:tc>
      </w:tr>
      <w:tr w:rsidR="004976A6" w:rsidRPr="004976A6" w14:paraId="5C56BD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47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2F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DD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CE9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3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68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81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4B3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FE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3C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E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334,603</w:t>
            </w:r>
          </w:p>
        </w:tc>
      </w:tr>
      <w:tr w:rsidR="004976A6" w:rsidRPr="004976A6" w14:paraId="579443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A78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21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DE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C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B3B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9F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8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20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D1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7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5C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C17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338,123</w:t>
            </w:r>
          </w:p>
        </w:tc>
      </w:tr>
      <w:tr w:rsidR="004976A6" w:rsidRPr="004976A6" w14:paraId="178A61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5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D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A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CB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2C5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09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F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30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9EF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C0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7D7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6A7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343,314</w:t>
            </w:r>
          </w:p>
        </w:tc>
      </w:tr>
      <w:tr w:rsidR="004976A6" w:rsidRPr="004976A6" w14:paraId="3F7053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D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66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C8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6D2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2EF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7673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53B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C9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57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88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521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37B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349,839</w:t>
            </w:r>
          </w:p>
        </w:tc>
      </w:tr>
      <w:tr w:rsidR="004976A6" w:rsidRPr="004976A6" w14:paraId="5CB8D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365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F41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AC6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9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1A3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D9F6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2D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925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C6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BA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2E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FF5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357,451</w:t>
            </w:r>
          </w:p>
        </w:tc>
      </w:tr>
      <w:tr w:rsidR="004976A6" w:rsidRPr="004976A6" w14:paraId="29231D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B1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4D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0B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6B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467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2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D06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41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90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EB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0E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9339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365,957</w:t>
            </w:r>
          </w:p>
        </w:tc>
      </w:tr>
      <w:tr w:rsidR="004976A6" w:rsidRPr="004976A6" w14:paraId="66D35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C4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DF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70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8F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D46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07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DD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1A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38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7E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902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24E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375,21</w:t>
            </w:r>
          </w:p>
        </w:tc>
      </w:tr>
      <w:tr w:rsidR="004976A6" w:rsidRPr="004976A6" w14:paraId="08B077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2BC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34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7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2A6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6B7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E2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F8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2D8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DD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EA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D77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385,09</w:t>
            </w:r>
          </w:p>
        </w:tc>
      </w:tr>
      <w:tr w:rsidR="004976A6" w:rsidRPr="004976A6" w14:paraId="727181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EF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E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2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B04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7F2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69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60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74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048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76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981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038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395,501</w:t>
            </w:r>
          </w:p>
        </w:tc>
      </w:tr>
      <w:tr w:rsidR="004976A6" w:rsidRPr="004976A6" w14:paraId="0E1AD9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810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64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F25F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4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7D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3B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10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25FC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5EF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84B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C87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8F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417,636</w:t>
            </w:r>
          </w:p>
        </w:tc>
      </w:tr>
      <w:tr w:rsidR="004976A6" w:rsidRPr="004976A6" w14:paraId="5E4A1B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156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B7EE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В-30: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153D5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15F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E8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7E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3D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87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CE3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5F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27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442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7C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0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11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1778,891</w:t>
            </w:r>
          </w:p>
        </w:tc>
      </w:tr>
      <w:tr w:rsidR="004976A6" w:rsidRPr="004976A6" w14:paraId="0DF2C1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AC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D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42D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B3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CCF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7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518B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9C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3C3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9F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61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ABB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911,057</w:t>
            </w:r>
          </w:p>
        </w:tc>
      </w:tr>
      <w:tr w:rsidR="004976A6" w:rsidRPr="004976A6" w14:paraId="1B82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2F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2E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A3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8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CC9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47F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A4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4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1E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EC03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C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04C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631,383</w:t>
            </w:r>
          </w:p>
        </w:tc>
      </w:tr>
      <w:tr w:rsidR="004976A6" w:rsidRPr="004976A6" w14:paraId="0AD159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BD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65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E013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3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5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C1E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C54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93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8A8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88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336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776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498,751</w:t>
            </w:r>
          </w:p>
        </w:tc>
      </w:tr>
      <w:tr w:rsidR="004976A6" w:rsidRPr="004976A6" w14:paraId="3BBBC5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B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10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BD3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3D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26AE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F8A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132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A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F02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D2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7E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17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424,935</w:t>
            </w:r>
          </w:p>
        </w:tc>
      </w:tr>
      <w:tr w:rsidR="004976A6" w:rsidRPr="004976A6" w14:paraId="36EA6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8A0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F0A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D2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52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3A1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CC73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7F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14E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B53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8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77B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380,526</w:t>
            </w:r>
          </w:p>
        </w:tc>
      </w:tr>
      <w:tr w:rsidR="004976A6" w:rsidRPr="004976A6" w14:paraId="4DE017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4D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AA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4E8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A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1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50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D7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55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C2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D5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4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3E2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352,922</w:t>
            </w:r>
          </w:p>
        </w:tc>
      </w:tr>
      <w:tr w:rsidR="004976A6" w:rsidRPr="004976A6" w14:paraId="6C3D6C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74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85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A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21ED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B0CF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284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38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60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3E9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210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52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0C7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335,822</w:t>
            </w:r>
          </w:p>
        </w:tc>
      </w:tr>
      <w:tr w:rsidR="004976A6" w:rsidRPr="004976A6" w14:paraId="76808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52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56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28B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C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9F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FB44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8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D0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434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FF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70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3C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325,722</w:t>
            </w:r>
          </w:p>
        </w:tc>
      </w:tr>
      <w:tr w:rsidR="004976A6" w:rsidRPr="004976A6" w14:paraId="2AF11A6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8F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12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133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0FE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7C6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84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BB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8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578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7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48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20B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320,525</w:t>
            </w:r>
          </w:p>
        </w:tc>
      </w:tr>
      <w:tr w:rsidR="004976A6" w:rsidRPr="004976A6" w14:paraId="064E81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E8F61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DAE6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61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F066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3A90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5F79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30C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4598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98A8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61A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297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DE3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318,891</w:t>
            </w:r>
          </w:p>
        </w:tc>
      </w:tr>
      <w:tr w:rsidR="004976A6" w:rsidRPr="004976A6" w14:paraId="24C7F6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BF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68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D4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93F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F2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B6D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BE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EEA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E88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44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C1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C3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319,933</w:t>
            </w:r>
          </w:p>
        </w:tc>
      </w:tr>
      <w:tr w:rsidR="004976A6" w:rsidRPr="004976A6" w14:paraId="1E808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1B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A24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6F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7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B72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FB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98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BD3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200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8D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0E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323,03</w:t>
            </w:r>
          </w:p>
        </w:tc>
      </w:tr>
      <w:tr w:rsidR="004976A6" w:rsidRPr="004976A6" w14:paraId="354FFB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39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321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D1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1F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565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77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94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62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854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5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C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EDA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327,743</w:t>
            </w:r>
          </w:p>
        </w:tc>
      </w:tr>
      <w:tr w:rsidR="004976A6" w:rsidRPr="004976A6" w14:paraId="0E0268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20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EE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9B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39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F05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A58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93B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3E7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13E9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E89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10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A35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333,748</w:t>
            </w:r>
          </w:p>
        </w:tc>
      </w:tr>
      <w:tr w:rsidR="004976A6" w:rsidRPr="004976A6" w14:paraId="68945E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803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F3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742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65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44F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AB6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A11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52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32F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1B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AA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D7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340,803</w:t>
            </w:r>
          </w:p>
        </w:tc>
      </w:tr>
      <w:tr w:rsidR="004976A6" w:rsidRPr="004976A6" w14:paraId="2497BA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87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9AB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64F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5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98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8A6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5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8E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43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5B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B08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8F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348,724</w:t>
            </w:r>
          </w:p>
        </w:tc>
      </w:tr>
      <w:tr w:rsidR="004976A6" w:rsidRPr="004976A6" w14:paraId="5B4395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EC61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91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F5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51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6A6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50E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1E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A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6B9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C5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1F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1BE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357,365</w:t>
            </w:r>
          </w:p>
        </w:tc>
      </w:tr>
      <w:tr w:rsidR="004976A6" w:rsidRPr="004976A6" w14:paraId="47B43B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EA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2BF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683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FE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06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6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53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F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5E7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7D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F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4E5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366,614</w:t>
            </w:r>
          </w:p>
        </w:tc>
      </w:tr>
      <w:tr w:rsidR="004976A6" w:rsidRPr="004976A6" w14:paraId="2EC059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42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CB1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20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91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677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E8D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54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58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E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0F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D6A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20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376,377</w:t>
            </w:r>
          </w:p>
        </w:tc>
      </w:tr>
      <w:tr w:rsidR="004976A6" w:rsidRPr="004976A6" w14:paraId="7893DC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2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1D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5F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14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467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98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75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BB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44D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5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F2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469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397,172</w:t>
            </w:r>
          </w:p>
        </w:tc>
      </w:tr>
      <w:tr w:rsidR="004976A6" w:rsidRPr="004976A6" w14:paraId="586587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B7D8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93A9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В-31: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4384B7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D5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E9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217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90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9AC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336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D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A36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543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B4C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FED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821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1959,638</w:t>
            </w:r>
          </w:p>
        </w:tc>
      </w:tr>
      <w:tr w:rsidR="004976A6" w:rsidRPr="004976A6" w14:paraId="03ACAE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816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0D4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C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84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C85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3E5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52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47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96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52F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9E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01F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1005,03</w:t>
            </w:r>
          </w:p>
        </w:tc>
      </w:tr>
      <w:tr w:rsidR="004976A6" w:rsidRPr="004976A6" w14:paraId="4B924E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E6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8F8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541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84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AF4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15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14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BDD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EDB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D1C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B6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C1D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698,032</w:t>
            </w:r>
          </w:p>
        </w:tc>
      </w:tr>
      <w:tr w:rsidR="004976A6" w:rsidRPr="004976A6" w14:paraId="090A04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7D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287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C9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81B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963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AA7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71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61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4B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E6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4C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BA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552,938</w:t>
            </w:r>
          </w:p>
        </w:tc>
      </w:tr>
      <w:tr w:rsidR="004976A6" w:rsidRPr="004976A6" w14:paraId="1B9F822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BF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3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A4D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7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16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2D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DB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1D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1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DFC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29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25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472,604</w:t>
            </w:r>
          </w:p>
        </w:tc>
      </w:tr>
      <w:tr w:rsidR="004976A6" w:rsidRPr="004976A6" w14:paraId="5A6488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03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D8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46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9C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27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64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36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77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717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783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1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D7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424,651</w:t>
            </w:r>
          </w:p>
        </w:tc>
      </w:tr>
      <w:tr w:rsidR="004976A6" w:rsidRPr="004976A6" w14:paraId="0B7E3C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C9D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58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C17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F1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AF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99F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8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B6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6D6C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C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71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C8A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395,201</w:t>
            </w:r>
          </w:p>
        </w:tc>
      </w:tr>
      <w:tr w:rsidR="004976A6" w:rsidRPr="004976A6" w14:paraId="78CAF7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E4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77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D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64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C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719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0F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FF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2C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17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F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6020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377,315</w:t>
            </w:r>
          </w:p>
        </w:tc>
      </w:tr>
      <w:tr w:rsidR="004976A6" w:rsidRPr="004976A6" w14:paraId="122433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E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C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51C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B3E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A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105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47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C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980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FE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8B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BD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367,139</w:t>
            </w:r>
          </w:p>
        </w:tc>
      </w:tr>
      <w:tr w:rsidR="004976A6" w:rsidRPr="004976A6" w14:paraId="1BE61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E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D2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9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49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E62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58A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00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C8A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550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7C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0B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64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362,36</w:t>
            </w:r>
          </w:p>
        </w:tc>
      </w:tr>
      <w:tr w:rsidR="004976A6" w:rsidRPr="004976A6" w14:paraId="2DE7CB5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4064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309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3A62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438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254B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7076A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BA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1DC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1EA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F77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B88A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4F9C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361,504</w:t>
            </w:r>
          </w:p>
        </w:tc>
      </w:tr>
      <w:tr w:rsidR="004976A6" w:rsidRPr="004976A6" w14:paraId="7FE34E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F8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F6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994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1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A99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457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EB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BF3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59D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BC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F08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A2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363,595</w:t>
            </w:r>
          </w:p>
        </w:tc>
      </w:tr>
      <w:tr w:rsidR="004976A6" w:rsidRPr="004976A6" w14:paraId="56651E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59C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7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BFB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76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A81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653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E9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59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97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35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78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E7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367,949</w:t>
            </w:r>
          </w:p>
        </w:tc>
      </w:tr>
      <w:tr w:rsidR="004976A6" w:rsidRPr="004976A6" w14:paraId="47136E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AF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40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4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B6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181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B93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B6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89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37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00C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69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39D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374,082</w:t>
            </w:r>
          </w:p>
        </w:tc>
      </w:tr>
      <w:tr w:rsidR="004976A6" w:rsidRPr="004976A6" w14:paraId="0DCB13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899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AC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5D3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2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D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D4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57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32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DB3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6F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4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5A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381,638</w:t>
            </w:r>
          </w:p>
        </w:tc>
      </w:tr>
      <w:tr w:rsidR="004976A6" w:rsidRPr="004976A6" w14:paraId="4B984D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E8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14B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56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A3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E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BC48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6B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14B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E1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F1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2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834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390,35</w:t>
            </w:r>
          </w:p>
        </w:tc>
      </w:tr>
      <w:tr w:rsidR="004976A6" w:rsidRPr="004976A6" w14:paraId="716EB2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1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E3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F9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F2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84E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5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61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1B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3A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9E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24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2DDC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400,015</w:t>
            </w:r>
          </w:p>
        </w:tc>
      </w:tr>
      <w:tr w:rsidR="004976A6" w:rsidRPr="004976A6" w14:paraId="251F6C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6E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2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DF5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4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E01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6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F94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81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96A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12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0C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D54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410,473</w:t>
            </w:r>
          </w:p>
        </w:tc>
      </w:tr>
      <w:tr w:rsidR="004976A6" w:rsidRPr="004976A6" w14:paraId="7829B9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88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9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1B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39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2F2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19F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3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66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16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EB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883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EB2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421,601</w:t>
            </w:r>
          </w:p>
        </w:tc>
      </w:tr>
      <w:tr w:rsidR="004976A6" w:rsidRPr="004976A6" w14:paraId="37D516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B5E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F1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1E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16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8B6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82B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F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9E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890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BC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4C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B2F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433,294</w:t>
            </w:r>
          </w:p>
        </w:tc>
      </w:tr>
      <w:tr w:rsidR="004976A6" w:rsidRPr="004976A6" w14:paraId="0E2EE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84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187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CB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A2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E71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3D3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6F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B0D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D62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5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D9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63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458,079</w:t>
            </w:r>
          </w:p>
        </w:tc>
      </w:tr>
      <w:tr w:rsidR="004976A6" w:rsidRPr="004976A6" w14:paraId="0B25C8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AA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189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В-32: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30727B4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35D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B6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97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05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E7B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E1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FD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BC8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5BB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784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2031,937</w:t>
            </w:r>
          </w:p>
        </w:tc>
      </w:tr>
      <w:tr w:rsidR="004976A6" w:rsidRPr="004976A6" w14:paraId="445FA4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EF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F9C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88E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A6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7B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CC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FF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E0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0AD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FB9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484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CC36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1042,619</w:t>
            </w:r>
          </w:p>
        </w:tc>
      </w:tr>
      <w:tr w:rsidR="004976A6" w:rsidRPr="004976A6" w14:paraId="1681B1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3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B5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688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6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189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63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F8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9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F7A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BF3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0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C0D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724,692</w:t>
            </w:r>
          </w:p>
        </w:tc>
      </w:tr>
      <w:tr w:rsidR="004976A6" w:rsidRPr="004976A6" w14:paraId="00346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8CF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C17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4E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78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C56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498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87B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D0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52A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5A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4B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F6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574,613</w:t>
            </w:r>
          </w:p>
        </w:tc>
      </w:tr>
      <w:tr w:rsidR="004976A6" w:rsidRPr="004976A6" w14:paraId="49878EA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8A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2BA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AF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9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6F3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90C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9F3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F5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D3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19C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B78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EC2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491,672</w:t>
            </w:r>
          </w:p>
        </w:tc>
      </w:tr>
      <w:tr w:rsidR="004976A6" w:rsidRPr="004976A6" w14:paraId="7BD2C5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7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DDE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9F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35A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E0E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ECC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BD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A4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C0A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BE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E2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9F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442,3</w:t>
            </w:r>
          </w:p>
        </w:tc>
      </w:tr>
      <w:tr w:rsidR="004976A6" w:rsidRPr="004976A6" w14:paraId="4E0FFDD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EA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8C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9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3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3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45E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68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99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D2C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9BC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2377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AB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412,112</w:t>
            </w:r>
          </w:p>
        </w:tc>
      </w:tr>
      <w:tr w:rsidR="004976A6" w:rsidRPr="004976A6" w14:paraId="6C44AD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8E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6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52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B8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B55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CA5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8B1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9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24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01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29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38F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393,912</w:t>
            </w:r>
          </w:p>
        </w:tc>
      </w:tr>
      <w:tr w:rsidR="004976A6" w:rsidRPr="004976A6" w14:paraId="11693E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3E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13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0B8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BC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26F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CC3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1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C4B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25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D9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59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9A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383,705</w:t>
            </w:r>
          </w:p>
        </w:tc>
      </w:tr>
      <w:tr w:rsidR="004976A6" w:rsidRPr="004976A6" w14:paraId="61E2A4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1F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5C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14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AC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41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F3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D98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0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3E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EC5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4A0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001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379,094</w:t>
            </w:r>
          </w:p>
        </w:tc>
      </w:tr>
      <w:tr w:rsidR="004976A6" w:rsidRPr="004976A6" w14:paraId="45FCE0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D64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8FD0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3A3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2529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907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3696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D335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5FF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9C89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725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3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8523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378,549</w:t>
            </w:r>
          </w:p>
        </w:tc>
      </w:tr>
      <w:tr w:rsidR="004976A6" w:rsidRPr="004976A6" w14:paraId="543E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2F4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825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64E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F51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824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AD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9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A1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83C4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3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9B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ACD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381,06</w:t>
            </w:r>
          </w:p>
        </w:tc>
      </w:tr>
      <w:tr w:rsidR="004976A6" w:rsidRPr="004976A6" w14:paraId="7C84D9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F6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A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3A3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AA4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07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27BE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C67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4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00E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C04C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4BD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1F8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385,916</w:t>
            </w:r>
          </w:p>
        </w:tc>
      </w:tr>
      <w:tr w:rsidR="004976A6" w:rsidRPr="004976A6" w14:paraId="555B63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C71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97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45D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3BC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8AD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A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32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EFB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D9D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706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392,618</w:t>
            </w:r>
          </w:p>
        </w:tc>
      </w:tr>
      <w:tr w:rsidR="004976A6" w:rsidRPr="004976A6" w14:paraId="2F031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0E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8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5BC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D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0A5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072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42E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1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37B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A3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62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21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400,794</w:t>
            </w:r>
          </w:p>
        </w:tc>
      </w:tr>
      <w:tr w:rsidR="004976A6" w:rsidRPr="004976A6" w14:paraId="73A94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B68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55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FC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7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B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FD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5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22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5B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690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CB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D5A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410,169</w:t>
            </w:r>
          </w:p>
        </w:tc>
      </w:tr>
      <w:tr w:rsidR="004976A6" w:rsidRPr="004976A6" w14:paraId="3D82F9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B5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4F5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5B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53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0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375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B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EBB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9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A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261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420,531</w:t>
            </w:r>
          </w:p>
        </w:tc>
      </w:tr>
      <w:tr w:rsidR="004976A6" w:rsidRPr="004976A6" w14:paraId="5E572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9BA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76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C9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4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2EC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32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55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7C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2E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0CB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99C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D4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431,716</w:t>
            </w:r>
          </w:p>
        </w:tc>
      </w:tr>
      <w:tr w:rsidR="004976A6" w:rsidRPr="004976A6" w14:paraId="0548A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6B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CF2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420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347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FE0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19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98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87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A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90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FB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443,596</w:t>
            </w:r>
          </w:p>
        </w:tc>
      </w:tr>
      <w:tr w:rsidR="004976A6" w:rsidRPr="004976A6" w14:paraId="61EA4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9F0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07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C2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458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0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0E9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4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BE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916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150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93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8E9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456,061</w:t>
            </w:r>
          </w:p>
        </w:tc>
      </w:tr>
      <w:tr w:rsidR="004976A6" w:rsidRPr="004976A6" w14:paraId="0C2D5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31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5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9F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89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1C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E90A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C3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311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8CC3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46F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181D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22EE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482,442</w:t>
            </w:r>
          </w:p>
        </w:tc>
      </w:tr>
      <w:tr w:rsidR="004976A6" w:rsidRPr="004976A6" w14:paraId="2BC92B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18E26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56C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В-33: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6344A3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5D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9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C8B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46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45F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3BA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132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D3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30D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A1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84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68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1596,225</w:t>
            </w:r>
          </w:p>
        </w:tc>
      </w:tr>
      <w:tr w:rsidR="004976A6" w:rsidRPr="004976A6" w14:paraId="2A9F3D5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2F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FD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09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1E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5EB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92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3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EE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1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C73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29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565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813,243</w:t>
            </w:r>
          </w:p>
        </w:tc>
      </w:tr>
      <w:tr w:rsidR="004976A6" w:rsidRPr="004976A6" w14:paraId="799219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21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5B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F4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CB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D14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ED1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E1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61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57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C7A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2F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385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558,975</w:t>
            </w:r>
          </w:p>
        </w:tc>
      </w:tr>
      <w:tr w:rsidR="004976A6" w:rsidRPr="004976A6" w14:paraId="73A874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909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49A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7D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B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08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BA8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07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AE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FD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6E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E3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7F5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436,885</w:t>
            </w:r>
          </w:p>
        </w:tc>
      </w:tr>
      <w:tr w:rsidR="004976A6" w:rsidRPr="004976A6" w14:paraId="480C1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7B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469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6F5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B6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9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2B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99B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2CA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0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1CC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B26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2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367,665</w:t>
            </w:r>
          </w:p>
        </w:tc>
      </w:tr>
      <w:tr w:rsidR="004976A6" w:rsidRPr="004976A6" w14:paraId="78156E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8E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B4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34D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7C5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68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9D9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61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A7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B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D7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5D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B32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324,882</w:t>
            </w:r>
          </w:p>
        </w:tc>
      </w:tr>
      <w:tr w:rsidR="004976A6" w:rsidRPr="004976A6" w14:paraId="53FA0F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9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132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6F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C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875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48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91F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AED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A36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3F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F75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297,204</w:t>
            </w:r>
          </w:p>
        </w:tc>
      </w:tr>
      <w:tr w:rsidR="004976A6" w:rsidRPr="004976A6" w14:paraId="4D27E0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9B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F1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4CC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F8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78D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091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831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7A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6F4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8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08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FC3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278,968</w:t>
            </w:r>
          </w:p>
        </w:tc>
      </w:tr>
      <w:tr w:rsidR="004976A6" w:rsidRPr="004976A6" w14:paraId="68409A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6D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166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EF3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6C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37B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834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AA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173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72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B73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B30E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267,026</w:t>
            </w:r>
          </w:p>
        </w:tc>
      </w:tr>
      <w:tr w:rsidR="004976A6" w:rsidRPr="004976A6" w14:paraId="20390F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98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B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28B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5C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D86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B23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7D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89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B00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A12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996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38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259,491</w:t>
            </w:r>
          </w:p>
        </w:tc>
      </w:tr>
      <w:tr w:rsidR="004976A6" w:rsidRPr="004976A6" w14:paraId="5F2F92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086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A6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0F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95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28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A08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DD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19A8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5D3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A0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871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8DC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255,157</w:t>
            </w:r>
          </w:p>
        </w:tc>
      </w:tr>
      <w:tr w:rsidR="004976A6" w:rsidRPr="004976A6" w14:paraId="60F71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0873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53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0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C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F9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445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91A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D80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4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A2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9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253,231</w:t>
            </w:r>
          </w:p>
        </w:tc>
      </w:tr>
      <w:tr w:rsidR="004976A6" w:rsidRPr="004976A6" w14:paraId="6439A7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273D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0DCB6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E4A1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BAAA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CBA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696A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4D5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EB223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108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B911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226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4AE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253,151</w:t>
            </w:r>
          </w:p>
        </w:tc>
      </w:tr>
      <w:tr w:rsidR="004976A6" w:rsidRPr="004976A6" w14:paraId="09C9F02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9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E68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1F8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0C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10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7DD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5A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82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4B5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BC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274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F2C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254,524</w:t>
            </w:r>
          </w:p>
        </w:tc>
      </w:tr>
      <w:tr w:rsidR="004976A6" w:rsidRPr="004976A6" w14:paraId="473046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D9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66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D5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8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7E0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01B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0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51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83F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E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8F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8A2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257,058</w:t>
            </w:r>
          </w:p>
        </w:tc>
      </w:tr>
      <w:tr w:rsidR="004976A6" w:rsidRPr="004976A6" w14:paraId="14EA23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13E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51D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AA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3D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98F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31C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0B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92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B919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BA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6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5D35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260,537</w:t>
            </w:r>
          </w:p>
        </w:tc>
      </w:tr>
      <w:tr w:rsidR="004976A6" w:rsidRPr="004976A6" w14:paraId="24F04B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D6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8E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71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22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A6D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B42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C1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E3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F3E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70F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FB3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49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264,793</w:t>
            </w:r>
          </w:p>
        </w:tc>
      </w:tr>
      <w:tr w:rsidR="004976A6" w:rsidRPr="004976A6" w14:paraId="7BF62C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8FE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C3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D5F8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29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F91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D0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453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89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39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14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4F4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FEC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269,697</w:t>
            </w:r>
          </w:p>
        </w:tc>
      </w:tr>
      <w:tr w:rsidR="004976A6" w:rsidRPr="004976A6" w14:paraId="24858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54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AA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B5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05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299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E2B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BE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D0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0D2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68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3C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5D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275,148</w:t>
            </w:r>
          </w:p>
        </w:tc>
      </w:tr>
      <w:tr w:rsidR="004976A6" w:rsidRPr="004976A6" w14:paraId="4FFC8D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8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70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30E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A5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E1B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18B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83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D3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6F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DD8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A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BAD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281,059</w:t>
            </w:r>
          </w:p>
        </w:tc>
      </w:tr>
      <w:tr w:rsidR="004976A6" w:rsidRPr="004976A6" w14:paraId="21A07D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A8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E3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6C3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E9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D4F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32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C7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B4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D67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9A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B52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42A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294,026</w:t>
            </w:r>
          </w:p>
        </w:tc>
      </w:tr>
      <w:tr w:rsidR="004976A6" w:rsidRPr="004976A6" w14:paraId="6224C6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0BD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15FC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В-34: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0EB988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1E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CD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68A9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D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92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0F9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21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2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14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1C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6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1355,388</w:t>
            </w:r>
          </w:p>
        </w:tc>
      </w:tr>
      <w:tr w:rsidR="004976A6" w:rsidRPr="004976A6" w14:paraId="00E65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B74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71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34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26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CC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ED2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11C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82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128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BF8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51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027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688,978</w:t>
            </w:r>
          </w:p>
        </w:tc>
      </w:tr>
      <w:tr w:rsidR="004976A6" w:rsidRPr="004976A6" w14:paraId="312157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48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862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7DB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D25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68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8E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C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DD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9A9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EB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F3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8C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471,855</w:t>
            </w:r>
          </w:p>
        </w:tc>
      </w:tr>
      <w:tr w:rsidR="004976A6" w:rsidRPr="004976A6" w14:paraId="6B759C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56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C6B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7B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0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F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18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85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06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AF8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F6C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68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C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367,057</w:t>
            </w:r>
          </w:p>
        </w:tc>
      </w:tr>
      <w:tr w:rsidR="004976A6" w:rsidRPr="004976A6" w14:paraId="67037A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4AC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7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5D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AA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29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DB1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E2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CA2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2E6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D6D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C0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9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307,185</w:t>
            </w:r>
          </w:p>
        </w:tc>
      </w:tr>
      <w:tr w:rsidR="004976A6" w:rsidRPr="004976A6" w14:paraId="2579A0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F81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D8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5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50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FA0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A8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A2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53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77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2F1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D92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7A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269,78</w:t>
            </w:r>
          </w:p>
        </w:tc>
      </w:tr>
      <w:tr w:rsidR="004976A6" w:rsidRPr="004976A6" w14:paraId="5853C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1AC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69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969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04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7F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783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4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5E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BA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CB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E7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DF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245,21</w:t>
            </w:r>
          </w:p>
        </w:tc>
      </w:tr>
      <w:tr w:rsidR="004976A6" w:rsidRPr="004976A6" w14:paraId="1DAD0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3F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B5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B875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B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929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2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DB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7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FCC3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5F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D26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D6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228,664</w:t>
            </w:r>
          </w:p>
        </w:tc>
      </w:tr>
      <w:tr w:rsidR="004976A6" w:rsidRPr="004976A6" w14:paraId="332E5F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E5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53E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FB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EA6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747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66B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E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1F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A4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87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3E7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217,466</w:t>
            </w:r>
          </w:p>
        </w:tc>
      </w:tr>
      <w:tr w:rsidR="004976A6" w:rsidRPr="004976A6" w14:paraId="38BE9B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0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13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F21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DF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D9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8BC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0A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C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336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5D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22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32F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210,012</w:t>
            </w:r>
          </w:p>
        </w:tc>
      </w:tr>
      <w:tr w:rsidR="004976A6" w:rsidRPr="004976A6" w14:paraId="1654E2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12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CC4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00C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E4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207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DFE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AB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32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06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58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9F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F8F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</w:t>
            </w:r>
          </w:p>
        </w:tc>
      </w:tr>
      <w:tr w:rsidR="004976A6" w:rsidRPr="004976A6" w14:paraId="4392BA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E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9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55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0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87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EC7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B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7F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54C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64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C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69E5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202,593</w:t>
            </w:r>
          </w:p>
        </w:tc>
      </w:tr>
      <w:tr w:rsidR="004976A6" w:rsidRPr="004976A6" w14:paraId="04B7CE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F16D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A6FD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EE93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4F2B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374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EB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7A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776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2C07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CE97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3657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70CE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201,476</w:t>
            </w:r>
          </w:p>
        </w:tc>
      </w:tr>
      <w:tr w:rsidR="004976A6" w:rsidRPr="004976A6" w14:paraId="53C41B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CE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56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1DE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5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A05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FAE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BB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6F4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B09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18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B6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735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201,593</w:t>
            </w:r>
          </w:p>
        </w:tc>
      </w:tr>
      <w:tr w:rsidR="004976A6" w:rsidRPr="004976A6" w14:paraId="1EB08D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01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8D9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6A9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04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B7F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EF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9B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5E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3967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41E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83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2D7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202,697</w:t>
            </w:r>
          </w:p>
        </w:tc>
      </w:tr>
      <w:tr w:rsidR="004976A6" w:rsidRPr="004976A6" w14:paraId="2379F4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C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7B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574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1B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FBA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18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D3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00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A3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81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D64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A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204,603</w:t>
            </w:r>
          </w:p>
        </w:tc>
      </w:tr>
      <w:tr w:rsidR="004976A6" w:rsidRPr="004976A6" w14:paraId="0FED61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1B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D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B2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7AC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609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19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EA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6F6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7D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CCE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4F2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C2E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207,169</w:t>
            </w:r>
          </w:p>
        </w:tc>
      </w:tr>
      <w:tr w:rsidR="004976A6" w:rsidRPr="004976A6" w14:paraId="34E99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B63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7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C5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43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60C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918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A8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FD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D5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A0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8B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F7A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210,287</w:t>
            </w:r>
          </w:p>
        </w:tc>
      </w:tr>
      <w:tr w:rsidR="004976A6" w:rsidRPr="004976A6" w14:paraId="5AA7A5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D6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EA6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9DC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256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0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00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5C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7B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585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0FF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35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12B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213,869</w:t>
            </w:r>
          </w:p>
        </w:tc>
      </w:tr>
      <w:tr w:rsidR="004976A6" w:rsidRPr="004976A6" w14:paraId="27E1CF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51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E6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18B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7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ED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1F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BC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7FD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914F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96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CC68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217,844</w:t>
            </w:r>
          </w:p>
        </w:tc>
      </w:tr>
      <w:tr w:rsidR="004976A6" w:rsidRPr="004976A6" w14:paraId="58B8FA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B4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05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714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C5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EF3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BAE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2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CC2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CCE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9DA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BA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08B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226,763</w:t>
            </w:r>
          </w:p>
        </w:tc>
      </w:tr>
      <w:tr w:rsidR="004976A6" w:rsidRPr="004976A6" w14:paraId="46F5B0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B66A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CE20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В-35: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14631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7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2C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2E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FE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79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54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78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6D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4C7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11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4A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D1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1235,691</w:t>
            </w:r>
          </w:p>
        </w:tc>
      </w:tr>
      <w:tr w:rsidR="004976A6" w:rsidRPr="004976A6" w14:paraId="226CB6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B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A6D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55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CFF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5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86A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F5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AFF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5E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34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CE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D30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627,217</w:t>
            </w:r>
          </w:p>
        </w:tc>
      </w:tr>
      <w:tr w:rsidR="004976A6" w:rsidRPr="004976A6" w14:paraId="5A7FC2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8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1C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7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46FC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4E3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631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B2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6BD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9CF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A8B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115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6DE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428,557</w:t>
            </w:r>
          </w:p>
        </w:tc>
      </w:tr>
      <w:tr w:rsidR="004976A6" w:rsidRPr="004976A6" w14:paraId="26C365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67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D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5A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FF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FB7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7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921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46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A7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1B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8D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AA4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332,351</w:t>
            </w:r>
          </w:p>
        </w:tc>
      </w:tr>
      <w:tr w:rsidR="004976A6" w:rsidRPr="004976A6" w14:paraId="6DDB4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209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C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58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99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C1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E89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75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28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93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4C5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CDA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F6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277,127</w:t>
            </w:r>
          </w:p>
        </w:tc>
      </w:tr>
      <w:tr w:rsidR="004976A6" w:rsidRPr="004976A6" w14:paraId="603663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28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2F8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CE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21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E60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6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E8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6D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FE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9E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B8A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242,393</w:t>
            </w:r>
          </w:p>
        </w:tc>
      </w:tr>
      <w:tr w:rsidR="004976A6" w:rsidRPr="004976A6" w14:paraId="662906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D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F87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BA6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74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72D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45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6F7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F17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569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42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AFE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91E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219,368</w:t>
            </w:r>
          </w:p>
        </w:tc>
      </w:tr>
      <w:tr w:rsidR="004976A6" w:rsidRPr="004976A6" w14:paraId="01CF7E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E7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0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E66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09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F61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67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9FA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59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1E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7F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B97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0BE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203,662</w:t>
            </w:r>
          </w:p>
        </w:tc>
      </w:tr>
      <w:tr w:rsidR="004976A6" w:rsidRPr="004976A6" w14:paraId="00F19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227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97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213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AC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43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04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F1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DC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2ED7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FD2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D9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985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192,834</w:t>
            </w:r>
          </w:p>
        </w:tc>
      </w:tr>
      <w:tr w:rsidR="004976A6" w:rsidRPr="004976A6" w14:paraId="6AA6C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6B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B2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CC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E9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19F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61A7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604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6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F1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54B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BB7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D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185,421</w:t>
            </w:r>
          </w:p>
        </w:tc>
      </w:tr>
      <w:tr w:rsidR="004976A6" w:rsidRPr="004976A6" w14:paraId="63C8B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8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FD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402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37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EC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E35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15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CA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F72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80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6A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358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180,491</w:t>
            </w:r>
          </w:p>
        </w:tc>
      </w:tr>
      <w:tr w:rsidR="004976A6" w:rsidRPr="004976A6" w14:paraId="52A38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C24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05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2F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5E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9E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A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10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7F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D0C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1F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EF8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702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177,426</w:t>
            </w:r>
          </w:p>
        </w:tc>
      </w:tr>
      <w:tr w:rsidR="004976A6" w:rsidRPr="004976A6" w14:paraId="011D2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0B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A73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FA4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A6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72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027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6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E25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F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3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319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836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175,793</w:t>
            </w:r>
          </w:p>
        </w:tc>
      </w:tr>
      <w:tr w:rsidR="004976A6" w:rsidRPr="004976A6" w14:paraId="7EA47FC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09E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20B4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6D6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BF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2735B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E7B0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0F0D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146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42F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61295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EEA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06C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175,286</w:t>
            </w:r>
          </w:p>
        </w:tc>
      </w:tr>
      <w:tr w:rsidR="004976A6" w:rsidRPr="004976A6" w14:paraId="54674C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C5E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03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E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39F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931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FC6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D6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76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C2E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0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1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26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175,679</w:t>
            </w:r>
          </w:p>
        </w:tc>
      </w:tr>
      <w:tr w:rsidR="004976A6" w:rsidRPr="004976A6" w14:paraId="1F49AA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EA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33A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88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4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4A8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3E2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EA9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D3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04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B31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8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D59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176,803</w:t>
            </w:r>
          </w:p>
        </w:tc>
      </w:tr>
      <w:tr w:rsidR="004976A6" w:rsidRPr="004976A6" w14:paraId="5D1045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1E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95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EF52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47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C7BD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8D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D0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1C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6B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07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327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2C0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178,531</w:t>
            </w:r>
          </w:p>
        </w:tc>
      </w:tr>
      <w:tr w:rsidR="004976A6" w:rsidRPr="004976A6" w14:paraId="4A2405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526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AD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A29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8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8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57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AE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EA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E81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2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6B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B2C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180,76</w:t>
            </w:r>
          </w:p>
        </w:tc>
      </w:tr>
      <w:tr w:rsidR="004976A6" w:rsidRPr="004976A6" w14:paraId="5ADDC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AE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40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4E2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78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DE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CD5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7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FD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16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277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3F4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183,414</w:t>
            </w:r>
          </w:p>
        </w:tc>
      </w:tr>
      <w:tr w:rsidR="004976A6" w:rsidRPr="004976A6" w14:paraId="6FC769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7A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96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96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0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3B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E1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32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B8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6F1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EB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9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485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186,425</w:t>
            </w:r>
          </w:p>
        </w:tc>
      </w:tr>
      <w:tr w:rsidR="004976A6" w:rsidRPr="004976A6" w14:paraId="006868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3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CE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C794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2C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B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16E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2A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9D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60F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20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72F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A8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193,332</w:t>
            </w:r>
          </w:p>
        </w:tc>
      </w:tr>
      <w:tr w:rsidR="004976A6" w:rsidRPr="004976A6" w14:paraId="733ABEB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0793C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60E7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В-36: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1D726F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2F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74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8E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DD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F7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9B3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F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1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978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1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13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36E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1163,585</w:t>
            </w:r>
          </w:p>
        </w:tc>
      </w:tr>
      <w:tr w:rsidR="004976A6" w:rsidRPr="004976A6" w14:paraId="570CAE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3B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B6A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A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2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A27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2C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81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E5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1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3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63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EC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590,011</w:t>
            </w:r>
          </w:p>
        </w:tc>
      </w:tr>
      <w:tr w:rsidR="004976A6" w:rsidRPr="004976A6" w14:paraId="757E0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75E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225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E98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DE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FE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523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0E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3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1774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5A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FDC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938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402,473</w:t>
            </w:r>
          </w:p>
        </w:tc>
      </w:tr>
      <w:tr w:rsidR="004976A6" w:rsidRPr="004976A6" w14:paraId="369881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5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6D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BC8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B3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545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1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66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6DA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1E0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ED5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4B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ECF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311,445</w:t>
            </w:r>
          </w:p>
        </w:tc>
      </w:tr>
      <w:tr w:rsidR="004976A6" w:rsidRPr="004976A6" w14:paraId="5FACF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D1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B9D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80B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09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43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08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3F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E2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E5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2D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C2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111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259,019</w:t>
            </w:r>
          </w:p>
        </w:tc>
      </w:tr>
      <w:tr w:rsidR="004976A6" w:rsidRPr="004976A6" w14:paraId="2F0F52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DF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D650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DF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D9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E5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B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26C5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A3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F4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E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8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EB8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225,895</w:t>
            </w:r>
          </w:p>
        </w:tc>
      </w:tr>
      <w:tr w:rsidR="004976A6" w:rsidRPr="004976A6" w14:paraId="4A0B2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ED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B2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78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A4E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B4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81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4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77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98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0FE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508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FE3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203,801</w:t>
            </w:r>
          </w:p>
        </w:tc>
      </w:tr>
      <w:tr w:rsidR="004976A6" w:rsidRPr="004976A6" w14:paraId="59AF9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6D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4B3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9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88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982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B3C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F5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31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BB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7FD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525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260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</w:t>
            </w:r>
          </w:p>
        </w:tc>
      </w:tr>
      <w:tr w:rsidR="004976A6" w:rsidRPr="004976A6" w14:paraId="341E5B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B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2CC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8B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B57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DAE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F44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00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F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952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A8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662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106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177,995</w:t>
            </w:r>
          </w:p>
        </w:tc>
      </w:tr>
      <w:tr w:rsidR="004976A6" w:rsidRPr="004976A6" w14:paraId="0AD9B1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AA5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041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C3F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2939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F4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5F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84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40C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65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B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170,607</w:t>
            </w:r>
          </w:p>
        </w:tc>
      </w:tr>
      <w:tr w:rsidR="004976A6" w:rsidRPr="004976A6" w14:paraId="4CCB54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6E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3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5E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94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9C7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8A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0B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A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954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BB3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F8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9BE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165,557</w:t>
            </w:r>
          </w:p>
        </w:tc>
      </w:tr>
      <w:tr w:rsidR="004976A6" w:rsidRPr="004976A6" w14:paraId="7112AD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68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BA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51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CB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678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47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E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5D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50AA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83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6D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5D0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162,266</w:t>
            </w:r>
          </w:p>
        </w:tc>
      </w:tr>
      <w:tr w:rsidR="004976A6" w:rsidRPr="004976A6" w14:paraId="19BCA0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FF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4F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4F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C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1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36B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10B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9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44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5DE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87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7A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160,321</w:t>
            </w:r>
          </w:p>
        </w:tc>
      </w:tr>
      <w:tr w:rsidR="004976A6" w:rsidRPr="004976A6" w14:paraId="3911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5B0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A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5D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62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3E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8D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B7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F9A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C1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82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32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DFD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159,438</w:t>
            </w:r>
          </w:p>
        </w:tc>
      </w:tr>
      <w:tr w:rsidR="004976A6" w:rsidRPr="004976A6" w14:paraId="018F53F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6A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BA34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2A86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5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E6429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BD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3AC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0CAE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32CB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70C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C1E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8F03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159,403</w:t>
            </w:r>
          </w:p>
        </w:tc>
      </w:tr>
      <w:tr w:rsidR="004976A6" w:rsidRPr="004976A6" w14:paraId="3DA1CF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952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FA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30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58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E3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88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E7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D0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DC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4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0A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4A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160,057</w:t>
            </w:r>
          </w:p>
        </w:tc>
      </w:tr>
      <w:tr w:rsidR="004976A6" w:rsidRPr="004976A6" w14:paraId="6CE10D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A4B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07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48F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E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C6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016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8B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95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B6A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FBD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51D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0E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161,279</w:t>
            </w:r>
          </w:p>
        </w:tc>
      </w:tr>
      <w:tr w:rsidR="004976A6" w:rsidRPr="004976A6" w14:paraId="04E101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76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6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CC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6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587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889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52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1F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435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A7B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4A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0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162,973</w:t>
            </w:r>
          </w:p>
        </w:tc>
      </w:tr>
      <w:tr w:rsidR="004976A6" w:rsidRPr="004976A6" w14:paraId="349020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84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FD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ED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2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ACB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D84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DF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9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892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12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249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72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165,068</w:t>
            </w:r>
          </w:p>
        </w:tc>
      </w:tr>
      <w:tr w:rsidR="004976A6" w:rsidRPr="004976A6" w14:paraId="605544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1D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4B5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D3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1C8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5C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9E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C7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C7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A3A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623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8A1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167,498</w:t>
            </w:r>
          </w:p>
        </w:tc>
      </w:tr>
      <w:tr w:rsidR="004976A6" w:rsidRPr="004976A6" w14:paraId="4D8A12F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8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AA0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9EA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3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BF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24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BB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8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8D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A5E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A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984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173,194</w:t>
            </w:r>
          </w:p>
        </w:tc>
      </w:tr>
      <w:tr w:rsidR="004976A6" w:rsidRPr="004976A6" w14:paraId="66E690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50737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F7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В-37: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5CA3E1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4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D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39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A7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C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36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C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1F9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51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D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D26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B4D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1837,062</w:t>
            </w:r>
          </w:p>
        </w:tc>
      </w:tr>
      <w:tr w:rsidR="004976A6" w:rsidRPr="004976A6" w14:paraId="7EC57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B4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90C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38F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31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017A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B87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713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A8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23E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7C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6B6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47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937,509</w:t>
            </w:r>
          </w:p>
        </w:tc>
      </w:tr>
      <w:tr w:rsidR="004976A6" w:rsidRPr="004976A6" w14:paraId="0DF914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2FB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E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919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1B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2E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3F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02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6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2D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9A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413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E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646,094</w:t>
            </w:r>
          </w:p>
        </w:tc>
      </w:tr>
      <w:tr w:rsidR="004976A6" w:rsidRPr="004976A6" w14:paraId="1F6FD0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2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90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22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17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09B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746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5F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DD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BD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9A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11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F7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506,712</w:t>
            </w:r>
          </w:p>
        </w:tc>
      </w:tr>
      <w:tr w:rsidR="004976A6" w:rsidRPr="004976A6" w14:paraId="1852E3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D9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FA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B08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A1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E5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74F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D3E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71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70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D9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071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8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428,146</w:t>
            </w:r>
          </w:p>
        </w:tc>
      </w:tr>
      <w:tr w:rsidR="004976A6" w:rsidRPr="004976A6" w14:paraId="41367C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CE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68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9A8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8A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A9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8F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68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EA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B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30C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243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565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379,984</w:t>
            </w:r>
          </w:p>
        </w:tc>
      </w:tr>
      <w:tr w:rsidR="004976A6" w:rsidRPr="004976A6" w14:paraId="32113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CA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89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980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84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BDF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FD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A3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75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717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2B8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87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0B3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349,199</w:t>
            </w:r>
          </w:p>
        </w:tc>
      </w:tr>
      <w:tr w:rsidR="004976A6" w:rsidRPr="004976A6" w14:paraId="37B02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196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68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C7E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B9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95D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08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6E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5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3B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343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5C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E462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329,272</w:t>
            </w:r>
          </w:p>
        </w:tc>
      </w:tr>
      <w:tr w:rsidR="004976A6" w:rsidRPr="004976A6" w14:paraId="1E54AC9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63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2E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506D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5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A45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D29F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13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EC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CB3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F8E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144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7A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316,587</w:t>
            </w:r>
          </w:p>
        </w:tc>
      </w:tr>
      <w:tr w:rsidR="004976A6" w:rsidRPr="004976A6" w14:paraId="76A72B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6DF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E3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41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7CA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B31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EB2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96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9E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3D3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FDB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39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825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308,97</w:t>
            </w:r>
          </w:p>
        </w:tc>
      </w:tr>
      <w:tr w:rsidR="004976A6" w:rsidRPr="004976A6" w14:paraId="7B2E14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403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A5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88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39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200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EFA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52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58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CA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B51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93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831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305,034</w:t>
            </w:r>
          </w:p>
        </w:tc>
      </w:tr>
      <w:tr w:rsidR="004976A6" w:rsidRPr="004976A6" w14:paraId="3C85805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1C29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25E2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19B9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86C9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CBE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DB16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A94E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295C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E06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F0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D5F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B23E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303,869</w:t>
            </w:r>
          </w:p>
        </w:tc>
      </w:tr>
      <w:tr w:rsidR="004976A6" w:rsidRPr="004976A6" w14:paraId="145888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991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DE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93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12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F08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3C11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0B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8D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8E8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D1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2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258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304,825</w:t>
            </w:r>
          </w:p>
        </w:tc>
      </w:tr>
      <w:tr w:rsidR="004976A6" w:rsidRPr="004976A6" w14:paraId="10DEB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4E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1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18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00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387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C2C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96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C6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DB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E5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AC0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2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307,456</w:t>
            </w:r>
          </w:p>
        </w:tc>
      </w:tr>
      <w:tr w:rsidR="004976A6" w:rsidRPr="004976A6" w14:paraId="08CE5E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E8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38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699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3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8F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27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6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AC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73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75E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EA6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F576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311,419</w:t>
            </w:r>
          </w:p>
        </w:tc>
      </w:tr>
      <w:tr w:rsidR="004976A6" w:rsidRPr="004976A6" w14:paraId="719DB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050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3E8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A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6D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F5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5A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0C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571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060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176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C9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316,471</w:t>
            </w:r>
          </w:p>
        </w:tc>
      </w:tr>
      <w:tr w:rsidR="004976A6" w:rsidRPr="004976A6" w14:paraId="5A2D0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F69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43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173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267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36F5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712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2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A1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8C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647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A5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697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322,417</w:t>
            </w:r>
          </w:p>
        </w:tc>
      </w:tr>
      <w:tr w:rsidR="004976A6" w:rsidRPr="004976A6" w14:paraId="583341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E45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D5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666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C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A1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5A7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B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EC1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6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93B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650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1B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329,106</w:t>
            </w:r>
          </w:p>
        </w:tc>
      </w:tr>
      <w:tr w:rsidR="004976A6" w:rsidRPr="004976A6" w14:paraId="41EA6E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0C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AB4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17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E5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DB0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6E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81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7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456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A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5A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31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336,426</w:t>
            </w:r>
          </w:p>
        </w:tc>
      </w:tr>
      <w:tr w:rsidR="004976A6" w:rsidRPr="004976A6" w14:paraId="6E5317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6A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20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84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87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296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AB7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F4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7E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790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02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A3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344,275</w:t>
            </w:r>
          </w:p>
        </w:tc>
      </w:tr>
      <w:tr w:rsidR="004976A6" w:rsidRPr="004976A6" w14:paraId="5C062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3D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D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69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5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15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867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DA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AA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B0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BC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CEB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463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361,288</w:t>
            </w:r>
          </w:p>
        </w:tc>
      </w:tr>
      <w:tr w:rsidR="004976A6" w:rsidRPr="004976A6" w14:paraId="0CA8D4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20C2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B9C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В-38: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4CEE8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FF9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D1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4E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6B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F6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819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BE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6F8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9A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E4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BF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769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1776,491</w:t>
            </w:r>
          </w:p>
        </w:tc>
      </w:tr>
      <w:tr w:rsidR="004976A6" w:rsidRPr="004976A6" w14:paraId="10547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3C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0C0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E2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0B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486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A90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C8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0D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FD4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BD2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EE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CB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906,257</w:t>
            </w:r>
          </w:p>
        </w:tc>
      </w:tr>
      <w:tr w:rsidR="004976A6" w:rsidRPr="004976A6" w14:paraId="6B3E71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B4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21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94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06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E11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9F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480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E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7EF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5E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9B4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AE0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624,183</w:t>
            </w:r>
          </w:p>
        </w:tc>
      </w:tr>
      <w:tr w:rsidR="004976A6" w:rsidRPr="004976A6" w14:paraId="6D8311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F4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9E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369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21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A30A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C47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5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AD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7C3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4C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65CD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489,151</w:t>
            </w:r>
          </w:p>
        </w:tc>
      </w:tr>
      <w:tr w:rsidR="004976A6" w:rsidRPr="004976A6" w14:paraId="04A2961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6B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F1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2F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29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57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A4A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86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CF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75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3D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ADF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3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412,935</w:t>
            </w:r>
          </w:p>
        </w:tc>
      </w:tr>
      <w:tr w:rsidR="004976A6" w:rsidRPr="004976A6" w14:paraId="5E8CC1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8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01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F85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3F3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EBD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DAD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D5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E53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759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CF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3B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A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366,126</w:t>
            </w:r>
          </w:p>
        </w:tc>
      </w:tr>
      <w:tr w:rsidR="004976A6" w:rsidRPr="004976A6" w14:paraId="3ED719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C5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B4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CC2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A3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62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F1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84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69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6D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481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10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336,122</w:t>
            </w:r>
          </w:p>
        </w:tc>
      </w:tr>
      <w:tr w:rsidR="004976A6" w:rsidRPr="004976A6" w14:paraId="4A7C5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F28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2D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C8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E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62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09C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FAF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422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8F8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AE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DD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83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316,622</w:t>
            </w:r>
          </w:p>
        </w:tc>
      </w:tr>
      <w:tr w:rsidR="004976A6" w:rsidRPr="004976A6" w14:paraId="0953D7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9E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D00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7CA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346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6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A11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EB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46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9E9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B47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B5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FD8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304,122</w:t>
            </w:r>
          </w:p>
        </w:tc>
      </w:tr>
      <w:tr w:rsidR="004976A6" w:rsidRPr="004976A6" w14:paraId="6F4A41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0B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9AD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4EF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95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4B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106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5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4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F4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F5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4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296,525</w:t>
            </w:r>
          </w:p>
        </w:tc>
      </w:tr>
      <w:tr w:rsidR="004976A6" w:rsidRPr="004976A6" w14:paraId="6C7EFB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2D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57C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84D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85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1ABC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AFA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E53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ACF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966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07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44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80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292,491</w:t>
            </w:r>
          </w:p>
        </w:tc>
      </w:tr>
      <w:tr w:rsidR="004976A6" w:rsidRPr="004976A6" w14:paraId="06190C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E7AC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B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C3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944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C002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C051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7E7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612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8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7AF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030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D934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291,133</w:t>
            </w:r>
          </w:p>
        </w:tc>
      </w:tr>
      <w:tr w:rsidR="004976A6" w:rsidRPr="004976A6" w14:paraId="2C3607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E5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7BB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33E8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79B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728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8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5F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7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AD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C4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8F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C88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291,83</w:t>
            </w:r>
          </w:p>
        </w:tc>
      </w:tr>
      <w:tr w:rsidR="004976A6" w:rsidRPr="004976A6" w14:paraId="76FAA14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C11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A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B1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C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8F1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659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A0B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00F7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36B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73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556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51A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294,143</w:t>
            </w:r>
          </w:p>
        </w:tc>
      </w:tr>
      <w:tr w:rsidR="004976A6" w:rsidRPr="004976A6" w14:paraId="0368FA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0A9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15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EA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60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5F0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0A00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0A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9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58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3B1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FE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F18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297,748</w:t>
            </w:r>
          </w:p>
        </w:tc>
      </w:tr>
      <w:tr w:rsidR="004976A6" w:rsidRPr="004976A6" w14:paraId="3EEA79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6C8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AF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83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6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48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776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52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2A9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9C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8AF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24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6E7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302,403</w:t>
            </w:r>
          </w:p>
        </w:tc>
      </w:tr>
      <w:tr w:rsidR="004976A6" w:rsidRPr="004976A6" w14:paraId="5DCD5A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532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59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57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AB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948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FE36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71C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F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F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C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57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0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307,924</w:t>
            </w:r>
          </w:p>
        </w:tc>
      </w:tr>
      <w:tr w:rsidR="004976A6" w:rsidRPr="004976A6" w14:paraId="0B53AE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173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121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1812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E4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FC2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E0F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58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C6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6A66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34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EF0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8BD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314,165</w:t>
            </w:r>
          </w:p>
        </w:tc>
      </w:tr>
      <w:tr w:rsidR="004976A6" w:rsidRPr="004976A6" w14:paraId="3B8339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9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59D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15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A9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23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AD7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4E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4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02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0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F3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5E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321,014</w:t>
            </w:r>
          </w:p>
        </w:tc>
      </w:tr>
      <w:tr w:rsidR="004976A6" w:rsidRPr="004976A6" w14:paraId="42FA80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CD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4BF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BC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27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34C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861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7C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DB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F01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40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53B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46D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328,377</w:t>
            </w:r>
          </w:p>
        </w:tc>
      </w:tr>
      <w:tr w:rsidR="004976A6" w:rsidRPr="004976A6" w14:paraId="3C9CB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2D5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47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44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25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618A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155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BFC1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1D8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250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54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D6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344,372</w:t>
            </w:r>
          </w:p>
        </w:tc>
      </w:tr>
      <w:tr w:rsidR="004976A6" w:rsidRPr="004976A6" w14:paraId="210D92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2E77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4AB7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В-39: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05383C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79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060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D7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BB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14F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84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A6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31C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EF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7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80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5B2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1956,758</w:t>
            </w:r>
          </w:p>
        </w:tc>
      </w:tr>
      <w:tr w:rsidR="004976A6" w:rsidRPr="004976A6" w14:paraId="142BAF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701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BBE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46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F70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D4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B51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F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03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813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8FB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52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F1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999,27</w:t>
            </w:r>
          </w:p>
        </w:tc>
      </w:tr>
      <w:tr w:rsidR="004976A6" w:rsidRPr="004976A6" w14:paraId="7967F7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01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37D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2D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79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9C1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6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74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5B2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70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E7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C9E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689,392</w:t>
            </w:r>
          </w:p>
        </w:tc>
      </w:tr>
      <w:tr w:rsidR="004976A6" w:rsidRPr="004976A6" w14:paraId="3803ED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8F0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C7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F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D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47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6A8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AA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A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389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67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495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E5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541,418</w:t>
            </w:r>
          </w:p>
        </w:tc>
      </w:tr>
      <w:tr w:rsidR="004976A6" w:rsidRPr="004976A6" w14:paraId="792280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1C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65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4B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A6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DF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2E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230A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3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930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9C0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E6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9D9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458,204</w:t>
            </w:r>
          </w:p>
        </w:tc>
      </w:tr>
      <w:tr w:rsidR="004976A6" w:rsidRPr="004976A6" w14:paraId="1158DC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31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55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C9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341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2D2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74F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420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51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5E6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02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F0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C5E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407,371</w:t>
            </w:r>
          </w:p>
        </w:tc>
      </w:tr>
      <w:tr w:rsidR="004976A6" w:rsidRPr="004976A6" w14:paraId="6033A5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8C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12E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FD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000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3FB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7AD9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2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9B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2D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D5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3D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FD7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375,041</w:t>
            </w:r>
          </w:p>
        </w:tc>
      </w:tr>
      <w:tr w:rsidR="004976A6" w:rsidRPr="004976A6" w14:paraId="0EB8F2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F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7B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28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E70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48A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6DA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A5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31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9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A0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C1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D3C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354,275</w:t>
            </w:r>
          </w:p>
        </w:tc>
      </w:tr>
      <w:tr w:rsidR="004976A6" w:rsidRPr="004976A6" w14:paraId="5AE741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DC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8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27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A0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1FE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84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9811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8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416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B5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EF4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D58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341,219</w:t>
            </w:r>
          </w:p>
        </w:tc>
      </w:tr>
      <w:tr w:rsidR="004976A6" w:rsidRPr="004976A6" w14:paraId="3BD12E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D7B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1F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FD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A6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969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6C6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37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BF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CED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85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4B05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DD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333,56</w:t>
            </w:r>
          </w:p>
        </w:tc>
      </w:tr>
      <w:tr w:rsidR="004976A6" w:rsidRPr="004976A6" w14:paraId="57556D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EF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A5E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474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C8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8A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D35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79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1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84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A3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4B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9CF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329,824</w:t>
            </w:r>
          </w:p>
        </w:tc>
      </w:tr>
      <w:tr w:rsidR="004976A6" w:rsidRPr="004976A6" w14:paraId="12D156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3571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21C1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A02E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100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B8E3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B13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949F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19E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B028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2D42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54E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DD7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329,035</w:t>
            </w:r>
          </w:p>
        </w:tc>
      </w:tr>
      <w:tr w:rsidR="004976A6" w:rsidRPr="004976A6" w14:paraId="3DF49C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DE08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1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BAD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6E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BD0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F40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BA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77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DF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7AD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8D9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ED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330,509</w:t>
            </w:r>
          </w:p>
        </w:tc>
      </w:tr>
      <w:tr w:rsidR="004976A6" w:rsidRPr="004976A6" w14:paraId="5EA3F0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F5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03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45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68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87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E8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F3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DD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3A6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844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05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424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333,762</w:t>
            </w:r>
          </w:p>
        </w:tc>
      </w:tr>
      <w:tr w:rsidR="004976A6" w:rsidRPr="004976A6" w14:paraId="242A179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AE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6A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54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20F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C07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6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E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6E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46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AF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86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338,438</w:t>
            </w:r>
          </w:p>
        </w:tc>
      </w:tr>
      <w:tr w:rsidR="004976A6" w:rsidRPr="004976A6" w14:paraId="6694F8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8A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87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02D6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75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46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D6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0EE9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E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2A5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5E92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1FF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A41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</w:t>
            </w:r>
          </w:p>
        </w:tc>
      </w:tr>
      <w:tr w:rsidR="004976A6" w:rsidRPr="004976A6" w14:paraId="38DCED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007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5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B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DE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70A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1B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2A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26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5D1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5F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35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24B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351,055</w:t>
            </w:r>
          </w:p>
        </w:tc>
      </w:tr>
      <w:tr w:rsidR="004976A6" w:rsidRPr="004976A6" w14:paraId="1B5CA8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7E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7A6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36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93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C15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59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AC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93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76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F6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78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42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358,633</w:t>
            </w:r>
          </w:p>
        </w:tc>
      </w:tr>
      <w:tr w:rsidR="004976A6" w:rsidRPr="004976A6" w14:paraId="5FA998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CB1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4E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D8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B6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05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0AE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63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99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7B9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40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FC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9A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366,881</w:t>
            </w:r>
          </w:p>
        </w:tc>
      </w:tr>
      <w:tr w:rsidR="004976A6" w:rsidRPr="004976A6" w14:paraId="0C3F5F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E0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0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CD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389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74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05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17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42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A0B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FB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D73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F3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375,694</w:t>
            </w:r>
          </w:p>
        </w:tc>
      </w:tr>
      <w:tr w:rsidR="004976A6" w:rsidRPr="004976A6" w14:paraId="21BB9C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A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9F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24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71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C0B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C1A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1B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E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708A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74A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BD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C63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394,719</w:t>
            </w:r>
          </w:p>
        </w:tc>
      </w:tr>
      <w:tr w:rsidR="004976A6" w:rsidRPr="004976A6" w14:paraId="4FEA89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57BF3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F3E9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В-40: 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68F404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A1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E4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1E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195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C97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540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BB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EAA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3EF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FF9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364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2028,865</w:t>
            </w:r>
          </w:p>
        </w:tc>
      </w:tr>
      <w:tr w:rsidR="004976A6" w:rsidRPr="004976A6" w14:paraId="3010C5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C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E4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CC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2B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BFE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41F7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52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5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EE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92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22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A70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1036,475</w:t>
            </w:r>
          </w:p>
        </w:tc>
      </w:tr>
      <w:tr w:rsidR="004976A6" w:rsidRPr="004976A6" w14:paraId="2AA1B2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40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A04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DB07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BA5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8B65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C4F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A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74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73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58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87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DBF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715,476</w:t>
            </w:r>
          </w:p>
        </w:tc>
      </w:tr>
      <w:tr w:rsidR="004976A6" w:rsidRPr="004976A6" w14:paraId="5AFE55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E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A9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35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4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D4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051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E5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C4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9F4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A8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D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562,325</w:t>
            </w:r>
          </w:p>
        </w:tc>
      </w:tr>
      <w:tr w:rsidR="004976A6" w:rsidRPr="004976A6" w14:paraId="15D771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1D3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2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E3B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52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E99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F14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F2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13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E1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43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C3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C07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476,312</w:t>
            </w:r>
          </w:p>
        </w:tc>
      </w:tr>
      <w:tr w:rsidR="004976A6" w:rsidRPr="004976A6" w14:paraId="313B88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F5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620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B84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54B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9B3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C7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BE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F3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16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4C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15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77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423,868</w:t>
            </w:r>
          </w:p>
        </w:tc>
      </w:tr>
      <w:tr w:rsidR="004976A6" w:rsidRPr="004976A6" w14:paraId="274A2B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0EE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B4E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D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6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D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26C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00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CC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E4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B0F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E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BF6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390,608</w:t>
            </w:r>
          </w:p>
        </w:tc>
      </w:tr>
      <w:tr w:rsidR="004976A6" w:rsidRPr="004976A6" w14:paraId="3D05DC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69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B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86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AB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62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F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4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76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839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31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6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AEB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369,336</w:t>
            </w:r>
          </w:p>
        </w:tc>
      </w:tr>
      <w:tr w:rsidR="004976A6" w:rsidRPr="004976A6" w14:paraId="55CD65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DCF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29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AA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39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9A4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CBE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D9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BD9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EB0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7F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0D1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6AA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356,057</w:t>
            </w:r>
          </w:p>
        </w:tc>
      </w:tr>
      <w:tr w:rsidR="004976A6" w:rsidRPr="004976A6" w14:paraId="66346D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AB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0D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23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0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2D16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CA2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726D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E67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8C9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A9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749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B6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348,374</w:t>
            </w:r>
          </w:p>
        </w:tc>
      </w:tr>
      <w:tr w:rsidR="004976A6" w:rsidRPr="004976A6" w14:paraId="4D8EC8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4F8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20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9B3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CD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002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5AB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7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ED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CF6C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86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CC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1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344,757</w:t>
            </w:r>
          </w:p>
        </w:tc>
      </w:tr>
      <w:tr w:rsidR="004976A6" w:rsidRPr="004976A6" w14:paraId="09D056D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A3DE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EAE7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61E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5A1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5C3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A541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C23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1C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4CD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C6A2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21F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417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344,196</w:t>
            </w:r>
          </w:p>
        </w:tc>
      </w:tr>
      <w:tr w:rsidR="004976A6" w:rsidRPr="004976A6" w14:paraId="34287F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FD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76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F03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A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62F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DF3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BF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05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702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B2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02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345,98</w:t>
            </w:r>
          </w:p>
        </w:tc>
      </w:tr>
      <w:tr w:rsidR="004976A6" w:rsidRPr="004976A6" w14:paraId="5938D4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F3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306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118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0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60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F5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CB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7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A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D6D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84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D0F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349,61</w:t>
            </w:r>
          </w:p>
        </w:tc>
      </w:tr>
      <w:tr w:rsidR="004976A6" w:rsidRPr="004976A6" w14:paraId="13E5C3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80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408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D38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B7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3CF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A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40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0E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D7B5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5A2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D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A1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354,714</w:t>
            </w:r>
          </w:p>
        </w:tc>
      </w:tr>
      <w:tr w:rsidR="004976A6" w:rsidRPr="004976A6" w14:paraId="7A9ED5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C058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11D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B0E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FB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5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FD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81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1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1A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299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361,017</w:t>
            </w:r>
          </w:p>
        </w:tc>
      </w:tr>
      <w:tr w:rsidR="004976A6" w:rsidRPr="004976A6" w14:paraId="613725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659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15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F70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2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16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7BF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1F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17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980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DC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71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703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368,307</w:t>
            </w:r>
          </w:p>
        </w:tc>
      </w:tr>
      <w:tr w:rsidR="004976A6" w:rsidRPr="004976A6" w14:paraId="7E36FF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ACAD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51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91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05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A9E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3CD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75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A2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739E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5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B7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067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376,42</w:t>
            </w:r>
          </w:p>
        </w:tc>
      </w:tr>
      <w:tr w:rsidR="004976A6" w:rsidRPr="004976A6" w14:paraId="4E92F0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E1A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BF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066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28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C4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4DA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1F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C4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C32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983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1EA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186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385,228</w:t>
            </w:r>
          </w:p>
        </w:tc>
      </w:tr>
      <w:tr w:rsidR="004976A6" w:rsidRPr="004976A6" w14:paraId="39DAD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2E5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BB2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7B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0C9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EE4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3EE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15A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24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C8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E8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6D6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598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394,621</w:t>
            </w:r>
          </w:p>
        </w:tc>
      </w:tr>
      <w:tr w:rsidR="004976A6" w:rsidRPr="004976A6" w14:paraId="09FC45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1E25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39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86A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E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0A5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40D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232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A89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850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78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04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288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414,858</w:t>
            </w:r>
          </w:p>
        </w:tc>
      </w:tr>
    </w:tbl>
    <w:p w14:paraId="49205ED1" w14:textId="7E2A129C" w:rsidR="00120BF3" w:rsidRDefault="00120BF3" w:rsidP="00120BF3">
      <w:pPr>
        <w:pStyle w:val="Default"/>
        <w:spacing w:before="120" w:after="120"/>
        <w:rPr>
          <w:b/>
          <w:sz w:val="28"/>
          <w:szCs w:val="28"/>
        </w:rPr>
      </w:pPr>
    </w:p>
    <w:p w14:paraId="2F18D5AC" w14:textId="66C9E9A5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6B1547B0" w14:textId="77777777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0ED04828" w14:textId="77777777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2" w:name="_Toc133449225"/>
      <w:r w:rsidRPr="009D6DF3">
        <w:rPr>
          <w:b/>
          <w:sz w:val="28"/>
          <w:szCs w:val="28"/>
        </w:rPr>
        <w:lastRenderedPageBreak/>
        <w:t>Приложение Б</w:t>
      </w:r>
      <w:bookmarkEnd w:id="22"/>
    </w:p>
    <w:p w14:paraId="676CE791" w14:textId="3E2E99C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 w:rsidRPr="00120BF3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0F2F49D8" w:rsidR="00F928D0" w:rsidRDefault="00976121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09AC5" wp14:editId="1205D02A">
            <wp:extent cx="6299835" cy="2510155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0239C258" w14:textId="27405E39" w:rsidR="0043225D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6B72B7" wp14:editId="139337A8">
            <wp:extent cx="6299835" cy="25101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528AAC7" w:rsidR="000B131B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2C7853" wp14:editId="26E8A0D8">
            <wp:extent cx="6299835" cy="251015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64C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72B249E1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174BE567" w14:textId="406EB8BF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5 год</w:t>
      </w:r>
    </w:p>
    <w:p w14:paraId="7226E26E" w14:textId="70440B92" w:rsidR="003C28D6" w:rsidRPr="00F54C01" w:rsidRDefault="00976121" w:rsidP="00F54C01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762689" wp14:editId="0D77EBD2">
            <wp:extent cx="6299835" cy="25101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5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D6">
        <w:rPr>
          <w:color w:val="auto"/>
          <w:sz w:val="28"/>
          <w:szCs w:val="28"/>
          <w:lang w:eastAsia="en-US"/>
        </w:rPr>
        <w:t xml:space="preserve"> </w:t>
      </w: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6"/>
      <w:footerReference w:type="default" r:id="rId17"/>
      <w:footerReference w:type="first" r:id="rId18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2531B3" w:rsidRDefault="002531B3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2531B3" w:rsidRDefault="002531B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2531B3" w:rsidRDefault="002531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2531B3" w:rsidRPr="00807F0A" w:rsidRDefault="002531B3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2531B3" w:rsidRPr="00861F93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2531B3" w:rsidRPr="00861F93" w:rsidRDefault="002531B3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2531B3" w:rsidRDefault="002531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2531B3" w:rsidRDefault="00253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2531B3" w:rsidRDefault="002531B3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2531B3" w:rsidRDefault="002531B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2531B3" w:rsidRDefault="002531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1F231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5C35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1ABAAD7B" w:rsidR="002531B3" w:rsidRPr="00DA3DF5" w:rsidRDefault="002531B3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9197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9197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1ABAAD7B" w:rsidR="002531B3" w:rsidRPr="00DA3DF5" w:rsidRDefault="002531B3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9197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9197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2531B3" w:rsidRDefault="002531B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C0F1D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065EB"/>
    <w:rsid w:val="00006836"/>
    <w:rsid w:val="00011080"/>
    <w:rsid w:val="000121CD"/>
    <w:rsid w:val="00012F92"/>
    <w:rsid w:val="00013F22"/>
    <w:rsid w:val="00015095"/>
    <w:rsid w:val="00016749"/>
    <w:rsid w:val="00016E09"/>
    <w:rsid w:val="00016E38"/>
    <w:rsid w:val="00017D66"/>
    <w:rsid w:val="00020495"/>
    <w:rsid w:val="00020685"/>
    <w:rsid w:val="00020DB9"/>
    <w:rsid w:val="00023878"/>
    <w:rsid w:val="00023C1A"/>
    <w:rsid w:val="00024CBE"/>
    <w:rsid w:val="00026760"/>
    <w:rsid w:val="00030AE3"/>
    <w:rsid w:val="00031830"/>
    <w:rsid w:val="000359CA"/>
    <w:rsid w:val="0003611E"/>
    <w:rsid w:val="00037DEF"/>
    <w:rsid w:val="0004266A"/>
    <w:rsid w:val="00042920"/>
    <w:rsid w:val="00042E8E"/>
    <w:rsid w:val="00043A1B"/>
    <w:rsid w:val="00044D97"/>
    <w:rsid w:val="00044F12"/>
    <w:rsid w:val="000452BF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993"/>
    <w:rsid w:val="00055EAE"/>
    <w:rsid w:val="00056988"/>
    <w:rsid w:val="000602B5"/>
    <w:rsid w:val="00060629"/>
    <w:rsid w:val="000618D8"/>
    <w:rsid w:val="000630D6"/>
    <w:rsid w:val="000631C5"/>
    <w:rsid w:val="000670EB"/>
    <w:rsid w:val="0007183A"/>
    <w:rsid w:val="00075BB5"/>
    <w:rsid w:val="000767FC"/>
    <w:rsid w:val="00076ABB"/>
    <w:rsid w:val="00076BAF"/>
    <w:rsid w:val="00080C35"/>
    <w:rsid w:val="000821B7"/>
    <w:rsid w:val="00082C9B"/>
    <w:rsid w:val="00083099"/>
    <w:rsid w:val="000855FD"/>
    <w:rsid w:val="0008669A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07B8"/>
    <w:rsid w:val="000F2076"/>
    <w:rsid w:val="000F2AD6"/>
    <w:rsid w:val="000F2BA5"/>
    <w:rsid w:val="000F550C"/>
    <w:rsid w:val="000F7054"/>
    <w:rsid w:val="00100CA1"/>
    <w:rsid w:val="00101D1C"/>
    <w:rsid w:val="00101D3A"/>
    <w:rsid w:val="00102714"/>
    <w:rsid w:val="00102F2B"/>
    <w:rsid w:val="001049B0"/>
    <w:rsid w:val="0010503B"/>
    <w:rsid w:val="0010606C"/>
    <w:rsid w:val="0010652F"/>
    <w:rsid w:val="00107B91"/>
    <w:rsid w:val="00112551"/>
    <w:rsid w:val="00112A02"/>
    <w:rsid w:val="00115BCB"/>
    <w:rsid w:val="00116C48"/>
    <w:rsid w:val="00120BF3"/>
    <w:rsid w:val="00120E28"/>
    <w:rsid w:val="00121A2B"/>
    <w:rsid w:val="00122C6E"/>
    <w:rsid w:val="00124156"/>
    <w:rsid w:val="00124381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A7E"/>
    <w:rsid w:val="00144D21"/>
    <w:rsid w:val="001464CA"/>
    <w:rsid w:val="00147F1A"/>
    <w:rsid w:val="00152F48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6CE3"/>
    <w:rsid w:val="00177A0C"/>
    <w:rsid w:val="00181D27"/>
    <w:rsid w:val="00184E96"/>
    <w:rsid w:val="0018541B"/>
    <w:rsid w:val="0019182E"/>
    <w:rsid w:val="00194514"/>
    <w:rsid w:val="00196752"/>
    <w:rsid w:val="00196C39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13FF"/>
    <w:rsid w:val="00201C77"/>
    <w:rsid w:val="00202FDD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69C"/>
    <w:rsid w:val="00243820"/>
    <w:rsid w:val="00243874"/>
    <w:rsid w:val="0024577D"/>
    <w:rsid w:val="00250EBA"/>
    <w:rsid w:val="002531B3"/>
    <w:rsid w:val="0025468D"/>
    <w:rsid w:val="00254782"/>
    <w:rsid w:val="0025547B"/>
    <w:rsid w:val="00256521"/>
    <w:rsid w:val="002571CD"/>
    <w:rsid w:val="00257712"/>
    <w:rsid w:val="00262E1C"/>
    <w:rsid w:val="00263194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0C9"/>
    <w:rsid w:val="00276BCB"/>
    <w:rsid w:val="00277B8B"/>
    <w:rsid w:val="002852A1"/>
    <w:rsid w:val="0029259F"/>
    <w:rsid w:val="002933B9"/>
    <w:rsid w:val="002939FC"/>
    <w:rsid w:val="002952CF"/>
    <w:rsid w:val="002954A9"/>
    <w:rsid w:val="00295DBC"/>
    <w:rsid w:val="002A0E1F"/>
    <w:rsid w:val="002A37CC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892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C7F48"/>
    <w:rsid w:val="002D0057"/>
    <w:rsid w:val="002D0129"/>
    <w:rsid w:val="002D206F"/>
    <w:rsid w:val="002D3C0E"/>
    <w:rsid w:val="002D4BA9"/>
    <w:rsid w:val="002D5C8A"/>
    <w:rsid w:val="002D783C"/>
    <w:rsid w:val="002E22C3"/>
    <w:rsid w:val="002E248E"/>
    <w:rsid w:val="002E3316"/>
    <w:rsid w:val="002E4D7D"/>
    <w:rsid w:val="002E66FA"/>
    <w:rsid w:val="002F25D7"/>
    <w:rsid w:val="002F39D7"/>
    <w:rsid w:val="002F535E"/>
    <w:rsid w:val="002F646A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0C34"/>
    <w:rsid w:val="0035108C"/>
    <w:rsid w:val="00354288"/>
    <w:rsid w:val="00355293"/>
    <w:rsid w:val="003555D9"/>
    <w:rsid w:val="00356340"/>
    <w:rsid w:val="003630C0"/>
    <w:rsid w:val="0036501F"/>
    <w:rsid w:val="00370405"/>
    <w:rsid w:val="00371E3E"/>
    <w:rsid w:val="003725DE"/>
    <w:rsid w:val="00373E3B"/>
    <w:rsid w:val="00376072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5FD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00BD"/>
    <w:rsid w:val="003C28D6"/>
    <w:rsid w:val="003C29D7"/>
    <w:rsid w:val="003C4011"/>
    <w:rsid w:val="003C58FF"/>
    <w:rsid w:val="003C7BE5"/>
    <w:rsid w:val="003C7ED1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0902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1FAB"/>
    <w:rsid w:val="0043225D"/>
    <w:rsid w:val="004324F2"/>
    <w:rsid w:val="0043265A"/>
    <w:rsid w:val="00434927"/>
    <w:rsid w:val="00442893"/>
    <w:rsid w:val="00443934"/>
    <w:rsid w:val="004440DD"/>
    <w:rsid w:val="004442A2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67968"/>
    <w:rsid w:val="004717C3"/>
    <w:rsid w:val="0047196C"/>
    <w:rsid w:val="004723DB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976A6"/>
    <w:rsid w:val="004A1680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6467"/>
    <w:rsid w:val="004D6D8E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6BDD"/>
    <w:rsid w:val="00527149"/>
    <w:rsid w:val="00527B24"/>
    <w:rsid w:val="00533AFB"/>
    <w:rsid w:val="00533FF9"/>
    <w:rsid w:val="00534588"/>
    <w:rsid w:val="00535F11"/>
    <w:rsid w:val="00536B12"/>
    <w:rsid w:val="00540083"/>
    <w:rsid w:val="005410F2"/>
    <w:rsid w:val="005443F2"/>
    <w:rsid w:val="00544F3C"/>
    <w:rsid w:val="005453F1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5244"/>
    <w:rsid w:val="005767F5"/>
    <w:rsid w:val="00577118"/>
    <w:rsid w:val="0057714E"/>
    <w:rsid w:val="0057742A"/>
    <w:rsid w:val="005779D2"/>
    <w:rsid w:val="005800CE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445E"/>
    <w:rsid w:val="005A5420"/>
    <w:rsid w:val="005A5AC3"/>
    <w:rsid w:val="005A60E0"/>
    <w:rsid w:val="005A793A"/>
    <w:rsid w:val="005B2A2D"/>
    <w:rsid w:val="005B2FAE"/>
    <w:rsid w:val="005B4ED6"/>
    <w:rsid w:val="005B4F10"/>
    <w:rsid w:val="005B5712"/>
    <w:rsid w:val="005B7305"/>
    <w:rsid w:val="005C1D72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D7FE1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3B6C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98B"/>
    <w:rsid w:val="00662D3A"/>
    <w:rsid w:val="00662F35"/>
    <w:rsid w:val="00665EE5"/>
    <w:rsid w:val="00665F8E"/>
    <w:rsid w:val="00666EEB"/>
    <w:rsid w:val="00667ABD"/>
    <w:rsid w:val="00671663"/>
    <w:rsid w:val="00671953"/>
    <w:rsid w:val="0067232D"/>
    <w:rsid w:val="0067259A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57AC"/>
    <w:rsid w:val="006A68C5"/>
    <w:rsid w:val="006B3D22"/>
    <w:rsid w:val="006B4FC8"/>
    <w:rsid w:val="006C0A68"/>
    <w:rsid w:val="006C26B0"/>
    <w:rsid w:val="006C2750"/>
    <w:rsid w:val="006C2F12"/>
    <w:rsid w:val="006C5F03"/>
    <w:rsid w:val="006C643E"/>
    <w:rsid w:val="006C6FD6"/>
    <w:rsid w:val="006C7964"/>
    <w:rsid w:val="006D0390"/>
    <w:rsid w:val="006D0A38"/>
    <w:rsid w:val="006D15AB"/>
    <w:rsid w:val="006D231A"/>
    <w:rsid w:val="006D66F0"/>
    <w:rsid w:val="006D6926"/>
    <w:rsid w:val="006D6C21"/>
    <w:rsid w:val="006D7631"/>
    <w:rsid w:val="006D7C46"/>
    <w:rsid w:val="006E03FE"/>
    <w:rsid w:val="006F1009"/>
    <w:rsid w:val="006F1433"/>
    <w:rsid w:val="006F177D"/>
    <w:rsid w:val="006F1F97"/>
    <w:rsid w:val="006F257C"/>
    <w:rsid w:val="006F2A88"/>
    <w:rsid w:val="006F2CB2"/>
    <w:rsid w:val="006F4DFA"/>
    <w:rsid w:val="006F6D28"/>
    <w:rsid w:val="00700925"/>
    <w:rsid w:val="00700CA8"/>
    <w:rsid w:val="007018F6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2DB"/>
    <w:rsid w:val="00720356"/>
    <w:rsid w:val="00724375"/>
    <w:rsid w:val="00724577"/>
    <w:rsid w:val="007251A8"/>
    <w:rsid w:val="00726C8B"/>
    <w:rsid w:val="00730A4E"/>
    <w:rsid w:val="007312EE"/>
    <w:rsid w:val="00731DFA"/>
    <w:rsid w:val="00731FC7"/>
    <w:rsid w:val="007322DC"/>
    <w:rsid w:val="00732E1E"/>
    <w:rsid w:val="007340AC"/>
    <w:rsid w:val="0073465F"/>
    <w:rsid w:val="00734913"/>
    <w:rsid w:val="0073551E"/>
    <w:rsid w:val="007360D5"/>
    <w:rsid w:val="007364B9"/>
    <w:rsid w:val="00736E7C"/>
    <w:rsid w:val="00737A24"/>
    <w:rsid w:val="00737A98"/>
    <w:rsid w:val="00737F55"/>
    <w:rsid w:val="00741039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4C16"/>
    <w:rsid w:val="007669A3"/>
    <w:rsid w:val="00767893"/>
    <w:rsid w:val="007713DB"/>
    <w:rsid w:val="007724C1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184C"/>
    <w:rsid w:val="007A248A"/>
    <w:rsid w:val="007A2D20"/>
    <w:rsid w:val="007A37B0"/>
    <w:rsid w:val="007A3BD8"/>
    <w:rsid w:val="007A4071"/>
    <w:rsid w:val="007A50CF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4A34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0242"/>
    <w:rsid w:val="008204FA"/>
    <w:rsid w:val="00821861"/>
    <w:rsid w:val="00823894"/>
    <w:rsid w:val="00823963"/>
    <w:rsid w:val="0082410A"/>
    <w:rsid w:val="008242B8"/>
    <w:rsid w:val="00824E68"/>
    <w:rsid w:val="008273FC"/>
    <w:rsid w:val="0083014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47BE2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547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67B9"/>
    <w:rsid w:val="008B6CC5"/>
    <w:rsid w:val="008B7ECB"/>
    <w:rsid w:val="008B7ED8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ACA"/>
    <w:rsid w:val="008E0D05"/>
    <w:rsid w:val="008E0FC8"/>
    <w:rsid w:val="008E1944"/>
    <w:rsid w:val="008E2057"/>
    <w:rsid w:val="008E28ED"/>
    <w:rsid w:val="008E3D16"/>
    <w:rsid w:val="008E40BF"/>
    <w:rsid w:val="008E4970"/>
    <w:rsid w:val="008E5418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26F9"/>
    <w:rsid w:val="009147E5"/>
    <w:rsid w:val="00915353"/>
    <w:rsid w:val="00916A98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3A1A"/>
    <w:rsid w:val="00944F06"/>
    <w:rsid w:val="0094517B"/>
    <w:rsid w:val="009459F7"/>
    <w:rsid w:val="00952F7A"/>
    <w:rsid w:val="00953437"/>
    <w:rsid w:val="00953700"/>
    <w:rsid w:val="00956FB2"/>
    <w:rsid w:val="00957844"/>
    <w:rsid w:val="009605B9"/>
    <w:rsid w:val="009620FD"/>
    <w:rsid w:val="0096593E"/>
    <w:rsid w:val="00966074"/>
    <w:rsid w:val="00966F5E"/>
    <w:rsid w:val="00967302"/>
    <w:rsid w:val="0097307D"/>
    <w:rsid w:val="0097345C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129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55B0"/>
    <w:rsid w:val="009A6554"/>
    <w:rsid w:val="009B0180"/>
    <w:rsid w:val="009B0586"/>
    <w:rsid w:val="009B1744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559"/>
    <w:rsid w:val="009C5E98"/>
    <w:rsid w:val="009D0588"/>
    <w:rsid w:val="009D0AE7"/>
    <w:rsid w:val="009D3721"/>
    <w:rsid w:val="009D4FA5"/>
    <w:rsid w:val="009D6DF3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0371"/>
    <w:rsid w:val="00A015E6"/>
    <w:rsid w:val="00A02240"/>
    <w:rsid w:val="00A0319C"/>
    <w:rsid w:val="00A0690A"/>
    <w:rsid w:val="00A07164"/>
    <w:rsid w:val="00A07AA1"/>
    <w:rsid w:val="00A132D3"/>
    <w:rsid w:val="00A155E1"/>
    <w:rsid w:val="00A15CFF"/>
    <w:rsid w:val="00A165CE"/>
    <w:rsid w:val="00A20B7E"/>
    <w:rsid w:val="00A214FB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347"/>
    <w:rsid w:val="00A648F4"/>
    <w:rsid w:val="00A670A7"/>
    <w:rsid w:val="00A6766B"/>
    <w:rsid w:val="00A679AD"/>
    <w:rsid w:val="00A67C60"/>
    <w:rsid w:val="00A67C9C"/>
    <w:rsid w:val="00A70247"/>
    <w:rsid w:val="00A70929"/>
    <w:rsid w:val="00A70BB7"/>
    <w:rsid w:val="00A70F9E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3A66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0117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308D"/>
    <w:rsid w:val="00AE65B0"/>
    <w:rsid w:val="00AF08CA"/>
    <w:rsid w:val="00AF0D98"/>
    <w:rsid w:val="00AF0F5B"/>
    <w:rsid w:val="00AF1E8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A4A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3F45"/>
    <w:rsid w:val="00B34BB4"/>
    <w:rsid w:val="00B36580"/>
    <w:rsid w:val="00B37D6A"/>
    <w:rsid w:val="00B400A5"/>
    <w:rsid w:val="00B41316"/>
    <w:rsid w:val="00B41F3D"/>
    <w:rsid w:val="00B42DC7"/>
    <w:rsid w:val="00B444F7"/>
    <w:rsid w:val="00B46C02"/>
    <w:rsid w:val="00B512A2"/>
    <w:rsid w:val="00B51EAB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25C9"/>
    <w:rsid w:val="00B83148"/>
    <w:rsid w:val="00B83D39"/>
    <w:rsid w:val="00B848D8"/>
    <w:rsid w:val="00B86BCA"/>
    <w:rsid w:val="00B8719B"/>
    <w:rsid w:val="00B874AB"/>
    <w:rsid w:val="00B902C4"/>
    <w:rsid w:val="00B93718"/>
    <w:rsid w:val="00B9442A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5F6"/>
    <w:rsid w:val="00BB6957"/>
    <w:rsid w:val="00BB7EBB"/>
    <w:rsid w:val="00BC172D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61ED"/>
    <w:rsid w:val="00C07D39"/>
    <w:rsid w:val="00C114D2"/>
    <w:rsid w:val="00C12D33"/>
    <w:rsid w:val="00C1365E"/>
    <w:rsid w:val="00C1417F"/>
    <w:rsid w:val="00C145AF"/>
    <w:rsid w:val="00C158F5"/>
    <w:rsid w:val="00C2302A"/>
    <w:rsid w:val="00C236BC"/>
    <w:rsid w:val="00C249B7"/>
    <w:rsid w:val="00C256C5"/>
    <w:rsid w:val="00C25796"/>
    <w:rsid w:val="00C2692F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3ECB"/>
    <w:rsid w:val="00C44A28"/>
    <w:rsid w:val="00C4528A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61AE9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48C2"/>
    <w:rsid w:val="00CA6DB9"/>
    <w:rsid w:val="00CA7D25"/>
    <w:rsid w:val="00CA7FC4"/>
    <w:rsid w:val="00CB0DB0"/>
    <w:rsid w:val="00CB2398"/>
    <w:rsid w:val="00CB25A1"/>
    <w:rsid w:val="00CB404E"/>
    <w:rsid w:val="00CB4E93"/>
    <w:rsid w:val="00CC0585"/>
    <w:rsid w:val="00CC0DDA"/>
    <w:rsid w:val="00CC1406"/>
    <w:rsid w:val="00CC23EB"/>
    <w:rsid w:val="00CC3367"/>
    <w:rsid w:val="00CC53BE"/>
    <w:rsid w:val="00CC5D33"/>
    <w:rsid w:val="00CC7514"/>
    <w:rsid w:val="00CC7EB1"/>
    <w:rsid w:val="00CD0B9A"/>
    <w:rsid w:val="00CD1B99"/>
    <w:rsid w:val="00CD3275"/>
    <w:rsid w:val="00CD48FA"/>
    <w:rsid w:val="00CD4AFC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ACE"/>
    <w:rsid w:val="00CF0DB3"/>
    <w:rsid w:val="00CF1901"/>
    <w:rsid w:val="00CF57BF"/>
    <w:rsid w:val="00CF5D2C"/>
    <w:rsid w:val="00CF71E6"/>
    <w:rsid w:val="00D01CF6"/>
    <w:rsid w:val="00D0286F"/>
    <w:rsid w:val="00D0427E"/>
    <w:rsid w:val="00D04527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10CF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3ACA"/>
    <w:rsid w:val="00D44ED1"/>
    <w:rsid w:val="00D4567A"/>
    <w:rsid w:val="00D4576C"/>
    <w:rsid w:val="00D46552"/>
    <w:rsid w:val="00D5081F"/>
    <w:rsid w:val="00D50D95"/>
    <w:rsid w:val="00D51079"/>
    <w:rsid w:val="00D5213D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1080"/>
    <w:rsid w:val="00D72590"/>
    <w:rsid w:val="00D75775"/>
    <w:rsid w:val="00D7581D"/>
    <w:rsid w:val="00D760D3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B1C87"/>
    <w:rsid w:val="00DB2FDF"/>
    <w:rsid w:val="00DB3469"/>
    <w:rsid w:val="00DB4420"/>
    <w:rsid w:val="00DB4B91"/>
    <w:rsid w:val="00DB562F"/>
    <w:rsid w:val="00DB6278"/>
    <w:rsid w:val="00DC0645"/>
    <w:rsid w:val="00DC0A69"/>
    <w:rsid w:val="00DC14A1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577E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15E05"/>
    <w:rsid w:val="00E206E2"/>
    <w:rsid w:val="00E20E9B"/>
    <w:rsid w:val="00E22DA6"/>
    <w:rsid w:val="00E231E1"/>
    <w:rsid w:val="00E23424"/>
    <w:rsid w:val="00E23F96"/>
    <w:rsid w:val="00E25064"/>
    <w:rsid w:val="00E2704B"/>
    <w:rsid w:val="00E279E7"/>
    <w:rsid w:val="00E30F99"/>
    <w:rsid w:val="00E31BAA"/>
    <w:rsid w:val="00E33372"/>
    <w:rsid w:val="00E34045"/>
    <w:rsid w:val="00E3439E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13C"/>
    <w:rsid w:val="00E718D8"/>
    <w:rsid w:val="00E74C32"/>
    <w:rsid w:val="00E76727"/>
    <w:rsid w:val="00E83FED"/>
    <w:rsid w:val="00E84052"/>
    <w:rsid w:val="00E840EF"/>
    <w:rsid w:val="00E84AF2"/>
    <w:rsid w:val="00E850FF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753"/>
    <w:rsid w:val="00EB1A30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D71C0"/>
    <w:rsid w:val="00EE0D0A"/>
    <w:rsid w:val="00EE1DCF"/>
    <w:rsid w:val="00EE5F27"/>
    <w:rsid w:val="00EE62F5"/>
    <w:rsid w:val="00EE6884"/>
    <w:rsid w:val="00EE7AD5"/>
    <w:rsid w:val="00EE7F6A"/>
    <w:rsid w:val="00EF013E"/>
    <w:rsid w:val="00EF1766"/>
    <w:rsid w:val="00EF2821"/>
    <w:rsid w:val="00EF29C9"/>
    <w:rsid w:val="00EF2E9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1F5"/>
    <w:rsid w:val="00F20745"/>
    <w:rsid w:val="00F2085D"/>
    <w:rsid w:val="00F21A27"/>
    <w:rsid w:val="00F21F1C"/>
    <w:rsid w:val="00F21F63"/>
    <w:rsid w:val="00F2426D"/>
    <w:rsid w:val="00F25821"/>
    <w:rsid w:val="00F269C8"/>
    <w:rsid w:val="00F270B5"/>
    <w:rsid w:val="00F30D6A"/>
    <w:rsid w:val="00F30E82"/>
    <w:rsid w:val="00F317A3"/>
    <w:rsid w:val="00F3183D"/>
    <w:rsid w:val="00F32B1A"/>
    <w:rsid w:val="00F33B3A"/>
    <w:rsid w:val="00F349B6"/>
    <w:rsid w:val="00F35753"/>
    <w:rsid w:val="00F35C0D"/>
    <w:rsid w:val="00F41370"/>
    <w:rsid w:val="00F41C70"/>
    <w:rsid w:val="00F45182"/>
    <w:rsid w:val="00F45414"/>
    <w:rsid w:val="00F455AB"/>
    <w:rsid w:val="00F45613"/>
    <w:rsid w:val="00F47D61"/>
    <w:rsid w:val="00F529FF"/>
    <w:rsid w:val="00F546D5"/>
    <w:rsid w:val="00F54C01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6D91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1972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C7478"/>
    <w:rsid w:val="00FD00A3"/>
    <w:rsid w:val="00FD0B20"/>
    <w:rsid w:val="00FD0FEF"/>
    <w:rsid w:val="00FD178F"/>
    <w:rsid w:val="00FD2BDA"/>
    <w:rsid w:val="00FD3E4C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3FF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  <w:style w:type="paragraph" w:customStyle="1" w:styleId="xl69">
    <w:name w:val="xl69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6B9B-48DA-4FCB-BEDB-80BACA83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39</Pages>
  <Words>15528</Words>
  <Characters>88511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1205</cp:revision>
  <cp:lastPrinted>2023-04-15T10:39:00Z</cp:lastPrinted>
  <dcterms:created xsi:type="dcterms:W3CDTF">2022-12-07T10:46:00Z</dcterms:created>
  <dcterms:modified xsi:type="dcterms:W3CDTF">2023-05-26T09:14:00Z</dcterms:modified>
</cp:coreProperties>
</file>