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0000" w:rsidRDefault="002927D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000000" w:rsidRDefault="002927D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40"/>
          <w:szCs w:val="40"/>
        </w:rPr>
      </w:pPr>
      <w:r>
        <w:rPr>
          <w:rFonts w:ascii="Arial" w:hAnsi="Arial" w:cs="Arial"/>
          <w:b/>
          <w:bCs/>
          <w:sz w:val="40"/>
          <w:szCs w:val="40"/>
        </w:rPr>
        <w:t>Узлы ферм</w:t>
      </w:r>
    </w:p>
    <w:p w:rsidR="00000000" w:rsidRDefault="002927D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40"/>
          <w:szCs w:val="40"/>
        </w:rPr>
      </w:pPr>
    </w:p>
    <w:p w:rsidR="00000000" w:rsidRDefault="002927D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Расчет выполнен по СП 16.13330.2017 с изменениями №1,2</w:t>
      </w:r>
    </w:p>
    <w:p w:rsidR="00000000" w:rsidRDefault="002927D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:rsidR="00000000" w:rsidRDefault="002927D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Коэффициент надежности по ответственности  </w:t>
      </w:r>
      <w:r>
        <w:rPr>
          <w:rFonts w:ascii="Symbol" w:hAnsi="Symbol" w:cs="Symbol"/>
          <w:sz w:val="20"/>
          <w:szCs w:val="20"/>
        </w:rPr>
        <w:t></w:t>
      </w:r>
      <w:r>
        <w:rPr>
          <w:rFonts w:ascii="Arial" w:hAnsi="Arial" w:cs="Arial"/>
          <w:sz w:val="20"/>
          <w:szCs w:val="20"/>
          <w:vertAlign w:val="subscript"/>
        </w:rPr>
        <w:t>n</w:t>
      </w:r>
      <w:r>
        <w:rPr>
          <w:rFonts w:ascii="Arial" w:hAnsi="Arial" w:cs="Arial"/>
          <w:sz w:val="20"/>
          <w:szCs w:val="20"/>
        </w:rPr>
        <w:t xml:space="preserve"> = 1</w:t>
      </w:r>
    </w:p>
    <w:p w:rsidR="00000000" w:rsidRDefault="002927D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00000" w:rsidRDefault="002927D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Коэффициент условий работы 1</w:t>
      </w:r>
    </w:p>
    <w:p w:rsidR="00000000" w:rsidRDefault="002927D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Сталь трубы  C345</w:t>
      </w:r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443"/>
        <w:gridCol w:w="3630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90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2927D1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Свойства материалов сварки</w:t>
            </w: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927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Нормативное сопротивление металла шва по временному сопротивлению, R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wun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927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49949,032 Т/м</w:t>
            </w:r>
            <w:r>
              <w:rPr>
                <w:rFonts w:ascii="Arial" w:hAnsi="Arial" w:cs="Arial"/>
                <w:sz w:val="20"/>
                <w:szCs w:val="20"/>
                <w:vertAlign w:val="superscript"/>
              </w:rPr>
              <w:t>2</w:t>
            </w: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927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Расчетное сопротивление угловых швов срезу по металлу шва, R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wf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927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21916,412 Т/м</w:t>
            </w:r>
            <w:r>
              <w:rPr>
                <w:rFonts w:ascii="Arial" w:hAnsi="Arial" w:cs="Arial"/>
                <w:sz w:val="20"/>
                <w:szCs w:val="20"/>
                <w:vertAlign w:val="superscript"/>
              </w:rPr>
              <w:t>2</w:t>
            </w: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927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Тип сварки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927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Заводская сварка</w:t>
            </w: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927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Вид сварки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927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Ручная</w:t>
            </w: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927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Положение шва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927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Нижнее</w:t>
            </w:r>
          </w:p>
        </w:tc>
      </w:tr>
    </w:tbl>
    <w:p w:rsidR="00000000" w:rsidRDefault="002927D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00000" w:rsidRDefault="002927D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00000" w:rsidRDefault="002927D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Элементы узла</w:t>
      </w:r>
    </w:p>
    <w:tbl>
      <w:tblPr>
        <w:tblW w:w="0" w:type="auto"/>
        <w:tblInd w:w="20" w:type="dxa"/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907"/>
        <w:gridCol w:w="907"/>
        <w:gridCol w:w="2722"/>
        <w:gridCol w:w="4537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453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032C6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>
                  <wp:extent cx="1724025" cy="714375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4025" cy="714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927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000000" w:rsidRDefault="002927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 = 3 м</w:t>
            </w:r>
          </w:p>
          <w:p w:rsidR="00000000" w:rsidRDefault="002927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 = 3 м</w:t>
            </w:r>
          </w:p>
          <w:p w:rsidR="00000000" w:rsidRDefault="002927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 = 3 м</w:t>
            </w:r>
          </w:p>
          <w:p w:rsidR="00000000" w:rsidRDefault="002927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 = 3 м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927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Элемент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927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Тип сечения</w:t>
            </w:r>
          </w:p>
        </w:tc>
        <w:tc>
          <w:tcPr>
            <w:tcW w:w="72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927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Профиль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927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032C6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>
                  <wp:extent cx="304800" cy="304800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927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000000" w:rsidRDefault="002927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180x7 (Стальные гнутые замкнутые сварные квадратные профили по ГОСТ 30245-2003)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927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032C6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>
                  <wp:extent cx="304800" cy="304800"/>
                  <wp:effectExtent l="0" t="0" r="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927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000000" w:rsidRDefault="002927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160x5 (Стальные гнутые замкнутые сварные квадратные профили по ГОСТ 30245-2003)</w:t>
            </w:r>
          </w:p>
        </w:tc>
      </w:tr>
    </w:tbl>
    <w:p w:rsidR="00000000" w:rsidRDefault="002927D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00000" w:rsidRDefault="002927D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Конструкция</w:t>
      </w:r>
    </w:p>
    <w:tbl>
      <w:tblPr>
        <w:tblW w:w="0" w:type="auto"/>
        <w:tblInd w:w="20" w:type="dxa"/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5443"/>
        <w:gridCol w:w="3630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032C6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>
                  <wp:extent cx="3371850" cy="2362200"/>
                  <wp:effectExtent l="0" t="0" r="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71850" cy="2362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927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000000" w:rsidRDefault="002927D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00000" w:rsidRDefault="002927D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Сварные швы</w:t>
      </w:r>
    </w:p>
    <w:tbl>
      <w:tblPr>
        <w:tblW w:w="0" w:type="auto"/>
        <w:tblInd w:w="20" w:type="dxa"/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4536"/>
        <w:gridCol w:w="4537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927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Швы (мм)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927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927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Катет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927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</w:tr>
    </w:tbl>
    <w:p w:rsidR="00000000" w:rsidRDefault="002927D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00000" w:rsidRDefault="002927D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Знаки усилий</w:t>
      </w:r>
    </w:p>
    <w:p w:rsidR="00000000" w:rsidRDefault="00032C6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noProof/>
          <w:sz w:val="20"/>
          <w:szCs w:val="20"/>
        </w:rPr>
        <w:drawing>
          <wp:inline distT="0" distB="0" distL="0" distR="0">
            <wp:extent cx="2219325" cy="10668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2927D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:rsidR="00000000" w:rsidRDefault="002927D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:rsidR="00000000" w:rsidRDefault="002927D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:rsidR="00000000" w:rsidRDefault="002927D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:rsidR="00000000" w:rsidRDefault="002927D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Результаты расчета по комбинациям загружений</w:t>
      </w:r>
    </w:p>
    <w:p w:rsidR="00000000" w:rsidRDefault="002927D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tbl>
      <w:tblPr>
        <w:tblW w:w="0" w:type="auto"/>
        <w:tblInd w:w="20" w:type="dxa"/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1296"/>
        <w:gridCol w:w="1296"/>
        <w:gridCol w:w="1296"/>
        <w:gridCol w:w="1296"/>
        <w:gridCol w:w="1296"/>
        <w:gridCol w:w="1296"/>
        <w:gridCol w:w="1297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927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927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927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927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927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927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3</w:t>
            </w:r>
          </w:p>
        </w:tc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927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927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927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927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Т*м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927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927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Т*м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927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</w:t>
            </w:r>
          </w:p>
        </w:tc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927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Т*м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927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927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117,42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927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0,47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927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117,39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927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0,34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927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5,17</w:t>
            </w:r>
          </w:p>
        </w:tc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927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0,02</w:t>
            </w:r>
          </w:p>
        </w:tc>
      </w:tr>
    </w:tbl>
    <w:p w:rsidR="00000000" w:rsidRDefault="002927D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21"/>
        <w:gridCol w:w="2722"/>
        <w:gridCol w:w="3630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2927D1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Проверено по СНиП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2927D1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Проверка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2927D1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Коэффициент использования</w:t>
            </w: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927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п.Л.2.2, (Л.1), п.Л.2.3, (Л.2)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927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Несущая способность участка стенки пояса на продавливание (вырывание) в месте примыкания стойки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927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0,094</w:t>
            </w: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927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п.Л.2.5, (Л.4), (Л.5)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927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Несущая способность стойки в зоне примыкания к поясу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927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0,087</w:t>
            </w: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927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п.Л.2.6, (Л.6), (Л.7)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927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Несущая способность сварного шва, прикрепляющего стойку к поясу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927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0,186</w:t>
            </w: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927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 9.1.1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927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элемента пояса фермы левой панели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927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0,778</w:t>
            </w: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927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 9.1.1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927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элемента пояса фермы пра</w:t>
            </w:r>
            <w:r>
              <w:rPr>
                <w:rFonts w:ascii="Arial" w:hAnsi="Arial" w:cs="Arial"/>
                <w:sz w:val="20"/>
                <w:szCs w:val="20"/>
              </w:rPr>
              <w:t>вой панели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927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0,763</w:t>
            </w: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927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 9.1.1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927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стойки фермы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927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0,053</w:t>
            </w:r>
          </w:p>
        </w:tc>
      </w:tr>
    </w:tbl>
    <w:p w:rsidR="00000000" w:rsidRDefault="002927D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00000" w:rsidRDefault="002927D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00000" w:rsidRDefault="002927D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Коэффициент использования 0,778 - Прочность элемента пояса фермы левой панели</w:t>
      </w:r>
    </w:p>
    <w:p w:rsidR="00000000" w:rsidRDefault="002927D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:rsidR="00000000" w:rsidRDefault="002927D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:rsidR="00000000" w:rsidRDefault="002927D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:rsidR="00000000" w:rsidRDefault="002927D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:rsidR="00000000" w:rsidRDefault="002927D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:rsidR="00000000" w:rsidRDefault="002927D1">
      <w:pPr>
        <w:pageBreakBefore/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lastRenderedPageBreak/>
        <w:t>Коэффициент использования по всему пакету комбинаций 0,778 - Прочность элемента пояса фермы левой панели</w:t>
      </w:r>
    </w:p>
    <w:p w:rsidR="00000000" w:rsidRDefault="002927D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:rsidR="00000000" w:rsidRDefault="002927D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Кривые взаимодействия</w:t>
      </w:r>
    </w:p>
    <w:p w:rsidR="00000000" w:rsidRDefault="002927D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:rsidR="00000000" w:rsidRDefault="002927D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536"/>
        <w:gridCol w:w="4537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2927D1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Фиксированные значения усилий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2927D1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 xml:space="preserve">  = 0 Т</w:t>
            </w:r>
          </w:p>
          <w:p w:rsidR="00000000" w:rsidRDefault="002927D1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 xml:space="preserve">  = 0 Т*м</w:t>
            </w:r>
          </w:p>
          <w:p w:rsidR="00000000" w:rsidRDefault="002927D1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3</w:t>
            </w:r>
            <w:r>
              <w:rPr>
                <w:rFonts w:ascii="Arial" w:hAnsi="Arial" w:cs="Arial"/>
                <w:sz w:val="20"/>
                <w:szCs w:val="20"/>
              </w:rPr>
              <w:t xml:space="preserve">  = 0 Т</w:t>
            </w:r>
          </w:p>
          <w:p w:rsidR="00000000" w:rsidRDefault="002927D1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3</w:t>
            </w:r>
            <w:r>
              <w:rPr>
                <w:rFonts w:ascii="Arial" w:hAnsi="Arial" w:cs="Arial"/>
                <w:sz w:val="20"/>
                <w:szCs w:val="20"/>
              </w:rPr>
              <w:t xml:space="preserve">  = 0 Т*м</w:t>
            </w:r>
          </w:p>
          <w:p w:rsidR="00000000" w:rsidRDefault="002927D1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90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032C6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>
                  <wp:extent cx="2876550" cy="2876550"/>
                  <wp:effectExtent l="0" t="0" r="0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6550" cy="2876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927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Область изменения усилий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2927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-161,907 Т &lt;  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 xml:space="preserve">  &lt; 162,063 Т</w:t>
            </w:r>
          </w:p>
          <w:p w:rsidR="00000000" w:rsidRDefault="002927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-8,803 Т*м &lt;  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 xml:space="preserve">  &lt; 8,803 Т*м</w:t>
            </w:r>
          </w:p>
        </w:tc>
      </w:tr>
    </w:tbl>
    <w:p w:rsidR="00000000" w:rsidRDefault="002927D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00000" w:rsidRDefault="002927D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2927D1" w:rsidRDefault="002927D1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rFonts w:ascii="Arial" w:hAnsi="Arial" w:cs="Arial"/>
          <w:sz w:val="16"/>
          <w:szCs w:val="16"/>
        </w:rPr>
        <w:t xml:space="preserve">Отчет сформирован </w:t>
      </w:r>
      <w:r>
        <w:rPr>
          <w:rFonts w:ascii="Arial" w:hAnsi="Arial" w:cs="Arial"/>
          <w:b/>
          <w:bCs/>
          <w:sz w:val="16"/>
          <w:szCs w:val="16"/>
        </w:rPr>
        <w:t>2023.06.02 00:36:07 (UTC+03:00)</w:t>
      </w:r>
      <w:r>
        <w:rPr>
          <w:rFonts w:ascii="Arial" w:hAnsi="Arial" w:cs="Arial"/>
          <w:sz w:val="16"/>
          <w:szCs w:val="16"/>
        </w:rPr>
        <w:t xml:space="preserve"> программой </w:t>
      </w:r>
      <w:r>
        <w:rPr>
          <w:rFonts w:ascii="Arial" w:hAnsi="Arial" w:cs="Arial"/>
          <w:b/>
          <w:bCs/>
          <w:sz w:val="16"/>
          <w:szCs w:val="16"/>
        </w:rPr>
        <w:t>КОМЕТА (64-бит)</w:t>
      </w:r>
      <w:r>
        <w:rPr>
          <w:rFonts w:ascii="Arial" w:hAnsi="Arial" w:cs="Arial"/>
          <w:sz w:val="16"/>
          <w:szCs w:val="16"/>
        </w:rPr>
        <w:t xml:space="preserve">, версия: </w:t>
      </w:r>
      <w:r>
        <w:rPr>
          <w:rFonts w:ascii="Arial" w:hAnsi="Arial" w:cs="Arial"/>
          <w:b/>
          <w:bCs/>
          <w:sz w:val="16"/>
          <w:szCs w:val="16"/>
        </w:rPr>
        <w:t>21.1.9.9</w:t>
      </w:r>
      <w:r>
        <w:rPr>
          <w:rFonts w:ascii="Arial" w:hAnsi="Arial" w:cs="Arial"/>
          <w:sz w:val="16"/>
          <w:szCs w:val="16"/>
        </w:rPr>
        <w:t xml:space="preserve"> от </w:t>
      </w:r>
      <w:r>
        <w:rPr>
          <w:rFonts w:ascii="Arial" w:hAnsi="Arial" w:cs="Arial"/>
          <w:b/>
          <w:bCs/>
          <w:sz w:val="16"/>
          <w:szCs w:val="16"/>
        </w:rPr>
        <w:t>16.04.2021</w:t>
      </w:r>
    </w:p>
    <w:sectPr w:rsidR="002927D1">
      <w:pgSz w:w="11906" w:h="16838"/>
      <w:pgMar w:top="1983" w:right="1133" w:bottom="1699" w:left="1700" w:header="1133" w:footer="1133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C64"/>
    <w:rsid w:val="00032C64"/>
    <w:rsid w:val="00292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642194D9-3D34-4397-B5E7-CD8F86A5E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wmf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283</Words>
  <Characters>1615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Ravich Nikolay</dc:creator>
  <cp:keywords/>
  <dc:description/>
  <cp:lastModifiedBy>Ravich Nikolay</cp:lastModifiedBy>
  <cp:revision>2</cp:revision>
  <dcterms:created xsi:type="dcterms:W3CDTF">2023-06-01T21:36:00Z</dcterms:created>
  <dcterms:modified xsi:type="dcterms:W3CDTF">2023-06-01T21:36:00Z</dcterms:modified>
</cp:coreProperties>
</file>