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r w:rsidR="00EF2EBF">
        <w:rPr>
          <w:rFonts w:ascii="Times New Roman" w:hAnsi="Times New Roman" w:cs="Times New Roman"/>
          <w:sz w:val="28"/>
          <w:szCs w:val="28"/>
        </w:rPr>
        <w:t>К</w:t>
      </w:r>
      <w:r w:rsidR="008549DE">
        <w:rPr>
          <w:rFonts w:ascii="Times New Roman" w:hAnsi="Times New Roman" w:cs="Times New Roman"/>
          <w:sz w:val="28"/>
          <w:szCs w:val="28"/>
        </w:rPr>
        <w:t>аримов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49D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49DE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</w:t>
      </w:r>
      <w:r w:rsidR="008549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E563A2">
        <w:rPr>
          <w:rFonts w:ascii="Times New Roman" w:hAnsi="Times New Roman" w:cs="Times New Roman"/>
          <w:sz w:val="28"/>
          <w:szCs w:val="28"/>
        </w:rPr>
        <w:t>8</w:t>
      </w:r>
      <w:r w:rsidR="00374794">
        <w:rPr>
          <w:rFonts w:ascii="Times New Roman" w:hAnsi="Times New Roman" w:cs="Times New Roman"/>
          <w:sz w:val="28"/>
          <w:szCs w:val="28"/>
        </w:rPr>
        <w:t>79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2E6D7E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E6D7E">
        <w:rPr>
          <w:rFonts w:ascii="Times New Roman" w:hAnsi="Times New Roman" w:cs="Times New Roman"/>
          <w:sz w:val="28"/>
          <w:szCs w:val="28"/>
        </w:rPr>
        <w:t>9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2613EB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E6D7E">
        <w:rPr>
          <w:rFonts w:ascii="Times New Roman" w:hAnsi="Times New Roman" w:cs="Times New Roman"/>
          <w:sz w:val="28"/>
          <w:szCs w:val="28"/>
        </w:rPr>
        <w:t>8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2613EB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2613EB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2613EB">
        <w:rPr>
          <w:rFonts w:ascii="Times New Roman" w:hAnsi="Times New Roman" w:cs="Times New Roman"/>
          <w:sz w:val="28"/>
          <w:szCs w:val="28"/>
        </w:rPr>
        <w:t>15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Pr="007716CA">
        <w:rPr>
          <w:rFonts w:ascii="Times New Roman" w:hAnsi="Times New Roman" w:cs="Times New Roman"/>
          <w:sz w:val="28"/>
          <w:szCs w:val="28"/>
        </w:rPr>
        <w:t>24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8006A5">
        <w:rPr>
          <w:rFonts w:ascii="Times New Roman" w:hAnsi="Times New Roman" w:cs="Times New Roman"/>
          <w:sz w:val="28"/>
          <w:szCs w:val="28"/>
        </w:rPr>
        <w:t>супесь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6A5">
        <w:rPr>
          <w:rFonts w:ascii="Times New Roman" w:hAnsi="Times New Roman" w:cs="Times New Roman"/>
          <w:sz w:val="28"/>
          <w:szCs w:val="28"/>
        </w:rPr>
        <w:t>тяжёлая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073308">
        <w:rPr>
          <w:rFonts w:ascii="Times New Roman" w:hAnsi="Times New Roman" w:cs="Times New Roman"/>
          <w:sz w:val="28"/>
          <w:szCs w:val="28"/>
        </w:rPr>
        <w:t xml:space="preserve">глина </w:t>
      </w:r>
      <w:r w:rsidR="005D5D7D">
        <w:rPr>
          <w:rFonts w:ascii="Times New Roman" w:hAnsi="Times New Roman" w:cs="Times New Roman"/>
          <w:sz w:val="28"/>
          <w:szCs w:val="28"/>
        </w:rPr>
        <w:t>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83BD3">
        <w:rPr>
          <w:rFonts w:ascii="Times New Roman" w:hAnsi="Times New Roman" w:cs="Times New Roman"/>
          <w:sz w:val="28"/>
          <w:szCs w:val="28"/>
        </w:rPr>
        <w:t>8</w:t>
      </w:r>
      <w:r w:rsidR="00A44F1A">
        <w:rPr>
          <w:rFonts w:ascii="Times New Roman" w:hAnsi="Times New Roman" w:cs="Times New Roman"/>
          <w:sz w:val="28"/>
          <w:szCs w:val="28"/>
        </w:rPr>
        <w:t>,0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A44F1A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313D5E"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C057AE"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442149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D042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B054A5">
        <w:rPr>
          <w:rFonts w:ascii="Times New Roman" w:hAnsi="Times New Roman" w:cs="Times New Roman"/>
          <w:sz w:val="28"/>
          <w:szCs w:val="28"/>
        </w:rPr>
        <w:t>супесь тяжёлая</w:t>
      </w:r>
      <w:r w:rsidR="00AA5344">
        <w:rPr>
          <w:rFonts w:ascii="Times New Roman" w:hAnsi="Times New Roman" w:cs="Times New Roman"/>
          <w:sz w:val="28"/>
          <w:szCs w:val="28"/>
        </w:rPr>
        <w:t xml:space="preserve"> </w:t>
      </w:r>
      <w:r w:rsidR="00AA5344" w:rsidRPr="00B41158">
        <w:rPr>
          <w:rFonts w:ascii="Times New Roman" w:hAnsi="Times New Roman" w:cs="Times New Roman"/>
          <w:sz w:val="28"/>
          <w:szCs w:val="28"/>
        </w:rPr>
        <w:t xml:space="preserve">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="00AA5344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2A62CB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F4A85">
        <w:rPr>
          <w:rFonts w:ascii="Times New Roman" w:hAnsi="Times New Roman" w:cs="Times New Roman"/>
          <w:sz w:val="28"/>
          <w:szCs w:val="28"/>
        </w:rPr>
        <w:t xml:space="preserve"> и</w:t>
      </w:r>
      <w:r w:rsidR="000F4A85" w:rsidRPr="00D22F02">
        <w:rPr>
          <w:rFonts w:ascii="Times New Roman" w:hAnsi="Times New Roman" w:cs="Times New Roman"/>
          <w:sz w:val="28"/>
          <w:szCs w:val="28"/>
        </w:rPr>
        <w:t xml:space="preserve"> </w:t>
      </w:r>
      <w:r w:rsidR="000F4A85"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C675C9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=1,05∙18=18,9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C675C9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=14∙1,15=16,1°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C675C9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C675C9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C675C9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C675C9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E65E53">
        <w:rPr>
          <w:rFonts w:ascii="Times New Roman" w:hAnsi="Times New Roman" w:cs="Times New Roman"/>
          <w:sz w:val="28"/>
          <w:szCs w:val="28"/>
        </w:rPr>
        <w:t>глина п</w:t>
      </w:r>
      <w:r w:rsidR="00EF4C67">
        <w:rPr>
          <w:rFonts w:ascii="Times New Roman" w:hAnsi="Times New Roman" w:cs="Times New Roman"/>
          <w:sz w:val="28"/>
          <w:szCs w:val="28"/>
        </w:rPr>
        <w:t>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1B0C43">
        <w:rPr>
          <w:rFonts w:ascii="Times New Roman" w:hAnsi="Times New Roman" w:cs="Times New Roman"/>
          <w:sz w:val="28"/>
          <w:szCs w:val="28"/>
        </w:rPr>
        <w:t>65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=21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C675C9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=0,95∙1,05∙19=18,953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C675C9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=0,9∙18∙1,1=17,8°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C675C9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C675C9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=0,95∙19=18,05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C675C9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=0,9∙18=16,2°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C675C9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=0,5∙57=28,5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h=6,9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125C0E" w:rsidRPr="00017BA1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125C0E" w:rsidRPr="00017BA1">
        <w:rPr>
          <w:rFonts w:ascii="Times New Roman" w:hAnsi="Times New Roman" w:cs="Times New Roman"/>
          <w:sz w:val="28"/>
          <w:szCs w:val="28"/>
        </w:rPr>
        <w:t>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305CA9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305CA9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B425FF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B425FF">
        <w:rPr>
          <w:rFonts w:ascii="Times New Roman" w:hAnsi="Times New Roman" w:cs="Times New Roman"/>
          <w:sz w:val="28"/>
          <w:szCs w:val="28"/>
        </w:rPr>
        <w:t>83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b=4,5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5A28B6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849329" cy="393382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1 карим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54" cy="39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h=200+0,05∙6900=545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Pr="00D22F02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6,9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=arctg0,572≈29,8°≈0,520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17,8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=36,1°≈0,630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7636AC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045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2 кари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C675C9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29,8°+17,8°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=0,3041;</m:t>
          </m:r>
        </m:oMath>
      </m:oMathPara>
    </w:p>
    <w:p w:rsidR="00FD2C61" w:rsidRPr="00322543" w:rsidRDefault="00C675C9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17,8°+17,8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17,8°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29,8°+17,8°-0°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=0,3041;</m:t>
          </m:r>
        </m:oMath>
      </m:oMathPara>
    </w:p>
    <w:p w:rsidR="00FD2C61" w:rsidRPr="007F69BD" w:rsidRDefault="00C675C9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29,8°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29,8°+17,8°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29,8°+17,8°-0°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C675C9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17,8°-29,8°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29,8°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0,3041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=0,528;</m:t>
          </m:r>
        </m:oMath>
      </m:oMathPara>
    </w:p>
    <w:p w:rsidR="00A66E9D" w:rsidRPr="00DB368F" w:rsidRDefault="00C675C9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17,8°-29,8°+0°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29,8°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0,3041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=0,528.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C675C9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h=1,15∙18,953∙6,9=150,392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3E02" w:rsidRPr="00A63E02" w:rsidRDefault="00C675C9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=150,392∙0,528-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tg17,8°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1-0,528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A66E9D" w:rsidRPr="00A63E02" w:rsidRDefault="005B45CC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=51,445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C675C9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=12,5∙1,2∙0,528=7,918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C675C9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29,8°∙(1-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0,281+arcsin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16,1°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16,1°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+2∙0,520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=4,006.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C675C9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=4,006+tg29,8°∙tg16,1°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=4,171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16,1°=0,281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C675C9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51,445∙6,9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=177,485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C675C9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=7,918∙6,9=54,634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C675C9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=177,485+54,634=232,119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C675C9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=d+btgβ=1,8+4,5∙tg0°=1,8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C675C9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5∙1,8∙(1-1)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=30,618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C675C9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==232,119∙tg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29,8°+17,8°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6,9∙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=586,658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125FCC" w:rsidRPr="00125FCC" w:rsidRDefault="00C675C9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=586,658∙tg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+4,5∙5+30,618=</m:t>
          </m:r>
        </m:oMath>
      </m:oMathPara>
    </w:p>
    <w:p w:rsidR="00D83848" w:rsidRPr="00125FCC" w:rsidRDefault="005B45CC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=222,448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C675C9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=232,119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0,9∙222,448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=174,087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56DC4" w:rsidRPr="00451082" w:rsidRDefault="00A56DC4" w:rsidP="00A56D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766E71">
        <w:rPr>
          <w:rFonts w:ascii="Times New Roman" w:hAnsi="Times New Roman" w:cs="Times New Roman"/>
          <w:sz w:val="28"/>
          <w:szCs w:val="28"/>
        </w:rPr>
        <w:t xml:space="preserve">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766E71">
        <w:rPr>
          <w:rFonts w:ascii="Times New Roman" w:hAnsi="Times New Roman" w:cs="Times New Roman"/>
          <w:sz w:val="28"/>
          <w:szCs w:val="28"/>
        </w:rPr>
        <w:t>обеспечена.</w:t>
      </w:r>
      <w:r>
        <w:rPr>
          <w:rFonts w:ascii="Times New Roman" w:hAnsi="Times New Roman" w:cs="Times New Roman"/>
          <w:sz w:val="28"/>
          <w:szCs w:val="28"/>
        </w:rPr>
        <w:t xml:space="preserve"> Следует увеличить характеристики грунта.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4,006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=4,171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C675C9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=d+btgβ=1,8+4,5∙tg8,05°=2,436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C675C9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∙4,006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16,667∙2,436∙(4,171-1)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==670,855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C675C9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==232,119∙tg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29,8°+17,8°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6,9∙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18,9∙tg8,05°∙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==613,722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C1FD9" w:rsidRPr="000C1FD9" w:rsidRDefault="00C675C9" w:rsidP="000C1FD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=613,722∙tg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16,1°-8,05°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+4,5∙16,667+</m:t>
          </m:r>
        </m:oMath>
      </m:oMathPara>
    </w:p>
    <w:p w:rsidR="00F5348F" w:rsidRPr="000C1FD9" w:rsidRDefault="000C1FD9" w:rsidP="000C1FD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0C1FD9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+670,855=832,655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4B3E7E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C675C9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=232,119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0,9∙832,655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=651,643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=0,5∙16,1°=8,05°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C675C9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=d+btgβ=1,8+4,5∙tg16,1°=3,099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C675C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3,099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∙4,006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16,667∙3,099∙(4,171-1)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tg16,1°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==930,957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C675C9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==232,119∙tg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29,8°+17,8°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+1,2∙18,953∙∙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6,9∙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18,9∙tg16,1°∙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==641,892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C675C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==641,892∙tg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16,1°-16,1°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+4,5∙16,667+930,957==1005,958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C675C9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=232,119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0,9∙1005,958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=787,271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=16,1°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232,119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586,658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=0,396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=arctg0,396=22,7°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=0,396&gt;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16,1°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=0,277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F93A35" w:rsidRPr="00F93A35" w:rsidRDefault="00C675C9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177,485∙6,9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+54,634∙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6,9-0-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6,9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232,119</m:t>
              </m:r>
            </m:den>
          </m:f>
        </m:oMath>
      </m:oMathPara>
    </w:p>
    <w:p w:rsidR="005F34FB" w:rsidRPr="00F93A35" w:rsidRDefault="005433B5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=2,571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C675C9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==232,119∙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2,571-tg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29,8°+17,8°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-2,571∙tg29,8°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+18,953∙1,2∙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4,5-0,55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(6,9∙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=562,273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562,273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586,658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=0,958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C675C9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2e=6,9-2∙0,958=4,983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=16,1°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=22,7°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C675C9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=0,486;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=2,961;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=5,064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C675C9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=4,983∙(0,486∙4,983∙18,9+</m:t>
          </m:r>
        </m:oMath>
      </m:oMathPara>
    </w:p>
    <w:p w:rsidR="00F009E7" w:rsidRPr="006B43F8" w:rsidRDefault="00457501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2,961∙18,953∙1,8+5,064∙16,667)=1151,942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C675C9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=586,658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0,9∙1151,942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=901,520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e=0,958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6F7293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7166" cy="34104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3 карим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2551B8" w:rsidRDefault="002551B8" w:rsidP="00255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AF01B3" w:rsidRPr="00C73985" w:rsidRDefault="00C675C9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2∙586,658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3∙1,292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F01B3" w:rsidRPr="003250BF" w:rsidRDefault="00AF01B3" w:rsidP="00AF01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1B3" w:rsidRPr="0077463C" w:rsidRDefault="00C675C9" w:rsidP="00AF01B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=0,5∙4,5-0,958=1,292 м</m:t>
        </m:r>
      </m:oMath>
      <w:r w:rsidR="00AF01B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C675C9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=2,17;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=4,69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0,29∙4,5∙18+2,17∙1,8∙18,05+4,69∙25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==211,243 кПа.</m:t>
          </m:r>
        </m:oMath>
      </m:oMathPara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447F04" w:rsidRPr="00CA7D00" w:rsidRDefault="00447F04" w:rsidP="00447F0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=0,5∙302,713=151,357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&lt;R=211,243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C675C9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&gt;1,2∙R=1,2∙211,243=253,492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8E54F9" w:rsidRDefault="008E54F9" w:rsidP="008E54F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Последнее условие не выполняется, требуется увеличить 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D327AF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87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 колес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C675C9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445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C675C9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=7,</m:t>
          </m:r>
          <m:r>
            <w:rPr>
              <w:rFonts w:ascii="Cambria Math" w:hAnsi="Cambria Math" w:cs="Times New Roman"/>
              <w:sz w:val="28"/>
              <w:szCs w:val="28"/>
            </w:rPr>
            <m:t>918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C675C9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445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374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C675C9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918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°+17,8°)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</m:t>
          </m:r>
          <m:r>
            <w:rPr>
              <w:rFonts w:ascii="Cambria Math" w:hAnsi="Cambria Math" w:cs="Times New Roman"/>
              <w:sz w:val="28"/>
              <w:szCs w:val="28"/>
            </w:rPr>
            <m:t>141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C675C9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h=18,953∙1,2∙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56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931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C675C9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d=18,953∙1,2∙1,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40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938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931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938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586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551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918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445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+2∙0,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080C48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931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-4∙0,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938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5C147C" w:rsidRPr="00080C48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562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Pr="00123E86" w:rsidRDefault="005C147C" w:rsidP="00123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5C147C" w:rsidRPr="00123E86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562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586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551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95</m:t>
          </m:r>
          <m:r>
            <w:rPr>
              <w:rFonts w:ascii="Cambria Math" w:hAnsi="Cambria Math" w:cs="Times New Roman"/>
              <w:sz w:val="28"/>
              <w:szCs w:val="28"/>
            </w:rPr>
            <m:t>8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</m:t>
        </m:r>
        <m:r>
          <w:rPr>
            <w:rFonts w:ascii="Cambria Math" w:hAnsi="Cambria Math" w:cs="Times New Roman"/>
            <w:sz w:val="28"/>
            <w:szCs w:val="28"/>
          </w:rPr>
          <m:t>95</m:t>
        </m:r>
        <m:r>
          <w:rPr>
            <w:rFonts w:ascii="Cambria Math" w:hAnsi="Cambria Math" w:cs="Times New Roman"/>
            <w:sz w:val="28"/>
            <w:szCs w:val="28"/>
          </w:rPr>
          <m:t>8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2A04A1" w:rsidRDefault="002A04A1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42AF">
        <w:rPr>
          <w:rFonts w:ascii="Times New Roman" w:hAnsi="Times New Roman" w:cs="Times New Roman"/>
          <w:sz w:val="28"/>
          <w:szCs w:val="28"/>
        </w:rPr>
        <w:t xml:space="preserve">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629B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2A04A1" w:rsidRDefault="00C675C9" w:rsidP="002A04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586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551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29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302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658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D15F4B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718050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 колес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C675C9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445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</m:t>
          </m:r>
          <m:r>
            <w:rPr>
              <w:rFonts w:ascii="Cambria Math" w:hAnsi="Cambria Math" w:cs="Times New Roman"/>
              <w:sz w:val="28"/>
              <w:szCs w:val="28"/>
            </w:rPr>
            <m:t>918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149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C675C9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</m:t>
          </m:r>
          <m:r>
            <w:rPr>
              <w:rFonts w:ascii="Cambria Math" w:hAnsi="Cambria Math" w:cs="Times New Roman"/>
              <w:sz w:val="28"/>
              <w:szCs w:val="28"/>
            </w:rPr>
            <m:t>51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445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+0,5∙7,</m:t>
          </m:r>
          <m:r>
            <w:rPr>
              <w:rFonts w:ascii="Cambria Math" w:hAnsi="Cambria Math" w:cs="Times New Roman"/>
              <w:sz w:val="28"/>
              <w:szCs w:val="28"/>
            </w:rPr>
            <m:t>918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71</m:t>
          </m:r>
          <m:r>
            <w:rPr>
              <w:rFonts w:ascii="Cambria Math" w:hAnsi="Cambria Math" w:cs="Times New Roman"/>
              <w:sz w:val="28"/>
              <w:szCs w:val="28"/>
            </w:rPr>
            <m:t>,6</m:t>
          </m:r>
          <m:r>
            <w:rPr>
              <w:rFonts w:ascii="Cambria Math" w:hAnsi="Cambria Math" w:cs="Times New Roman"/>
              <w:sz w:val="28"/>
              <w:szCs w:val="28"/>
            </w:rPr>
            <m:t>88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C675C9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445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+7,</m:t>
          </m:r>
          <m:r>
            <w:rPr>
              <w:rFonts w:ascii="Cambria Math" w:hAnsi="Cambria Math" w:cs="Times New Roman"/>
              <w:sz w:val="28"/>
              <w:szCs w:val="28"/>
            </w:rPr>
            <m:t>918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596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704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C675C9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h=0,5∙</m:t>
          </m:r>
          <m:r>
            <w:rPr>
              <w:rFonts w:ascii="Cambria Math" w:hAnsi="Cambria Math" w:cs="Times New Roman"/>
              <w:sz w:val="28"/>
              <w:szCs w:val="28"/>
            </w:rPr>
            <m:t>51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445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+7,</m:t>
          </m:r>
          <m:r>
            <w:rPr>
              <w:rFonts w:ascii="Cambria Math" w:hAnsi="Cambria Math" w:cs="Times New Roman"/>
              <w:sz w:val="28"/>
              <w:szCs w:val="28"/>
            </w:rPr>
            <m:t>918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232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119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C675C9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658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666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C675C9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2∙0+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666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-3∙15,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141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374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931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-0,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346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988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C675C9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666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-2∙15,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931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343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C675C9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666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938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720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C675C9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666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938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133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773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BE5D2B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>
            <wp:extent cx="4591050" cy="344678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 6 колес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6" cy="345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69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46</m:t>
        </m:r>
        <m:r>
          <w:rPr>
            <w:rFonts w:ascii="Cambria Math" w:hAnsi="Cambria Math" w:cs="Times New Roman"/>
            <w:sz w:val="28"/>
            <w:szCs w:val="28"/>
          </w:rPr>
          <m:t>0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5921">
        <w:rPr>
          <w:rFonts w:ascii="Times New Roman" w:hAnsi="Times New Roman" w:cs="Times New Roman"/>
          <w:sz w:val="28"/>
          <w:szCs w:val="28"/>
        </w:rPr>
        <w:t>5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AC793F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5733" cy="3505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7 коле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10" cy="35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00-50=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042BB5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C675C9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596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704</m:t>
              </m:r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=0,125.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C675C9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8,5∙1000∙250∙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1-2∙0,125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=3508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73B9E">
        <w:rPr>
          <w:rFonts w:ascii="Times New Roman" w:hAnsi="Times New Roman" w:cs="Times New Roman"/>
          <w:sz w:val="28"/>
          <w:szCs w:val="28"/>
        </w:rPr>
        <w:t>2</w:t>
      </w:r>
      <w:r w:rsidRPr="00027769">
        <w:rPr>
          <w:rFonts w:ascii="Times New Roman" w:hAnsi="Times New Roman" w:cs="Times New Roman"/>
          <w:sz w:val="28"/>
          <w:szCs w:val="28"/>
        </w:rPr>
        <w:t>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3801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1900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98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149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</w:rPr>
              <m:t>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50-50=</m:t>
        </m:r>
        <m:r>
          <w:rPr>
            <w:rFonts w:ascii="Cambria Math" w:hAnsi="Cambria Math" w:cs="Times New Roman"/>
            <w:sz w:val="28"/>
            <w:szCs w:val="28"/>
          </w:rPr>
          <m:t>3</m:t>
        </m:r>
        <w:bookmarkStart w:id="0" w:name="_GoBack"/>
        <w:bookmarkEnd w:id="0"/>
        <m:r>
          <w:rPr>
            <w:rFonts w:ascii="Cambria Math" w:hAnsi="Cambria Math" w:cs="Times New Roman"/>
            <w:sz w:val="28"/>
            <w:szCs w:val="28"/>
          </w:rPr>
          <m:t>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1,1∙210∙1900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1,1∙8,5∙1000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18,14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18,14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=0,091&lt;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C675C9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M=1∙1,2∙29,625=35,549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C1695A" w:rsidRPr="00C1695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=1∙1,1∙8,5∙1000∙18,14∙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200-0,5∙18,14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=83800 Н∙м=</m:t>
          </m:r>
        </m:oMath>
      </m:oMathPara>
    </w:p>
    <w:p w:rsidR="00F4531A" w:rsidRPr="00A77556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=83,800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=45,367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5623EA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C675C9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1∙1,2∙45,367∙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=0,014.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C675C9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1-2∙0,014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=593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4B6A95">
        <w:rPr>
          <w:rFonts w:ascii="Times New Roman" w:hAnsi="Times New Roman" w:cs="Times New Roman"/>
          <w:sz w:val="28"/>
          <w:szCs w:val="28"/>
        </w:rPr>
        <w:t>10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785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=18,241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D844F7">
        <w:rPr>
          <w:rFonts w:ascii="Times New Roman" w:hAnsi="Times New Roman" w:cs="Times New Roman"/>
          <w:sz w:val="28"/>
          <w:szCs w:val="28"/>
        </w:rPr>
        <w:t>15</w:t>
      </w:r>
      <w:r w:rsidRPr="003C6192">
        <w:rPr>
          <w:rFonts w:ascii="Times New Roman" w:hAnsi="Times New Roman" w:cs="Times New Roman"/>
          <w:sz w:val="28"/>
          <w:szCs w:val="28"/>
        </w:rPr>
        <w:t>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C675C9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1∙1,2∙18,241∙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1∙1,1∙8,5∙1000∙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=0,007.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C675C9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8,5∙1000∙350∙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1-2∙0,007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=272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</w:t>
      </w:r>
      <w:r w:rsidR="001E72AD">
        <w:rPr>
          <w:rFonts w:ascii="Times New Roman" w:hAnsi="Times New Roman" w:cs="Times New Roman"/>
          <w:sz w:val="28"/>
          <w:szCs w:val="28"/>
        </w:rPr>
        <w:t>0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393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463F2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2953" cy="4486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9 колес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C675C9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23,119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C675C9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7,850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=20,103∙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=67,849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=6,826∙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=69,114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67,849+69,114=136,963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h=300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=19500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240∙3801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82,93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C675C9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82,93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+1000∙82,93∙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300-82,93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10,244∙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C675C9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=3801∙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=0,380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1,1∙19500∙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10,244∙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+10,769∙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0,380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67,849+69,114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2∙67,849+69,114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=205663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=10,769.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0,667.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1+1,5∙0,667-3∙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+3∙0,667∙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0,667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(1-0,667)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=0,315∙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136,963∙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4500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205663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∙4500=60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</w:t>
      </w:r>
      <w:r w:rsidR="0090475B" w:rsidRPr="0090475B">
        <w:rPr>
          <w:rFonts w:ascii="Times New Roman" w:hAnsi="Times New Roman" w:cs="Times New Roman"/>
          <w:sz w:val="28"/>
          <w:szCs w:val="28"/>
        </w:rPr>
        <w:t xml:space="preserve"> </w:t>
      </w:r>
      <w:r w:rsidR="0090475B">
        <w:rPr>
          <w:rFonts w:ascii="Times New Roman" w:hAnsi="Times New Roman" w:cs="Times New Roman"/>
          <w:sz w:val="28"/>
          <w:szCs w:val="28"/>
        </w:rPr>
        <w:t>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C1C" w:rsidRDefault="00FA4C1C" w:rsidP="005034B0">
      <w:pPr>
        <w:spacing w:after="0" w:line="240" w:lineRule="auto"/>
      </w:pPr>
      <w:r>
        <w:separator/>
      </w:r>
    </w:p>
  </w:endnote>
  <w:endnote w:type="continuationSeparator" w:id="0">
    <w:p w:rsidR="00FA4C1C" w:rsidRDefault="00FA4C1C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C675C9" w:rsidRDefault="00C675C9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C675C9" w:rsidRDefault="00C675C9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C675C9" w:rsidRDefault="00C675C9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C675C9" w:rsidRDefault="00C675C9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C675C9" w:rsidRDefault="00C675C9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C675C9" w:rsidRDefault="00C675C9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C675C9" w:rsidRDefault="00C675C9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C675C9" w:rsidRDefault="00C675C9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C675C9" w:rsidRDefault="00C675C9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C675C9" w:rsidRDefault="00C675C9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C675C9" w:rsidRDefault="00C675C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C675C9" w:rsidRPr="00632F96" w:rsidRDefault="00C675C9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.01-220879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632F96" w:rsidRDefault="00C675C9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C675C9" w:rsidRDefault="00C675C9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C675C9" w:rsidRDefault="00C675C9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C675C9" w:rsidRDefault="00C675C9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C675C9" w:rsidRDefault="00C675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C675C9" w:rsidRDefault="00C675C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C675C9" w:rsidRDefault="00C675C9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C675C9" w:rsidRDefault="00C675C9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C675C9" w:rsidRDefault="00C675C9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C675C9" w:rsidRDefault="00C675C9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C675C9" w:rsidRDefault="00C675C9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C675C9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C675C9" w:rsidRDefault="00C675C9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C675C9" w:rsidRDefault="00C675C9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2A3CB8" w:rsidRDefault="00C675C9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C675C9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675C9" w:rsidRDefault="00C675C9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675C9" w:rsidRPr="00C837FE" w:rsidRDefault="00C675C9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C675C9" w:rsidRDefault="00C675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C1C" w:rsidRDefault="00FA4C1C" w:rsidP="005034B0">
      <w:pPr>
        <w:spacing w:after="0" w:line="240" w:lineRule="auto"/>
      </w:pPr>
      <w:r>
        <w:separator/>
      </w:r>
    </w:p>
  </w:footnote>
  <w:footnote w:type="continuationSeparator" w:id="0">
    <w:p w:rsidR="00FA4C1C" w:rsidRDefault="00FA4C1C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031D"/>
    <w:rsid w:val="0000264F"/>
    <w:rsid w:val="00004AA0"/>
    <w:rsid w:val="00005F87"/>
    <w:rsid w:val="000104FD"/>
    <w:rsid w:val="00011F62"/>
    <w:rsid w:val="000128B5"/>
    <w:rsid w:val="00012A21"/>
    <w:rsid w:val="00012AFA"/>
    <w:rsid w:val="000137D6"/>
    <w:rsid w:val="00015376"/>
    <w:rsid w:val="00016C39"/>
    <w:rsid w:val="00017BA1"/>
    <w:rsid w:val="00020476"/>
    <w:rsid w:val="00021491"/>
    <w:rsid w:val="00022820"/>
    <w:rsid w:val="00024E1D"/>
    <w:rsid w:val="000263C8"/>
    <w:rsid w:val="0002671E"/>
    <w:rsid w:val="00030D8B"/>
    <w:rsid w:val="000312AE"/>
    <w:rsid w:val="000312B8"/>
    <w:rsid w:val="00035A95"/>
    <w:rsid w:val="000360D5"/>
    <w:rsid w:val="00036D1D"/>
    <w:rsid w:val="000371C4"/>
    <w:rsid w:val="000401D7"/>
    <w:rsid w:val="0004056D"/>
    <w:rsid w:val="00041B8D"/>
    <w:rsid w:val="00042BB5"/>
    <w:rsid w:val="00043220"/>
    <w:rsid w:val="000436BB"/>
    <w:rsid w:val="00043C08"/>
    <w:rsid w:val="000446C9"/>
    <w:rsid w:val="00046C61"/>
    <w:rsid w:val="000515A2"/>
    <w:rsid w:val="00051B85"/>
    <w:rsid w:val="00054917"/>
    <w:rsid w:val="000559D9"/>
    <w:rsid w:val="00056D5E"/>
    <w:rsid w:val="00061159"/>
    <w:rsid w:val="00061EC2"/>
    <w:rsid w:val="00063D60"/>
    <w:rsid w:val="000652F5"/>
    <w:rsid w:val="00067A17"/>
    <w:rsid w:val="00067F68"/>
    <w:rsid w:val="000706B6"/>
    <w:rsid w:val="00073308"/>
    <w:rsid w:val="0007395C"/>
    <w:rsid w:val="00074641"/>
    <w:rsid w:val="00074E91"/>
    <w:rsid w:val="00076387"/>
    <w:rsid w:val="00080BB6"/>
    <w:rsid w:val="00080C48"/>
    <w:rsid w:val="00081D60"/>
    <w:rsid w:val="0008346A"/>
    <w:rsid w:val="00085783"/>
    <w:rsid w:val="00086643"/>
    <w:rsid w:val="0008723B"/>
    <w:rsid w:val="000872D6"/>
    <w:rsid w:val="0009113C"/>
    <w:rsid w:val="00093711"/>
    <w:rsid w:val="000954E7"/>
    <w:rsid w:val="00095A85"/>
    <w:rsid w:val="0009725C"/>
    <w:rsid w:val="000A1CED"/>
    <w:rsid w:val="000A4008"/>
    <w:rsid w:val="000A6039"/>
    <w:rsid w:val="000A62FD"/>
    <w:rsid w:val="000B015E"/>
    <w:rsid w:val="000B066B"/>
    <w:rsid w:val="000B0FF0"/>
    <w:rsid w:val="000B2447"/>
    <w:rsid w:val="000B273F"/>
    <w:rsid w:val="000B6267"/>
    <w:rsid w:val="000C1BD2"/>
    <w:rsid w:val="000C1FD9"/>
    <w:rsid w:val="000C3CD2"/>
    <w:rsid w:val="000C7CD9"/>
    <w:rsid w:val="000D4F60"/>
    <w:rsid w:val="000D516E"/>
    <w:rsid w:val="000D6739"/>
    <w:rsid w:val="000D7779"/>
    <w:rsid w:val="000D7B57"/>
    <w:rsid w:val="000E0845"/>
    <w:rsid w:val="000E1749"/>
    <w:rsid w:val="000E3011"/>
    <w:rsid w:val="000E3330"/>
    <w:rsid w:val="000E6B50"/>
    <w:rsid w:val="000E73A9"/>
    <w:rsid w:val="000F0627"/>
    <w:rsid w:val="000F3F6F"/>
    <w:rsid w:val="000F44D4"/>
    <w:rsid w:val="000F4A85"/>
    <w:rsid w:val="000F4BA1"/>
    <w:rsid w:val="000F50B7"/>
    <w:rsid w:val="00102862"/>
    <w:rsid w:val="0010504C"/>
    <w:rsid w:val="00105E97"/>
    <w:rsid w:val="0010612A"/>
    <w:rsid w:val="00110BA1"/>
    <w:rsid w:val="00110DD3"/>
    <w:rsid w:val="00111617"/>
    <w:rsid w:val="00111D0C"/>
    <w:rsid w:val="0011261D"/>
    <w:rsid w:val="0011509D"/>
    <w:rsid w:val="00115F0A"/>
    <w:rsid w:val="00117539"/>
    <w:rsid w:val="0011763A"/>
    <w:rsid w:val="001214AC"/>
    <w:rsid w:val="001218D8"/>
    <w:rsid w:val="00122B6A"/>
    <w:rsid w:val="00123E86"/>
    <w:rsid w:val="00125C0E"/>
    <w:rsid w:val="00125FCC"/>
    <w:rsid w:val="00127221"/>
    <w:rsid w:val="0013028C"/>
    <w:rsid w:val="001312C4"/>
    <w:rsid w:val="0013320B"/>
    <w:rsid w:val="001364AC"/>
    <w:rsid w:val="001418C8"/>
    <w:rsid w:val="001432B1"/>
    <w:rsid w:val="001439E8"/>
    <w:rsid w:val="0014509E"/>
    <w:rsid w:val="0014554B"/>
    <w:rsid w:val="00145772"/>
    <w:rsid w:val="00151E30"/>
    <w:rsid w:val="00153389"/>
    <w:rsid w:val="00153600"/>
    <w:rsid w:val="00154693"/>
    <w:rsid w:val="001600B2"/>
    <w:rsid w:val="00160855"/>
    <w:rsid w:val="0016239F"/>
    <w:rsid w:val="001626B6"/>
    <w:rsid w:val="00167055"/>
    <w:rsid w:val="001703E1"/>
    <w:rsid w:val="00173705"/>
    <w:rsid w:val="0017746E"/>
    <w:rsid w:val="00181F9F"/>
    <w:rsid w:val="00182DEA"/>
    <w:rsid w:val="00183E78"/>
    <w:rsid w:val="001857F2"/>
    <w:rsid w:val="0019217A"/>
    <w:rsid w:val="00195A15"/>
    <w:rsid w:val="001968ED"/>
    <w:rsid w:val="00196963"/>
    <w:rsid w:val="00196A91"/>
    <w:rsid w:val="00196BF5"/>
    <w:rsid w:val="001973C3"/>
    <w:rsid w:val="00197BD0"/>
    <w:rsid w:val="001A0859"/>
    <w:rsid w:val="001A0E02"/>
    <w:rsid w:val="001A43BA"/>
    <w:rsid w:val="001A463D"/>
    <w:rsid w:val="001A4C3A"/>
    <w:rsid w:val="001A5641"/>
    <w:rsid w:val="001A6842"/>
    <w:rsid w:val="001A763E"/>
    <w:rsid w:val="001B05F7"/>
    <w:rsid w:val="001B0C43"/>
    <w:rsid w:val="001B0F95"/>
    <w:rsid w:val="001B34EA"/>
    <w:rsid w:val="001B64A4"/>
    <w:rsid w:val="001B72BC"/>
    <w:rsid w:val="001C52B4"/>
    <w:rsid w:val="001C7193"/>
    <w:rsid w:val="001C748B"/>
    <w:rsid w:val="001D2177"/>
    <w:rsid w:val="001D4654"/>
    <w:rsid w:val="001D53E4"/>
    <w:rsid w:val="001D5EDB"/>
    <w:rsid w:val="001D676F"/>
    <w:rsid w:val="001D7A9C"/>
    <w:rsid w:val="001D7C29"/>
    <w:rsid w:val="001D7D74"/>
    <w:rsid w:val="001E0718"/>
    <w:rsid w:val="001E701A"/>
    <w:rsid w:val="001E72AD"/>
    <w:rsid w:val="001E7B1D"/>
    <w:rsid w:val="001F03C5"/>
    <w:rsid w:val="001F296E"/>
    <w:rsid w:val="0020216F"/>
    <w:rsid w:val="00204A79"/>
    <w:rsid w:val="002059E3"/>
    <w:rsid w:val="00205BF4"/>
    <w:rsid w:val="00206C94"/>
    <w:rsid w:val="00207F3E"/>
    <w:rsid w:val="00210E2E"/>
    <w:rsid w:val="002111EB"/>
    <w:rsid w:val="00211957"/>
    <w:rsid w:val="002121F2"/>
    <w:rsid w:val="00212313"/>
    <w:rsid w:val="0021382A"/>
    <w:rsid w:val="00217B22"/>
    <w:rsid w:val="00220A2E"/>
    <w:rsid w:val="00222791"/>
    <w:rsid w:val="00222C06"/>
    <w:rsid w:val="00223130"/>
    <w:rsid w:val="0022343F"/>
    <w:rsid w:val="0022388D"/>
    <w:rsid w:val="002267DD"/>
    <w:rsid w:val="0023019D"/>
    <w:rsid w:val="00233AF0"/>
    <w:rsid w:val="00233EC2"/>
    <w:rsid w:val="002353F4"/>
    <w:rsid w:val="00236899"/>
    <w:rsid w:val="0024309E"/>
    <w:rsid w:val="002440A6"/>
    <w:rsid w:val="00244ACC"/>
    <w:rsid w:val="00245F57"/>
    <w:rsid w:val="002463A3"/>
    <w:rsid w:val="00250A56"/>
    <w:rsid w:val="00253133"/>
    <w:rsid w:val="00253928"/>
    <w:rsid w:val="00255118"/>
    <w:rsid w:val="002551B8"/>
    <w:rsid w:val="0025721D"/>
    <w:rsid w:val="0025765A"/>
    <w:rsid w:val="002613EB"/>
    <w:rsid w:val="00262AC2"/>
    <w:rsid w:val="0026662E"/>
    <w:rsid w:val="00271706"/>
    <w:rsid w:val="002765E4"/>
    <w:rsid w:val="00277D05"/>
    <w:rsid w:val="002829A7"/>
    <w:rsid w:val="00283294"/>
    <w:rsid w:val="00283C93"/>
    <w:rsid w:val="00284A26"/>
    <w:rsid w:val="00284E56"/>
    <w:rsid w:val="00286172"/>
    <w:rsid w:val="002906D9"/>
    <w:rsid w:val="00292DB2"/>
    <w:rsid w:val="002938A1"/>
    <w:rsid w:val="002A04A1"/>
    <w:rsid w:val="002A2214"/>
    <w:rsid w:val="002A22D6"/>
    <w:rsid w:val="002A3CB8"/>
    <w:rsid w:val="002A454C"/>
    <w:rsid w:val="002A62CB"/>
    <w:rsid w:val="002A67B0"/>
    <w:rsid w:val="002A6EDE"/>
    <w:rsid w:val="002B5790"/>
    <w:rsid w:val="002B7988"/>
    <w:rsid w:val="002C045E"/>
    <w:rsid w:val="002C33EE"/>
    <w:rsid w:val="002C4C3C"/>
    <w:rsid w:val="002C6234"/>
    <w:rsid w:val="002C66BB"/>
    <w:rsid w:val="002C7545"/>
    <w:rsid w:val="002C75E6"/>
    <w:rsid w:val="002D1502"/>
    <w:rsid w:val="002D1791"/>
    <w:rsid w:val="002D1B5F"/>
    <w:rsid w:val="002D1DDC"/>
    <w:rsid w:val="002D4A86"/>
    <w:rsid w:val="002D5ED2"/>
    <w:rsid w:val="002E3A28"/>
    <w:rsid w:val="002E3AFB"/>
    <w:rsid w:val="002E5FE7"/>
    <w:rsid w:val="002E6D7E"/>
    <w:rsid w:val="002E7012"/>
    <w:rsid w:val="002F179A"/>
    <w:rsid w:val="002F2AC0"/>
    <w:rsid w:val="002F3007"/>
    <w:rsid w:val="002F3196"/>
    <w:rsid w:val="002F3D44"/>
    <w:rsid w:val="002F3F80"/>
    <w:rsid w:val="002F62B5"/>
    <w:rsid w:val="00303846"/>
    <w:rsid w:val="00305CA9"/>
    <w:rsid w:val="00311645"/>
    <w:rsid w:val="00312DB9"/>
    <w:rsid w:val="00313D5E"/>
    <w:rsid w:val="00314306"/>
    <w:rsid w:val="003144D9"/>
    <w:rsid w:val="00314A17"/>
    <w:rsid w:val="00314EC1"/>
    <w:rsid w:val="00316258"/>
    <w:rsid w:val="003179E7"/>
    <w:rsid w:val="003232F6"/>
    <w:rsid w:val="00325E01"/>
    <w:rsid w:val="0032726E"/>
    <w:rsid w:val="00327A2A"/>
    <w:rsid w:val="00330F21"/>
    <w:rsid w:val="00334A10"/>
    <w:rsid w:val="00334CC9"/>
    <w:rsid w:val="00334D90"/>
    <w:rsid w:val="00335A4C"/>
    <w:rsid w:val="003363B6"/>
    <w:rsid w:val="00336765"/>
    <w:rsid w:val="0033798E"/>
    <w:rsid w:val="00337E57"/>
    <w:rsid w:val="0034276C"/>
    <w:rsid w:val="003454D9"/>
    <w:rsid w:val="003458F7"/>
    <w:rsid w:val="00346EAF"/>
    <w:rsid w:val="003550D6"/>
    <w:rsid w:val="00357053"/>
    <w:rsid w:val="0036128F"/>
    <w:rsid w:val="003623DF"/>
    <w:rsid w:val="00362598"/>
    <w:rsid w:val="00362B3F"/>
    <w:rsid w:val="0036408D"/>
    <w:rsid w:val="003667DA"/>
    <w:rsid w:val="00370D72"/>
    <w:rsid w:val="003713C4"/>
    <w:rsid w:val="0037386E"/>
    <w:rsid w:val="00374794"/>
    <w:rsid w:val="00374BD6"/>
    <w:rsid w:val="0037569F"/>
    <w:rsid w:val="00380E6F"/>
    <w:rsid w:val="00381252"/>
    <w:rsid w:val="00382531"/>
    <w:rsid w:val="00383501"/>
    <w:rsid w:val="00383BD3"/>
    <w:rsid w:val="00385FE2"/>
    <w:rsid w:val="0038600D"/>
    <w:rsid w:val="00390172"/>
    <w:rsid w:val="00391C76"/>
    <w:rsid w:val="00392426"/>
    <w:rsid w:val="00392CA8"/>
    <w:rsid w:val="00392DEE"/>
    <w:rsid w:val="00393EF6"/>
    <w:rsid w:val="00394738"/>
    <w:rsid w:val="00396F0F"/>
    <w:rsid w:val="003A05B0"/>
    <w:rsid w:val="003A2739"/>
    <w:rsid w:val="003A35ED"/>
    <w:rsid w:val="003A3FA2"/>
    <w:rsid w:val="003A5174"/>
    <w:rsid w:val="003A5597"/>
    <w:rsid w:val="003A6F04"/>
    <w:rsid w:val="003B12E1"/>
    <w:rsid w:val="003B3880"/>
    <w:rsid w:val="003B4653"/>
    <w:rsid w:val="003B49D9"/>
    <w:rsid w:val="003B51FE"/>
    <w:rsid w:val="003B58B1"/>
    <w:rsid w:val="003B6E9B"/>
    <w:rsid w:val="003C2C2F"/>
    <w:rsid w:val="003C2C42"/>
    <w:rsid w:val="003C4573"/>
    <w:rsid w:val="003C47A1"/>
    <w:rsid w:val="003C4ED6"/>
    <w:rsid w:val="003C5E66"/>
    <w:rsid w:val="003C6A39"/>
    <w:rsid w:val="003D023F"/>
    <w:rsid w:val="003D48DC"/>
    <w:rsid w:val="003E0C74"/>
    <w:rsid w:val="003E1B8E"/>
    <w:rsid w:val="003E2C74"/>
    <w:rsid w:val="003E3541"/>
    <w:rsid w:val="003E355A"/>
    <w:rsid w:val="003E542B"/>
    <w:rsid w:val="003E5D13"/>
    <w:rsid w:val="003E639A"/>
    <w:rsid w:val="003E7B96"/>
    <w:rsid w:val="003F1C4A"/>
    <w:rsid w:val="003F384E"/>
    <w:rsid w:val="003F3F28"/>
    <w:rsid w:val="003F5354"/>
    <w:rsid w:val="00401DF4"/>
    <w:rsid w:val="00402458"/>
    <w:rsid w:val="00402F93"/>
    <w:rsid w:val="00403CC2"/>
    <w:rsid w:val="004067F7"/>
    <w:rsid w:val="00406BBB"/>
    <w:rsid w:val="00407D6F"/>
    <w:rsid w:val="00410508"/>
    <w:rsid w:val="004108E1"/>
    <w:rsid w:val="004114E9"/>
    <w:rsid w:val="004136FB"/>
    <w:rsid w:val="00414052"/>
    <w:rsid w:val="004155C6"/>
    <w:rsid w:val="00417967"/>
    <w:rsid w:val="00417B6B"/>
    <w:rsid w:val="004221DF"/>
    <w:rsid w:val="004225F0"/>
    <w:rsid w:val="00423341"/>
    <w:rsid w:val="0042374B"/>
    <w:rsid w:val="00424402"/>
    <w:rsid w:val="004251B1"/>
    <w:rsid w:val="00425F82"/>
    <w:rsid w:val="00426516"/>
    <w:rsid w:val="00430499"/>
    <w:rsid w:val="00430E6A"/>
    <w:rsid w:val="0043710A"/>
    <w:rsid w:val="004400F3"/>
    <w:rsid w:val="00440D97"/>
    <w:rsid w:val="00441685"/>
    <w:rsid w:val="00442149"/>
    <w:rsid w:val="00446BAF"/>
    <w:rsid w:val="00447F04"/>
    <w:rsid w:val="004505E6"/>
    <w:rsid w:val="004522D8"/>
    <w:rsid w:val="00452410"/>
    <w:rsid w:val="004544B7"/>
    <w:rsid w:val="004545EE"/>
    <w:rsid w:val="00455177"/>
    <w:rsid w:val="00457501"/>
    <w:rsid w:val="00457D57"/>
    <w:rsid w:val="004608C0"/>
    <w:rsid w:val="00460EA5"/>
    <w:rsid w:val="00461C2D"/>
    <w:rsid w:val="00463F24"/>
    <w:rsid w:val="00465B2F"/>
    <w:rsid w:val="00467FB7"/>
    <w:rsid w:val="004700D5"/>
    <w:rsid w:val="00472216"/>
    <w:rsid w:val="004724F9"/>
    <w:rsid w:val="004731CD"/>
    <w:rsid w:val="00473B9E"/>
    <w:rsid w:val="00473FC4"/>
    <w:rsid w:val="00475745"/>
    <w:rsid w:val="00475999"/>
    <w:rsid w:val="0047642C"/>
    <w:rsid w:val="00480D29"/>
    <w:rsid w:val="00481FC6"/>
    <w:rsid w:val="00482C26"/>
    <w:rsid w:val="00484230"/>
    <w:rsid w:val="00484587"/>
    <w:rsid w:val="00486E2A"/>
    <w:rsid w:val="004924C0"/>
    <w:rsid w:val="00492B8D"/>
    <w:rsid w:val="0049328A"/>
    <w:rsid w:val="004937E3"/>
    <w:rsid w:val="00494B48"/>
    <w:rsid w:val="00494C9C"/>
    <w:rsid w:val="004979A2"/>
    <w:rsid w:val="004A0AE9"/>
    <w:rsid w:val="004A0C35"/>
    <w:rsid w:val="004A308D"/>
    <w:rsid w:val="004A33EF"/>
    <w:rsid w:val="004A62AD"/>
    <w:rsid w:val="004A6E9D"/>
    <w:rsid w:val="004B0CF6"/>
    <w:rsid w:val="004B3E7E"/>
    <w:rsid w:val="004B410F"/>
    <w:rsid w:val="004B5A3C"/>
    <w:rsid w:val="004B6A95"/>
    <w:rsid w:val="004B7D20"/>
    <w:rsid w:val="004C0D29"/>
    <w:rsid w:val="004C2EEF"/>
    <w:rsid w:val="004C3DFF"/>
    <w:rsid w:val="004C42AD"/>
    <w:rsid w:val="004C4AA2"/>
    <w:rsid w:val="004D0423"/>
    <w:rsid w:val="004D0C1F"/>
    <w:rsid w:val="004D115E"/>
    <w:rsid w:val="004D177B"/>
    <w:rsid w:val="004D634C"/>
    <w:rsid w:val="004D67D6"/>
    <w:rsid w:val="004E1265"/>
    <w:rsid w:val="004E4AE8"/>
    <w:rsid w:val="004E500F"/>
    <w:rsid w:val="004F16AA"/>
    <w:rsid w:val="004F21AD"/>
    <w:rsid w:val="004F6DCB"/>
    <w:rsid w:val="004F7265"/>
    <w:rsid w:val="0050094D"/>
    <w:rsid w:val="00502383"/>
    <w:rsid w:val="00503142"/>
    <w:rsid w:val="005034B0"/>
    <w:rsid w:val="00504E71"/>
    <w:rsid w:val="00507A3A"/>
    <w:rsid w:val="00507C1C"/>
    <w:rsid w:val="005144DF"/>
    <w:rsid w:val="00515A02"/>
    <w:rsid w:val="005206D8"/>
    <w:rsid w:val="00524F60"/>
    <w:rsid w:val="00525B4D"/>
    <w:rsid w:val="0052621A"/>
    <w:rsid w:val="0053106E"/>
    <w:rsid w:val="00533FD7"/>
    <w:rsid w:val="0053571A"/>
    <w:rsid w:val="005368FE"/>
    <w:rsid w:val="005374A2"/>
    <w:rsid w:val="0053757F"/>
    <w:rsid w:val="005404BF"/>
    <w:rsid w:val="00540A09"/>
    <w:rsid w:val="0054247F"/>
    <w:rsid w:val="00542C3D"/>
    <w:rsid w:val="005433B5"/>
    <w:rsid w:val="00546D7E"/>
    <w:rsid w:val="00547905"/>
    <w:rsid w:val="005536B8"/>
    <w:rsid w:val="00554713"/>
    <w:rsid w:val="005552B1"/>
    <w:rsid w:val="0055636C"/>
    <w:rsid w:val="005572A2"/>
    <w:rsid w:val="0056126F"/>
    <w:rsid w:val="005623EA"/>
    <w:rsid w:val="005624BF"/>
    <w:rsid w:val="0056431B"/>
    <w:rsid w:val="00564616"/>
    <w:rsid w:val="00564D2C"/>
    <w:rsid w:val="005654D4"/>
    <w:rsid w:val="00572DC4"/>
    <w:rsid w:val="00580A54"/>
    <w:rsid w:val="00582E1D"/>
    <w:rsid w:val="00583093"/>
    <w:rsid w:val="005832B0"/>
    <w:rsid w:val="005851A3"/>
    <w:rsid w:val="0058614F"/>
    <w:rsid w:val="005921A5"/>
    <w:rsid w:val="00592E16"/>
    <w:rsid w:val="00593801"/>
    <w:rsid w:val="005950B0"/>
    <w:rsid w:val="00595324"/>
    <w:rsid w:val="0059589E"/>
    <w:rsid w:val="00596445"/>
    <w:rsid w:val="00597C37"/>
    <w:rsid w:val="005A16C3"/>
    <w:rsid w:val="005A1F9F"/>
    <w:rsid w:val="005A28B6"/>
    <w:rsid w:val="005A4AD3"/>
    <w:rsid w:val="005A5D6D"/>
    <w:rsid w:val="005A6F26"/>
    <w:rsid w:val="005B0D71"/>
    <w:rsid w:val="005B2AC0"/>
    <w:rsid w:val="005B34A8"/>
    <w:rsid w:val="005B3CB2"/>
    <w:rsid w:val="005B3EB5"/>
    <w:rsid w:val="005B45CC"/>
    <w:rsid w:val="005B4DEC"/>
    <w:rsid w:val="005C0272"/>
    <w:rsid w:val="005C147C"/>
    <w:rsid w:val="005C1DC6"/>
    <w:rsid w:val="005C272E"/>
    <w:rsid w:val="005C3A6C"/>
    <w:rsid w:val="005C4434"/>
    <w:rsid w:val="005C678C"/>
    <w:rsid w:val="005C6AE3"/>
    <w:rsid w:val="005C7345"/>
    <w:rsid w:val="005D074F"/>
    <w:rsid w:val="005D21E5"/>
    <w:rsid w:val="005D5382"/>
    <w:rsid w:val="005D5D7D"/>
    <w:rsid w:val="005D6813"/>
    <w:rsid w:val="005D69A4"/>
    <w:rsid w:val="005D7801"/>
    <w:rsid w:val="005E0F03"/>
    <w:rsid w:val="005E1132"/>
    <w:rsid w:val="005E476F"/>
    <w:rsid w:val="005E49FD"/>
    <w:rsid w:val="005E4C91"/>
    <w:rsid w:val="005E626A"/>
    <w:rsid w:val="005E62F1"/>
    <w:rsid w:val="005E6DFB"/>
    <w:rsid w:val="005F06D5"/>
    <w:rsid w:val="005F06FB"/>
    <w:rsid w:val="005F1419"/>
    <w:rsid w:val="005F1F8C"/>
    <w:rsid w:val="005F262A"/>
    <w:rsid w:val="005F2BFD"/>
    <w:rsid w:val="005F2FBC"/>
    <w:rsid w:val="005F34FB"/>
    <w:rsid w:val="005F43AB"/>
    <w:rsid w:val="005F4CD8"/>
    <w:rsid w:val="005F5193"/>
    <w:rsid w:val="005F731F"/>
    <w:rsid w:val="006002EF"/>
    <w:rsid w:val="00602E91"/>
    <w:rsid w:val="006046EA"/>
    <w:rsid w:val="00605819"/>
    <w:rsid w:val="00605DC7"/>
    <w:rsid w:val="00607816"/>
    <w:rsid w:val="00611001"/>
    <w:rsid w:val="00611051"/>
    <w:rsid w:val="00615B6D"/>
    <w:rsid w:val="00617C6B"/>
    <w:rsid w:val="00620332"/>
    <w:rsid w:val="00625AE1"/>
    <w:rsid w:val="006270BF"/>
    <w:rsid w:val="0063024E"/>
    <w:rsid w:val="00630722"/>
    <w:rsid w:val="00630B6A"/>
    <w:rsid w:val="00631B3C"/>
    <w:rsid w:val="00632F96"/>
    <w:rsid w:val="00633DEF"/>
    <w:rsid w:val="0063523C"/>
    <w:rsid w:val="00640D93"/>
    <w:rsid w:val="00641272"/>
    <w:rsid w:val="00642362"/>
    <w:rsid w:val="006434F5"/>
    <w:rsid w:val="00643ED7"/>
    <w:rsid w:val="00645FAD"/>
    <w:rsid w:val="00650129"/>
    <w:rsid w:val="006514DE"/>
    <w:rsid w:val="00651EB2"/>
    <w:rsid w:val="00656890"/>
    <w:rsid w:val="00660AE9"/>
    <w:rsid w:val="0066176D"/>
    <w:rsid w:val="00662678"/>
    <w:rsid w:val="00665F09"/>
    <w:rsid w:val="00667DBC"/>
    <w:rsid w:val="006702FE"/>
    <w:rsid w:val="0067067E"/>
    <w:rsid w:val="00670737"/>
    <w:rsid w:val="00670E69"/>
    <w:rsid w:val="006737CB"/>
    <w:rsid w:val="0067410D"/>
    <w:rsid w:val="00675077"/>
    <w:rsid w:val="00676503"/>
    <w:rsid w:val="006777AE"/>
    <w:rsid w:val="00692BF7"/>
    <w:rsid w:val="00692D3E"/>
    <w:rsid w:val="00692DBF"/>
    <w:rsid w:val="00693E86"/>
    <w:rsid w:val="006A1096"/>
    <w:rsid w:val="006A10F8"/>
    <w:rsid w:val="006A1954"/>
    <w:rsid w:val="006A1C96"/>
    <w:rsid w:val="006A1E19"/>
    <w:rsid w:val="006A7060"/>
    <w:rsid w:val="006B0224"/>
    <w:rsid w:val="006B32C6"/>
    <w:rsid w:val="006B4885"/>
    <w:rsid w:val="006B5E8F"/>
    <w:rsid w:val="006C1295"/>
    <w:rsid w:val="006C17D1"/>
    <w:rsid w:val="006C2F70"/>
    <w:rsid w:val="006C49AF"/>
    <w:rsid w:val="006C6C15"/>
    <w:rsid w:val="006C7899"/>
    <w:rsid w:val="006C789D"/>
    <w:rsid w:val="006D00FF"/>
    <w:rsid w:val="006D27EE"/>
    <w:rsid w:val="006D5D8A"/>
    <w:rsid w:val="006D5FE1"/>
    <w:rsid w:val="006D7D12"/>
    <w:rsid w:val="006E1AB7"/>
    <w:rsid w:val="006E242C"/>
    <w:rsid w:val="006E281B"/>
    <w:rsid w:val="006E6917"/>
    <w:rsid w:val="006E7C1D"/>
    <w:rsid w:val="006F1EFC"/>
    <w:rsid w:val="006F2167"/>
    <w:rsid w:val="006F2464"/>
    <w:rsid w:val="006F2833"/>
    <w:rsid w:val="006F4CF7"/>
    <w:rsid w:val="006F6C1F"/>
    <w:rsid w:val="006F7293"/>
    <w:rsid w:val="00700196"/>
    <w:rsid w:val="00701744"/>
    <w:rsid w:val="007060E9"/>
    <w:rsid w:val="00706608"/>
    <w:rsid w:val="00707D73"/>
    <w:rsid w:val="007122F6"/>
    <w:rsid w:val="00712E75"/>
    <w:rsid w:val="00712F5A"/>
    <w:rsid w:val="007131C4"/>
    <w:rsid w:val="0071336E"/>
    <w:rsid w:val="007167B0"/>
    <w:rsid w:val="00716806"/>
    <w:rsid w:val="00720A60"/>
    <w:rsid w:val="00722348"/>
    <w:rsid w:val="0072380F"/>
    <w:rsid w:val="007250F8"/>
    <w:rsid w:val="0072771D"/>
    <w:rsid w:val="00731FD8"/>
    <w:rsid w:val="007322BA"/>
    <w:rsid w:val="007331C9"/>
    <w:rsid w:val="00736570"/>
    <w:rsid w:val="00740D09"/>
    <w:rsid w:val="00740D2C"/>
    <w:rsid w:val="00742407"/>
    <w:rsid w:val="007428C5"/>
    <w:rsid w:val="00744A64"/>
    <w:rsid w:val="007469BA"/>
    <w:rsid w:val="0074768E"/>
    <w:rsid w:val="0075125D"/>
    <w:rsid w:val="00751DF7"/>
    <w:rsid w:val="00752741"/>
    <w:rsid w:val="00753AEC"/>
    <w:rsid w:val="007544A4"/>
    <w:rsid w:val="00754979"/>
    <w:rsid w:val="00756860"/>
    <w:rsid w:val="00757CFA"/>
    <w:rsid w:val="00763586"/>
    <w:rsid w:val="007636AC"/>
    <w:rsid w:val="00763B66"/>
    <w:rsid w:val="007659CF"/>
    <w:rsid w:val="00766B16"/>
    <w:rsid w:val="00770C98"/>
    <w:rsid w:val="00771013"/>
    <w:rsid w:val="00771498"/>
    <w:rsid w:val="0077521C"/>
    <w:rsid w:val="00776513"/>
    <w:rsid w:val="007806CB"/>
    <w:rsid w:val="00782B06"/>
    <w:rsid w:val="0078373B"/>
    <w:rsid w:val="00784164"/>
    <w:rsid w:val="007872C1"/>
    <w:rsid w:val="00790355"/>
    <w:rsid w:val="007923D0"/>
    <w:rsid w:val="00792FD8"/>
    <w:rsid w:val="00794095"/>
    <w:rsid w:val="007953CA"/>
    <w:rsid w:val="00795743"/>
    <w:rsid w:val="00795F1E"/>
    <w:rsid w:val="007960F5"/>
    <w:rsid w:val="007A0554"/>
    <w:rsid w:val="007A0CEF"/>
    <w:rsid w:val="007A2254"/>
    <w:rsid w:val="007A2B45"/>
    <w:rsid w:val="007A2D69"/>
    <w:rsid w:val="007A326E"/>
    <w:rsid w:val="007A4935"/>
    <w:rsid w:val="007A5246"/>
    <w:rsid w:val="007A6D5A"/>
    <w:rsid w:val="007A6F6C"/>
    <w:rsid w:val="007A7D1B"/>
    <w:rsid w:val="007B074F"/>
    <w:rsid w:val="007B6875"/>
    <w:rsid w:val="007C021A"/>
    <w:rsid w:val="007C0516"/>
    <w:rsid w:val="007C27F2"/>
    <w:rsid w:val="007C31E5"/>
    <w:rsid w:val="007C4237"/>
    <w:rsid w:val="007C5AEE"/>
    <w:rsid w:val="007C62F1"/>
    <w:rsid w:val="007D20D2"/>
    <w:rsid w:val="007D342F"/>
    <w:rsid w:val="007D388E"/>
    <w:rsid w:val="007D5F95"/>
    <w:rsid w:val="007D65F6"/>
    <w:rsid w:val="007D6602"/>
    <w:rsid w:val="007D675C"/>
    <w:rsid w:val="007D74D3"/>
    <w:rsid w:val="007E0C7F"/>
    <w:rsid w:val="007E5892"/>
    <w:rsid w:val="007F5074"/>
    <w:rsid w:val="007F628E"/>
    <w:rsid w:val="007F63E4"/>
    <w:rsid w:val="007F6C77"/>
    <w:rsid w:val="007F7210"/>
    <w:rsid w:val="007F7372"/>
    <w:rsid w:val="008006A5"/>
    <w:rsid w:val="0080091B"/>
    <w:rsid w:val="008009E7"/>
    <w:rsid w:val="00801332"/>
    <w:rsid w:val="00804376"/>
    <w:rsid w:val="00806D42"/>
    <w:rsid w:val="00807445"/>
    <w:rsid w:val="00810373"/>
    <w:rsid w:val="00810B21"/>
    <w:rsid w:val="00812989"/>
    <w:rsid w:val="00814371"/>
    <w:rsid w:val="00814950"/>
    <w:rsid w:val="0082059B"/>
    <w:rsid w:val="008206C7"/>
    <w:rsid w:val="008211A7"/>
    <w:rsid w:val="0082323B"/>
    <w:rsid w:val="00824C55"/>
    <w:rsid w:val="008252F5"/>
    <w:rsid w:val="00827101"/>
    <w:rsid w:val="00827473"/>
    <w:rsid w:val="008307F4"/>
    <w:rsid w:val="00830EF8"/>
    <w:rsid w:val="0083297D"/>
    <w:rsid w:val="008355D2"/>
    <w:rsid w:val="0083734B"/>
    <w:rsid w:val="00841601"/>
    <w:rsid w:val="00843785"/>
    <w:rsid w:val="00843D01"/>
    <w:rsid w:val="00844454"/>
    <w:rsid w:val="00845BD4"/>
    <w:rsid w:val="00845E09"/>
    <w:rsid w:val="008466AD"/>
    <w:rsid w:val="008472FF"/>
    <w:rsid w:val="00847480"/>
    <w:rsid w:val="00850740"/>
    <w:rsid w:val="00851FE2"/>
    <w:rsid w:val="008522E1"/>
    <w:rsid w:val="00852AA0"/>
    <w:rsid w:val="008549DE"/>
    <w:rsid w:val="008607E4"/>
    <w:rsid w:val="0086140D"/>
    <w:rsid w:val="00861D4D"/>
    <w:rsid w:val="00863E41"/>
    <w:rsid w:val="00870662"/>
    <w:rsid w:val="00871726"/>
    <w:rsid w:val="008751C0"/>
    <w:rsid w:val="00875637"/>
    <w:rsid w:val="008832F1"/>
    <w:rsid w:val="008866D4"/>
    <w:rsid w:val="00887E3B"/>
    <w:rsid w:val="00890102"/>
    <w:rsid w:val="008911F1"/>
    <w:rsid w:val="008917BA"/>
    <w:rsid w:val="00892329"/>
    <w:rsid w:val="00894432"/>
    <w:rsid w:val="00894BCD"/>
    <w:rsid w:val="00894E6A"/>
    <w:rsid w:val="00895156"/>
    <w:rsid w:val="00895B2E"/>
    <w:rsid w:val="008A00BC"/>
    <w:rsid w:val="008A134E"/>
    <w:rsid w:val="008A3A24"/>
    <w:rsid w:val="008A4A02"/>
    <w:rsid w:val="008A5A64"/>
    <w:rsid w:val="008A73C4"/>
    <w:rsid w:val="008A765A"/>
    <w:rsid w:val="008B0ABD"/>
    <w:rsid w:val="008B1014"/>
    <w:rsid w:val="008B1930"/>
    <w:rsid w:val="008B199A"/>
    <w:rsid w:val="008B40C8"/>
    <w:rsid w:val="008B6CDD"/>
    <w:rsid w:val="008B6FBA"/>
    <w:rsid w:val="008C05AA"/>
    <w:rsid w:val="008C1624"/>
    <w:rsid w:val="008C1E87"/>
    <w:rsid w:val="008C549D"/>
    <w:rsid w:val="008C5650"/>
    <w:rsid w:val="008C5ACF"/>
    <w:rsid w:val="008C718B"/>
    <w:rsid w:val="008C735D"/>
    <w:rsid w:val="008D0C82"/>
    <w:rsid w:val="008D4205"/>
    <w:rsid w:val="008E2BA6"/>
    <w:rsid w:val="008E4CBD"/>
    <w:rsid w:val="008E548A"/>
    <w:rsid w:val="008E54F9"/>
    <w:rsid w:val="008F2470"/>
    <w:rsid w:val="008F305B"/>
    <w:rsid w:val="008F3CA7"/>
    <w:rsid w:val="008F3D56"/>
    <w:rsid w:val="008F4CE6"/>
    <w:rsid w:val="008F644A"/>
    <w:rsid w:val="008F680B"/>
    <w:rsid w:val="009038D1"/>
    <w:rsid w:val="009039C5"/>
    <w:rsid w:val="00903C5C"/>
    <w:rsid w:val="009042A1"/>
    <w:rsid w:val="0090475B"/>
    <w:rsid w:val="00904D8D"/>
    <w:rsid w:val="0090507F"/>
    <w:rsid w:val="00905D31"/>
    <w:rsid w:val="00910070"/>
    <w:rsid w:val="009122DB"/>
    <w:rsid w:val="00912A36"/>
    <w:rsid w:val="009148CA"/>
    <w:rsid w:val="00917473"/>
    <w:rsid w:val="009212F4"/>
    <w:rsid w:val="00921547"/>
    <w:rsid w:val="00923773"/>
    <w:rsid w:val="00924435"/>
    <w:rsid w:val="00925D9C"/>
    <w:rsid w:val="009279EE"/>
    <w:rsid w:val="00930F76"/>
    <w:rsid w:val="00931950"/>
    <w:rsid w:val="00932B98"/>
    <w:rsid w:val="00933200"/>
    <w:rsid w:val="009341FA"/>
    <w:rsid w:val="00935402"/>
    <w:rsid w:val="00942059"/>
    <w:rsid w:val="00942ADD"/>
    <w:rsid w:val="00943319"/>
    <w:rsid w:val="00944826"/>
    <w:rsid w:val="00944A86"/>
    <w:rsid w:val="009452F1"/>
    <w:rsid w:val="00945D4E"/>
    <w:rsid w:val="00946E83"/>
    <w:rsid w:val="00952753"/>
    <w:rsid w:val="009533B6"/>
    <w:rsid w:val="00960406"/>
    <w:rsid w:val="00960B5F"/>
    <w:rsid w:val="009618F0"/>
    <w:rsid w:val="00962DA1"/>
    <w:rsid w:val="009636AC"/>
    <w:rsid w:val="009639A6"/>
    <w:rsid w:val="00964D6D"/>
    <w:rsid w:val="00965CD5"/>
    <w:rsid w:val="00966310"/>
    <w:rsid w:val="00967987"/>
    <w:rsid w:val="00967B0A"/>
    <w:rsid w:val="00971FF5"/>
    <w:rsid w:val="00972122"/>
    <w:rsid w:val="0097266F"/>
    <w:rsid w:val="00973034"/>
    <w:rsid w:val="0097389B"/>
    <w:rsid w:val="00974EBD"/>
    <w:rsid w:val="00975855"/>
    <w:rsid w:val="009758F0"/>
    <w:rsid w:val="009768D9"/>
    <w:rsid w:val="00985C82"/>
    <w:rsid w:val="00986220"/>
    <w:rsid w:val="009866C9"/>
    <w:rsid w:val="00987940"/>
    <w:rsid w:val="009944DC"/>
    <w:rsid w:val="00994AFB"/>
    <w:rsid w:val="0099506F"/>
    <w:rsid w:val="00995CAF"/>
    <w:rsid w:val="00997C7A"/>
    <w:rsid w:val="009A585E"/>
    <w:rsid w:val="009B00CC"/>
    <w:rsid w:val="009B1A82"/>
    <w:rsid w:val="009B2E56"/>
    <w:rsid w:val="009C0B32"/>
    <w:rsid w:val="009C32E9"/>
    <w:rsid w:val="009C597C"/>
    <w:rsid w:val="009C693F"/>
    <w:rsid w:val="009C69EB"/>
    <w:rsid w:val="009C7B6D"/>
    <w:rsid w:val="009D0024"/>
    <w:rsid w:val="009D0680"/>
    <w:rsid w:val="009D2794"/>
    <w:rsid w:val="009D28CD"/>
    <w:rsid w:val="009D4D6F"/>
    <w:rsid w:val="009E05DF"/>
    <w:rsid w:val="009E0F08"/>
    <w:rsid w:val="009E0FE6"/>
    <w:rsid w:val="009E1BE7"/>
    <w:rsid w:val="009E5121"/>
    <w:rsid w:val="009E788A"/>
    <w:rsid w:val="009E78B6"/>
    <w:rsid w:val="009E7B54"/>
    <w:rsid w:val="009E7C13"/>
    <w:rsid w:val="009F1937"/>
    <w:rsid w:val="009F5154"/>
    <w:rsid w:val="009F595A"/>
    <w:rsid w:val="009F5FA6"/>
    <w:rsid w:val="009F6870"/>
    <w:rsid w:val="009F6FA6"/>
    <w:rsid w:val="009F75B6"/>
    <w:rsid w:val="00A03742"/>
    <w:rsid w:val="00A045CA"/>
    <w:rsid w:val="00A05653"/>
    <w:rsid w:val="00A05C98"/>
    <w:rsid w:val="00A0702D"/>
    <w:rsid w:val="00A10E81"/>
    <w:rsid w:val="00A11ABB"/>
    <w:rsid w:val="00A11DA2"/>
    <w:rsid w:val="00A12203"/>
    <w:rsid w:val="00A13991"/>
    <w:rsid w:val="00A14675"/>
    <w:rsid w:val="00A168D1"/>
    <w:rsid w:val="00A17836"/>
    <w:rsid w:val="00A2204D"/>
    <w:rsid w:val="00A22C16"/>
    <w:rsid w:val="00A24351"/>
    <w:rsid w:val="00A24696"/>
    <w:rsid w:val="00A2549B"/>
    <w:rsid w:val="00A25DBC"/>
    <w:rsid w:val="00A269B4"/>
    <w:rsid w:val="00A26B82"/>
    <w:rsid w:val="00A3186F"/>
    <w:rsid w:val="00A32C55"/>
    <w:rsid w:val="00A3517F"/>
    <w:rsid w:val="00A369F1"/>
    <w:rsid w:val="00A36E1E"/>
    <w:rsid w:val="00A37864"/>
    <w:rsid w:val="00A40706"/>
    <w:rsid w:val="00A40A96"/>
    <w:rsid w:val="00A40C25"/>
    <w:rsid w:val="00A4217D"/>
    <w:rsid w:val="00A4476E"/>
    <w:rsid w:val="00A44F1A"/>
    <w:rsid w:val="00A450F7"/>
    <w:rsid w:val="00A45A03"/>
    <w:rsid w:val="00A472D7"/>
    <w:rsid w:val="00A47D54"/>
    <w:rsid w:val="00A5166B"/>
    <w:rsid w:val="00A5232A"/>
    <w:rsid w:val="00A535F0"/>
    <w:rsid w:val="00A53DAD"/>
    <w:rsid w:val="00A56586"/>
    <w:rsid w:val="00A568CF"/>
    <w:rsid w:val="00A56DC4"/>
    <w:rsid w:val="00A60AAC"/>
    <w:rsid w:val="00A61E60"/>
    <w:rsid w:val="00A63E02"/>
    <w:rsid w:val="00A64B53"/>
    <w:rsid w:val="00A65057"/>
    <w:rsid w:val="00A66E9D"/>
    <w:rsid w:val="00A6735C"/>
    <w:rsid w:val="00A6768B"/>
    <w:rsid w:val="00A70CE2"/>
    <w:rsid w:val="00A71B09"/>
    <w:rsid w:val="00A729DB"/>
    <w:rsid w:val="00A748F2"/>
    <w:rsid w:val="00A74C59"/>
    <w:rsid w:val="00A77556"/>
    <w:rsid w:val="00A776C1"/>
    <w:rsid w:val="00A82547"/>
    <w:rsid w:val="00A84DA0"/>
    <w:rsid w:val="00A8511C"/>
    <w:rsid w:val="00A852AB"/>
    <w:rsid w:val="00A8651F"/>
    <w:rsid w:val="00A875B5"/>
    <w:rsid w:val="00A87BB3"/>
    <w:rsid w:val="00A92046"/>
    <w:rsid w:val="00A92A11"/>
    <w:rsid w:val="00A943C9"/>
    <w:rsid w:val="00A9553D"/>
    <w:rsid w:val="00A9562F"/>
    <w:rsid w:val="00AA07B3"/>
    <w:rsid w:val="00AA0AA8"/>
    <w:rsid w:val="00AA11B4"/>
    <w:rsid w:val="00AA16FA"/>
    <w:rsid w:val="00AA39DF"/>
    <w:rsid w:val="00AA4222"/>
    <w:rsid w:val="00AA5344"/>
    <w:rsid w:val="00AA6E33"/>
    <w:rsid w:val="00AB0D34"/>
    <w:rsid w:val="00AB10D3"/>
    <w:rsid w:val="00AB2AB9"/>
    <w:rsid w:val="00AB39F8"/>
    <w:rsid w:val="00AB45E0"/>
    <w:rsid w:val="00AB4760"/>
    <w:rsid w:val="00AB5725"/>
    <w:rsid w:val="00AB6196"/>
    <w:rsid w:val="00AB67EC"/>
    <w:rsid w:val="00AB6A58"/>
    <w:rsid w:val="00AB7BD7"/>
    <w:rsid w:val="00AC1567"/>
    <w:rsid w:val="00AC37AF"/>
    <w:rsid w:val="00AC509D"/>
    <w:rsid w:val="00AC793F"/>
    <w:rsid w:val="00AD0C57"/>
    <w:rsid w:val="00AD0CAE"/>
    <w:rsid w:val="00AD14F9"/>
    <w:rsid w:val="00AD2D16"/>
    <w:rsid w:val="00AD3292"/>
    <w:rsid w:val="00AD34FC"/>
    <w:rsid w:val="00AD4123"/>
    <w:rsid w:val="00AD46EF"/>
    <w:rsid w:val="00AD4EFF"/>
    <w:rsid w:val="00AD5BB2"/>
    <w:rsid w:val="00AD6C53"/>
    <w:rsid w:val="00AD7DD1"/>
    <w:rsid w:val="00AE31C0"/>
    <w:rsid w:val="00AE3AFD"/>
    <w:rsid w:val="00AE579E"/>
    <w:rsid w:val="00AE7900"/>
    <w:rsid w:val="00AF01B3"/>
    <w:rsid w:val="00AF0994"/>
    <w:rsid w:val="00AF1B01"/>
    <w:rsid w:val="00AF24CC"/>
    <w:rsid w:val="00AF2B06"/>
    <w:rsid w:val="00AF4080"/>
    <w:rsid w:val="00AF44A5"/>
    <w:rsid w:val="00AF5E90"/>
    <w:rsid w:val="00AF632B"/>
    <w:rsid w:val="00AF6472"/>
    <w:rsid w:val="00AF787E"/>
    <w:rsid w:val="00B00684"/>
    <w:rsid w:val="00B017B3"/>
    <w:rsid w:val="00B037F7"/>
    <w:rsid w:val="00B04A02"/>
    <w:rsid w:val="00B054A5"/>
    <w:rsid w:val="00B056E3"/>
    <w:rsid w:val="00B1219C"/>
    <w:rsid w:val="00B150C6"/>
    <w:rsid w:val="00B173F3"/>
    <w:rsid w:val="00B2033F"/>
    <w:rsid w:val="00B21322"/>
    <w:rsid w:val="00B21AD3"/>
    <w:rsid w:val="00B22C47"/>
    <w:rsid w:val="00B239AC"/>
    <w:rsid w:val="00B23E9B"/>
    <w:rsid w:val="00B25233"/>
    <w:rsid w:val="00B25308"/>
    <w:rsid w:val="00B26024"/>
    <w:rsid w:val="00B3064F"/>
    <w:rsid w:val="00B30E4D"/>
    <w:rsid w:val="00B31AB1"/>
    <w:rsid w:val="00B323E3"/>
    <w:rsid w:val="00B34DFB"/>
    <w:rsid w:val="00B42032"/>
    <w:rsid w:val="00B425FF"/>
    <w:rsid w:val="00B47684"/>
    <w:rsid w:val="00B509A8"/>
    <w:rsid w:val="00B55C5A"/>
    <w:rsid w:val="00B55DAE"/>
    <w:rsid w:val="00B567DF"/>
    <w:rsid w:val="00B57A85"/>
    <w:rsid w:val="00B62742"/>
    <w:rsid w:val="00B65170"/>
    <w:rsid w:val="00B66864"/>
    <w:rsid w:val="00B66E1F"/>
    <w:rsid w:val="00B70329"/>
    <w:rsid w:val="00B72DE0"/>
    <w:rsid w:val="00B7460B"/>
    <w:rsid w:val="00B75129"/>
    <w:rsid w:val="00B76BAD"/>
    <w:rsid w:val="00B8103D"/>
    <w:rsid w:val="00B8181E"/>
    <w:rsid w:val="00B83325"/>
    <w:rsid w:val="00B83574"/>
    <w:rsid w:val="00B838E6"/>
    <w:rsid w:val="00B84F7D"/>
    <w:rsid w:val="00B85A0D"/>
    <w:rsid w:val="00B8623D"/>
    <w:rsid w:val="00B907CD"/>
    <w:rsid w:val="00B91CF3"/>
    <w:rsid w:val="00B929A1"/>
    <w:rsid w:val="00B92A48"/>
    <w:rsid w:val="00B93409"/>
    <w:rsid w:val="00B96212"/>
    <w:rsid w:val="00B96A4E"/>
    <w:rsid w:val="00B97061"/>
    <w:rsid w:val="00B972BD"/>
    <w:rsid w:val="00BA0E03"/>
    <w:rsid w:val="00BA14F4"/>
    <w:rsid w:val="00BA3507"/>
    <w:rsid w:val="00BA6327"/>
    <w:rsid w:val="00BA7339"/>
    <w:rsid w:val="00BA7D23"/>
    <w:rsid w:val="00BA7D48"/>
    <w:rsid w:val="00BB2C6A"/>
    <w:rsid w:val="00BB3330"/>
    <w:rsid w:val="00BB571E"/>
    <w:rsid w:val="00BC16E9"/>
    <w:rsid w:val="00BC179B"/>
    <w:rsid w:val="00BC261F"/>
    <w:rsid w:val="00BC27B5"/>
    <w:rsid w:val="00BC341A"/>
    <w:rsid w:val="00BC3468"/>
    <w:rsid w:val="00BC4CAF"/>
    <w:rsid w:val="00BC4E05"/>
    <w:rsid w:val="00BC70A7"/>
    <w:rsid w:val="00BC7238"/>
    <w:rsid w:val="00BD1A61"/>
    <w:rsid w:val="00BD1DE8"/>
    <w:rsid w:val="00BD4F79"/>
    <w:rsid w:val="00BD5A9B"/>
    <w:rsid w:val="00BD74C5"/>
    <w:rsid w:val="00BD7E0B"/>
    <w:rsid w:val="00BE0F00"/>
    <w:rsid w:val="00BE2FBA"/>
    <w:rsid w:val="00BE3B18"/>
    <w:rsid w:val="00BE5A8B"/>
    <w:rsid w:val="00BE5D2B"/>
    <w:rsid w:val="00BE5E41"/>
    <w:rsid w:val="00BE7639"/>
    <w:rsid w:val="00BF13E9"/>
    <w:rsid w:val="00BF153D"/>
    <w:rsid w:val="00BF4EA7"/>
    <w:rsid w:val="00BF58D6"/>
    <w:rsid w:val="00BF7CDA"/>
    <w:rsid w:val="00C01B39"/>
    <w:rsid w:val="00C03892"/>
    <w:rsid w:val="00C0417A"/>
    <w:rsid w:val="00C052DD"/>
    <w:rsid w:val="00C057AE"/>
    <w:rsid w:val="00C065D5"/>
    <w:rsid w:val="00C06B90"/>
    <w:rsid w:val="00C13017"/>
    <w:rsid w:val="00C15125"/>
    <w:rsid w:val="00C1695A"/>
    <w:rsid w:val="00C21A9F"/>
    <w:rsid w:val="00C2256E"/>
    <w:rsid w:val="00C2259D"/>
    <w:rsid w:val="00C22FC3"/>
    <w:rsid w:val="00C252C8"/>
    <w:rsid w:val="00C26A81"/>
    <w:rsid w:val="00C3077D"/>
    <w:rsid w:val="00C316AD"/>
    <w:rsid w:val="00C34A5E"/>
    <w:rsid w:val="00C35E13"/>
    <w:rsid w:val="00C37019"/>
    <w:rsid w:val="00C43C2F"/>
    <w:rsid w:val="00C44303"/>
    <w:rsid w:val="00C443CB"/>
    <w:rsid w:val="00C447BE"/>
    <w:rsid w:val="00C5276A"/>
    <w:rsid w:val="00C546F0"/>
    <w:rsid w:val="00C55921"/>
    <w:rsid w:val="00C56BA8"/>
    <w:rsid w:val="00C57A48"/>
    <w:rsid w:val="00C62E51"/>
    <w:rsid w:val="00C6388A"/>
    <w:rsid w:val="00C675C9"/>
    <w:rsid w:val="00C67C20"/>
    <w:rsid w:val="00C70EDB"/>
    <w:rsid w:val="00C728FC"/>
    <w:rsid w:val="00C72D29"/>
    <w:rsid w:val="00C73273"/>
    <w:rsid w:val="00C75F41"/>
    <w:rsid w:val="00C77430"/>
    <w:rsid w:val="00C77536"/>
    <w:rsid w:val="00C81C0C"/>
    <w:rsid w:val="00C827D7"/>
    <w:rsid w:val="00C837FE"/>
    <w:rsid w:val="00C844C2"/>
    <w:rsid w:val="00C846D3"/>
    <w:rsid w:val="00C8730B"/>
    <w:rsid w:val="00C879B4"/>
    <w:rsid w:val="00C9125F"/>
    <w:rsid w:val="00C953B7"/>
    <w:rsid w:val="00CA272D"/>
    <w:rsid w:val="00CA2F41"/>
    <w:rsid w:val="00CA34DB"/>
    <w:rsid w:val="00CA3765"/>
    <w:rsid w:val="00CA3FB1"/>
    <w:rsid w:val="00CA41B2"/>
    <w:rsid w:val="00CA44E3"/>
    <w:rsid w:val="00CA7A51"/>
    <w:rsid w:val="00CA7C34"/>
    <w:rsid w:val="00CB3578"/>
    <w:rsid w:val="00CB3A3C"/>
    <w:rsid w:val="00CB41C4"/>
    <w:rsid w:val="00CB578B"/>
    <w:rsid w:val="00CB5F58"/>
    <w:rsid w:val="00CB76CE"/>
    <w:rsid w:val="00CB76F9"/>
    <w:rsid w:val="00CC0B91"/>
    <w:rsid w:val="00CC2C9E"/>
    <w:rsid w:val="00CC36D9"/>
    <w:rsid w:val="00CD4E0A"/>
    <w:rsid w:val="00CD4E20"/>
    <w:rsid w:val="00CD59EC"/>
    <w:rsid w:val="00CE06C0"/>
    <w:rsid w:val="00CE19AF"/>
    <w:rsid w:val="00CE38DC"/>
    <w:rsid w:val="00CE5C41"/>
    <w:rsid w:val="00CE5D88"/>
    <w:rsid w:val="00CE6662"/>
    <w:rsid w:val="00CF17FD"/>
    <w:rsid w:val="00CF2A61"/>
    <w:rsid w:val="00CF4204"/>
    <w:rsid w:val="00CF4224"/>
    <w:rsid w:val="00CF4610"/>
    <w:rsid w:val="00CF6A05"/>
    <w:rsid w:val="00D0033D"/>
    <w:rsid w:val="00D00CEE"/>
    <w:rsid w:val="00D03A26"/>
    <w:rsid w:val="00D03F48"/>
    <w:rsid w:val="00D04C68"/>
    <w:rsid w:val="00D0753B"/>
    <w:rsid w:val="00D07E75"/>
    <w:rsid w:val="00D10112"/>
    <w:rsid w:val="00D102BE"/>
    <w:rsid w:val="00D1082D"/>
    <w:rsid w:val="00D10ADA"/>
    <w:rsid w:val="00D11456"/>
    <w:rsid w:val="00D1199E"/>
    <w:rsid w:val="00D11E61"/>
    <w:rsid w:val="00D12249"/>
    <w:rsid w:val="00D15A77"/>
    <w:rsid w:val="00D15F4B"/>
    <w:rsid w:val="00D22F02"/>
    <w:rsid w:val="00D23487"/>
    <w:rsid w:val="00D23F45"/>
    <w:rsid w:val="00D258F4"/>
    <w:rsid w:val="00D27D8B"/>
    <w:rsid w:val="00D3074D"/>
    <w:rsid w:val="00D31C04"/>
    <w:rsid w:val="00D32390"/>
    <w:rsid w:val="00D32605"/>
    <w:rsid w:val="00D327AF"/>
    <w:rsid w:val="00D32F68"/>
    <w:rsid w:val="00D34B3B"/>
    <w:rsid w:val="00D358C8"/>
    <w:rsid w:val="00D35E41"/>
    <w:rsid w:val="00D36A11"/>
    <w:rsid w:val="00D37910"/>
    <w:rsid w:val="00D37E50"/>
    <w:rsid w:val="00D403AD"/>
    <w:rsid w:val="00D40A5E"/>
    <w:rsid w:val="00D43908"/>
    <w:rsid w:val="00D45204"/>
    <w:rsid w:val="00D46AED"/>
    <w:rsid w:val="00D46EB0"/>
    <w:rsid w:val="00D47CCD"/>
    <w:rsid w:val="00D5039C"/>
    <w:rsid w:val="00D510FA"/>
    <w:rsid w:val="00D521D7"/>
    <w:rsid w:val="00D56356"/>
    <w:rsid w:val="00D56A82"/>
    <w:rsid w:val="00D5743B"/>
    <w:rsid w:val="00D57E5C"/>
    <w:rsid w:val="00D61D0F"/>
    <w:rsid w:val="00D6202A"/>
    <w:rsid w:val="00D6267E"/>
    <w:rsid w:val="00D62FED"/>
    <w:rsid w:val="00D63240"/>
    <w:rsid w:val="00D64A9B"/>
    <w:rsid w:val="00D65BCB"/>
    <w:rsid w:val="00D66988"/>
    <w:rsid w:val="00D7218A"/>
    <w:rsid w:val="00D750B2"/>
    <w:rsid w:val="00D75545"/>
    <w:rsid w:val="00D77288"/>
    <w:rsid w:val="00D8246F"/>
    <w:rsid w:val="00D83848"/>
    <w:rsid w:val="00D844F7"/>
    <w:rsid w:val="00D90269"/>
    <w:rsid w:val="00D90F75"/>
    <w:rsid w:val="00D91EC8"/>
    <w:rsid w:val="00D92914"/>
    <w:rsid w:val="00D92A9C"/>
    <w:rsid w:val="00D92AFD"/>
    <w:rsid w:val="00D92BB2"/>
    <w:rsid w:val="00D93A1A"/>
    <w:rsid w:val="00D93E91"/>
    <w:rsid w:val="00D95580"/>
    <w:rsid w:val="00DA0143"/>
    <w:rsid w:val="00DA09EF"/>
    <w:rsid w:val="00DA2FD5"/>
    <w:rsid w:val="00DA315A"/>
    <w:rsid w:val="00DA3DDE"/>
    <w:rsid w:val="00DA499A"/>
    <w:rsid w:val="00DA535D"/>
    <w:rsid w:val="00DA6549"/>
    <w:rsid w:val="00DB1952"/>
    <w:rsid w:val="00DB1E13"/>
    <w:rsid w:val="00DB2DCE"/>
    <w:rsid w:val="00DB373B"/>
    <w:rsid w:val="00DB3972"/>
    <w:rsid w:val="00DB5A4F"/>
    <w:rsid w:val="00DB7232"/>
    <w:rsid w:val="00DB74DE"/>
    <w:rsid w:val="00DC0F6C"/>
    <w:rsid w:val="00DC1739"/>
    <w:rsid w:val="00DC2822"/>
    <w:rsid w:val="00DC352B"/>
    <w:rsid w:val="00DC5402"/>
    <w:rsid w:val="00DC5F06"/>
    <w:rsid w:val="00DC6889"/>
    <w:rsid w:val="00DC6BAD"/>
    <w:rsid w:val="00DC74B3"/>
    <w:rsid w:val="00DC7908"/>
    <w:rsid w:val="00DD0CFB"/>
    <w:rsid w:val="00DD1573"/>
    <w:rsid w:val="00DD1672"/>
    <w:rsid w:val="00DD4267"/>
    <w:rsid w:val="00DD6910"/>
    <w:rsid w:val="00DD6F78"/>
    <w:rsid w:val="00DD7290"/>
    <w:rsid w:val="00DD72AA"/>
    <w:rsid w:val="00DE1144"/>
    <w:rsid w:val="00DE5E17"/>
    <w:rsid w:val="00DE603B"/>
    <w:rsid w:val="00DE7CD5"/>
    <w:rsid w:val="00DF0A8D"/>
    <w:rsid w:val="00DF0BFA"/>
    <w:rsid w:val="00DF508A"/>
    <w:rsid w:val="00DF6947"/>
    <w:rsid w:val="00DF6DEF"/>
    <w:rsid w:val="00E00740"/>
    <w:rsid w:val="00E03E9D"/>
    <w:rsid w:val="00E1462D"/>
    <w:rsid w:val="00E1554D"/>
    <w:rsid w:val="00E16405"/>
    <w:rsid w:val="00E17265"/>
    <w:rsid w:val="00E20527"/>
    <w:rsid w:val="00E26B44"/>
    <w:rsid w:val="00E300FB"/>
    <w:rsid w:val="00E32384"/>
    <w:rsid w:val="00E32B4E"/>
    <w:rsid w:val="00E3306E"/>
    <w:rsid w:val="00E33831"/>
    <w:rsid w:val="00E35123"/>
    <w:rsid w:val="00E362C2"/>
    <w:rsid w:val="00E37D7F"/>
    <w:rsid w:val="00E37FF2"/>
    <w:rsid w:val="00E40AE9"/>
    <w:rsid w:val="00E420B3"/>
    <w:rsid w:val="00E422C8"/>
    <w:rsid w:val="00E425AD"/>
    <w:rsid w:val="00E43084"/>
    <w:rsid w:val="00E4362B"/>
    <w:rsid w:val="00E43654"/>
    <w:rsid w:val="00E44C91"/>
    <w:rsid w:val="00E44EB7"/>
    <w:rsid w:val="00E452CA"/>
    <w:rsid w:val="00E50A5C"/>
    <w:rsid w:val="00E50D09"/>
    <w:rsid w:val="00E52430"/>
    <w:rsid w:val="00E52475"/>
    <w:rsid w:val="00E53DF4"/>
    <w:rsid w:val="00E5407F"/>
    <w:rsid w:val="00E54F53"/>
    <w:rsid w:val="00E563A2"/>
    <w:rsid w:val="00E575C0"/>
    <w:rsid w:val="00E57F85"/>
    <w:rsid w:val="00E618C8"/>
    <w:rsid w:val="00E6382E"/>
    <w:rsid w:val="00E642D2"/>
    <w:rsid w:val="00E64D56"/>
    <w:rsid w:val="00E65E53"/>
    <w:rsid w:val="00E71957"/>
    <w:rsid w:val="00E71BFB"/>
    <w:rsid w:val="00E73BD6"/>
    <w:rsid w:val="00E7410E"/>
    <w:rsid w:val="00E75BFD"/>
    <w:rsid w:val="00E76AE7"/>
    <w:rsid w:val="00E800BA"/>
    <w:rsid w:val="00E813A4"/>
    <w:rsid w:val="00E851D1"/>
    <w:rsid w:val="00E8549B"/>
    <w:rsid w:val="00E85B5F"/>
    <w:rsid w:val="00E86A19"/>
    <w:rsid w:val="00E9055C"/>
    <w:rsid w:val="00E91595"/>
    <w:rsid w:val="00E946FB"/>
    <w:rsid w:val="00E9589A"/>
    <w:rsid w:val="00E96061"/>
    <w:rsid w:val="00E96BF1"/>
    <w:rsid w:val="00E973F1"/>
    <w:rsid w:val="00E977B2"/>
    <w:rsid w:val="00EA0199"/>
    <w:rsid w:val="00EA0E9D"/>
    <w:rsid w:val="00EA39B6"/>
    <w:rsid w:val="00EA782F"/>
    <w:rsid w:val="00EB0366"/>
    <w:rsid w:val="00EB1830"/>
    <w:rsid w:val="00EB3287"/>
    <w:rsid w:val="00EB7123"/>
    <w:rsid w:val="00EB7259"/>
    <w:rsid w:val="00EC118D"/>
    <w:rsid w:val="00EC3C03"/>
    <w:rsid w:val="00EC55F2"/>
    <w:rsid w:val="00EC612A"/>
    <w:rsid w:val="00EC78EB"/>
    <w:rsid w:val="00ED2ED3"/>
    <w:rsid w:val="00ED5205"/>
    <w:rsid w:val="00ED66A3"/>
    <w:rsid w:val="00ED718B"/>
    <w:rsid w:val="00EE05F6"/>
    <w:rsid w:val="00EE0718"/>
    <w:rsid w:val="00EE0E6F"/>
    <w:rsid w:val="00EE1FEC"/>
    <w:rsid w:val="00EE25DE"/>
    <w:rsid w:val="00EE4E75"/>
    <w:rsid w:val="00EE5DE3"/>
    <w:rsid w:val="00EF0700"/>
    <w:rsid w:val="00EF0964"/>
    <w:rsid w:val="00EF0DFD"/>
    <w:rsid w:val="00EF144B"/>
    <w:rsid w:val="00EF176C"/>
    <w:rsid w:val="00EF2EBF"/>
    <w:rsid w:val="00EF3A0B"/>
    <w:rsid w:val="00EF4C67"/>
    <w:rsid w:val="00EF59D9"/>
    <w:rsid w:val="00EF5E73"/>
    <w:rsid w:val="00EF6B7C"/>
    <w:rsid w:val="00EF72BE"/>
    <w:rsid w:val="00F009E7"/>
    <w:rsid w:val="00F014F0"/>
    <w:rsid w:val="00F020C1"/>
    <w:rsid w:val="00F027B2"/>
    <w:rsid w:val="00F03741"/>
    <w:rsid w:val="00F043D0"/>
    <w:rsid w:val="00F04C42"/>
    <w:rsid w:val="00F0539F"/>
    <w:rsid w:val="00F06480"/>
    <w:rsid w:val="00F06660"/>
    <w:rsid w:val="00F11B44"/>
    <w:rsid w:val="00F13B9C"/>
    <w:rsid w:val="00F15072"/>
    <w:rsid w:val="00F1578C"/>
    <w:rsid w:val="00F17248"/>
    <w:rsid w:val="00F176F9"/>
    <w:rsid w:val="00F21051"/>
    <w:rsid w:val="00F21BBE"/>
    <w:rsid w:val="00F21CFA"/>
    <w:rsid w:val="00F242D5"/>
    <w:rsid w:val="00F25241"/>
    <w:rsid w:val="00F307A7"/>
    <w:rsid w:val="00F30808"/>
    <w:rsid w:val="00F3469B"/>
    <w:rsid w:val="00F35F3F"/>
    <w:rsid w:val="00F37764"/>
    <w:rsid w:val="00F4230B"/>
    <w:rsid w:val="00F42397"/>
    <w:rsid w:val="00F4531A"/>
    <w:rsid w:val="00F46BC6"/>
    <w:rsid w:val="00F525C8"/>
    <w:rsid w:val="00F52AA2"/>
    <w:rsid w:val="00F52C01"/>
    <w:rsid w:val="00F5348F"/>
    <w:rsid w:val="00F5370D"/>
    <w:rsid w:val="00F55514"/>
    <w:rsid w:val="00F60AC1"/>
    <w:rsid w:val="00F60E67"/>
    <w:rsid w:val="00F610C5"/>
    <w:rsid w:val="00F61A4E"/>
    <w:rsid w:val="00F64450"/>
    <w:rsid w:val="00F64CFE"/>
    <w:rsid w:val="00F64D33"/>
    <w:rsid w:val="00F658BD"/>
    <w:rsid w:val="00F67B19"/>
    <w:rsid w:val="00F67E92"/>
    <w:rsid w:val="00F713C7"/>
    <w:rsid w:val="00F71DF3"/>
    <w:rsid w:val="00F72ECB"/>
    <w:rsid w:val="00F73C2F"/>
    <w:rsid w:val="00F750CC"/>
    <w:rsid w:val="00F76F65"/>
    <w:rsid w:val="00F805F2"/>
    <w:rsid w:val="00F81B3F"/>
    <w:rsid w:val="00F852CD"/>
    <w:rsid w:val="00F86D4D"/>
    <w:rsid w:val="00F87535"/>
    <w:rsid w:val="00F900F9"/>
    <w:rsid w:val="00F90C97"/>
    <w:rsid w:val="00F9253B"/>
    <w:rsid w:val="00F92916"/>
    <w:rsid w:val="00F9364A"/>
    <w:rsid w:val="00F93A35"/>
    <w:rsid w:val="00F93A55"/>
    <w:rsid w:val="00F94645"/>
    <w:rsid w:val="00F9627C"/>
    <w:rsid w:val="00FA015E"/>
    <w:rsid w:val="00FA4026"/>
    <w:rsid w:val="00FA4BA1"/>
    <w:rsid w:val="00FA4C1C"/>
    <w:rsid w:val="00FA7113"/>
    <w:rsid w:val="00FB12E1"/>
    <w:rsid w:val="00FB20F2"/>
    <w:rsid w:val="00FB2146"/>
    <w:rsid w:val="00FB2619"/>
    <w:rsid w:val="00FB39BD"/>
    <w:rsid w:val="00FB4DA5"/>
    <w:rsid w:val="00FB528D"/>
    <w:rsid w:val="00FB6478"/>
    <w:rsid w:val="00FB64DA"/>
    <w:rsid w:val="00FC238B"/>
    <w:rsid w:val="00FC2AFD"/>
    <w:rsid w:val="00FC67AE"/>
    <w:rsid w:val="00FD041A"/>
    <w:rsid w:val="00FD2935"/>
    <w:rsid w:val="00FD2C61"/>
    <w:rsid w:val="00FD378D"/>
    <w:rsid w:val="00FD40B7"/>
    <w:rsid w:val="00FD42CF"/>
    <w:rsid w:val="00FD48CD"/>
    <w:rsid w:val="00FD4C6D"/>
    <w:rsid w:val="00FD677D"/>
    <w:rsid w:val="00FD6783"/>
    <w:rsid w:val="00FD6D9A"/>
    <w:rsid w:val="00FD70A7"/>
    <w:rsid w:val="00FE05BE"/>
    <w:rsid w:val="00FE1EDE"/>
    <w:rsid w:val="00FE2404"/>
    <w:rsid w:val="00FE250D"/>
    <w:rsid w:val="00FE45C3"/>
    <w:rsid w:val="00FF27AD"/>
    <w:rsid w:val="00FF2B06"/>
    <w:rsid w:val="00FF2FB4"/>
    <w:rsid w:val="00FF359C"/>
    <w:rsid w:val="00FF4B92"/>
    <w:rsid w:val="00FF5007"/>
    <w:rsid w:val="00FF61AF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14B43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10111-853B-4404-8797-8ADF5991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22</Pages>
  <Words>4251</Words>
  <Characters>24234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1068</cp:revision>
  <cp:lastPrinted>2020-11-29T12:28:00Z</cp:lastPrinted>
  <dcterms:created xsi:type="dcterms:W3CDTF">2020-09-21T17:02:00Z</dcterms:created>
  <dcterms:modified xsi:type="dcterms:W3CDTF">2022-12-15T06:40:00Z</dcterms:modified>
</cp:coreProperties>
</file>