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6C77" w14:textId="279F1E82" w:rsidR="003E19AE" w:rsidRDefault="003E19AE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Каждый день у студента возникает миллион вопросов. Как получить справку? Как заменить студенческий билет? Возможно ли продлить сессию? На эти и многие другие вопросы знает ответ </w:t>
      </w:r>
      <w:r>
        <w:rPr>
          <w:rStyle w:val="a3"/>
          <w:rFonts w:ascii="Open Sans" w:hAnsi="Open Sans" w:cs="Open Sans"/>
          <w:color w:val="222222"/>
          <w:shd w:val="clear" w:color="auto" w:fill="FFFFFF"/>
        </w:rPr>
        <w:t>Студенческий офис</w:t>
      </w:r>
      <w:r>
        <w:rPr>
          <w:rFonts w:ascii="Open Sans" w:hAnsi="Open Sans" w:cs="Open Sans"/>
          <w:color w:val="222222"/>
          <w:shd w:val="clear" w:color="auto" w:fill="FFFFFF"/>
        </w:rPr>
        <w:t>.</w:t>
      </w:r>
    </w:p>
    <w:p w14:paraId="314F6A66" w14:textId="67A7B387" w:rsidR="00781E0B" w:rsidRDefault="00781E0B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А чтобы объяснить подробнее, чем занимается наша команда, мы ответим на самые популярные</w:t>
      </w:r>
      <w:r>
        <w:rPr>
          <w:rStyle w:val="a3"/>
          <w:rFonts w:ascii="Open Sans" w:hAnsi="Open Sans" w:cs="Open Sans"/>
          <w:color w:val="222222"/>
          <w:shd w:val="clear" w:color="auto" w:fill="FFFFFF"/>
        </w:rPr>
        <w:t> </w:t>
      </w:r>
      <w:r>
        <w:rPr>
          <w:rFonts w:ascii="Open Sans" w:hAnsi="Open Sans" w:cs="Open Sans"/>
          <w:color w:val="222222"/>
          <w:shd w:val="clear" w:color="auto" w:fill="FFFFFF"/>
        </w:rPr>
        <w:t>вопросы!</w:t>
      </w:r>
    </w:p>
    <w:p w14:paraId="6C4836AF" w14:textId="77777777" w:rsidR="001E350A" w:rsidRDefault="001E350A" w:rsidP="001E350A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Что такое Студенческий офис?</w:t>
      </w:r>
    </w:p>
    <w:p w14:paraId="2966CBDD" w14:textId="77777777" w:rsidR="001E350A" w:rsidRDefault="001E350A" w:rsidP="001E350A">
      <w:pPr>
        <w:pStyle w:val="a4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Style w:val="a3"/>
          <w:rFonts w:ascii="Open Sans" w:hAnsi="Open Sans" w:cs="Open Sans"/>
          <w:color w:val="222222"/>
        </w:rPr>
        <w:t>Студенческий офис</w:t>
      </w:r>
      <w:r>
        <w:rPr>
          <w:rFonts w:ascii="Open Sans" w:hAnsi="Open Sans" w:cs="Open Sans"/>
          <w:color w:val="222222"/>
        </w:rPr>
        <w:t> – это компас студента в мире сложных и непонятных вопросов. Менеджеры офиса вряд ли помогут решить задачу по математике, но точно подскажут, как заселиться в общежитие или получить социальную стипендию.</w:t>
      </w:r>
    </w:p>
    <w:p w14:paraId="0E43CB8F" w14:textId="77777777" w:rsidR="00781E0B" w:rsidRDefault="00781E0B"/>
    <w:p w14:paraId="346AC23D" w14:textId="77777777" w:rsidR="001E350A" w:rsidRPr="001E350A" w:rsidRDefault="001E350A" w:rsidP="001E350A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1E350A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Зачем мне обращаться в Студенческий офис?</w:t>
      </w:r>
    </w:p>
    <w:p w14:paraId="7EAA797F" w14:textId="77777777" w:rsidR="001E350A" w:rsidRPr="001E350A" w:rsidRDefault="001E350A" w:rsidP="001E350A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350A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Через студенческий офис вы можете:</w:t>
      </w:r>
    </w:p>
    <w:p w14:paraId="6D03E715" w14:textId="77777777" w:rsidR="001E350A" w:rsidRPr="001E350A" w:rsidRDefault="001E350A" w:rsidP="001E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350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получить любую справку;</w:t>
      </w:r>
    </w:p>
    <w:p w14:paraId="49C50AD6" w14:textId="77777777" w:rsidR="001E350A" w:rsidRPr="001E350A" w:rsidRDefault="001E350A" w:rsidP="001E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350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продлить/заменить студенческий билет;</w:t>
      </w:r>
    </w:p>
    <w:p w14:paraId="273D9779" w14:textId="77777777" w:rsidR="001E350A" w:rsidRPr="001E350A" w:rsidRDefault="001E350A" w:rsidP="001E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350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заменить паспортные данные;</w:t>
      </w:r>
    </w:p>
    <w:p w14:paraId="00E8CDBC" w14:textId="77777777" w:rsidR="001E350A" w:rsidRPr="001E350A" w:rsidRDefault="001E350A" w:rsidP="001E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350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продлить сессию по уважительной причине;</w:t>
      </w:r>
    </w:p>
    <w:p w14:paraId="7E29516D" w14:textId="77777777" w:rsidR="001E350A" w:rsidRPr="001E350A" w:rsidRDefault="001E350A" w:rsidP="001E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350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подать заявление на академический отпуск / перевод / восстановление / отчисление;</w:t>
      </w:r>
    </w:p>
    <w:p w14:paraId="1225C248" w14:textId="77777777" w:rsidR="001E350A" w:rsidRPr="001E350A" w:rsidRDefault="001E350A" w:rsidP="001E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1E350A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временно получить свой документ об образовании (аттестат/диплом).</w:t>
      </w:r>
    </w:p>
    <w:p w14:paraId="36AFB03F" w14:textId="77777777" w:rsidR="001E350A" w:rsidRDefault="001E350A" w:rsidP="001E350A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Как подать заявку на получение справки/документа о предыдущем образовании?</w:t>
      </w:r>
    </w:p>
    <w:p w14:paraId="0D094418" w14:textId="77777777" w:rsidR="001E350A" w:rsidRDefault="001E350A" w:rsidP="001E350A">
      <w:pPr>
        <w:pStyle w:val="a4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Вам необходимо </w:t>
      </w:r>
      <w:hyperlink r:id="rId5" w:tgtFrame="_blank" w:history="1">
        <w:r>
          <w:rPr>
            <w:rStyle w:val="a5"/>
            <w:rFonts w:ascii="Open Sans" w:hAnsi="Open Sans" w:cs="Open Sans"/>
            <w:color w:val="3949E7"/>
          </w:rPr>
          <w:t>перейти</w:t>
        </w:r>
      </w:hyperlink>
      <w:r>
        <w:rPr>
          <w:rFonts w:ascii="Open Sans" w:hAnsi="Open Sans" w:cs="Open Sans"/>
          <w:color w:val="222222"/>
        </w:rPr>
        <w:t> на портал ИСУ, а дальше все просто! Подайте заявку через ту форму, которую предлагает система.</w:t>
      </w:r>
    </w:p>
    <w:p w14:paraId="70AD64E4" w14:textId="77777777" w:rsidR="001E350A" w:rsidRDefault="001E350A" w:rsidP="001E350A">
      <w:pPr>
        <w:pStyle w:val="a4"/>
        <w:spacing w:before="0" w:beforeAutospacing="0" w:after="0" w:afterAutospacing="0"/>
        <w:rPr>
          <w:rFonts w:ascii="Open Sans" w:hAnsi="Open Sans" w:cs="Open Sans"/>
          <w:color w:val="222222"/>
        </w:rPr>
      </w:pPr>
    </w:p>
    <w:p w14:paraId="7AEE1499" w14:textId="77777777" w:rsidR="0030668A" w:rsidRDefault="0030668A" w:rsidP="0030668A">
      <w:pPr>
        <w:pStyle w:val="accordionheading-title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Как попасть на консультацию в Студенческий офис?</w:t>
      </w:r>
    </w:p>
    <w:p w14:paraId="1A992413" w14:textId="77777777" w:rsidR="0030668A" w:rsidRDefault="0030668A" w:rsidP="0030668A">
      <w:pPr>
        <w:pStyle w:val="a4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Приходите к нам в офис на ул. Ломоносова, д.9. Менеджеры примут вас в порядке живой очереди. Также вы можете </w:t>
      </w:r>
      <w:hyperlink r:id="rId6" w:tgtFrame="_blank" w:history="1">
        <w:r>
          <w:rPr>
            <w:rStyle w:val="a5"/>
            <w:rFonts w:ascii="Open Sans" w:hAnsi="Open Sans" w:cs="Open Sans"/>
            <w:color w:val="3949E7"/>
          </w:rPr>
          <w:t>записаться на консультацию</w:t>
        </w:r>
      </w:hyperlink>
      <w:r>
        <w:rPr>
          <w:rFonts w:ascii="Open Sans" w:hAnsi="Open Sans" w:cs="Open Sans"/>
          <w:color w:val="222222"/>
        </w:rPr>
        <w:t> через приложение «Электронная очередь» в личном кабинете ИСУ.</w:t>
      </w:r>
    </w:p>
    <w:p w14:paraId="10B87C9B" w14:textId="77777777" w:rsidR="001E350A" w:rsidRDefault="001E350A" w:rsidP="001E350A">
      <w:pPr>
        <w:pStyle w:val="a4"/>
        <w:spacing w:before="0" w:beforeAutospacing="0" w:after="0" w:afterAutospacing="0"/>
        <w:rPr>
          <w:rFonts w:ascii="Open Sans" w:hAnsi="Open Sans" w:cs="Open Sans"/>
          <w:color w:val="222222"/>
        </w:rPr>
      </w:pPr>
    </w:p>
    <w:p w14:paraId="65C12F9B" w14:textId="77777777" w:rsidR="00D8589E" w:rsidRPr="00D8589E" w:rsidRDefault="00D8589E" w:rsidP="00D8589E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</w:pPr>
      <w:r w:rsidRPr="00D8589E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:lang w:eastAsia="ru-RU"/>
          <w14:ligatures w14:val="none"/>
        </w:rPr>
        <w:t>Я не знаю, кому задать вопрос. Студенческий офис поможет?</w:t>
      </w:r>
    </w:p>
    <w:p w14:paraId="3F4C4964" w14:textId="77777777" w:rsidR="00D8589E" w:rsidRPr="00D8589E" w:rsidRDefault="00D8589E" w:rsidP="00D8589E">
      <w:pPr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8589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Конечно! Помимо перечисленных вопросов, </w:t>
      </w:r>
      <w:r w:rsidRPr="00D8589E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вы можете получить информацию о</w:t>
      </w:r>
      <w:r w:rsidRPr="00D8589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6CA8535F" w14:textId="77777777" w:rsidR="00D8589E" w:rsidRPr="00D8589E" w:rsidRDefault="00D8589E" w:rsidP="00D8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8589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оплате обучения;</w:t>
      </w:r>
    </w:p>
    <w:p w14:paraId="10935FBF" w14:textId="77777777" w:rsidR="00D8589E" w:rsidRPr="00D8589E" w:rsidRDefault="00D8589E" w:rsidP="00D8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8589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учебном процессе;</w:t>
      </w:r>
    </w:p>
    <w:p w14:paraId="00CCDC29" w14:textId="77777777" w:rsidR="00D8589E" w:rsidRPr="00D8589E" w:rsidRDefault="00D8589E" w:rsidP="00D8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8589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lastRenderedPageBreak/>
        <w:t>получении места в общежитии/переселении.</w:t>
      </w:r>
      <w:r w:rsidRPr="00D8589E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7EE7C2A0" w14:textId="213D1E57" w:rsidR="0030668A" w:rsidRDefault="00D8589E" w:rsidP="001E350A">
      <w:pPr>
        <w:pStyle w:val="a4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  <w:shd w:val="clear" w:color="auto" w:fill="FFFFFF"/>
        </w:rPr>
        <w:t>Кроме того, наши менеджеры всегда подскажут куда обратиться с вопросами, которые не относятся к деятельности офиса.</w:t>
      </w:r>
      <w:r>
        <w:rPr>
          <w:rFonts w:ascii="Open Sans" w:hAnsi="Open Sans" w:cs="Open Sans"/>
          <w:color w:val="222222"/>
        </w:rPr>
        <w:br/>
      </w:r>
      <w:r>
        <w:rPr>
          <w:rFonts w:ascii="Open Sans" w:hAnsi="Open Sans" w:cs="Open Sans"/>
          <w:color w:val="222222"/>
          <w:shd w:val="clear" w:color="auto" w:fill="FFFFFF"/>
        </w:rPr>
        <w:t> </w:t>
      </w:r>
    </w:p>
    <w:p w14:paraId="26752000" w14:textId="77777777" w:rsidR="001B3541" w:rsidRPr="001B3541" w:rsidRDefault="001B3541" w:rsidP="001B35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1B3541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>Процесс обучения</w:t>
      </w:r>
    </w:p>
    <w:p w14:paraId="76596A67" w14:textId="77777777" w:rsidR="001B3541" w:rsidRPr="001B3541" w:rsidRDefault="001B3541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удобства студентов мы собрали все самое важное, что касается обучения, в одном разделе.</w:t>
      </w:r>
    </w:p>
    <w:p w14:paraId="5F53D96B" w14:textId="77777777" w:rsidR="001B3541" w:rsidRPr="001B3541" w:rsidRDefault="00000000" w:rsidP="001B3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7" w:tgtFrame="_blank" w:history="1">
        <w:r w:rsidR="001B3541" w:rsidRPr="001B3541">
          <w:rPr>
            <w:rFonts w:ascii="Times New Roman" w:eastAsia="Times New Roman" w:hAnsi="Times New Roman" w:cs="Times New Roman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Презентация для студентов бакалавриата</w:t>
        </w:r>
      </w:hyperlink>
    </w:p>
    <w:p w14:paraId="2EC8BC35" w14:textId="77777777" w:rsidR="001B3541" w:rsidRPr="001B3541" w:rsidRDefault="00000000" w:rsidP="001B3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8" w:tgtFrame="_blank" w:history="1">
        <w:r w:rsidR="001B3541" w:rsidRPr="001B3541">
          <w:rPr>
            <w:rFonts w:ascii="Times New Roman" w:eastAsia="Times New Roman" w:hAnsi="Times New Roman" w:cs="Times New Roman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Презентация для студентов магистратуры</w:t>
        </w:r>
      </w:hyperlink>
    </w:p>
    <w:p w14:paraId="65E90B07" w14:textId="77777777" w:rsidR="001B3541" w:rsidRPr="001B3541" w:rsidRDefault="001B3541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Ответы на вопросы магистрантов, заданные в чате, вы можете посмотреть </w:t>
      </w:r>
      <w:hyperlink r:id="rId9" w:tgtFrame="_blank" w:history="1">
        <w:r w:rsidRPr="001B3541">
          <w:rPr>
            <w:rFonts w:ascii="Times New Roman" w:eastAsia="Times New Roman" w:hAnsi="Times New Roman" w:cs="Times New Roman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здесь</w:t>
        </w:r>
      </w:hyperlink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858FA36" w14:textId="77777777" w:rsidR="001B3541" w:rsidRPr="001B3541" w:rsidRDefault="001B3541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Архив презентаций с </w:t>
      </w:r>
      <w:hyperlink r:id="rId10" w:tgtFrame="_blank" w:history="1">
        <w:r w:rsidRPr="001B3541">
          <w:rPr>
            <w:rFonts w:ascii="Times New Roman" w:eastAsia="Times New Roman" w:hAnsi="Times New Roman" w:cs="Times New Roman"/>
            <w:b/>
            <w:bCs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ITMO_ENTER</w:t>
        </w:r>
      </w:hyperlink>
    </w:p>
    <w:p w14:paraId="4883CE52" w14:textId="77777777" w:rsidR="001B3541" w:rsidRPr="001B3541" w:rsidRDefault="001B3541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B3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Индивидуальная траектория и выбор дисциплин для бакалавриата и магистратуры</w:t>
      </w:r>
    </w:p>
    <w:p w14:paraId="038EFE6D" w14:textId="77777777" w:rsidR="001B3541" w:rsidRPr="001B3541" w:rsidRDefault="001B3541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Сверить компас вашей образовательной траектории можно в разделах "Индивидуальная траектория. Выбор дисциплин" для </w:t>
      </w:r>
      <w:hyperlink r:id="rId11" w:tgtFrame="_blank" w:history="1">
        <w:r w:rsidRPr="001B3541">
          <w:rPr>
            <w:rFonts w:ascii="Times New Roman" w:eastAsia="Times New Roman" w:hAnsi="Times New Roman" w:cs="Times New Roman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бакалавриата </w:t>
        </w:r>
      </w:hyperlink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 </w:t>
      </w:r>
      <w:hyperlink r:id="rId12" w:tgtFrame="_blank" w:history="1">
        <w:r w:rsidRPr="001B3541">
          <w:rPr>
            <w:rFonts w:ascii="Times New Roman" w:eastAsia="Times New Roman" w:hAnsi="Times New Roman" w:cs="Times New Roman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магистратуры</w:t>
        </w:r>
      </w:hyperlink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Узнайте подробнее, какие модули выбирают на каждом курсе, когда начинается выбор специализаций, как работает </w:t>
      </w:r>
      <w:proofErr w:type="spellStart"/>
      <w:r w:rsidR="00000000">
        <w:fldChar w:fldCharType="begin"/>
      </w:r>
      <w:r w:rsidR="00000000">
        <w:instrText>HYPERLINK "https://student.itmo.ru/ru/bars/" \t "_blank"</w:instrText>
      </w:r>
      <w:r w:rsidR="00000000">
        <w:fldChar w:fldCharType="separate"/>
      </w:r>
      <w:r w:rsidRPr="001B3541">
        <w:rPr>
          <w:rFonts w:ascii="Times New Roman" w:eastAsia="Times New Roman" w:hAnsi="Times New Roman" w:cs="Times New Roman"/>
          <w:color w:val="3949E7"/>
          <w:kern w:val="0"/>
          <w:sz w:val="24"/>
          <w:szCs w:val="24"/>
          <w:u w:val="single"/>
          <w:lang w:eastAsia="ru-RU"/>
          <w14:ligatures w14:val="none"/>
        </w:rPr>
        <w:t>балльно</w:t>
      </w:r>
      <w:proofErr w:type="spellEnd"/>
      <w:r w:rsidRPr="001B3541">
        <w:rPr>
          <w:rFonts w:ascii="Times New Roman" w:eastAsia="Times New Roman" w:hAnsi="Times New Roman" w:cs="Times New Roman"/>
          <w:color w:val="3949E7"/>
          <w:kern w:val="0"/>
          <w:sz w:val="24"/>
          <w:szCs w:val="24"/>
          <w:u w:val="single"/>
          <w:lang w:eastAsia="ru-RU"/>
          <w14:ligatures w14:val="none"/>
        </w:rPr>
        <w:t>-рейтинговая система</w:t>
      </w:r>
      <w:r w:rsidR="00000000">
        <w:rPr>
          <w:rFonts w:ascii="Times New Roman" w:eastAsia="Times New Roman" w:hAnsi="Times New Roman" w:cs="Times New Roman"/>
          <w:color w:val="3949E7"/>
          <w:kern w:val="0"/>
          <w:sz w:val="24"/>
          <w:szCs w:val="24"/>
          <w:u w:val="single"/>
          <w:lang w:eastAsia="ru-RU"/>
          <w14:ligatures w14:val="none"/>
        </w:rPr>
        <w:fldChar w:fldCharType="end"/>
      </w: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 многое другое.</w:t>
      </w:r>
    </w:p>
    <w:p w14:paraId="1FC35EE3" w14:textId="77777777" w:rsidR="001B3541" w:rsidRPr="001B3541" w:rsidRDefault="00000000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3" w:history="1">
        <w:r w:rsidR="001B3541" w:rsidRPr="001B3541">
          <w:rPr>
            <w:rFonts w:ascii="Times New Roman" w:eastAsia="Times New Roman" w:hAnsi="Times New Roman" w:cs="Times New Roman"/>
            <w:b/>
            <w:bCs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Расписание занятий</w:t>
        </w:r>
      </w:hyperlink>
    </w:p>
    <w:p w14:paraId="251BE24A" w14:textId="44D3F2AA" w:rsidR="001B3541" w:rsidRPr="001B3541" w:rsidRDefault="001B3541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Теперь узнать </w:t>
      </w:r>
      <w:hyperlink r:id="rId14" w:tgtFrame="_blank" w:history="1">
        <w:r w:rsidRPr="001B3541">
          <w:rPr>
            <w:rFonts w:ascii="Times New Roman" w:eastAsia="Times New Roman" w:hAnsi="Times New Roman" w:cs="Times New Roman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расписание занятий</w:t>
        </w:r>
      </w:hyperlink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hyperlink r:id="rId15" w:history="1">
        <w:r w:rsidR="00FD1A14" w:rsidRPr="00273564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https://student.itmo.ru/ru/timetables/</w:t>
        </w:r>
      </w:hyperlink>
      <w:r w:rsidR="00FD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можно прямо из дома! Что для этого нужно? Интернет, смартфон или компьютер. Да, пожалуй, это все.</w:t>
      </w:r>
    </w:p>
    <w:p w14:paraId="39C4F0B9" w14:textId="77777777" w:rsidR="001B3541" w:rsidRPr="001B3541" w:rsidRDefault="00000000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6" w:tgtFrame="_blank" w:history="1">
        <w:r w:rsidR="001B3541" w:rsidRPr="001B3541">
          <w:rPr>
            <w:rFonts w:ascii="Times New Roman" w:eastAsia="Times New Roman" w:hAnsi="Times New Roman" w:cs="Times New Roman"/>
            <w:b/>
            <w:bCs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Промежуточная аттестация (сессия) </w:t>
        </w:r>
      </w:hyperlink>
    </w:p>
    <w:p w14:paraId="5353B9C1" w14:textId="514B15A4" w:rsidR="001B3541" w:rsidRPr="001B3541" w:rsidRDefault="001B3541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Узнать о порядке проведения промежуточной аттестации, возможности сдать сессию досрочно и пересдать задолженности также можно на нашем </w:t>
      </w:r>
      <w:hyperlink r:id="rId17" w:tgtFrame="_blank" w:history="1">
        <w:r w:rsidRPr="001B3541">
          <w:rPr>
            <w:rFonts w:ascii="Times New Roman" w:eastAsia="Times New Roman" w:hAnsi="Times New Roman" w:cs="Times New Roman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сайте</w:t>
        </w:r>
      </w:hyperlink>
      <w:r w:rsidR="00A27F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A27F5A" w:rsidRPr="00A27F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https://student.itmo.ru/ru/interim_assessment/</w:t>
      </w: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E0A0511" w14:textId="77777777" w:rsidR="001B3541" w:rsidRPr="001B3541" w:rsidRDefault="00000000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8" w:tgtFrame="_blank" w:history="1">
        <w:r w:rsidR="001B3541" w:rsidRPr="001B3541">
          <w:rPr>
            <w:rFonts w:ascii="Times New Roman" w:eastAsia="Times New Roman" w:hAnsi="Times New Roman" w:cs="Times New Roman"/>
            <w:b/>
            <w:bCs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Онлайн-обучение</w:t>
        </w:r>
      </w:hyperlink>
    </w:p>
    <w:p w14:paraId="717142DA" w14:textId="3AE700FB" w:rsidR="001B3541" w:rsidRPr="001B3541" w:rsidRDefault="001B3541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Университет ИТМО всячески поощряет желание студентов учиться. Именно поэтому любой из обучающихся может получить финансовую поддержку вузов для освоения массовых онлайн-курсов.</w:t>
      </w:r>
      <w:hyperlink r:id="rId19" w:tgtFrame="_blank" w:history="1">
        <w:r w:rsidRPr="001B3541">
          <w:rPr>
            <w:rFonts w:ascii="Times New Roman" w:eastAsia="Times New Roman" w:hAnsi="Times New Roman" w:cs="Times New Roman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 ITMO.Online 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hyperlink r:id="rId20" w:history="1">
        <w:r w:rsidRPr="00273564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https://student.itmo.ru/ru/online_education/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– ваша возможность вывести обучение за пределы аудиторий. </w:t>
      </w:r>
    </w:p>
    <w:p w14:paraId="211E91B2" w14:textId="77777777" w:rsidR="001B3541" w:rsidRPr="001B3541" w:rsidRDefault="00000000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1" w:tgtFrame="_blank" w:history="1">
        <w:r w:rsidR="001B3541" w:rsidRPr="001B3541">
          <w:rPr>
            <w:rFonts w:ascii="Times New Roman" w:eastAsia="Times New Roman" w:hAnsi="Times New Roman" w:cs="Times New Roman"/>
            <w:b/>
            <w:bCs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Международная мобильность</w:t>
        </w:r>
      </w:hyperlink>
    </w:p>
    <w:p w14:paraId="2CC80DBE" w14:textId="72CA7FD6" w:rsidR="001B3541" w:rsidRPr="001B3541" w:rsidRDefault="001B3541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вы мечтаете об учебе за рубежом или готовы выступить на международной научной конференции, Университет ИТМО поможет. Узнать о семестровом обмене или образовательных стажировках можно в разделе </w:t>
      </w:r>
      <w:hyperlink r:id="rId22" w:tgtFrame="_blank" w:history="1">
        <w:r w:rsidRPr="001B3541">
          <w:rPr>
            <w:rFonts w:ascii="Times New Roman" w:eastAsia="Times New Roman" w:hAnsi="Times New Roman" w:cs="Times New Roman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Международная мобильность</w:t>
        </w:r>
      </w:hyperlink>
      <w:r w:rsidR="004374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43746E" w:rsidRPr="0043746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http://int.itmo.ru/ru/for_students</w:t>
      </w: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1C3EEB8" w14:textId="77777777" w:rsidR="001B3541" w:rsidRPr="001B3541" w:rsidRDefault="00000000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3" w:tgtFrame="_blank" w:history="1">
        <w:r w:rsidR="001B3541" w:rsidRPr="001B3541">
          <w:rPr>
            <w:rFonts w:ascii="Times New Roman" w:eastAsia="Times New Roman" w:hAnsi="Times New Roman" w:cs="Times New Roman"/>
            <w:b/>
            <w:bCs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Практика</w:t>
        </w:r>
      </w:hyperlink>
    </w:p>
    <w:p w14:paraId="24A9C144" w14:textId="6C7C5A0E" w:rsidR="001B3541" w:rsidRPr="001B3541" w:rsidRDefault="001B3541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стоит забывать о </w:t>
      </w:r>
      <w:hyperlink r:id="rId24" w:history="1">
        <w:r w:rsidR="00E01485" w:rsidRPr="001B3541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производственной и учебной практиках</w:t>
        </w:r>
        <w:r w:rsidR="00E01485" w:rsidRPr="00273564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 xml:space="preserve"> https://student.itmo.ru/ru/practical_training/</w:t>
        </w:r>
        <w:r w:rsidR="00E01485" w:rsidRPr="001B3541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!</w:t>
        </w:r>
      </w:hyperlink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Студент нашего вуза может пройти практику на предприятии, которое выберет самостоятельно или из базы университета.</w:t>
      </w:r>
    </w:p>
    <w:p w14:paraId="1F681EED" w14:textId="77777777" w:rsidR="001B3541" w:rsidRPr="001B3541" w:rsidRDefault="00000000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5" w:tgtFrame="_blank" w:history="1">
        <w:proofErr w:type="spellStart"/>
        <w:r w:rsidR="001B3541" w:rsidRPr="001B3541">
          <w:rPr>
            <w:rFonts w:ascii="Times New Roman" w:eastAsia="Times New Roman" w:hAnsi="Times New Roman" w:cs="Times New Roman"/>
            <w:b/>
            <w:bCs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Внутривузовская</w:t>
        </w:r>
        <w:proofErr w:type="spellEnd"/>
        <w:r w:rsidR="001B3541" w:rsidRPr="001B3541">
          <w:rPr>
            <w:rFonts w:ascii="Times New Roman" w:eastAsia="Times New Roman" w:hAnsi="Times New Roman" w:cs="Times New Roman"/>
            <w:b/>
            <w:bCs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 xml:space="preserve"> академическая мобильность</w:t>
        </w:r>
      </w:hyperlink>
    </w:p>
    <w:p w14:paraId="7877400A" w14:textId="032F2725" w:rsidR="001B3541" w:rsidRPr="001B3541" w:rsidRDefault="001B3541" w:rsidP="001B354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Внутри вуза студенты могут обучаться не только по своей программе, но и пройти модуль на другом направлении подготовки. Подробнее об этом в разделе </w:t>
      </w:r>
      <w:hyperlink r:id="rId26" w:tgtFrame="_blank" w:history="1">
        <w:r w:rsidRPr="001B3541">
          <w:rPr>
            <w:rFonts w:ascii="Times New Roman" w:eastAsia="Times New Roman" w:hAnsi="Times New Roman" w:cs="Times New Roman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Внутривузовская академическая мобильность</w:t>
        </w:r>
      </w:hyperlink>
      <w:r w:rsidR="00E014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E01485" w:rsidRPr="00E0148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https://student.itmo.ru/ru/mvam/</w:t>
      </w:r>
      <w:r w:rsidRPr="001B35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495C57E" w14:textId="3BC5782C" w:rsidR="001E350A" w:rsidRDefault="00EB3C51">
      <w:r>
        <w:t xml:space="preserve">Где </w:t>
      </w:r>
      <w:proofErr w:type="gramStart"/>
      <w:r>
        <w:t>находится</w:t>
      </w:r>
      <w:proofErr w:type="gramEnd"/>
      <w:r>
        <w:t>?</w:t>
      </w:r>
    </w:p>
    <w:p w14:paraId="72A5D2A9" w14:textId="77777777" w:rsidR="007C070F" w:rsidRDefault="007C070F" w:rsidP="007C07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ул. Ломоносова, д. 9, ауд. 1400 - Центральный офис, </w:t>
      </w:r>
      <w:hyperlink r:id="rId27" w:tgtFrame="_blank" w:history="1">
        <w:r>
          <w:rPr>
            <w:rStyle w:val="a5"/>
            <w:rFonts w:ascii="Open Sans" w:hAnsi="Open Sans" w:cs="Open Sans"/>
            <w:color w:val="3949E7"/>
          </w:rPr>
          <w:t>как добраться?</w:t>
        </w:r>
      </w:hyperlink>
    </w:p>
    <w:p w14:paraId="5E8F97E7" w14:textId="77777777" w:rsidR="007C070F" w:rsidRDefault="007C070F" w:rsidP="007C07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Кронверкский проспект, д. 49, лит. А, ауд. 1305 (коворкинг) - Окно выдачи документов, </w:t>
      </w:r>
      <w:hyperlink r:id="rId28" w:tgtFrame="_blank" w:history="1">
        <w:r>
          <w:rPr>
            <w:rStyle w:val="a5"/>
            <w:rFonts w:ascii="Open Sans" w:hAnsi="Open Sans" w:cs="Open Sans"/>
            <w:color w:val="3949E7"/>
          </w:rPr>
          <w:t>как добраться? </w:t>
        </w:r>
      </w:hyperlink>
    </w:p>
    <w:p w14:paraId="45C35228" w14:textId="77777777" w:rsidR="007C070F" w:rsidRDefault="007C070F" w:rsidP="007C07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понедельник - пятница, </w:t>
      </w:r>
      <w:proofErr w:type="gramStart"/>
      <w:r>
        <w:rPr>
          <w:rFonts w:ascii="Open Sans" w:hAnsi="Open Sans" w:cs="Open Sans"/>
          <w:color w:val="222222"/>
        </w:rPr>
        <w:t>9.00 - 19.00</w:t>
      </w:r>
      <w:proofErr w:type="gramEnd"/>
    </w:p>
    <w:p w14:paraId="7133AF2E" w14:textId="77777777" w:rsidR="007C070F" w:rsidRDefault="007C070F" w:rsidP="007C07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hyperlink r:id="rId29" w:tgtFrame="_blank" w:history="1">
        <w:r>
          <w:rPr>
            <w:rStyle w:val="a5"/>
            <w:rFonts w:ascii="Open Sans" w:hAnsi="Open Sans" w:cs="Open Sans"/>
            <w:color w:val="3949E7"/>
          </w:rPr>
          <w:t>чат-бот ITMOLNIA</w:t>
        </w:r>
      </w:hyperlink>
    </w:p>
    <w:p w14:paraId="66D47211" w14:textId="77777777" w:rsidR="007C070F" w:rsidRDefault="007C070F" w:rsidP="007C07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hyperlink r:id="rId30" w:history="1">
        <w:r>
          <w:rPr>
            <w:rStyle w:val="a5"/>
            <w:rFonts w:ascii="Open Sans" w:hAnsi="Open Sans" w:cs="Open Sans"/>
            <w:color w:val="3949E7"/>
          </w:rPr>
          <w:t>so@itmo.ru</w:t>
        </w:r>
      </w:hyperlink>
    </w:p>
    <w:p w14:paraId="7F28E7D7" w14:textId="77777777" w:rsidR="007C070F" w:rsidRDefault="007C070F" w:rsidP="007C07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hyperlink r:id="rId31" w:history="1">
        <w:r>
          <w:rPr>
            <w:rStyle w:val="a5"/>
            <w:rFonts w:ascii="Open Sans" w:hAnsi="Open Sans" w:cs="Open Sans"/>
            <w:color w:val="3949E7"/>
          </w:rPr>
          <w:t>+7 (812) 607-04-74</w:t>
        </w:r>
      </w:hyperlink>
    </w:p>
    <w:p w14:paraId="5F5311FF" w14:textId="77777777" w:rsidR="007C070F" w:rsidRDefault="007C070F" w:rsidP="007C07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hyperlink r:id="rId32" w:history="1">
        <w:r>
          <w:rPr>
            <w:rStyle w:val="a5"/>
            <w:rFonts w:ascii="Open Sans" w:hAnsi="Open Sans" w:cs="Open Sans"/>
            <w:color w:val="3949E7"/>
          </w:rPr>
          <w:t>+7 (812) 480-90-00</w:t>
        </w:r>
      </w:hyperlink>
    </w:p>
    <w:p w14:paraId="10E65D40" w14:textId="77777777" w:rsidR="007C070F" w:rsidRDefault="007C070F" w:rsidP="007C07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hyperlink r:id="rId33" w:tgtFrame="_blank" w:history="1">
        <w:proofErr w:type="spellStart"/>
        <w:r>
          <w:rPr>
            <w:rStyle w:val="a5"/>
            <w:rFonts w:ascii="Open Sans" w:hAnsi="Open Sans" w:cs="Open Sans"/>
            <w:color w:val="3949E7"/>
          </w:rPr>
          <w:t>Telegram</w:t>
        </w:r>
        <w:proofErr w:type="spellEnd"/>
        <w:r>
          <w:rPr>
            <w:rStyle w:val="a5"/>
            <w:rFonts w:ascii="Open Sans" w:hAnsi="Open Sans" w:cs="Open Sans"/>
            <w:color w:val="3949E7"/>
          </w:rPr>
          <w:t>-канал ITMOLNIA</w:t>
        </w:r>
      </w:hyperlink>
    </w:p>
    <w:p w14:paraId="70940C28" w14:textId="77777777" w:rsidR="007C070F" w:rsidRDefault="007C070F" w:rsidP="007C07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</w:rPr>
      </w:pPr>
      <w:hyperlink r:id="rId34" w:tgtFrame="_blank" w:history="1">
        <w:r>
          <w:rPr>
            <w:rStyle w:val="a5"/>
            <w:rFonts w:ascii="Open Sans" w:hAnsi="Open Sans" w:cs="Open Sans"/>
            <w:color w:val="3949E7"/>
          </w:rPr>
          <w:t>ВКонтакте</w:t>
        </w:r>
      </w:hyperlink>
    </w:p>
    <w:p w14:paraId="110DB334" w14:textId="77777777" w:rsidR="00EB3C51" w:rsidRDefault="00EB3C51"/>
    <w:sectPr w:rsidR="00EB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4A65"/>
    <w:multiLevelType w:val="multilevel"/>
    <w:tmpl w:val="A706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221E5"/>
    <w:multiLevelType w:val="multilevel"/>
    <w:tmpl w:val="1F1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75BEC"/>
    <w:multiLevelType w:val="multilevel"/>
    <w:tmpl w:val="55A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01BEE"/>
    <w:multiLevelType w:val="multilevel"/>
    <w:tmpl w:val="7358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242348">
    <w:abstractNumId w:val="1"/>
  </w:num>
  <w:num w:numId="2" w16cid:durableId="1641036115">
    <w:abstractNumId w:val="3"/>
  </w:num>
  <w:num w:numId="3" w16cid:durableId="1049308276">
    <w:abstractNumId w:val="0"/>
  </w:num>
  <w:num w:numId="4" w16cid:durableId="1405570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21"/>
    <w:rsid w:val="001B3541"/>
    <w:rsid w:val="001E350A"/>
    <w:rsid w:val="0030668A"/>
    <w:rsid w:val="003E19AE"/>
    <w:rsid w:val="0043746E"/>
    <w:rsid w:val="00593370"/>
    <w:rsid w:val="00781E0B"/>
    <w:rsid w:val="007C070F"/>
    <w:rsid w:val="009F2645"/>
    <w:rsid w:val="00A27F5A"/>
    <w:rsid w:val="00C63D21"/>
    <w:rsid w:val="00D8589E"/>
    <w:rsid w:val="00E01485"/>
    <w:rsid w:val="00EB3C51"/>
    <w:rsid w:val="00FD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12AE"/>
  <w15:chartTrackingRefBased/>
  <w15:docId w15:val="{9AC26949-75B3-4DA4-882D-63B1A128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3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19AE"/>
    <w:rPr>
      <w:b/>
      <w:bCs/>
    </w:rPr>
  </w:style>
  <w:style w:type="paragraph" w:customStyle="1" w:styleId="accordionheading-title">
    <w:name w:val="accordion__heading-title"/>
    <w:basedOn w:val="a"/>
    <w:rsid w:val="001E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1E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1E350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35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6">
    <w:name w:val="Unresolved Mention"/>
    <w:basedOn w:val="a0"/>
    <w:uiPriority w:val="99"/>
    <w:semiHidden/>
    <w:unhideWhenUsed/>
    <w:rsid w:val="001B3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udent.itmo.ru/ru/timetables/" TargetMode="External"/><Relationship Id="rId18" Type="http://schemas.openxmlformats.org/officeDocument/2006/relationships/hyperlink" Target="https://student.itmo.ru/ru/online_education/" TargetMode="External"/><Relationship Id="rId26" Type="http://schemas.openxmlformats.org/officeDocument/2006/relationships/hyperlink" Target="https://student.itmo.ru/ru/mva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.itmo.ru/ru/for_students" TargetMode="External"/><Relationship Id="rId34" Type="http://schemas.openxmlformats.org/officeDocument/2006/relationships/hyperlink" Target="https://vk.com/student_services_office" TargetMode="External"/><Relationship Id="rId7" Type="http://schemas.openxmlformats.org/officeDocument/2006/relationships/hyperlink" Target="https://drive.google.com/file/d/1OY6m_ZP1mVfKytRUx6-igW8xB4th0PyI/view?usp=drive_link" TargetMode="External"/><Relationship Id="rId12" Type="http://schemas.openxmlformats.org/officeDocument/2006/relationships/hyperlink" Target="https://student.itmo.ru/ru/choice_master/" TargetMode="External"/><Relationship Id="rId17" Type="http://schemas.openxmlformats.org/officeDocument/2006/relationships/hyperlink" Target="https://student.itmo.ru/ru/interim_assessment/" TargetMode="External"/><Relationship Id="rId25" Type="http://schemas.openxmlformats.org/officeDocument/2006/relationships/hyperlink" Target="https://student.itmo.ru/ru/mvam/" TargetMode="External"/><Relationship Id="rId33" Type="http://schemas.openxmlformats.org/officeDocument/2006/relationships/hyperlink" Target="http://t.me/itmoln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ent.itmo.ru/ru/interim_assessment/" TargetMode="External"/><Relationship Id="rId20" Type="http://schemas.openxmlformats.org/officeDocument/2006/relationships/hyperlink" Target="https://student.itmo.ru/ru/online_education/" TargetMode="External"/><Relationship Id="rId29" Type="http://schemas.openxmlformats.org/officeDocument/2006/relationships/hyperlink" Target="http://t.me/itmolnia_bo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su.ifmo.ru/pls/apex/f?p=2437:55:116017241650090::NO::" TargetMode="External"/><Relationship Id="rId11" Type="http://schemas.openxmlformats.org/officeDocument/2006/relationships/hyperlink" Target="https://student.itmo.ru/ru/choice_bach/" TargetMode="External"/><Relationship Id="rId24" Type="http://schemas.openxmlformats.org/officeDocument/2006/relationships/hyperlink" Target="&#1087;&#1088;&#1086;&#1080;&#1079;&#1074;&#1086;&#1076;&#1089;&#1090;&#1074;&#1077;&#1085;&#1085;&#1086;&#1081;%20&#1080;%20&#1091;&#1095;&#1077;&#1073;&#1085;&#1086;&#1081;%20&#1087;&#1088;&#1072;&#1082;&#1090;&#1080;&#1082;&#1072;&#1093;%20https://student.itmo.ru/ru/practical_training/!" TargetMode="External"/><Relationship Id="rId32" Type="http://schemas.openxmlformats.org/officeDocument/2006/relationships/hyperlink" Target="tel:+7812480-90-00" TargetMode="External"/><Relationship Id="rId5" Type="http://schemas.openxmlformats.org/officeDocument/2006/relationships/hyperlink" Target="http://isu.ifmo.ru/pls/apex/f?p=2114:101:0::NO::XTKN:3E61BD1D60351DF15CCD01D996CAF4EA" TargetMode="External"/><Relationship Id="rId15" Type="http://schemas.openxmlformats.org/officeDocument/2006/relationships/hyperlink" Target="https://student.itmo.ru/ru/timetables/" TargetMode="External"/><Relationship Id="rId23" Type="http://schemas.openxmlformats.org/officeDocument/2006/relationships/hyperlink" Target="https://student.itmo.ru/ru/practical_training/" TargetMode="External"/><Relationship Id="rId28" Type="http://schemas.openxmlformats.org/officeDocument/2006/relationships/hyperlink" Target="https://yandex.ru/maps/2/saint-petersburg/house/kronverkskiy_prospekt_49/Z0kYdQdpSkIEQFtjfXV0d31lZA==/?ll=30.309374%2C59.956160&amp;z=16.6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rive.google.com/drive/folders/15zwilhB_UaovhxnILW2NEas00o7iyaaI?usp=drive_link" TargetMode="External"/><Relationship Id="rId19" Type="http://schemas.openxmlformats.org/officeDocument/2006/relationships/hyperlink" Target="https://student.itmo.ru/ru/online_education/" TargetMode="External"/><Relationship Id="rId31" Type="http://schemas.openxmlformats.org/officeDocument/2006/relationships/hyperlink" Target="tel:+7812607-04-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Dj-oeRNV2BLWu7Uxys2sZ3linSD1f7AEvpEhm5OL_74/edit?usp=sharing" TargetMode="External"/><Relationship Id="rId14" Type="http://schemas.openxmlformats.org/officeDocument/2006/relationships/hyperlink" Target="https://student.itmo.ru/ru/timetables/" TargetMode="External"/><Relationship Id="rId22" Type="http://schemas.openxmlformats.org/officeDocument/2006/relationships/hyperlink" Target="http://int.itmo.ru/ru/for_students" TargetMode="External"/><Relationship Id="rId27" Type="http://schemas.openxmlformats.org/officeDocument/2006/relationships/hyperlink" Target="https://yandex.ru/maps/2/saint-petersburg/?from=api-maps&amp;ll=30.337800%2C59.926900&amp;mode=routes&amp;origin=jsapi_2_1_74&amp;rtext=~59.926631%2C30.339313&amp;rtt=auto&amp;ruri=~&amp;z=17" TargetMode="External"/><Relationship Id="rId30" Type="http://schemas.openxmlformats.org/officeDocument/2006/relationships/hyperlink" Target="mailto:so@itmo.ru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rive.google.com/file/d/1NM0w88NiM1ymWyEUPKlP82_6EmGUkjcj/view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Смольянов</dc:creator>
  <cp:keywords/>
  <dc:description/>
  <cp:lastModifiedBy>Николай Смольянов</cp:lastModifiedBy>
  <cp:revision>15</cp:revision>
  <dcterms:created xsi:type="dcterms:W3CDTF">2024-02-17T08:37:00Z</dcterms:created>
  <dcterms:modified xsi:type="dcterms:W3CDTF">2024-02-17T11:00:00Z</dcterms:modified>
</cp:coreProperties>
</file>