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7538" w14:textId="77777777" w:rsidR="0080411D" w:rsidRPr="0080411D" w:rsidRDefault="0080411D" w:rsidP="0080411D">
      <w:pPr>
        <w:pStyle w:val="1"/>
      </w:pPr>
      <w:r w:rsidRPr="0080411D">
        <w:t>2 ИНФОРМАЦИОННОЕ ОБЕСПЕЧЕНИЕ СИСТЕМЫ</w:t>
      </w:r>
    </w:p>
    <w:p w14:paraId="3EFBBFB5" w14:textId="77777777" w:rsidR="0080411D" w:rsidRPr="0080411D" w:rsidRDefault="0080411D" w:rsidP="0080411D">
      <w:pPr>
        <w:pStyle w:val="2"/>
      </w:pPr>
      <w:r w:rsidRPr="0080411D">
        <w:t>2.1 Выбор средств управления данными</w:t>
      </w:r>
    </w:p>
    <w:p w14:paraId="5AF65ED7" w14:textId="77777777" w:rsidR="0080411D" w:rsidRPr="0080411D" w:rsidRDefault="0080411D" w:rsidP="0080411D">
      <w:r w:rsidRPr="0080411D">
        <w:t>Для организации хранения результатов измерений (температура, координаты, временная метка, маркированное изображение) в разрабатываемой системе необходимо выбрать систему управления базами данных (СУБД). Основные требования к хранению данных вытекают из технического задания:</w:t>
      </w:r>
    </w:p>
    <w:p w14:paraId="38A14103" w14:textId="77777777" w:rsidR="0080411D" w:rsidRPr="0080411D" w:rsidRDefault="0080411D" w:rsidP="0080411D">
      <w:pPr>
        <w:numPr>
          <w:ilvl w:val="0"/>
          <w:numId w:val="35"/>
        </w:numPr>
      </w:pPr>
      <w:r w:rsidRPr="0080411D">
        <w:t>поддержка реляционной модели (данные структурированы, имеют чёткие типы и связи);</w:t>
      </w:r>
    </w:p>
    <w:p w14:paraId="1D47E0F1" w14:textId="77777777" w:rsidR="0080411D" w:rsidRPr="0080411D" w:rsidRDefault="0080411D" w:rsidP="0080411D">
      <w:pPr>
        <w:numPr>
          <w:ilvl w:val="0"/>
          <w:numId w:val="35"/>
        </w:numPr>
      </w:pPr>
      <w:r w:rsidRPr="0080411D">
        <w:t>возможность хранения текстовых полей большого объёма (Base64-строка изображения);</w:t>
      </w:r>
    </w:p>
    <w:p w14:paraId="698D30A6" w14:textId="77777777" w:rsidR="0080411D" w:rsidRPr="0080411D" w:rsidRDefault="0080411D" w:rsidP="0080411D">
      <w:pPr>
        <w:numPr>
          <w:ilvl w:val="0"/>
          <w:numId w:val="35"/>
        </w:numPr>
      </w:pPr>
      <w:r w:rsidRPr="0080411D">
        <w:t>работа в однопользовательском режиме (система разворачивается на одном компьютере оператора);</w:t>
      </w:r>
    </w:p>
    <w:p w14:paraId="68904BDC" w14:textId="77777777" w:rsidR="0080411D" w:rsidRPr="0080411D" w:rsidRDefault="0080411D" w:rsidP="0080411D">
      <w:pPr>
        <w:numPr>
          <w:ilvl w:val="0"/>
          <w:numId w:val="35"/>
        </w:numPr>
      </w:pPr>
      <w:r w:rsidRPr="0080411D">
        <w:t>высокая скорость выполнения операций вставки (не более 50 мс на запись) и выборки (для аналитики);</w:t>
      </w:r>
    </w:p>
    <w:p w14:paraId="02BB24EC" w14:textId="77777777" w:rsidR="0080411D" w:rsidRPr="0080411D" w:rsidRDefault="0080411D" w:rsidP="0080411D">
      <w:pPr>
        <w:numPr>
          <w:ilvl w:val="0"/>
          <w:numId w:val="35"/>
        </w:numPr>
      </w:pPr>
      <w:r w:rsidRPr="0080411D">
        <w:t>поддержка стандартного языка SQL;</w:t>
      </w:r>
    </w:p>
    <w:p w14:paraId="608417B9" w14:textId="77777777" w:rsidR="0080411D" w:rsidRPr="0080411D" w:rsidRDefault="0080411D" w:rsidP="0080411D">
      <w:pPr>
        <w:numPr>
          <w:ilvl w:val="0"/>
          <w:numId w:val="35"/>
        </w:numPr>
      </w:pPr>
      <w:r w:rsidRPr="0080411D">
        <w:t>простота резервного копирования и восстановления.</w:t>
      </w:r>
    </w:p>
    <w:p w14:paraId="468EF192" w14:textId="77777777" w:rsidR="0080411D" w:rsidRPr="0080411D" w:rsidRDefault="0080411D" w:rsidP="0080411D">
      <w:pPr>
        <w:pStyle w:val="a7"/>
        <w:numPr>
          <w:ilvl w:val="0"/>
          <w:numId w:val="35"/>
        </w:numPr>
      </w:pPr>
      <w:r w:rsidRPr="0080411D">
        <w:t>Были рассмотрены три варианта: </w:t>
      </w:r>
      <w:proofErr w:type="spellStart"/>
      <w:r w:rsidRPr="0080411D">
        <w:rPr>
          <w:b/>
          <w:bCs/>
        </w:rPr>
        <w:t>SQLite</w:t>
      </w:r>
      <w:proofErr w:type="spellEnd"/>
      <w:r w:rsidRPr="0080411D">
        <w:t>, </w:t>
      </w:r>
      <w:r w:rsidRPr="0080411D">
        <w:rPr>
          <w:b/>
          <w:bCs/>
        </w:rPr>
        <w:t>MySQL</w:t>
      </w:r>
      <w:r w:rsidRPr="0080411D">
        <w:t> и </w:t>
      </w:r>
      <w:proofErr w:type="spellStart"/>
      <w:r w:rsidRPr="0080411D">
        <w:rPr>
          <w:b/>
          <w:bCs/>
        </w:rPr>
        <w:t>PostgreSQL</w:t>
      </w:r>
      <w:proofErr w:type="spellEnd"/>
      <w:r w:rsidRPr="0080411D">
        <w:t>.</w:t>
      </w:r>
    </w:p>
    <w:p w14:paraId="74D644F4" w14:textId="77777777" w:rsidR="0080411D" w:rsidRPr="0080411D" w:rsidRDefault="0080411D" w:rsidP="0080411D">
      <w:pPr>
        <w:numPr>
          <w:ilvl w:val="0"/>
          <w:numId w:val="35"/>
        </w:numPr>
      </w:pPr>
      <w:proofErr w:type="spellStart"/>
      <w:r w:rsidRPr="0080411D">
        <w:rPr>
          <w:b/>
          <w:bCs/>
        </w:rPr>
        <w:t>SQLite</w:t>
      </w:r>
      <w:proofErr w:type="spellEnd"/>
      <w:r w:rsidRPr="0080411D">
        <w:t xml:space="preserve"> – встраиваемая СУБД, не требует отдельного сервера, проста в настройке. Однако её производительность при одновременной записи и чтении может снижаться, а поддержка типов данных и конкурентного доступа ограничена. Для нашего сценария (один процесс записывает данные, другой – анализирует) </w:t>
      </w:r>
      <w:proofErr w:type="spellStart"/>
      <w:r w:rsidRPr="0080411D">
        <w:t>SQLite</w:t>
      </w:r>
      <w:proofErr w:type="spellEnd"/>
      <w:r w:rsidRPr="0080411D">
        <w:t xml:space="preserve"> подходит, но отсутствие гибких механизмов разграничения доступа и менее развитые средства для работы с большими текстовыми полями делают её менее предпочтительной.</w:t>
      </w:r>
    </w:p>
    <w:p w14:paraId="5B203974" w14:textId="77777777" w:rsidR="0080411D" w:rsidRPr="0080411D" w:rsidRDefault="0080411D" w:rsidP="0080411D">
      <w:pPr>
        <w:numPr>
          <w:ilvl w:val="0"/>
          <w:numId w:val="35"/>
        </w:numPr>
      </w:pPr>
      <w:proofErr w:type="spellStart"/>
      <w:r w:rsidRPr="0080411D">
        <w:rPr>
          <w:b/>
          <w:bCs/>
        </w:rPr>
        <w:lastRenderedPageBreak/>
        <w:t>PostgreSQL</w:t>
      </w:r>
      <w:proofErr w:type="spellEnd"/>
      <w:r w:rsidRPr="0080411D">
        <w:t> – мощная объектно-реляционная СУБД с отличной масштабируемостью. Избыточна для данной задачи, требует дополнительных ресурсов и администрирования, что нецелесообразно для лабораторного/цехового применения.</w:t>
      </w:r>
    </w:p>
    <w:p w14:paraId="7E48F7DF" w14:textId="77777777" w:rsidR="0080411D" w:rsidRPr="0080411D" w:rsidRDefault="0080411D" w:rsidP="0080411D">
      <w:pPr>
        <w:numPr>
          <w:ilvl w:val="0"/>
          <w:numId w:val="35"/>
        </w:numPr>
      </w:pPr>
      <w:r w:rsidRPr="0080411D">
        <w:rPr>
          <w:b/>
          <w:bCs/>
        </w:rPr>
        <w:t>MySQL</w:t>
      </w:r>
      <w:r w:rsidRPr="0080411D">
        <w:t> – широко распространённая реляционная СУБД, сочетающая производительность, надёжность и простоту администрирования. Поддерживает необходимые типы данных (TEXT, REAL, INTEGER), обеспечивает скорость вставки до 50 мс, имеет удобные средства резервного копирования (</w:t>
      </w:r>
      <w:proofErr w:type="spellStart"/>
      <w:r w:rsidRPr="0080411D">
        <w:t>mysqldump</w:t>
      </w:r>
      <w:proofErr w:type="spellEnd"/>
      <w:r w:rsidRPr="0080411D">
        <w:t>). При этом MySQL может работать как на том же компьютере, так и на удалённом сервере, что даёт возможность будущего расширения.</w:t>
      </w:r>
    </w:p>
    <w:p w14:paraId="505A12F5" w14:textId="77777777" w:rsidR="0080411D" w:rsidRPr="0080411D" w:rsidRDefault="0080411D" w:rsidP="0080411D">
      <w:r w:rsidRPr="0080411D">
        <w:t>На основании анализа выбран </w:t>
      </w:r>
      <w:r w:rsidRPr="0080411D">
        <w:rPr>
          <w:b/>
          <w:bCs/>
        </w:rPr>
        <w:t>MySQL</w:t>
      </w:r>
      <w:r w:rsidRPr="0080411D">
        <w:t> (версия 8.0 или выше) в качестве СУБД для хранения всех измерений. Доступ к базе данных будет осуществляться через стандартный драйвер (например, </w:t>
      </w:r>
      <w:proofErr w:type="spellStart"/>
      <w:r w:rsidRPr="0080411D">
        <w:t>mysql-connector-python</w:t>
      </w:r>
      <w:proofErr w:type="spellEnd"/>
      <w:r w:rsidRPr="0080411D">
        <w:t>). Данные хранятся в одной таблице, что соответствует однопользовательскому режиму и требованиям к простоте.</w:t>
      </w:r>
    </w:p>
    <w:p w14:paraId="2A961F0A" w14:textId="77777777" w:rsidR="0080411D" w:rsidRPr="0080411D" w:rsidRDefault="0080411D" w:rsidP="0080411D">
      <w:pPr>
        <w:pStyle w:val="2"/>
      </w:pPr>
      <w:r w:rsidRPr="0080411D">
        <w:t>2.2 Проектирование базы данных</w:t>
      </w:r>
    </w:p>
    <w:p w14:paraId="5C319AE6" w14:textId="77777777" w:rsidR="0080411D" w:rsidRPr="0080411D" w:rsidRDefault="0080411D" w:rsidP="0080411D">
      <w:pPr>
        <w:pStyle w:val="3"/>
      </w:pPr>
      <w:r w:rsidRPr="0080411D">
        <w:t>2.2.1 Концептуальная схема базы данных</w:t>
      </w:r>
    </w:p>
    <w:p w14:paraId="76104257" w14:textId="77777777" w:rsidR="0080411D" w:rsidRPr="0080411D" w:rsidRDefault="0080411D" w:rsidP="0080411D">
      <w:r w:rsidRPr="0080411D">
        <w:t>В системе требуется хранить информацию о каждом измерении, полученном от инфракрасного датчика и камеры. Концептуальная модель описывает сущности, их атрибуты и связи. Поскольку система работает с одним типом объектов – результат одного цикла измерения – выделяется единственная сущность </w:t>
      </w:r>
      <w:r w:rsidRPr="0080411D">
        <w:rPr>
          <w:b/>
          <w:bCs/>
        </w:rPr>
        <w:t>«Измерение» (</w:t>
      </w:r>
      <w:proofErr w:type="spellStart"/>
      <w:r w:rsidRPr="0080411D">
        <w:rPr>
          <w:b/>
          <w:bCs/>
        </w:rPr>
        <w:t>Measurement</w:t>
      </w:r>
      <w:proofErr w:type="spellEnd"/>
      <w:r w:rsidRPr="0080411D">
        <w:rPr>
          <w:b/>
          <w:bCs/>
        </w:rPr>
        <w:t>)</w:t>
      </w:r>
      <w:r w:rsidRPr="0080411D">
        <w:t>. Ниже приведено её описание.</w:t>
      </w:r>
    </w:p>
    <w:p w14:paraId="49562EEA" w14:textId="77777777" w:rsidR="0080411D" w:rsidRDefault="0080411D" w:rsidP="0080411D">
      <w:r w:rsidRPr="0080411D">
        <w:rPr>
          <w:b/>
          <w:bCs/>
        </w:rPr>
        <w:t>Сущность «Измерение» (</w:t>
      </w:r>
      <w:proofErr w:type="spellStart"/>
      <w:r w:rsidRPr="0080411D">
        <w:rPr>
          <w:b/>
          <w:bCs/>
        </w:rPr>
        <w:t>Measurement</w:t>
      </w:r>
      <w:proofErr w:type="spellEnd"/>
      <w:r w:rsidRPr="0080411D">
        <w:rPr>
          <w:b/>
          <w:bCs/>
        </w:rPr>
        <w:t>)</w:t>
      </w:r>
      <w:r w:rsidRPr="0080411D">
        <w:t> – хранит полную информацию о единичном тепловом измерении в заданной точке (или без координат).</w:t>
      </w:r>
    </w:p>
    <w:p w14:paraId="1D3C8A2A" w14:textId="77777777" w:rsidR="0080411D" w:rsidRDefault="0080411D" w:rsidP="0080411D"/>
    <w:p w14:paraId="60FF4904" w14:textId="77777777" w:rsidR="0080411D" w:rsidRDefault="0080411D" w:rsidP="0080411D"/>
    <w:p w14:paraId="75FC5F2C" w14:textId="3CA10EC5" w:rsidR="0080411D" w:rsidRDefault="0080411D" w:rsidP="0080411D">
      <w:r>
        <w:t xml:space="preserve"> </w:t>
      </w:r>
      <w:r w:rsidRPr="0080411D">
        <w:t>Атрибуты сущности: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0411D" w14:paraId="4A2EED39" w14:textId="77777777" w:rsidTr="009D0891">
        <w:tc>
          <w:tcPr>
            <w:tcW w:w="2336" w:type="dxa"/>
            <w:vAlign w:val="center"/>
          </w:tcPr>
          <w:p w14:paraId="4DA30132" w14:textId="456C04B9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№</w:t>
            </w:r>
          </w:p>
        </w:tc>
        <w:tc>
          <w:tcPr>
            <w:tcW w:w="2336" w:type="dxa"/>
            <w:vAlign w:val="center"/>
          </w:tcPr>
          <w:p w14:paraId="0171C2B8" w14:textId="5BFDFECD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Название атрибута</w:t>
            </w:r>
          </w:p>
        </w:tc>
        <w:tc>
          <w:tcPr>
            <w:tcW w:w="2336" w:type="dxa"/>
            <w:vAlign w:val="center"/>
          </w:tcPr>
          <w:p w14:paraId="0447C15F" w14:textId="3A24F742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Тип</w:t>
            </w:r>
          </w:p>
        </w:tc>
        <w:tc>
          <w:tcPr>
            <w:tcW w:w="2337" w:type="dxa"/>
            <w:vAlign w:val="center"/>
          </w:tcPr>
          <w:p w14:paraId="4FD219A7" w14:textId="372E7153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Описание</w:t>
            </w:r>
          </w:p>
        </w:tc>
      </w:tr>
      <w:tr w:rsidR="0080411D" w14:paraId="788F0D41" w14:textId="77777777" w:rsidTr="009D0891">
        <w:tc>
          <w:tcPr>
            <w:tcW w:w="2336" w:type="dxa"/>
            <w:vAlign w:val="center"/>
          </w:tcPr>
          <w:p w14:paraId="0C3ED2E9" w14:textId="0BBE4889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1</w:t>
            </w:r>
          </w:p>
        </w:tc>
        <w:tc>
          <w:tcPr>
            <w:tcW w:w="2336" w:type="dxa"/>
            <w:vAlign w:val="center"/>
          </w:tcPr>
          <w:p w14:paraId="612DF455" w14:textId="1DF158E8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3B0349DB" w14:textId="4EEC8B68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Числовой</w:t>
            </w:r>
          </w:p>
        </w:tc>
        <w:tc>
          <w:tcPr>
            <w:tcW w:w="2337" w:type="dxa"/>
            <w:vAlign w:val="center"/>
          </w:tcPr>
          <w:p w14:paraId="08351C65" w14:textId="63ACE76D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Уникальный номер записи (первичный ключ).</w:t>
            </w:r>
          </w:p>
        </w:tc>
      </w:tr>
      <w:tr w:rsidR="0080411D" w14:paraId="44E4B464" w14:textId="77777777" w:rsidTr="009D0891">
        <w:tc>
          <w:tcPr>
            <w:tcW w:w="2336" w:type="dxa"/>
            <w:vAlign w:val="center"/>
          </w:tcPr>
          <w:p w14:paraId="054F7E39" w14:textId="7B3727D8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2</w:t>
            </w:r>
          </w:p>
        </w:tc>
        <w:tc>
          <w:tcPr>
            <w:tcW w:w="2336" w:type="dxa"/>
            <w:vAlign w:val="center"/>
          </w:tcPr>
          <w:p w14:paraId="55AA145E" w14:textId="0E009537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Временная метка</w:t>
            </w:r>
          </w:p>
        </w:tc>
        <w:tc>
          <w:tcPr>
            <w:tcW w:w="2336" w:type="dxa"/>
            <w:vAlign w:val="center"/>
          </w:tcPr>
          <w:p w14:paraId="78DC34CF" w14:textId="47690951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Дата/время</w:t>
            </w:r>
          </w:p>
        </w:tc>
        <w:tc>
          <w:tcPr>
            <w:tcW w:w="2337" w:type="dxa"/>
            <w:vAlign w:val="center"/>
          </w:tcPr>
          <w:p w14:paraId="32E2E129" w14:textId="239733F5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Момент проведения измерения (строка ISO 8601).</w:t>
            </w:r>
          </w:p>
        </w:tc>
      </w:tr>
      <w:tr w:rsidR="0080411D" w14:paraId="3D9E3539" w14:textId="77777777" w:rsidTr="009D0891">
        <w:tc>
          <w:tcPr>
            <w:tcW w:w="2336" w:type="dxa"/>
            <w:vAlign w:val="center"/>
          </w:tcPr>
          <w:p w14:paraId="14E939A5" w14:textId="7AB0F513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3</w:t>
            </w:r>
          </w:p>
        </w:tc>
        <w:tc>
          <w:tcPr>
            <w:tcW w:w="2336" w:type="dxa"/>
            <w:vAlign w:val="center"/>
          </w:tcPr>
          <w:p w14:paraId="52553633" w14:textId="71B6C725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Температура</w:t>
            </w:r>
          </w:p>
        </w:tc>
        <w:tc>
          <w:tcPr>
            <w:tcW w:w="2336" w:type="dxa"/>
            <w:vAlign w:val="center"/>
          </w:tcPr>
          <w:p w14:paraId="2A0D1267" w14:textId="0C02D05A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Числовой</w:t>
            </w:r>
          </w:p>
        </w:tc>
        <w:tc>
          <w:tcPr>
            <w:tcW w:w="2337" w:type="dxa"/>
            <w:vAlign w:val="center"/>
          </w:tcPr>
          <w:p w14:paraId="5287C505" w14:textId="62FFD48D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Значение температуры в градусах Цельсия (</w:t>
            </w:r>
            <w:proofErr w:type="spellStart"/>
            <w:r w:rsidRPr="0080411D">
              <w:rPr>
                <w:sz w:val="24"/>
                <w:szCs w:val="22"/>
              </w:rPr>
              <w:t>float</w:t>
            </w:r>
            <w:proofErr w:type="spellEnd"/>
            <w:r w:rsidRPr="0080411D">
              <w:rPr>
                <w:sz w:val="24"/>
                <w:szCs w:val="22"/>
              </w:rPr>
              <w:t>).</w:t>
            </w:r>
          </w:p>
        </w:tc>
      </w:tr>
      <w:tr w:rsidR="0080411D" w14:paraId="732C8046" w14:textId="77777777" w:rsidTr="009D0891">
        <w:tc>
          <w:tcPr>
            <w:tcW w:w="2336" w:type="dxa"/>
            <w:vAlign w:val="center"/>
          </w:tcPr>
          <w:p w14:paraId="796C8E77" w14:textId="0B8A067C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4</w:t>
            </w:r>
          </w:p>
        </w:tc>
        <w:tc>
          <w:tcPr>
            <w:tcW w:w="2336" w:type="dxa"/>
            <w:vAlign w:val="center"/>
          </w:tcPr>
          <w:p w14:paraId="54A2655D" w14:textId="49276DAE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Координата X</w:t>
            </w:r>
          </w:p>
        </w:tc>
        <w:tc>
          <w:tcPr>
            <w:tcW w:w="2336" w:type="dxa"/>
            <w:vAlign w:val="center"/>
          </w:tcPr>
          <w:p w14:paraId="75177D9E" w14:textId="08A7939E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Числовой</w:t>
            </w:r>
          </w:p>
        </w:tc>
        <w:tc>
          <w:tcPr>
            <w:tcW w:w="2337" w:type="dxa"/>
            <w:vAlign w:val="center"/>
          </w:tcPr>
          <w:p w14:paraId="213B18A0" w14:textId="1FD6BAFD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Позиция поворотной платформы по оси X (целое, опционально).</w:t>
            </w:r>
          </w:p>
        </w:tc>
      </w:tr>
      <w:tr w:rsidR="0080411D" w14:paraId="758CC7AC" w14:textId="77777777" w:rsidTr="009D0891">
        <w:tc>
          <w:tcPr>
            <w:tcW w:w="2336" w:type="dxa"/>
            <w:vAlign w:val="center"/>
          </w:tcPr>
          <w:p w14:paraId="0D41E895" w14:textId="0BD0444B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5</w:t>
            </w:r>
          </w:p>
        </w:tc>
        <w:tc>
          <w:tcPr>
            <w:tcW w:w="2336" w:type="dxa"/>
            <w:vAlign w:val="center"/>
          </w:tcPr>
          <w:p w14:paraId="34844604" w14:textId="4FD8B68E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Координата Y</w:t>
            </w:r>
          </w:p>
        </w:tc>
        <w:tc>
          <w:tcPr>
            <w:tcW w:w="2336" w:type="dxa"/>
            <w:vAlign w:val="center"/>
          </w:tcPr>
          <w:p w14:paraId="517ECF89" w14:textId="47E04019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Числовой</w:t>
            </w:r>
          </w:p>
        </w:tc>
        <w:tc>
          <w:tcPr>
            <w:tcW w:w="2337" w:type="dxa"/>
            <w:vAlign w:val="center"/>
          </w:tcPr>
          <w:p w14:paraId="08EC8A92" w14:textId="0107E91C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Позиция по оси Y (целое, опционально).</w:t>
            </w:r>
          </w:p>
        </w:tc>
      </w:tr>
      <w:tr w:rsidR="0080411D" w14:paraId="5F2806FC" w14:textId="77777777" w:rsidTr="009D0891">
        <w:tc>
          <w:tcPr>
            <w:tcW w:w="2336" w:type="dxa"/>
            <w:vAlign w:val="center"/>
          </w:tcPr>
          <w:p w14:paraId="34D4FA03" w14:textId="27868B79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6</w:t>
            </w:r>
          </w:p>
        </w:tc>
        <w:tc>
          <w:tcPr>
            <w:tcW w:w="2336" w:type="dxa"/>
            <w:vAlign w:val="center"/>
          </w:tcPr>
          <w:p w14:paraId="6988078D" w14:textId="6FA1728D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Изображение Base64</w:t>
            </w:r>
          </w:p>
        </w:tc>
        <w:tc>
          <w:tcPr>
            <w:tcW w:w="2336" w:type="dxa"/>
            <w:vAlign w:val="center"/>
          </w:tcPr>
          <w:p w14:paraId="22968A7C" w14:textId="1FB48F83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Текстовый</w:t>
            </w:r>
          </w:p>
        </w:tc>
        <w:tc>
          <w:tcPr>
            <w:tcW w:w="2337" w:type="dxa"/>
            <w:vAlign w:val="center"/>
          </w:tcPr>
          <w:p w14:paraId="044B7DDC" w14:textId="6CF24F42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Маркированное изображение (JPEG), закодированное в Base64.</w:t>
            </w:r>
          </w:p>
        </w:tc>
      </w:tr>
    </w:tbl>
    <w:p w14:paraId="3FF031AD" w14:textId="77777777" w:rsidR="0080411D" w:rsidRDefault="0080411D" w:rsidP="0080411D"/>
    <w:p w14:paraId="2C151FEA" w14:textId="4B8B740F" w:rsidR="0080411D" w:rsidRDefault="0080411D" w:rsidP="0080411D">
      <w:r w:rsidRPr="0080411D">
        <w:t>Связи с другими сущностями отсутствуют, так как система не требует хранения справочников (все настройки, например, список контрольных точек, хранятся в конфигурационном файле, а не в БД). Такой подход упрощает структуру и повышает скорость доступа.</w:t>
      </w:r>
    </w:p>
    <w:p w14:paraId="4EFDDA09" w14:textId="77777777" w:rsidR="0080411D" w:rsidRPr="0080411D" w:rsidRDefault="0080411D" w:rsidP="0080411D">
      <w:pPr>
        <w:pStyle w:val="3"/>
      </w:pPr>
      <w:r w:rsidRPr="0080411D">
        <w:t>2.2.2 Внутренняя схема базы данных</w:t>
      </w:r>
    </w:p>
    <w:p w14:paraId="7BA27AAF" w14:textId="77777777" w:rsidR="0080411D" w:rsidRDefault="0080411D" w:rsidP="0080411D">
      <w:r w:rsidRPr="0080411D">
        <w:t>Для физической реализации концептуальной модели в СУБД MySQL создаётся таблица </w:t>
      </w:r>
      <w:proofErr w:type="spellStart"/>
      <w:r w:rsidRPr="0080411D">
        <w:t>measurements</w:t>
      </w:r>
      <w:proofErr w:type="spellEnd"/>
      <w:r w:rsidRPr="0080411D">
        <w:t>. Структура таблицы приведена ниже.</w:t>
      </w:r>
    </w:p>
    <w:p w14:paraId="2BFB2CB6" w14:textId="77777777" w:rsidR="0080411D" w:rsidRDefault="0080411D" w:rsidP="0080411D"/>
    <w:p w14:paraId="35B1FE79" w14:textId="77777777" w:rsidR="0080411D" w:rsidRDefault="0080411D" w:rsidP="0080411D"/>
    <w:p w14:paraId="2331328F" w14:textId="77777777" w:rsidR="0080411D" w:rsidRDefault="0080411D" w:rsidP="0080411D"/>
    <w:p w14:paraId="49F05AE3" w14:textId="77777777" w:rsidR="0080411D" w:rsidRPr="0080411D" w:rsidRDefault="0080411D" w:rsidP="0080411D"/>
    <w:p w14:paraId="4E4830EC" w14:textId="374CE732" w:rsidR="0080411D" w:rsidRDefault="0080411D" w:rsidP="0080411D">
      <w:pPr>
        <w:spacing w:line="240" w:lineRule="auto"/>
      </w:pPr>
      <w:r w:rsidRPr="0080411D">
        <w:t>Таблица </w:t>
      </w:r>
      <w:proofErr w:type="spellStart"/>
      <w:r w:rsidRPr="0080411D">
        <w:t>measurements</w:t>
      </w:r>
      <w:proofErr w:type="spellEnd"/>
      <w:r w:rsidRPr="0080411D">
        <w:t> (физическая модель)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56"/>
        <w:gridCol w:w="1788"/>
        <w:gridCol w:w="1840"/>
        <w:gridCol w:w="2399"/>
        <w:gridCol w:w="1862"/>
      </w:tblGrid>
      <w:tr w:rsidR="0080411D" w14:paraId="59A739BB" w14:textId="77777777" w:rsidTr="00B82886">
        <w:tc>
          <w:tcPr>
            <w:tcW w:w="1869" w:type="dxa"/>
            <w:vAlign w:val="center"/>
          </w:tcPr>
          <w:p w14:paraId="3EB40EAB" w14:textId="46266E5B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№</w:t>
            </w:r>
          </w:p>
        </w:tc>
        <w:tc>
          <w:tcPr>
            <w:tcW w:w="1869" w:type="dxa"/>
            <w:vAlign w:val="center"/>
          </w:tcPr>
          <w:p w14:paraId="1CA38745" w14:textId="4B64785E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Название поля</w:t>
            </w:r>
          </w:p>
        </w:tc>
        <w:tc>
          <w:tcPr>
            <w:tcW w:w="1869" w:type="dxa"/>
            <w:vAlign w:val="center"/>
          </w:tcPr>
          <w:p w14:paraId="4889310A" w14:textId="686A89C9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Тип и размер</w:t>
            </w:r>
          </w:p>
        </w:tc>
        <w:tc>
          <w:tcPr>
            <w:tcW w:w="1869" w:type="dxa"/>
            <w:vAlign w:val="center"/>
          </w:tcPr>
          <w:p w14:paraId="522B37B4" w14:textId="5A34C37A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Ограничения</w:t>
            </w:r>
          </w:p>
        </w:tc>
        <w:tc>
          <w:tcPr>
            <w:tcW w:w="1869" w:type="dxa"/>
            <w:vAlign w:val="center"/>
          </w:tcPr>
          <w:p w14:paraId="5F04E3E2" w14:textId="353C08E5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Описание</w:t>
            </w:r>
          </w:p>
        </w:tc>
      </w:tr>
      <w:tr w:rsidR="0080411D" w14:paraId="743F56DB" w14:textId="77777777" w:rsidTr="00B82886">
        <w:tc>
          <w:tcPr>
            <w:tcW w:w="1869" w:type="dxa"/>
            <w:vAlign w:val="center"/>
          </w:tcPr>
          <w:p w14:paraId="1195B07C" w14:textId="5B2E1068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1</w:t>
            </w:r>
          </w:p>
        </w:tc>
        <w:tc>
          <w:tcPr>
            <w:tcW w:w="1869" w:type="dxa"/>
            <w:vAlign w:val="center"/>
          </w:tcPr>
          <w:p w14:paraId="36A04988" w14:textId="1138501C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80411D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1869" w:type="dxa"/>
            <w:vAlign w:val="center"/>
          </w:tcPr>
          <w:p w14:paraId="3E31C0FF" w14:textId="3865EBFC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INT</w:t>
            </w:r>
          </w:p>
        </w:tc>
        <w:tc>
          <w:tcPr>
            <w:tcW w:w="1869" w:type="dxa"/>
            <w:vAlign w:val="center"/>
          </w:tcPr>
          <w:p w14:paraId="15C5C145" w14:textId="391AE3A9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PRIMARY KEY, AUTO_INCREMENT</w:t>
            </w:r>
          </w:p>
        </w:tc>
        <w:tc>
          <w:tcPr>
            <w:tcW w:w="1869" w:type="dxa"/>
            <w:vAlign w:val="center"/>
          </w:tcPr>
          <w:p w14:paraId="5E94243E" w14:textId="579C9E50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Уникальный идентификатор записи</w:t>
            </w:r>
          </w:p>
        </w:tc>
      </w:tr>
      <w:tr w:rsidR="0080411D" w14:paraId="7177D439" w14:textId="77777777" w:rsidTr="00B82886">
        <w:tc>
          <w:tcPr>
            <w:tcW w:w="1869" w:type="dxa"/>
            <w:vAlign w:val="center"/>
          </w:tcPr>
          <w:p w14:paraId="7F5E9299" w14:textId="2E724DB0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2</w:t>
            </w:r>
          </w:p>
        </w:tc>
        <w:tc>
          <w:tcPr>
            <w:tcW w:w="1869" w:type="dxa"/>
            <w:vAlign w:val="center"/>
          </w:tcPr>
          <w:p w14:paraId="6A2AE55A" w14:textId="721B1E9E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80411D">
              <w:rPr>
                <w:sz w:val="24"/>
                <w:szCs w:val="22"/>
              </w:rPr>
              <w:t>timestamp</w:t>
            </w:r>
            <w:proofErr w:type="spellEnd"/>
          </w:p>
        </w:tc>
        <w:tc>
          <w:tcPr>
            <w:tcW w:w="1869" w:type="dxa"/>
            <w:vAlign w:val="center"/>
          </w:tcPr>
          <w:p w14:paraId="0AAD8B96" w14:textId="157290C2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DATETIME</w:t>
            </w:r>
          </w:p>
        </w:tc>
        <w:tc>
          <w:tcPr>
            <w:tcW w:w="1869" w:type="dxa"/>
            <w:vAlign w:val="center"/>
          </w:tcPr>
          <w:p w14:paraId="3ED09D75" w14:textId="6728119B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NOT NULL</w:t>
            </w:r>
          </w:p>
        </w:tc>
        <w:tc>
          <w:tcPr>
            <w:tcW w:w="1869" w:type="dxa"/>
            <w:vAlign w:val="center"/>
          </w:tcPr>
          <w:p w14:paraId="64357289" w14:textId="07384AD1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Время измерения (серверное или полученное)</w:t>
            </w:r>
          </w:p>
        </w:tc>
      </w:tr>
      <w:tr w:rsidR="0080411D" w14:paraId="7EF3D39C" w14:textId="77777777" w:rsidTr="00B82886">
        <w:tc>
          <w:tcPr>
            <w:tcW w:w="1869" w:type="dxa"/>
            <w:vAlign w:val="center"/>
          </w:tcPr>
          <w:p w14:paraId="1D158279" w14:textId="159AEFCC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3</w:t>
            </w:r>
          </w:p>
        </w:tc>
        <w:tc>
          <w:tcPr>
            <w:tcW w:w="1869" w:type="dxa"/>
            <w:vAlign w:val="center"/>
          </w:tcPr>
          <w:p w14:paraId="5D3B27DC" w14:textId="73EE1D9A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80411D">
              <w:rPr>
                <w:sz w:val="24"/>
                <w:szCs w:val="22"/>
              </w:rPr>
              <w:t>temperature</w:t>
            </w:r>
            <w:proofErr w:type="spellEnd"/>
          </w:p>
        </w:tc>
        <w:tc>
          <w:tcPr>
            <w:tcW w:w="1869" w:type="dxa"/>
            <w:vAlign w:val="center"/>
          </w:tcPr>
          <w:p w14:paraId="4174FCD6" w14:textId="10F29B81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proofErr w:type="gramStart"/>
            <w:r w:rsidRPr="0080411D">
              <w:rPr>
                <w:sz w:val="24"/>
                <w:szCs w:val="22"/>
              </w:rPr>
              <w:t>DECIMAL(</w:t>
            </w:r>
            <w:proofErr w:type="gramEnd"/>
            <w:r w:rsidRPr="0080411D">
              <w:rPr>
                <w:sz w:val="24"/>
                <w:szCs w:val="22"/>
              </w:rPr>
              <w:t>5,2)</w:t>
            </w:r>
          </w:p>
        </w:tc>
        <w:tc>
          <w:tcPr>
            <w:tcW w:w="1869" w:type="dxa"/>
            <w:vAlign w:val="center"/>
          </w:tcPr>
          <w:p w14:paraId="40147662" w14:textId="46444F66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NOT NULL</w:t>
            </w:r>
          </w:p>
        </w:tc>
        <w:tc>
          <w:tcPr>
            <w:tcW w:w="1869" w:type="dxa"/>
            <w:vAlign w:val="center"/>
          </w:tcPr>
          <w:p w14:paraId="6C0E62DE" w14:textId="45A6C3FC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Температура, °C (например, 23.50)</w:t>
            </w:r>
          </w:p>
        </w:tc>
      </w:tr>
      <w:tr w:rsidR="0080411D" w14:paraId="586828BC" w14:textId="77777777" w:rsidTr="00B82886">
        <w:tc>
          <w:tcPr>
            <w:tcW w:w="1869" w:type="dxa"/>
            <w:vAlign w:val="center"/>
          </w:tcPr>
          <w:p w14:paraId="6B09F657" w14:textId="29B982C6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4</w:t>
            </w:r>
          </w:p>
        </w:tc>
        <w:tc>
          <w:tcPr>
            <w:tcW w:w="1869" w:type="dxa"/>
            <w:vAlign w:val="center"/>
          </w:tcPr>
          <w:p w14:paraId="783C4C62" w14:textId="4CDAB2CE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80411D">
              <w:rPr>
                <w:sz w:val="24"/>
                <w:szCs w:val="22"/>
              </w:rPr>
              <w:t>pos_x</w:t>
            </w:r>
            <w:proofErr w:type="spellEnd"/>
          </w:p>
        </w:tc>
        <w:tc>
          <w:tcPr>
            <w:tcW w:w="1869" w:type="dxa"/>
            <w:vAlign w:val="center"/>
          </w:tcPr>
          <w:p w14:paraId="3C4B3148" w14:textId="7D0A709C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INT</w:t>
            </w:r>
          </w:p>
        </w:tc>
        <w:tc>
          <w:tcPr>
            <w:tcW w:w="1869" w:type="dxa"/>
            <w:vAlign w:val="center"/>
          </w:tcPr>
          <w:p w14:paraId="2BAE5D5E" w14:textId="148F0078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NULL (допускается)</w:t>
            </w:r>
          </w:p>
        </w:tc>
        <w:tc>
          <w:tcPr>
            <w:tcW w:w="1869" w:type="dxa"/>
            <w:vAlign w:val="center"/>
          </w:tcPr>
          <w:p w14:paraId="5B409A31" w14:textId="4D11AF5E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Координата X (если применимо)</w:t>
            </w:r>
          </w:p>
        </w:tc>
      </w:tr>
      <w:tr w:rsidR="0080411D" w14:paraId="50AACDC3" w14:textId="77777777" w:rsidTr="00B82886">
        <w:tc>
          <w:tcPr>
            <w:tcW w:w="1869" w:type="dxa"/>
            <w:vAlign w:val="center"/>
          </w:tcPr>
          <w:p w14:paraId="2EEF9375" w14:textId="3A8196B2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5</w:t>
            </w:r>
          </w:p>
        </w:tc>
        <w:tc>
          <w:tcPr>
            <w:tcW w:w="1869" w:type="dxa"/>
            <w:vAlign w:val="center"/>
          </w:tcPr>
          <w:p w14:paraId="37F8BD35" w14:textId="187EF392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proofErr w:type="spellStart"/>
            <w:r w:rsidRPr="0080411D">
              <w:rPr>
                <w:sz w:val="24"/>
                <w:szCs w:val="22"/>
              </w:rPr>
              <w:t>pos_y</w:t>
            </w:r>
            <w:proofErr w:type="spellEnd"/>
          </w:p>
        </w:tc>
        <w:tc>
          <w:tcPr>
            <w:tcW w:w="1869" w:type="dxa"/>
            <w:vAlign w:val="center"/>
          </w:tcPr>
          <w:p w14:paraId="5C7F5B97" w14:textId="5952F7C3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INT</w:t>
            </w:r>
          </w:p>
        </w:tc>
        <w:tc>
          <w:tcPr>
            <w:tcW w:w="1869" w:type="dxa"/>
            <w:vAlign w:val="center"/>
          </w:tcPr>
          <w:p w14:paraId="1CE998AF" w14:textId="5EF7D7DE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NULL</w:t>
            </w:r>
          </w:p>
        </w:tc>
        <w:tc>
          <w:tcPr>
            <w:tcW w:w="1869" w:type="dxa"/>
            <w:vAlign w:val="center"/>
          </w:tcPr>
          <w:p w14:paraId="48932978" w14:textId="65214C4B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Координата Y</w:t>
            </w:r>
          </w:p>
        </w:tc>
      </w:tr>
      <w:tr w:rsidR="0080411D" w14:paraId="1E90F4CF" w14:textId="77777777" w:rsidTr="00B82886">
        <w:tc>
          <w:tcPr>
            <w:tcW w:w="1869" w:type="dxa"/>
            <w:vAlign w:val="center"/>
          </w:tcPr>
          <w:p w14:paraId="43A4A4A1" w14:textId="4978C19F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6</w:t>
            </w:r>
          </w:p>
        </w:tc>
        <w:tc>
          <w:tcPr>
            <w:tcW w:w="1869" w:type="dxa"/>
            <w:vAlign w:val="center"/>
          </w:tcPr>
          <w:p w14:paraId="1E4C98D2" w14:textId="38A8CB93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image_base64</w:t>
            </w:r>
          </w:p>
        </w:tc>
        <w:tc>
          <w:tcPr>
            <w:tcW w:w="1869" w:type="dxa"/>
            <w:vAlign w:val="center"/>
          </w:tcPr>
          <w:p w14:paraId="7B8F6C14" w14:textId="3E96A5F0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LONGTEXT</w:t>
            </w:r>
          </w:p>
        </w:tc>
        <w:tc>
          <w:tcPr>
            <w:tcW w:w="1869" w:type="dxa"/>
            <w:vAlign w:val="center"/>
          </w:tcPr>
          <w:p w14:paraId="48323985" w14:textId="3468B25E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NOT NULL</w:t>
            </w:r>
          </w:p>
        </w:tc>
        <w:tc>
          <w:tcPr>
            <w:tcW w:w="1869" w:type="dxa"/>
            <w:vAlign w:val="center"/>
          </w:tcPr>
          <w:p w14:paraId="49D57FB4" w14:textId="2F8F933F" w:rsidR="0080411D" w:rsidRPr="0080411D" w:rsidRDefault="0080411D" w:rsidP="0080411D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80411D">
              <w:rPr>
                <w:sz w:val="24"/>
                <w:szCs w:val="22"/>
              </w:rPr>
              <w:t>Маркированное изображение в Base64</w:t>
            </w:r>
          </w:p>
        </w:tc>
      </w:tr>
    </w:tbl>
    <w:p w14:paraId="6CF20B78" w14:textId="77777777" w:rsidR="0080411D" w:rsidRDefault="0080411D" w:rsidP="0080411D">
      <w:pPr>
        <w:ind w:firstLine="0"/>
      </w:pPr>
    </w:p>
    <w:p w14:paraId="1F7DD87C" w14:textId="77777777" w:rsidR="0080411D" w:rsidRPr="0080411D" w:rsidRDefault="0080411D" w:rsidP="0080411D">
      <w:r w:rsidRPr="0080411D">
        <w:rPr>
          <w:b/>
          <w:bCs/>
        </w:rPr>
        <w:t>Индексы</w:t>
      </w:r>
      <w:r w:rsidRPr="0080411D">
        <w:t>:</w:t>
      </w:r>
    </w:p>
    <w:p w14:paraId="39E6D248" w14:textId="77777777" w:rsidR="0080411D" w:rsidRPr="0080411D" w:rsidRDefault="0080411D" w:rsidP="0080411D">
      <w:pPr>
        <w:numPr>
          <w:ilvl w:val="0"/>
          <w:numId w:val="36"/>
        </w:numPr>
      </w:pPr>
      <w:r w:rsidRPr="0080411D">
        <w:t>Первичный ключ – по полю </w:t>
      </w:r>
      <w:proofErr w:type="spellStart"/>
      <w:r w:rsidRPr="0080411D">
        <w:t>id</w:t>
      </w:r>
      <w:proofErr w:type="spellEnd"/>
      <w:r w:rsidRPr="0080411D">
        <w:t> (</w:t>
      </w:r>
      <w:proofErr w:type="spellStart"/>
      <w:r w:rsidRPr="0080411D">
        <w:t>кластеризованный</w:t>
      </w:r>
      <w:proofErr w:type="spellEnd"/>
      <w:r w:rsidRPr="0080411D">
        <w:t>, автоматически).</w:t>
      </w:r>
    </w:p>
    <w:p w14:paraId="671DE7B3" w14:textId="77777777" w:rsidR="0080411D" w:rsidRPr="0080411D" w:rsidRDefault="0080411D" w:rsidP="0080411D">
      <w:pPr>
        <w:numPr>
          <w:ilvl w:val="0"/>
          <w:numId w:val="36"/>
        </w:numPr>
      </w:pPr>
      <w:r w:rsidRPr="0080411D">
        <w:t>Для ускорения выборки по временному интервалу (используется в функциях экспорта, кластеризации и регрессии) создаётся дополнительный индекс </w:t>
      </w:r>
      <w:proofErr w:type="spellStart"/>
      <w:r w:rsidRPr="0080411D">
        <w:t>idx_timestamp</w:t>
      </w:r>
      <w:proofErr w:type="spellEnd"/>
      <w:r w:rsidRPr="0080411D">
        <w:t> на поле </w:t>
      </w:r>
      <w:proofErr w:type="spellStart"/>
      <w:r w:rsidRPr="0080411D">
        <w:t>timestamp</w:t>
      </w:r>
      <w:proofErr w:type="spellEnd"/>
      <w:r w:rsidRPr="0080411D">
        <w:t>.</w:t>
      </w:r>
    </w:p>
    <w:p w14:paraId="014EAC2D" w14:textId="77777777" w:rsidR="0080411D" w:rsidRPr="0080411D" w:rsidRDefault="0080411D" w:rsidP="0080411D">
      <w:r w:rsidRPr="0080411D">
        <w:rPr>
          <w:b/>
          <w:bCs/>
        </w:rPr>
        <w:t>Хранимые процедуры и триггеры</w:t>
      </w:r>
      <w:r w:rsidRPr="0080411D">
        <w:t> не используются, так как вся логика обработки данных реализована на стороне прикладного программного обеспечения (Python). Это обеспечивает прозрачность и упрощает сопровождение.</w:t>
      </w:r>
    </w:p>
    <w:p w14:paraId="422FEE46" w14:textId="77777777" w:rsidR="0080411D" w:rsidRPr="0080411D" w:rsidRDefault="0080411D" w:rsidP="0080411D">
      <w:r w:rsidRPr="0080411D">
        <w:rPr>
          <w:b/>
          <w:bCs/>
        </w:rPr>
        <w:t>Представления</w:t>
      </w:r>
      <w:r w:rsidRPr="0080411D">
        <w:t> не требуются, поскольку все запросы к базе данных формируются динамически в коде программы (вставка одной записи, выборка за период, агрегация данных для аналитики).</w:t>
      </w:r>
    </w:p>
    <w:p w14:paraId="43D4C88D" w14:textId="77777777" w:rsidR="0080411D" w:rsidRPr="0080411D" w:rsidRDefault="0080411D" w:rsidP="0080411D">
      <w:pPr>
        <w:pStyle w:val="2"/>
      </w:pPr>
      <w:r w:rsidRPr="0080411D">
        <w:lastRenderedPageBreak/>
        <w:t>2.3 Организация сбора, передачи, обработки и выдачи информации</w:t>
      </w:r>
    </w:p>
    <w:p w14:paraId="551E9559" w14:textId="77777777" w:rsidR="0080411D" w:rsidRPr="0080411D" w:rsidRDefault="0080411D" w:rsidP="0080411D">
      <w:r w:rsidRPr="0080411D">
        <w:rPr>
          <w:b/>
          <w:bCs/>
        </w:rPr>
        <w:t>Сбор исходной информации</w:t>
      </w:r>
      <w:r w:rsidRPr="0080411D">
        <w:t> выполняется автоматически. Внешний модуль (ESP32-CAM с датчиком MLX90614 и поворотной платформой) через каждые заданные промежутки времени (или по команде оператора) отправляет HTTP POST-запрос на серверную часть системы. Запрос содержит:</w:t>
      </w:r>
    </w:p>
    <w:p w14:paraId="11546627" w14:textId="77777777" w:rsidR="0080411D" w:rsidRPr="0080411D" w:rsidRDefault="0080411D" w:rsidP="0080411D">
      <w:pPr>
        <w:numPr>
          <w:ilvl w:val="0"/>
          <w:numId w:val="37"/>
        </w:numPr>
      </w:pPr>
      <w:r w:rsidRPr="0080411D">
        <w:t>файл изображения в формате JPEG (качество 85 %);</w:t>
      </w:r>
    </w:p>
    <w:p w14:paraId="6DDFB271" w14:textId="77777777" w:rsidR="0080411D" w:rsidRPr="0080411D" w:rsidRDefault="0080411D" w:rsidP="0080411D">
      <w:pPr>
        <w:numPr>
          <w:ilvl w:val="0"/>
          <w:numId w:val="37"/>
        </w:numPr>
        <w:rPr>
          <w:lang w:val="en-US"/>
        </w:rPr>
      </w:pPr>
      <w:r w:rsidRPr="0080411D">
        <w:rPr>
          <w:lang w:val="en-US"/>
        </w:rPr>
        <w:t>JSON-</w:t>
      </w:r>
      <w:r w:rsidRPr="0080411D">
        <w:t>поле</w:t>
      </w:r>
      <w:r w:rsidRPr="0080411D">
        <w:rPr>
          <w:lang w:val="en-US"/>
        </w:rPr>
        <w:t xml:space="preserve"> </w:t>
      </w:r>
      <w:r w:rsidRPr="0080411D">
        <w:t>с</w:t>
      </w:r>
      <w:r w:rsidRPr="0080411D">
        <w:rPr>
          <w:lang w:val="en-US"/>
        </w:rPr>
        <w:t xml:space="preserve"> </w:t>
      </w:r>
      <w:r w:rsidRPr="0080411D">
        <w:t>данными</w:t>
      </w:r>
      <w:r w:rsidRPr="0080411D">
        <w:rPr>
          <w:lang w:val="en-US"/>
        </w:rPr>
        <w:t xml:space="preserve">: temperature (float), </w:t>
      </w:r>
      <w:r w:rsidRPr="0080411D">
        <w:t>опционально</w:t>
      </w:r>
      <w:r w:rsidRPr="0080411D">
        <w:rPr>
          <w:lang w:val="en-US"/>
        </w:rPr>
        <w:t> timestamp, x, y.</w:t>
      </w:r>
    </w:p>
    <w:p w14:paraId="39CD95CF" w14:textId="77777777" w:rsidR="0080411D" w:rsidRPr="0080411D" w:rsidRDefault="0080411D" w:rsidP="0080411D">
      <w:r w:rsidRPr="0080411D">
        <w:rPr>
          <w:b/>
          <w:bCs/>
        </w:rPr>
        <w:t>Передача информации</w:t>
      </w:r>
      <w:r w:rsidRPr="0080411D">
        <w:t xml:space="preserve"> осуществляется по проводной сети Ethernet или </w:t>
      </w:r>
      <w:proofErr w:type="spellStart"/>
      <w:r w:rsidRPr="0080411D">
        <w:t>Wi</w:t>
      </w:r>
      <w:proofErr w:type="spellEnd"/>
      <w:r w:rsidRPr="0080411D">
        <w:noBreakHyphen/>
        <w:t xml:space="preserve">Fi. Протокол – HTTP, метод POST, </w:t>
      </w:r>
      <w:proofErr w:type="spellStart"/>
      <w:r w:rsidRPr="0080411D">
        <w:t>эндпоинт</w:t>
      </w:r>
      <w:proofErr w:type="spellEnd"/>
      <w:r w:rsidRPr="0080411D">
        <w:t> /</w:t>
      </w:r>
      <w:proofErr w:type="spellStart"/>
      <w:r w:rsidRPr="0080411D">
        <w:t>upload</w:t>
      </w:r>
      <w:proofErr w:type="spellEnd"/>
      <w:r w:rsidRPr="0080411D">
        <w:t>. Приём данных реализован средствами веб-фреймворка (</w:t>
      </w:r>
      <w:proofErr w:type="spellStart"/>
      <w:r w:rsidRPr="0080411D">
        <w:t>Flask</w:t>
      </w:r>
      <w:proofErr w:type="spellEnd"/>
      <w:r w:rsidRPr="0080411D">
        <w:t xml:space="preserve"> или </w:t>
      </w:r>
      <w:proofErr w:type="spellStart"/>
      <w:r w:rsidRPr="0080411D">
        <w:t>FastAPI</w:t>
      </w:r>
      <w:proofErr w:type="spellEnd"/>
      <w:r w:rsidRPr="0080411D">
        <w:t>), встроенного в десктопное приложение. Сервер принимает запрос, проверяет наличие обязательных полей и целостность изображения.</w:t>
      </w:r>
    </w:p>
    <w:p w14:paraId="1EF8EA50" w14:textId="77777777" w:rsidR="0080411D" w:rsidRPr="0080411D" w:rsidRDefault="0080411D" w:rsidP="0080411D">
      <w:r w:rsidRPr="0080411D">
        <w:rPr>
          <w:b/>
          <w:bCs/>
        </w:rPr>
        <w:t>Обработка информации</w:t>
      </w:r>
      <w:r w:rsidRPr="0080411D">
        <w:t> включает следующие этапы:</w:t>
      </w:r>
    </w:p>
    <w:p w14:paraId="4E41B6CF" w14:textId="77777777" w:rsidR="0080411D" w:rsidRPr="0080411D" w:rsidRDefault="0080411D" w:rsidP="0080411D">
      <w:pPr>
        <w:numPr>
          <w:ilvl w:val="0"/>
          <w:numId w:val="32"/>
        </w:numPr>
      </w:pPr>
      <w:r w:rsidRPr="0080411D">
        <w:t xml:space="preserve">Декодирование JPEG с помощью библиотеки </w:t>
      </w:r>
      <w:proofErr w:type="spellStart"/>
      <w:r w:rsidRPr="0080411D">
        <w:t>Pillow</w:t>
      </w:r>
      <w:proofErr w:type="spellEnd"/>
      <w:r w:rsidRPr="0080411D">
        <w:t>.</w:t>
      </w:r>
    </w:p>
    <w:p w14:paraId="4A0F026F" w14:textId="77777777" w:rsidR="0080411D" w:rsidRPr="0080411D" w:rsidRDefault="0080411D" w:rsidP="0080411D">
      <w:pPr>
        <w:numPr>
          <w:ilvl w:val="0"/>
          <w:numId w:val="32"/>
        </w:numPr>
      </w:pPr>
      <w:r w:rsidRPr="0080411D">
        <w:t>Наложение текстовой информации (температура, временная метка) красным цветом в левом верхнем углу. Если переданы координаты (x, y), в указанной точке рисуется зелёное перекрестие.</w:t>
      </w:r>
    </w:p>
    <w:p w14:paraId="3CDD30FE" w14:textId="77777777" w:rsidR="0080411D" w:rsidRPr="0080411D" w:rsidRDefault="0080411D" w:rsidP="0080411D">
      <w:pPr>
        <w:numPr>
          <w:ilvl w:val="0"/>
          <w:numId w:val="32"/>
        </w:numPr>
      </w:pPr>
      <w:r w:rsidRPr="0080411D">
        <w:t>Кодирование полученного маркированного изображения в строку Base64.</w:t>
      </w:r>
    </w:p>
    <w:p w14:paraId="0CAD63DB" w14:textId="77777777" w:rsidR="0080411D" w:rsidRPr="0080411D" w:rsidRDefault="0080411D" w:rsidP="0080411D">
      <w:pPr>
        <w:numPr>
          <w:ilvl w:val="0"/>
          <w:numId w:val="32"/>
        </w:numPr>
      </w:pPr>
      <w:r w:rsidRPr="0080411D">
        <w:t>Вставка записи в таблицу </w:t>
      </w:r>
      <w:proofErr w:type="spellStart"/>
      <w:r w:rsidRPr="0080411D">
        <w:t>measurements</w:t>
      </w:r>
      <w:proofErr w:type="spellEnd"/>
      <w:r w:rsidRPr="0080411D">
        <w:t> базы данных MySQL. Временная метка либо берётся из запроса, либо генерируется сервером в момент получения.</w:t>
      </w:r>
    </w:p>
    <w:p w14:paraId="72DC8B64" w14:textId="77777777" w:rsidR="0080411D" w:rsidRPr="0080411D" w:rsidRDefault="0080411D" w:rsidP="0080411D">
      <w:pPr>
        <w:numPr>
          <w:ilvl w:val="0"/>
          <w:numId w:val="32"/>
        </w:numPr>
      </w:pPr>
      <w:r w:rsidRPr="0080411D">
        <w:t xml:space="preserve">При ошибке вставки (например, повреждённое изображение) система не </w:t>
      </w:r>
      <w:proofErr w:type="spellStart"/>
      <w:r w:rsidRPr="0080411D">
        <w:t>аварийно</w:t>
      </w:r>
      <w:proofErr w:type="spellEnd"/>
      <w:r w:rsidRPr="0080411D">
        <w:t xml:space="preserve"> завершается, а </w:t>
      </w:r>
      <w:proofErr w:type="spellStart"/>
      <w:r w:rsidRPr="0080411D">
        <w:t>логирует</w:t>
      </w:r>
      <w:proofErr w:type="spellEnd"/>
      <w:r w:rsidRPr="0080411D">
        <w:t xml:space="preserve"> проблему и пропускает кадр.</w:t>
      </w:r>
    </w:p>
    <w:p w14:paraId="11DC7C6F" w14:textId="77777777" w:rsidR="0080411D" w:rsidRPr="0080411D" w:rsidRDefault="0080411D" w:rsidP="0080411D">
      <w:r w:rsidRPr="0080411D">
        <w:lastRenderedPageBreak/>
        <w:t>Дополнительно по запросу пользователя (через графический интерфейс) выполняются:</w:t>
      </w:r>
    </w:p>
    <w:p w14:paraId="529E609A" w14:textId="77777777" w:rsidR="0080411D" w:rsidRPr="0080411D" w:rsidRDefault="0080411D" w:rsidP="0080411D">
      <w:pPr>
        <w:numPr>
          <w:ilvl w:val="0"/>
          <w:numId w:val="38"/>
        </w:numPr>
      </w:pPr>
      <w:r w:rsidRPr="0080411D">
        <w:rPr>
          <w:b/>
          <w:bCs/>
        </w:rPr>
        <w:t>Экспорт в CSV</w:t>
      </w:r>
      <w:r w:rsidRPr="0080411D">
        <w:t> – формируется SELECT-запрос за указанный интервал времени, результат сохраняется в файл с разделителем «;» и заголовками </w:t>
      </w:r>
      <w:proofErr w:type="gramStart"/>
      <w:r w:rsidRPr="0080411D">
        <w:t>Timestamp;Temperature</w:t>
      </w:r>
      <w:proofErr w:type="gramEnd"/>
      <w:r w:rsidRPr="0080411D">
        <w:t>;Pos_</w:t>
      </w:r>
      <w:proofErr w:type="gramStart"/>
      <w:r w:rsidRPr="0080411D">
        <w:t>X;Pos</w:t>
      </w:r>
      <w:proofErr w:type="gramEnd"/>
      <w:r w:rsidRPr="0080411D">
        <w:t>_</w:t>
      </w:r>
      <w:proofErr w:type="gramStart"/>
      <w:r w:rsidRPr="0080411D">
        <w:t>Y;Image</w:t>
      </w:r>
      <w:proofErr w:type="gramEnd"/>
      <w:r w:rsidRPr="0080411D">
        <w:t>_Base64.</w:t>
      </w:r>
    </w:p>
    <w:p w14:paraId="20ECC937" w14:textId="77777777" w:rsidR="0080411D" w:rsidRPr="0080411D" w:rsidRDefault="0080411D" w:rsidP="0080411D">
      <w:pPr>
        <w:numPr>
          <w:ilvl w:val="0"/>
          <w:numId w:val="38"/>
        </w:numPr>
      </w:pPr>
      <w:r w:rsidRPr="0080411D">
        <w:rPr>
          <w:b/>
          <w:bCs/>
        </w:rPr>
        <w:t>Кластеризация k-средних</w:t>
      </w:r>
      <w:r w:rsidRPr="0080411D">
        <w:t> – выборка температур за период преобразуется в массив, на основе алгоритма k</w:t>
      </w:r>
      <w:r w:rsidRPr="0080411D">
        <w:noBreakHyphen/>
      </w:r>
      <w:proofErr w:type="spellStart"/>
      <w:r w:rsidRPr="0080411D">
        <w:t>means</w:t>
      </w:r>
      <w:proofErr w:type="spellEnd"/>
      <w:r w:rsidRPr="0080411D">
        <w:t xml:space="preserve"> (библиотека </w:t>
      </w:r>
      <w:proofErr w:type="spellStart"/>
      <w:r w:rsidRPr="0080411D">
        <w:t>scikit-learn</w:t>
      </w:r>
      <w:proofErr w:type="spellEnd"/>
      <w:r w:rsidRPr="0080411D">
        <w:t xml:space="preserve">) вычисляются кластеры. Результат отображается в виде </w:t>
      </w:r>
      <w:proofErr w:type="spellStart"/>
      <w:r w:rsidRPr="0080411D">
        <w:t>scatter</w:t>
      </w:r>
      <w:proofErr w:type="spellEnd"/>
      <w:r w:rsidRPr="0080411D">
        <w:t xml:space="preserve"> </w:t>
      </w:r>
      <w:proofErr w:type="spellStart"/>
      <w:r w:rsidRPr="0080411D">
        <w:t>plot</w:t>
      </w:r>
      <w:proofErr w:type="spellEnd"/>
      <w:r w:rsidRPr="0080411D">
        <w:t xml:space="preserve"> (ось X – время, ось Y – температура).</w:t>
      </w:r>
    </w:p>
    <w:p w14:paraId="36F01195" w14:textId="77777777" w:rsidR="0080411D" w:rsidRPr="0080411D" w:rsidRDefault="0080411D" w:rsidP="0080411D">
      <w:pPr>
        <w:numPr>
          <w:ilvl w:val="0"/>
          <w:numId w:val="38"/>
        </w:numPr>
      </w:pPr>
      <w:r w:rsidRPr="0080411D">
        <w:rPr>
          <w:b/>
          <w:bCs/>
        </w:rPr>
        <w:t>Линейная регрессия</w:t>
      </w:r>
      <w:r w:rsidRPr="0080411D">
        <w:t xml:space="preserve"> – по тем же данным вычисляются коэффициенты a, b (метод наименьших квадратов, </w:t>
      </w:r>
      <w:proofErr w:type="spellStart"/>
      <w:r w:rsidRPr="0080411D">
        <w:t>numpy</w:t>
      </w:r>
      <w:proofErr w:type="spellEnd"/>
      <w:r w:rsidRPr="0080411D">
        <w:t>) и прогноз на заданный горизонт. Строится график с линией тренда и прогнозной точкой.</w:t>
      </w:r>
    </w:p>
    <w:p w14:paraId="32DF495C" w14:textId="77777777" w:rsidR="0080411D" w:rsidRPr="0080411D" w:rsidRDefault="0080411D" w:rsidP="0080411D">
      <w:r w:rsidRPr="0080411D">
        <w:t>Все обращения к базе данных выполняются через соединение, открываемое при старте приложения. Для обеспечения достоверности информации после вставки выполняется COMMIT (автоматический при успешном завершении транзакции). Резервное копирование базы данных производится оператором вручную с использованием утилиты </w:t>
      </w:r>
      <w:proofErr w:type="spellStart"/>
      <w:r w:rsidRPr="0080411D">
        <w:t>mysqldump</w:t>
      </w:r>
      <w:proofErr w:type="spellEnd"/>
      <w:r w:rsidRPr="0080411D">
        <w:t> или через встроенную функцию создания дампа.</w:t>
      </w:r>
    </w:p>
    <w:p w14:paraId="3B0E2C28" w14:textId="77777777" w:rsidR="0080411D" w:rsidRPr="0080411D" w:rsidRDefault="0080411D" w:rsidP="0080411D">
      <w:r w:rsidRPr="0080411D">
        <w:rPr>
          <w:b/>
          <w:bCs/>
        </w:rPr>
        <w:t>Выдача информации</w:t>
      </w:r>
      <w:r w:rsidRPr="0080411D">
        <w:t> пользователю осуществляется через графический интерфейс (</w:t>
      </w:r>
      <w:proofErr w:type="spellStart"/>
      <w:r w:rsidRPr="0080411D">
        <w:t>Tkinter</w:t>
      </w:r>
      <w:proofErr w:type="spellEnd"/>
      <w:r w:rsidRPr="0080411D">
        <w:t xml:space="preserve"> или </w:t>
      </w:r>
      <w:proofErr w:type="spellStart"/>
      <w:r w:rsidRPr="0080411D">
        <w:t>PyQt</w:t>
      </w:r>
      <w:proofErr w:type="spellEnd"/>
      <w:r w:rsidRPr="0080411D">
        <w:t>):</w:t>
      </w:r>
    </w:p>
    <w:p w14:paraId="29C0DD4A" w14:textId="77777777" w:rsidR="0080411D" w:rsidRPr="0080411D" w:rsidRDefault="0080411D" w:rsidP="0080411D">
      <w:pPr>
        <w:numPr>
          <w:ilvl w:val="0"/>
          <w:numId w:val="39"/>
        </w:numPr>
      </w:pPr>
      <w:r w:rsidRPr="0080411D">
        <w:t>Маркированное изображение отображается в реальном времени (или по запросу после цикла измерений).</w:t>
      </w:r>
    </w:p>
    <w:p w14:paraId="66F622CB" w14:textId="77777777" w:rsidR="0080411D" w:rsidRPr="0080411D" w:rsidRDefault="0080411D" w:rsidP="0080411D">
      <w:pPr>
        <w:numPr>
          <w:ilvl w:val="0"/>
          <w:numId w:val="39"/>
        </w:numPr>
      </w:pPr>
      <w:r w:rsidRPr="0080411D">
        <w:t>Таблица последних измерений выводится в интерфейсе с возможностью сортировки.</w:t>
      </w:r>
    </w:p>
    <w:p w14:paraId="0BA1A775" w14:textId="77777777" w:rsidR="0080411D" w:rsidRPr="0080411D" w:rsidRDefault="0080411D" w:rsidP="0080411D">
      <w:pPr>
        <w:numPr>
          <w:ilvl w:val="0"/>
          <w:numId w:val="39"/>
        </w:numPr>
      </w:pPr>
      <w:r w:rsidRPr="0080411D">
        <w:t>По нажатию кнопки «Экспорт CSV» пользователь выбирает даты и получает файл.</w:t>
      </w:r>
    </w:p>
    <w:p w14:paraId="194F6E93" w14:textId="37C9CF9D" w:rsidR="0080411D" w:rsidRPr="0080411D" w:rsidRDefault="0080411D" w:rsidP="0080411D">
      <w:pPr>
        <w:numPr>
          <w:ilvl w:val="0"/>
          <w:numId w:val="39"/>
        </w:numPr>
      </w:pPr>
      <w:r w:rsidRPr="0080411D">
        <w:lastRenderedPageBreak/>
        <w:t>Графики кластеризации и регрессии открываются в отдельных окнах с возможностью сохранения в PNG.</w:t>
      </w:r>
    </w:p>
    <w:sectPr w:rsidR="0080411D" w:rsidRPr="00804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22D"/>
    <w:multiLevelType w:val="multilevel"/>
    <w:tmpl w:val="11E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6953"/>
    <w:multiLevelType w:val="multilevel"/>
    <w:tmpl w:val="C486F348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" w15:restartNumberingAfterBreak="0">
    <w:nsid w:val="04403BD2"/>
    <w:multiLevelType w:val="hybridMultilevel"/>
    <w:tmpl w:val="34C86ACA"/>
    <w:lvl w:ilvl="0" w:tplc="364ECA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7D4846"/>
    <w:multiLevelType w:val="hybridMultilevel"/>
    <w:tmpl w:val="B6CC4942"/>
    <w:lvl w:ilvl="0" w:tplc="364ECA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1B1E9F"/>
    <w:multiLevelType w:val="multilevel"/>
    <w:tmpl w:val="EC9E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54FD8"/>
    <w:multiLevelType w:val="multilevel"/>
    <w:tmpl w:val="C966F2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84AFD"/>
    <w:multiLevelType w:val="hybridMultilevel"/>
    <w:tmpl w:val="3DF6674A"/>
    <w:lvl w:ilvl="0" w:tplc="364ECA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3B01C1"/>
    <w:multiLevelType w:val="multilevel"/>
    <w:tmpl w:val="F31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A35C6"/>
    <w:multiLevelType w:val="multilevel"/>
    <w:tmpl w:val="28C6A0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87601"/>
    <w:multiLevelType w:val="hybridMultilevel"/>
    <w:tmpl w:val="87A0741E"/>
    <w:lvl w:ilvl="0" w:tplc="364ECA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0E4372"/>
    <w:multiLevelType w:val="hybridMultilevel"/>
    <w:tmpl w:val="46127CFA"/>
    <w:lvl w:ilvl="0" w:tplc="364EC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062DA"/>
    <w:multiLevelType w:val="multilevel"/>
    <w:tmpl w:val="2B82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21091"/>
    <w:multiLevelType w:val="multilevel"/>
    <w:tmpl w:val="9B0204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81A14"/>
    <w:multiLevelType w:val="multilevel"/>
    <w:tmpl w:val="65B8A9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13696"/>
    <w:multiLevelType w:val="hybridMultilevel"/>
    <w:tmpl w:val="B41AB64C"/>
    <w:lvl w:ilvl="0" w:tplc="5BE0F3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35606E"/>
    <w:multiLevelType w:val="hybridMultilevel"/>
    <w:tmpl w:val="3BB26426"/>
    <w:lvl w:ilvl="0" w:tplc="364ECA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ED65CF"/>
    <w:multiLevelType w:val="hybridMultilevel"/>
    <w:tmpl w:val="A28EB8D6"/>
    <w:lvl w:ilvl="0" w:tplc="3C9EC372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8073669"/>
    <w:multiLevelType w:val="multilevel"/>
    <w:tmpl w:val="4F70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22C33"/>
    <w:multiLevelType w:val="hybridMultilevel"/>
    <w:tmpl w:val="C17C6820"/>
    <w:lvl w:ilvl="0" w:tplc="DCA42E5A">
      <w:start w:val="1"/>
      <w:numFmt w:val="bullet"/>
      <w:lvlText w:val="−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843476"/>
    <w:multiLevelType w:val="hybridMultilevel"/>
    <w:tmpl w:val="A1A6F770"/>
    <w:lvl w:ilvl="0" w:tplc="364ECA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8C97BDC"/>
    <w:multiLevelType w:val="hybridMultilevel"/>
    <w:tmpl w:val="A28EB8D6"/>
    <w:lvl w:ilvl="0" w:tplc="3C9EC372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9365B64"/>
    <w:multiLevelType w:val="multilevel"/>
    <w:tmpl w:val="8A4A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421A07"/>
    <w:multiLevelType w:val="multilevel"/>
    <w:tmpl w:val="607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B1B48"/>
    <w:multiLevelType w:val="multilevel"/>
    <w:tmpl w:val="93AE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F2E28"/>
    <w:multiLevelType w:val="multilevel"/>
    <w:tmpl w:val="ED6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E4073"/>
    <w:multiLevelType w:val="multilevel"/>
    <w:tmpl w:val="5D8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47E6E"/>
    <w:multiLevelType w:val="multilevel"/>
    <w:tmpl w:val="259667AE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1570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27" w15:restartNumberingAfterBreak="0">
    <w:nsid w:val="58F73201"/>
    <w:multiLevelType w:val="multilevel"/>
    <w:tmpl w:val="2B42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64568"/>
    <w:multiLevelType w:val="multilevel"/>
    <w:tmpl w:val="EEC4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41DA7"/>
    <w:multiLevelType w:val="multilevel"/>
    <w:tmpl w:val="88F0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94C98"/>
    <w:multiLevelType w:val="multilevel"/>
    <w:tmpl w:val="620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1522F"/>
    <w:multiLevelType w:val="multilevel"/>
    <w:tmpl w:val="5C1611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679453C0"/>
    <w:multiLevelType w:val="multilevel"/>
    <w:tmpl w:val="662A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C5BA0"/>
    <w:multiLevelType w:val="multilevel"/>
    <w:tmpl w:val="87A2C05A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34" w15:restartNumberingAfterBreak="0">
    <w:nsid w:val="72B00B4A"/>
    <w:multiLevelType w:val="multilevel"/>
    <w:tmpl w:val="9CA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D4115"/>
    <w:multiLevelType w:val="hybridMultilevel"/>
    <w:tmpl w:val="8780DEBC"/>
    <w:lvl w:ilvl="0" w:tplc="DCA42E5A">
      <w:start w:val="1"/>
      <w:numFmt w:val="bullet"/>
      <w:lvlText w:val="−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79063673"/>
    <w:multiLevelType w:val="hybridMultilevel"/>
    <w:tmpl w:val="1042F7A4"/>
    <w:lvl w:ilvl="0" w:tplc="DCA42E5A">
      <w:start w:val="1"/>
      <w:numFmt w:val="bullet"/>
      <w:lvlText w:val="−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9248059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1714082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119950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11566217">
    <w:abstractNumId w:val="20"/>
  </w:num>
  <w:num w:numId="5" w16cid:durableId="1411612029">
    <w:abstractNumId w:val="16"/>
  </w:num>
  <w:num w:numId="6" w16cid:durableId="614560148">
    <w:abstractNumId w:val="35"/>
  </w:num>
  <w:num w:numId="7" w16cid:durableId="829369775">
    <w:abstractNumId w:val="18"/>
  </w:num>
  <w:num w:numId="8" w16cid:durableId="285427106">
    <w:abstractNumId w:val="36"/>
  </w:num>
  <w:num w:numId="9" w16cid:durableId="689792325">
    <w:abstractNumId w:val="34"/>
  </w:num>
  <w:num w:numId="10" w16cid:durableId="389614975">
    <w:abstractNumId w:val="29"/>
  </w:num>
  <w:num w:numId="11" w16cid:durableId="434978819">
    <w:abstractNumId w:val="4"/>
  </w:num>
  <w:num w:numId="12" w16cid:durableId="1758818878">
    <w:abstractNumId w:val="11"/>
  </w:num>
  <w:num w:numId="13" w16cid:durableId="2010868092">
    <w:abstractNumId w:val="0"/>
  </w:num>
  <w:num w:numId="14" w16cid:durableId="842597186">
    <w:abstractNumId w:val="22"/>
  </w:num>
  <w:num w:numId="15" w16cid:durableId="695276559">
    <w:abstractNumId w:val="17"/>
  </w:num>
  <w:num w:numId="16" w16cid:durableId="568345091">
    <w:abstractNumId w:val="32"/>
  </w:num>
  <w:num w:numId="17" w16cid:durableId="1066760932">
    <w:abstractNumId w:val="23"/>
  </w:num>
  <w:num w:numId="18" w16cid:durableId="1236358857">
    <w:abstractNumId w:val="6"/>
  </w:num>
  <w:num w:numId="19" w16cid:durableId="2122914145">
    <w:abstractNumId w:val="15"/>
  </w:num>
  <w:num w:numId="20" w16cid:durableId="1916237116">
    <w:abstractNumId w:val="9"/>
  </w:num>
  <w:num w:numId="21" w16cid:durableId="1587618259">
    <w:abstractNumId w:val="2"/>
  </w:num>
  <w:num w:numId="22" w16cid:durableId="191191452">
    <w:abstractNumId w:val="3"/>
  </w:num>
  <w:num w:numId="23" w16cid:durableId="891233358">
    <w:abstractNumId w:val="14"/>
  </w:num>
  <w:num w:numId="24" w16cid:durableId="1004087944">
    <w:abstractNumId w:val="19"/>
  </w:num>
  <w:num w:numId="25" w16cid:durableId="704983790">
    <w:abstractNumId w:val="31"/>
  </w:num>
  <w:num w:numId="26" w16cid:durableId="62141613">
    <w:abstractNumId w:val="33"/>
  </w:num>
  <w:num w:numId="27" w16cid:durableId="607586516">
    <w:abstractNumId w:val="1"/>
  </w:num>
  <w:num w:numId="28" w16cid:durableId="394082538">
    <w:abstractNumId w:val="28"/>
  </w:num>
  <w:num w:numId="29" w16cid:durableId="1321033980">
    <w:abstractNumId w:val="7"/>
  </w:num>
  <w:num w:numId="30" w16cid:durableId="461967172">
    <w:abstractNumId w:val="25"/>
  </w:num>
  <w:num w:numId="31" w16cid:durableId="1098911806">
    <w:abstractNumId w:val="24"/>
  </w:num>
  <w:num w:numId="32" w16cid:durableId="2080398821">
    <w:abstractNumId w:val="21"/>
  </w:num>
  <w:num w:numId="33" w16cid:durableId="1463765452">
    <w:abstractNumId w:val="30"/>
  </w:num>
  <w:num w:numId="34" w16cid:durableId="876893618">
    <w:abstractNumId w:val="27"/>
  </w:num>
  <w:num w:numId="35" w16cid:durableId="1327903244">
    <w:abstractNumId w:val="10"/>
  </w:num>
  <w:num w:numId="36" w16cid:durableId="1382703292">
    <w:abstractNumId w:val="5"/>
  </w:num>
  <w:num w:numId="37" w16cid:durableId="646787559">
    <w:abstractNumId w:val="13"/>
  </w:num>
  <w:num w:numId="38" w16cid:durableId="944581895">
    <w:abstractNumId w:val="8"/>
  </w:num>
  <w:num w:numId="39" w16cid:durableId="11091577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E2"/>
    <w:rsid w:val="00002409"/>
    <w:rsid w:val="00033472"/>
    <w:rsid w:val="001005FD"/>
    <w:rsid w:val="00101604"/>
    <w:rsid w:val="00120E5B"/>
    <w:rsid w:val="001261A0"/>
    <w:rsid w:val="00132B25"/>
    <w:rsid w:val="001E3059"/>
    <w:rsid w:val="002A1E65"/>
    <w:rsid w:val="002D44B4"/>
    <w:rsid w:val="0031262E"/>
    <w:rsid w:val="0033042D"/>
    <w:rsid w:val="00332D56"/>
    <w:rsid w:val="00337B4E"/>
    <w:rsid w:val="00350794"/>
    <w:rsid w:val="00373AA5"/>
    <w:rsid w:val="004064DB"/>
    <w:rsid w:val="00424278"/>
    <w:rsid w:val="0049060A"/>
    <w:rsid w:val="004C327D"/>
    <w:rsid w:val="00515E99"/>
    <w:rsid w:val="00556D0C"/>
    <w:rsid w:val="005D41A5"/>
    <w:rsid w:val="00620082"/>
    <w:rsid w:val="00630C45"/>
    <w:rsid w:val="006C344F"/>
    <w:rsid w:val="007634E2"/>
    <w:rsid w:val="00786B5F"/>
    <w:rsid w:val="007F4DF0"/>
    <w:rsid w:val="0080411D"/>
    <w:rsid w:val="008774AE"/>
    <w:rsid w:val="00893D9E"/>
    <w:rsid w:val="008A70B9"/>
    <w:rsid w:val="008C356C"/>
    <w:rsid w:val="008C3F4A"/>
    <w:rsid w:val="00955335"/>
    <w:rsid w:val="009C20D7"/>
    <w:rsid w:val="009D651B"/>
    <w:rsid w:val="00A11AAD"/>
    <w:rsid w:val="00A21E4B"/>
    <w:rsid w:val="00AA50F4"/>
    <w:rsid w:val="00AA5698"/>
    <w:rsid w:val="00AE6341"/>
    <w:rsid w:val="00B47E81"/>
    <w:rsid w:val="00B752D6"/>
    <w:rsid w:val="00BA3184"/>
    <w:rsid w:val="00BD530C"/>
    <w:rsid w:val="00BF2D3A"/>
    <w:rsid w:val="00C23649"/>
    <w:rsid w:val="00C31776"/>
    <w:rsid w:val="00C52A5D"/>
    <w:rsid w:val="00C621E5"/>
    <w:rsid w:val="00C86DC4"/>
    <w:rsid w:val="00CB0E98"/>
    <w:rsid w:val="00D1072D"/>
    <w:rsid w:val="00D93085"/>
    <w:rsid w:val="00DD77B8"/>
    <w:rsid w:val="00DE0E22"/>
    <w:rsid w:val="00DE3ACD"/>
    <w:rsid w:val="00E66058"/>
    <w:rsid w:val="00EB351F"/>
    <w:rsid w:val="00EF4D1D"/>
    <w:rsid w:val="00F34D9A"/>
    <w:rsid w:val="00F84ED7"/>
    <w:rsid w:val="00FB1F8D"/>
    <w:rsid w:val="00FE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4372"/>
  <w15:chartTrackingRefBased/>
  <w15:docId w15:val="{07A06EEC-6A58-4C55-A4B8-ACEB45D8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4AE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73AA5"/>
    <w:pPr>
      <w:keepNext/>
      <w:keepLines/>
      <w:spacing w:before="360" w:after="80"/>
      <w:jc w:val="both"/>
      <w:outlineLvl w:val="0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66058"/>
    <w:pPr>
      <w:keepNext/>
      <w:keepLines/>
      <w:spacing w:before="160" w:after="80"/>
      <w:ind w:firstLine="851"/>
      <w:outlineLvl w:val="1"/>
    </w:pPr>
    <w:rPr>
      <w:rFonts w:eastAsiaTheme="majorEastAsia" w:cs="Times New Roman"/>
      <w:b/>
      <w:bCs/>
      <w:color w:val="000000" w:themeColor="text1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424278"/>
    <w:pPr>
      <w:outlineLvl w:val="2"/>
    </w:pPr>
    <w:rPr>
      <w:rFonts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AA5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66058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2427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4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4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4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4E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4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4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4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4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34E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F4DF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4DF0"/>
    <w:rPr>
      <w:color w:val="605E5C"/>
      <w:shd w:val="clear" w:color="auto" w:fill="E1DFDD"/>
    </w:rPr>
  </w:style>
  <w:style w:type="paragraph" w:customStyle="1" w:styleId="31">
    <w:name w:val="Заголовок3"/>
    <w:basedOn w:val="a"/>
    <w:link w:val="32"/>
    <w:qFormat/>
    <w:rsid w:val="008A70B9"/>
    <w:rPr>
      <w:rFonts w:cs="Times New Roman"/>
      <w:b/>
      <w:bCs/>
    </w:rPr>
  </w:style>
  <w:style w:type="character" w:styleId="ae">
    <w:name w:val="annotation reference"/>
    <w:basedOn w:val="a0"/>
    <w:uiPriority w:val="99"/>
    <w:semiHidden/>
    <w:unhideWhenUsed/>
    <w:rsid w:val="00E66058"/>
    <w:rPr>
      <w:sz w:val="16"/>
      <w:szCs w:val="16"/>
    </w:rPr>
  </w:style>
  <w:style w:type="character" w:customStyle="1" w:styleId="32">
    <w:name w:val="Заголовок3 Знак"/>
    <w:basedOn w:val="a0"/>
    <w:link w:val="31"/>
    <w:rsid w:val="008A70B9"/>
    <w:rPr>
      <w:rFonts w:ascii="Times New Roman" w:hAnsi="Times New Roman" w:cs="Times New Roman"/>
      <w:b/>
      <w:bCs/>
      <w:sz w:val="28"/>
    </w:rPr>
  </w:style>
  <w:style w:type="paragraph" w:styleId="af">
    <w:name w:val="annotation text"/>
    <w:basedOn w:val="a"/>
    <w:link w:val="af0"/>
    <w:uiPriority w:val="99"/>
    <w:semiHidden/>
    <w:unhideWhenUsed/>
    <w:rsid w:val="00E66058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E66058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66058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66058"/>
    <w:rPr>
      <w:b/>
      <w:bCs/>
      <w:sz w:val="20"/>
      <w:szCs w:val="20"/>
    </w:rPr>
  </w:style>
  <w:style w:type="table" w:styleId="af3">
    <w:name w:val="Table Grid"/>
    <w:basedOn w:val="a1"/>
    <w:uiPriority w:val="39"/>
    <w:rsid w:val="0010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Лашманов</dc:creator>
  <cp:keywords/>
  <dc:description/>
  <cp:lastModifiedBy>Николай Лашманов</cp:lastModifiedBy>
  <cp:revision>3</cp:revision>
  <cp:lastPrinted>2026-03-10T09:58:00Z</cp:lastPrinted>
  <dcterms:created xsi:type="dcterms:W3CDTF">2026-05-21T10:00:00Z</dcterms:created>
  <dcterms:modified xsi:type="dcterms:W3CDTF">2026-05-28T17:16:00Z</dcterms:modified>
</cp:coreProperties>
</file>