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**Context:** Say we have a table `salaries` with data on employee salary and department in the following format: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depname | empno | salary |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-----------+-------+--------+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develop | 11 | 5200 |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develop | 7 | 4200 |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develop | 9 | 4500 |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develop | 8 | 6000 |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develop | 10 | 5200 |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personnel | 5 | 3500 |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personnel | 2 | 3900 |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sales | 3 | 4800 |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sales | 1 | 5000 |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sales | 4 | 4800 |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Task: Write a query to get the `empno` with the highest salary</w:t>
        <w:br w:type="textWrapping"/>
        <w:br w:type="textWrapping"/>
        <w:t xml:space="preserve">Submission: Share the image along with query or .sql file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