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Ugrinsky Wind Wall V5 装配手册</w:t>
      </w:r>
    </w:p>
    <w:p>
      <w:pPr>
        <w:pStyle w:val="Subtitle"/>
      </w:pPr>
      <w:r>
        <w:t>PLA 原型的装配与线圈试验</w:t>
      </w:r>
    </w:p>
    <w:p>
      <w:pPr>
        <w:pStyle w:val="Heading1"/>
      </w:pPr>
      <w:r>
        <w:t>1 用途与限制</w:t>
      </w:r>
    </w:p>
    <w:p>
      <w:r>
        <w:t>本手册介绍配合试样、打印、七级转子装配以及可相互比较的线圈试验。首先搭建带防护的车间试验装置。只有实际测量之后，才能选择绕组、磁铁固定方式和充电电子设备。</w:t>
      </w:r>
    </w:p>
    <w:p>
      <w:r>
        <w:rPr>
          <w:b/>
        </w:rPr>
        <w:t xml:space="preserve">原型状态。 </w:t>
      </w:r>
      <w:r>
        <w:t>V5 尚未经过实物验证。CAD 检查只能确认几何属性，不能证明安全转速、疲劳寿命、输出功率或无人值守户外运行的适用性。这些配合并非已认可的过盈配合。侧面电缆出口和外壳不防水。</w:t>
      </w:r>
    </w:p>
    <w:p>
      <w:r>
        <w:rPr>
          <w:b/>
        </w:rPr>
        <w:t xml:space="preserve">电气限制。 </w:t>
      </w:r>
      <w:r>
        <w:t>不得将发电机直接连接到 48-V 铅酸蓄电池。初期试验只能使用带防护的测量装置，并连接参数明确且额定能力合适的负载。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798"/>
        <w:gridCol w:w="6066"/>
      </w:tblGrid>
      <w:tr>
        <w:trPr>
          <w:tblHeader/>
          <w:cantSplit/>
        </w:trPr>
        <w:tc>
          <w:tcPr>
            <w:tcW w:type="dxa" w:w="3798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6066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V5 标称值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转子级数</w:t>
            </w:r>
          </w:p>
        </w:tc>
        <w:tc>
          <w:tcPr>
            <w:tcW w:type="dxa" w:w="606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7：1 个底部模块，5 个标准模块，1 个顶部模块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转子直径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122 mm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级间距与转子高度</w:t>
            </w:r>
          </w:p>
        </w:tc>
        <w:tc>
          <w:tcPr>
            <w:tcW w:type="dxa" w:w="606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70 × 490 mm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加长轴的包络尺寸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555.3 mm；不是最终切割尺寸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打印实体</w:t>
            </w:r>
          </w:p>
        </w:tc>
        <w:tc>
          <w:tcPr>
            <w:tcW w:type="dxa" w:w="606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8 种不同 STL 文件，共 12 件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理解整体装配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1" name="Picture 1" descr="E15。七级转子和发电机安装在上下木横梁之间。木材与木螺钉：不要打印，现场设计。CAD V5；配合、电气及运行未经验证。上木横梁：不要打印。608 支架：4 个螺钉从下方安装。转子：1 个底部 + 5 个标准 + 1 个顶部模块。底部安装耳：4 个螺钉从上方安装。下木横梁：不要打印。上磁铁载盘：旋转。绕组与线圈盒：静止。下磁转子：旋转。外壳与盖板：静止。" title="E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-gesamtbaugrup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E15  七级转子和发电机安装在上下木横梁之间。</w:t>
      </w:r>
    </w:p>
    <w:p>
      <w:r>
        <w:t>赭色表示旋转部件。青绿色表示静止打印件。紫色表示轴承区域，其中滚动体与套圈的运动各不相同。灰色的木材、螺钉和间隙参考体不是打印件。</w:t>
      </w:r>
    </w:p>
    <w:p>
      <w:r>
        <w:t>两个磁铁载盘随轴、M8 夹紧件和转子叠组一起旋转。线圈、线圈盒、外壳、盖板及上支架保持静止。下磁转子在外壳内部、静止线圈下方旋转。</w:t>
      </w:r>
    </w:p>
    <w:p>
      <w:r>
        <w:t>查阅指南：第 2、3 章介绍打印件和外购五金；第 4、5 章介绍打印和配合试样；第 6 至 9 章介绍绕线和装配；第 10、11 章介绍测量和试运行；第 12、13 章介绍维护、故障排查及试验记录。</w:t>
      </w:r>
    </w:p>
    <w:p>
      <w:pPr>
        <w:pStyle w:val="Heading1"/>
        <w:pageBreakBefore/>
      </w:pPr>
      <w:r>
        <w:t>2 打印件与文件</w:t>
      </w:r>
    </w:p>
    <w:p>
      <w:r>
        <w:t>数量对应一套完整转子，包括发电机外壳和上支架。上磁铁载盘集成在底部模块中。STL 文件位于 release/v5/stl/，对应 STEP 文件位于 release/v5/step/。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624"/>
        <w:gridCol w:w="2438"/>
        <w:gridCol w:w="3402"/>
        <w:gridCol w:w="3402"/>
      </w:tblGrid>
      <w:tr>
        <w:trPr>
          <w:tblHeader/>
          <w:cantSplit/>
        </w:trPr>
        <w:tc>
          <w:tcPr>
            <w:tcW w:type="dxa" w:w="624"/>
            <w:vAlign w:val="center"/>
            <w:shd w:fill="3F3F3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438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打印件</w:t>
            </w:r>
          </w:p>
        </w:tc>
        <w:tc>
          <w:tcPr>
            <w:tcW w:type="dxa" w:w="3402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STL 文件</w:t>
            </w:r>
          </w:p>
        </w:tc>
        <w:tc>
          <w:tcPr>
            <w:tcW w:type="dxa" w:w="3402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STEP 文件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43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含上磁铁载盘的底部模块</w:t>
            </w:r>
          </w:p>
        </w:tc>
        <w:tc>
          <w:tcPr>
            <w:tcW w:type="dxa" w:w="340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base_rotor_module.stl</w:t>
            </w:r>
          </w:p>
        </w:tc>
        <w:tc>
          <w:tcPr>
            <w:tcW w:type="dxa" w:w="340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base_rotor_module.step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标准模块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standard_rotor_module.stl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standard_rotor_module.step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43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顶部模块</w:t>
            </w:r>
          </w:p>
        </w:tc>
        <w:tc>
          <w:tcPr>
            <w:tcW w:type="dxa" w:w="340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top_rotor_module.stl</w:t>
            </w:r>
          </w:p>
        </w:tc>
        <w:tc>
          <w:tcPr>
            <w:tcW w:type="dxa" w:w="340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top_rotor_module.step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下磁转子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lower_magnet_rotor.stl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lower_magnet_rotor.step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43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发电机外壳</w:t>
            </w:r>
          </w:p>
        </w:tc>
        <w:tc>
          <w:tcPr>
            <w:tcW w:type="dxa" w:w="340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generator_housing.stl</w:t>
            </w:r>
          </w:p>
        </w:tc>
        <w:tc>
          <w:tcPr>
            <w:tcW w:type="dxa" w:w="340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generator_housing.step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线圈盒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coil_cassette.stl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coil_cassette.step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43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静止盖板</w:t>
            </w:r>
          </w:p>
        </w:tc>
        <w:tc>
          <w:tcPr>
            <w:tcW w:type="dxa" w:w="340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generator_cover.stl</w:t>
            </w:r>
          </w:p>
        </w:tc>
        <w:tc>
          <w:tcPr>
            <w:tcW w:type="dxa" w:w="340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generator_cover.step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上轴承支架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top_support.stl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top_support.step</w:t>
            </w:r>
          </w:p>
        </w:tc>
      </w:tr>
    </w:tbl>
    <w:p>
      <w:pPr>
        <w:spacing w:after="0"/>
      </w:pPr>
    </w:p>
    <w:p>
      <w:r>
        <w:t>底部、标准、顶部模块和下磁转子属于旋转件。外壳、线圈盒、发电机盖板及上轴承支架属于静止件。发布的 STL 在打印平台上的 Z = 0 处落地；这不表示打印方向已经自动优化。</w:t>
      </w:r>
    </w:p>
    <w:p>
      <w:pPr>
        <w:pStyle w:val="Heading2"/>
        <w:pageBreakBefore/>
      </w:pPr>
      <w:r>
        <w:t>配合试样与装配体</w:t>
      </w:r>
    </w:p>
    <w:p>
      <w:r>
        <w:t>首次配合检查时，以下每种试样各打印一次。材料、配置或配合尺寸变化后须重新打印。试样 STL 位于 release/v5/coupons/，对应 STEP 文件位于 release/v5/step/。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680"/>
        <w:gridCol w:w="4592"/>
        <w:gridCol w:w="4592"/>
      </w:tblGrid>
      <w:tr>
        <w:trPr>
          <w:tblHeader/>
          <w:cantSplit/>
        </w:trPr>
        <w:tc>
          <w:tcPr>
            <w:tcW w:type="dxa" w:w="680"/>
            <w:vAlign w:val="center"/>
            <w:shd w:fill="3F3F3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4592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试样 STL</w:t>
            </w:r>
          </w:p>
        </w:tc>
        <w:tc>
          <w:tcPr>
            <w:tcW w:type="dxa" w:w="4592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试样 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magnet_pocket_coupon.stl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magnet_pocket_coupon.step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51105_outer_seat_coupon.stl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51105_outer_seat_coupon.step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25mm_pilot_coupon.stl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25mm_pilot_coupon.step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608_seat_coupon.stl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608_seat_coupon.step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coil_cassette_segment_coupon.stl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coil_cassette_segment_coupon.step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bayonet_male.stl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bayonet_male.step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bayonet_female.stl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bayonet_female.step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joint_male.stl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joint_male.step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joint_female.stl</w:t>
            </w:r>
          </w:p>
        </w:tc>
        <w:tc>
          <w:tcPr>
            <w:tcW w:type="dxa" w:w="4592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joint_female.step</w:t>
            </w:r>
          </w:p>
        </w:tc>
      </w:tr>
    </w:tbl>
    <w:p>
      <w:pPr>
        <w:spacing w:after="0"/>
      </w:pPr>
    </w:p>
    <w:p>
      <w:pPr>
        <w:pStyle w:val="Heading2"/>
      </w:pPr>
      <w:r>
        <w:t>用于检查的装配体</w:t>
      </w:r>
    </w:p>
    <w:p>
      <w:r>
        <w:t>release/v5/assembly/rotor_locked.step</w:t>
      </w:r>
    </w:p>
    <w:p>
      <w:r>
        <w:t>release/v5/assembly/generator.step</w:t>
      </w:r>
    </w:p>
    <w:p>
      <w:r>
        <w:t>release/v5/assembly/fence_assembly.step</w:t>
      </w:r>
    </w:p>
    <w:p>
      <w:r>
        <w:t>这些 STEP 装配体用于装配检查。fence_assembly.step 文件包含供上支架使用的加长轴。木材和外购件不会从装配体中导出为打印件。</w:t>
      </w:r>
    </w:p>
    <w:p>
      <w:pPr>
        <w:pStyle w:val="Heading1"/>
        <w:pageBreakBefore/>
      </w:pPr>
      <w:r>
        <w:t>3 外购零件与工具</w:t>
      </w:r>
    </w:p>
    <w:p>
      <w:r>
        <w:t>本表描述计划中的原型。采购前必须与实物核对。标称包络不能证明螺纹啮合长度、螺钉头支承状态或承载能力。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680"/>
        <w:gridCol w:w="2778"/>
        <w:gridCol w:w="6406"/>
      </w:tblGrid>
      <w:tr>
        <w:trPr>
          <w:tblHeader/>
          <w:cantSplit/>
        </w:trPr>
        <w:tc>
          <w:tcPr>
            <w:tcW w:type="dxa" w:w="680"/>
            <w:vAlign w:val="center"/>
            <w:shd w:fill="3F3F3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778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零件</w:t>
            </w:r>
          </w:p>
        </w:tc>
        <w:tc>
          <w:tcPr>
            <w:tcW w:type="dxa" w:w="6406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尺寸与选择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77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M8 螺纹杆</w:t>
            </w:r>
          </w:p>
        </w:tc>
        <w:tc>
          <w:tcPr>
            <w:tcW w:type="dxa" w:w="640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用于上部 608 的加长轴；试装后才能截短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M8 螺母</w:t>
            </w:r>
          </w:p>
        </w:tc>
        <w:tc>
          <w:tcPr>
            <w:tcW w:type="dxa" w:w="6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两个形状啮合传递扭矩的螺母和一个顶部夹紧螺母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77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顶部 M8 垫圈</w:t>
            </w:r>
          </w:p>
        </w:tc>
        <w:tc>
          <w:tcPr>
            <w:tcW w:type="dxa" w:w="640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24 × 2 mm；外径与厚度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磁铁</w:t>
            </w:r>
          </w:p>
        </w:tc>
        <w:tc>
          <w:tcPr>
            <w:tcW w:type="dxa" w:w="6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两圈，每圈 18 个磁铁；设计目标为 10 × 2 mm，须核实实测尺寸和固定方式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77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完整 51105 推力轴承</w:t>
            </w:r>
          </w:p>
        </w:tc>
        <w:tc>
          <w:tcPr>
            <w:tcW w:type="dxa" w:w="640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25 × 42 × 11 mm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608 径向轴承</w:t>
            </w:r>
          </w:p>
        </w:tc>
        <w:tc>
          <w:tcPr>
            <w:tcW w:type="dxa" w:w="6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8 × 22 × 7 mm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77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M4 盖板螺钉</w:t>
            </w:r>
          </w:p>
        </w:tc>
        <w:tc>
          <w:tcPr>
            <w:tcW w:type="dxa" w:w="640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按实际叠层检查长度和头型；没有已认可的标准采购长度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M4 防转嵌入螺母</w:t>
            </w:r>
          </w:p>
        </w:tc>
        <w:tc>
          <w:tcPr>
            <w:tcW w:type="dxa" w:w="6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六角形；完全嵌入外壳螺母槽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77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下部木螺钉</w:t>
            </w:r>
          </w:p>
        </w:tc>
        <w:tc>
          <w:tcPr>
            <w:tcW w:type="dxa" w:w="640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木螺钉 4 × 30 mm，平头 Ø9；不要打印；未经验证的标称包络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上部木螺钉</w:t>
            </w:r>
          </w:p>
        </w:tc>
        <w:tc>
          <w:tcPr>
            <w:tcW w:type="dxa" w:w="6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木螺钉 4 × 40 mm；不要打印；V5 标称包络</w:t>
            </w:r>
          </w:p>
        </w:tc>
      </w:tr>
    </w:tbl>
    <w:p>
      <w:pPr>
        <w:spacing w:after="0"/>
      </w:pPr>
    </w:p>
    <w:p>
      <w:r>
        <w:t>51105 应作为完整轴承购买，包括两个座圈及滚动体。CAD 装配中将它们分开展示。对于 M4 螺钉，应测量实际穿过长度、螺母高度、头部和底部间隙；其包络并非某种螺钉长度的采购建议。</w:t>
      </w:r>
    </w:p>
    <w:p>
      <w:pPr>
        <w:pStyle w:val="Heading2"/>
      </w:pPr>
      <w:r>
        <w:t>绕线与测量材料</w:t>
      </w:r>
    </w:p>
    <w:p>
      <w:r>
        <w:t>准备起始线径为 0.18 mm 的漆包铜线、绝缘引线、合适的焊接与绝缘材料以及经过验证的应力释放措施。其他线径须先测量。固定材料和灌封材料必须与线漆、磁铁镀层和打印材料进行兼容性试验。</w:t>
      </w:r>
    </w:p>
    <w:p>
      <w:r>
        <w:t>所需量具包括游标卡尺、千分尺、深度尺、塞尺、转速计、合适的真有效值万用表、温度探头和参数明确的功率电阻。测量小电阻时须计入测试线电阻，或使用四线测量。还需准备合适的 M4 与 M8 工具、护目镜及非磁性装配夹具。</w:t>
      </w:r>
    </w:p>
    <w:p>
      <w:pPr>
        <w:pStyle w:val="Heading1"/>
        <w:pageBreakBefore/>
      </w:pPr>
      <w:r>
        <w:t>4 打印准备</w:t>
      </w:r>
    </w:p>
    <w:p>
      <w:r>
        <w:t>先在配备 0.4 mm 喷嘴的 Bambu P2S 上用 PLA 打印试样。使用与实际装载 PLA 对应的材料配置。切片软件中的 0.20 mm 层高只是仍需验证的起始设置。根据试样和完整逐层预览确定温度、冷却、墙线、填充和支撑。</w:t>
      </w:r>
    </w:p>
    <w:p>
      <w:r>
        <w:t>CAD 中转子壁厚为 2 mm。确保切片软件能无间隙地生成薄壁区域。厚度本身不能证明强度；打印方向与层间结合也影响实际承载能力。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608"/>
        <w:gridCol w:w="7257"/>
      </w:tblGrid>
      <w:tr>
        <w:trPr>
          <w:tblHeader/>
          <w:cantSplit/>
        </w:trPr>
        <w:tc>
          <w:tcPr>
            <w:tcW w:type="dxa" w:w="2608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零件组</w:t>
            </w:r>
          </w:p>
        </w:tc>
        <w:tc>
          <w:tcPr>
            <w:tcW w:type="dxa" w:w="7257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方向与检查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磁铁与轴承试样</w:t>
            </w:r>
          </w:p>
        </w:tc>
        <w:tc>
          <w:tcPr>
            <w:tcW w:type="dxa" w:w="72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凹槽朝上；配合面不得残留象脚或支撑材料。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底部模块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安装状态下磁铁槽朝下。在切片软件中比较 Z 轴朝上与翻转方向；检查磁铁槽、螺母槽和叶片过渡。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标准与顶部模块</w:t>
            </w:r>
          </w:p>
        </w:tc>
        <w:tc>
          <w:tcPr>
            <w:tcW w:type="dxa" w:w="72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检查导出的 Z 轴朝上方向；下卡爪与上锁扣轨道须保持畅通，打印后能够接近。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下磁转子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磁铁槽朝上；检查背部螺母槽和平台接触面。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外壳</w:t>
            </w:r>
          </w:p>
        </w:tc>
        <w:tc>
          <w:tcPr>
            <w:tcW w:type="dxa" w:w="72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封闭底部放在平台上，开口朝上；全面检查安装耳和螺钉通道。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线圈盒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支承面朝下，绕线空间朝上；键和电缆孔不得有毛刺。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盖板与上支架</w:t>
            </w:r>
          </w:p>
        </w:tc>
        <w:tc>
          <w:tcPr>
            <w:tcW w:type="dxa" w:w="72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若下表面能够获得干净支撑，优先使轴承座朝上；轴承座内不得残留支撑。</w:t>
            </w:r>
          </w:p>
        </w:tc>
      </w:tr>
    </w:tbl>
    <w:p>
      <w:pPr>
        <w:spacing w:after="0"/>
      </w:pPr>
    </w:p>
    <w:p>
      <w:r>
        <w:t>卡口顶部及倒扣需要经验证的桥接或可接近的支撑。不得在封闭锁扣轨道中留下无法取出的支撑。启动打印前检查预览的每一层；先打印试样，再做实际两级连接，最后打印整套。</w:t>
      </w:r>
    </w:p>
    <w:p>
      <w:r>
        <w:t>ASA 是后续材料阶段。更换后须重新检查配合、翘曲、装配力、磁铁固定和载荷。仅更换材料并不能认可转子的耐候、耐热或连续运行能力。加工和通风须遵循实际耗材与打印机的说明。</w:t>
      </w:r>
    </w:p>
    <w:p>
      <w:pPr>
        <w:pStyle w:val="Heading1"/>
        <w:pageBreakBefore/>
      </w:pPr>
      <w:r>
        <w:t>5 检查配合试样与轴承</w:t>
      </w:r>
    </w:p>
    <w:p>
      <w:r>
        <w:t>打印前测量实际轴承、磁铁和螺母。每个试样标注材料、配置和方向。尺寸合适的试样应能够在无裂纹、不歪斜且无失控外力的情况下装配；记录选择，并在打印大件前将其落实到设计中。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4309"/>
        <w:gridCol w:w="5556"/>
      </w:tblGrid>
      <w:tr>
        <w:trPr>
          <w:tblHeader/>
          <w:cantSplit/>
        </w:trPr>
        <w:tc>
          <w:tcPr>
            <w:tcW w:type="dxa" w:w="4309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试样</w:t>
            </w:r>
          </w:p>
        </w:tc>
        <w:tc>
          <w:tcPr>
            <w:tcW w:type="dxa" w:w="5556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发布的尺寸选项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51105 外径座孔</w:t>
            </w:r>
          </w:p>
        </w:tc>
        <w:tc>
          <w:tcPr>
            <w:tcW w:type="dxa" w:w="555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42 / 42.2 / 42.4 mm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51105 定心凸台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24.6 / 24.8 / 25 mm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608 外径座孔</w:t>
            </w:r>
          </w:p>
        </w:tc>
        <w:tc>
          <w:tcPr>
            <w:tcW w:type="dxa" w:w="555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22 / 22.2 / 22.4 mm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磁铁槽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10.8 / 11 / 11.2 mm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线圈盒径向间隙</w:t>
            </w:r>
          </w:p>
        </w:tc>
        <w:tc>
          <w:tcPr>
            <w:tcW w:type="dxa" w:w="5556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0.3 / 0.35 / 0.4 mm</w:t>
            </w:r>
          </w:p>
        </w:tc>
      </w:tr>
    </w:tbl>
    <w:p>
      <w:pPr>
        <w:spacing w:after="0"/>
      </w:pPr>
    </w:p>
    <w:p>
      <w:r>
        <w:t>对于线圈盒弧段，先沿底板齐平切下凸弧，并去除切口毛刺，再与座孔弧段比较。该试样检查径向间隙，而非盖板最终形成的轴向约束。</w:t>
      </w:r>
    </w:p>
    <w:p>
      <w:r>
        <w:t>分别测试卡口配对件和完整连接配对件。插入后逆时针锁定并检查锁扣。反向旋转或拆卸可能损坏永久锁扣。记录装配力、可见裂纹、轴向游隙和叶片接缝；不得强行反转释放锁扣。</w:t>
      </w:r>
    </w:p>
    <w:p>
      <w:pPr>
        <w:pStyle w:val="Heading2"/>
        <w:pageBreakBefore/>
      </w:pPr>
      <w:r>
        <w:t>51105 配合与方向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2" name="Picture 2" descr="E11。三种座孔与三种定心直径供实际 51105 轴承选择。按 V5 发布文件打印两个独立试样。测试轴承 51105：25 × 42 × 11 mm。座孔 1：Ø 42.0 mm；座孔 2：Ø 42.2 mm；座孔 3：Ø 42.4 mm。凸台 1：Ø 24.6 mm；凸台 2：Ø 24.8 mm；凸台 3：Ø 25.0 mm。" title="E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-51105-passungspr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E11  三种座孔和三种定心直径可用于配合实际 51105 轴承进行选择。</w:t>
      </w:r>
    </w:p>
    <w:p>
      <w:r>
        <w:t>51105：25 × 42 × 11 mm。座圈静止安装在盖板中央座孔中。轴圈随底部模块旋转，并由其定心凸台定位。滚道朝向滚动体。依据实际几何形状及制造商标记区分座圈、轴圈与保持架，不得仅因外观相似而互换。</w:t>
      </w:r>
    </w:p>
    <w:p>
      <w:r>
        <w:t>51105 承受转子的轴向载荷。装配时只对正在安装的圈施力，不得通过滚动体传力。不得通过拧紧打印件来把轴承当作压配工具。</w:t>
      </w:r>
    </w:p>
    <w:p>
      <w:pPr>
        <w:pStyle w:val="Heading2"/>
        <w:pageBreakBefore/>
      </w:pPr>
      <w:r>
        <w:t>608 配合与方向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3" name="Picture 3" descr="E12。三种座孔直径检查实际 608 轴承与上支架的配合。608：8 × 22 × 7 mm。与 M8 螺纹的配合及运动自由度仍须实测。座孔 1：Ø 22.0 mm；座孔 2：Ø 22.2 mm；座孔 3：Ø 22.4 mm。" title="E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-608-passungspro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E12  三种座孔直径用于检查实际 608 轴承与上支架的配合。</w:t>
      </w:r>
    </w:p>
    <w:p>
      <w:r>
        <w:t>608：8 × 22 × 7 mm。外圈安装在静止上支架中，内圈引导旋转的 M8 轴。滚动体在两圈之间运动。紫色 CAD 包络未细化这种内部运动。</w:t>
      </w:r>
    </w:p>
    <w:p>
      <w:r>
        <w:t>M8 螺纹杆并不是磨削轴承轴颈。只有经过测量和受控加工后才能调整局部运转表面；之后须重新检查直径、跳动、剩余截面和内圈可靠支承。本设计未指定打印导向套。608 位置主要提供径向导向，须避免产生非预期的第二处轴向夹紧。</w:t>
      </w:r>
    </w:p>
    <w:p>
      <w:pPr>
        <w:pStyle w:val="Heading1"/>
        <w:pageBreakBefore/>
      </w:pPr>
      <w:r>
        <w:t>6 准备磁铁与试验线圈</w:t>
      </w:r>
    </w:p>
    <w:p>
      <w:r>
        <w:t>测量包含镀层在内的磁铁直径和厚度。磁铁槽的直径与深度为 11 × 2 mm；这不能确认对目标尺寸为 10 × 2 mm 的磁铁形成可靠夹持。在试样上测试胶粘剂、镀层及保持能力。胶层厚度不得在未察觉时减小气隙。</w:t>
      </w:r>
    </w:p>
    <w:p>
      <w:r>
        <w:rPr>
          <w:b/>
        </w:rPr>
        <w:t xml:space="preserve">1. 标记磁极面。 </w:t>
      </w:r>
      <w:r>
        <w:t>使用参考磁铁，将所有磁铁的同一极面做标记。安装前再次核对极性。佩戴护目镜，并用非磁性隔块将磁铁分开。</w:t>
      </w:r>
    </w:p>
    <w:p>
      <w:r>
        <w:rPr>
          <w:b/>
        </w:rPr>
        <w:t xml:space="preserve">2. 安装上磁环。 </w:t>
      </w:r>
      <w:r>
        <w:t>朝向线圈的磁极沿圆周按 N S N S 交替。选择固定槽位作为起点并做标记，记录整个极性序列。</w:t>
      </w:r>
    </w:p>
    <w:p>
      <w:r>
        <w:rPr>
          <w:b/>
        </w:rPr>
        <w:t xml:space="preserve">3. 对应下磁环。 </w:t>
      </w:r>
      <w:r>
        <w:t>在同一角位置，上方 N 极应正对下方 S 极，下一对则相反。关键是朝向线圈的磁极面。工作台上朝向相同的圆盘在翻面后，极性对应关系可能改变。</w:t>
      </w:r>
    </w:p>
    <w:p>
      <w:r>
        <w:rPr>
          <w:b/>
        </w:rPr>
        <w:t xml:space="preserve">4. 检查保持能力。 </w:t>
      </w:r>
      <w:r>
        <w:t>将磁铁完全就位，并按实际固定产品要求等待固化。先分别检查两个磁环。每次旋转试验前，磁铁保持能力都是仍需单独确认的检查项目。</w:t>
      </w:r>
    </w:p>
    <w:p>
      <w:pPr>
        <w:pStyle w:val="Heading2"/>
      </w:pPr>
      <w:r>
        <w:t>蛇形绕组试验</w:t>
      </w:r>
    </w:p>
    <w:p>
      <w:r>
        <w:t>将绝缘导线连续绕过静止线圈盒中的 18 个圆角导向体，并交替从下一导向体的内侧和外侧通过。标记起点 A、终点 B 和完整路径。绕完全部 18 个导向体计为一匝；所有试验线圈必须采用相同路径和方向。</w:t>
      </w:r>
    </w:p>
    <w:p>
      <w:r>
        <w:t>先用少量重复、手动旋转检查路径：相邻有效线段的感应贡献应相加。改变极性序列、反向线段或不同线路可能抵消电压。用照片或草图记录实际路径；线圈盒本身并未确定最终验证过的电气绕组。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608"/>
        <w:gridCol w:w="1474"/>
        <w:gridCol w:w="5783"/>
      </w:tblGrid>
      <w:tr>
        <w:trPr>
          <w:tblHeader/>
          <w:cantSplit/>
        </w:trPr>
        <w:tc>
          <w:tcPr>
            <w:tcW w:type="dxa" w:w="2608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导线</w:t>
            </w:r>
          </w:p>
        </w:tc>
        <w:tc>
          <w:tcPr>
            <w:tcW w:type="dxa" w:w="1474"/>
            <w:vAlign w:val="center"/>
            <w:shd w:fill="3F3F3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匝数</w:t>
            </w:r>
          </w:p>
        </w:tc>
        <w:tc>
          <w:tcPr>
            <w:tcW w:type="dxa" w:w="5783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比较与测量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0.18 mm，须实测</w:t>
            </w:r>
          </w:p>
        </w:tc>
        <w:tc>
          <w:tcPr>
            <w:tcW w:type="dxa" w:w="1474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5783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在相同转速下比较电阻、绕组高度、开路电压及带载测量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0.18 mm，须实测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与 20 匝相同的路径和绕线方向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0.18 mm，须实测</w:t>
            </w:r>
          </w:p>
        </w:tc>
        <w:tc>
          <w:tcPr>
            <w:tcW w:type="dxa" w:w="1474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5783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只有实际绕组能装入已检查空间时才可安装</w:t>
            </w:r>
          </w:p>
        </w:tc>
      </w:tr>
    </w:tbl>
    <w:p>
      <w:pPr>
        <w:spacing w:after="0"/>
      </w:pPr>
    </w:p>
    <w:p>
      <w:r>
        <w:t>以后每测得一种导线直径，都要重复完整的 20、40、80 匝矩阵。须区分导体直径与含漆外径。目前没有最终匝数，也不保证输出功率。可用绕线空间不等于允许的最大发热量。</w:t>
      </w:r>
    </w:p>
    <w:p>
      <w:r>
        <w:t>接线端必须位于有效运转间隙之外。焊点须绝缘，引线须进行机械应力释放，并检查导通及对其余装置的绝缘。永久灌封前先测量可拆卸试验线圈；灌封可能改变散热、维修性、高度和配合。</w:t>
      </w:r>
    </w:p>
    <w:p>
      <w:pPr>
        <w:pStyle w:val="Heading1"/>
        <w:pageBreakBefore/>
      </w:pPr>
      <w:r>
        <w:t>7 发电机装配</w:t>
      </w:r>
    </w:p>
    <w:p>
      <w:r>
        <w:t>确保装置停转，并使用能控制磁环吸力的夹具。外壳开口朝上。检查螺母槽、肩台、键和电缆路径。封闭前将四个 M4 防转嵌入螺母完全装入。</w:t>
      </w:r>
    </w:p>
    <w:p>
      <w:r>
        <w:rPr>
          <w:b/>
        </w:rPr>
        <w:t xml:space="preserve">1. 装入下磁转子。 </w:t>
      </w:r>
      <w:r>
        <w:t>将 M8 扭矩螺母放入背槽。把下转子连同轴和一体式隔套装入外壳，磁极面朝上。磁铁载盘留在壳内，隔套自由穿过静止中心。螺母和轴端不得碰触封闭底部。</w:t>
      </w:r>
    </w:p>
    <w:p>
      <w:r>
        <w:rPr>
          <w:b/>
        </w:rPr>
        <w:t xml:space="preserve">2. 装入线圈盒。 </w:t>
      </w:r>
      <w:r>
        <w:t>先检查绕组配合及绝缘。将线圈盒沿轴下降，落在外壳肩台上，并将单个键插入防转结构。侧面电缆孔必须对齐。</w:t>
      </w:r>
    </w:p>
    <w:p>
      <w:r>
        <w:rPr>
          <w:b/>
        </w:rPr>
        <w:t xml:space="preserve">3. 安装静止盖板。 </w:t>
      </w:r>
      <w:r>
        <w:t>将电缆从侧面引出并做好应力释放。盖板平整就位，将四个 M4 螺钉交叉、分步拧紧；出现缝隙或变形时停止。外侧框架孔保持独立。PLA 尚无验证扭矩。</w:t>
      </w:r>
    </w:p>
    <w:p>
      <w:r>
        <w:rPr>
          <w:b/>
        </w:rPr>
        <w:t xml:space="preserve">4. 安装 51105。 </w:t>
      </w:r>
      <w:r>
        <w:t>将静止座圈放在盖板定位座上，再装入滚动体和旋转轴圈，滚道相向。保持轴承清洁；用实际轴圈核对底部模块的定心凸台。</w:t>
      </w:r>
    </w:p>
    <w:p>
      <w:r>
        <w:rPr>
          <w:b/>
        </w:rPr>
        <w:t xml:space="preserve">5. 安装底部模块。 </w:t>
      </w:r>
      <w:r>
        <w:t>装入上扭矩螺母，将底部模块沿轴下降至轴承上。磁极面朝下指向线圈。底部模块肩台支承在旋转轴圈上。用夹具限制磁吸力，手指不得进入间隙。</w:t>
      </w:r>
    </w:p>
    <w:p>
      <w:r>
        <w:rPr>
          <w:b/>
        </w:rPr>
        <w:t xml:space="preserve">6. 测量运转间隙。 </w:t>
      </w:r>
      <w:r>
        <w:t>用手将轴完整转动一圈。检查每个角度是否接触、拉扯电缆或出现可见跳动。实际磁极面、绕组和胶层决定间隙。检查通过后才能继续安装转子叠组。</w:t>
      </w:r>
    </w:p>
    <w:p>
      <w:pPr>
        <w:pStyle w:val="Heading2"/>
        <w:pageBreakBefore/>
      </w:pPr>
      <w:r>
        <w:t>外壳内的下转子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4" name="Picture 4" descr="E05。下磁铁载盘在外壳内旋转；其一体式隔套穿过静止中心。外壳前部剖开，线圈盒与盖板隐藏。封闭底部：静止。下载盘和磁铁：旋转。背槽 M8 螺母（隐藏）。一体式隔套：旋转。" title="E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-unterer-magnetro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E05  下磁铁载盘在外壳内旋转；其一体式隔套穿过静止中心。</w:t>
      </w:r>
    </w:p>
    <w:p>
      <w:r>
        <w:t>背槽通过 M8 螺母传递扭矩。一体式隔套属于下磁转子并随其旋转；不得接触静止线圈。CAD 尺寸为外径 12 mm、高 17.85 mm，M8 通孔 8.8 mm。试装检查夹紧和底部间隙。</w:t>
      </w:r>
    </w:p>
    <w:p>
      <w:pPr>
        <w:pStyle w:val="Heading2"/>
        <w:pageBreakBefore/>
      </w:pPr>
      <w:r>
        <w:t>发电机安装顺序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5" name="Picture 5" descr="E06。线圈盒、盖板和底部模块抬起，下磁转子留在剖开的外壳内。下转子位于静止绕组下方。为便于阅读，底部模块叶片已缩短。带上磁体托盘的底部模块 · 旋转。盖板和 51105 轴承座 · 静止。线圈盒 · 静止。有效绕组空间 · 静止。外壳内的下磁转子 · 旋转。外壳 / 底部安装耳 · 静止。4 × M4 盖板螺钉（显示 1 个）。4 × 防转 M4 螺母（显示 1 个）。两个磁环均有 18 个朝向绕组的磁极，上方 N S 交替、下方 S N 交替。在同一 +Z 投影中，相同角度处为相反磁极；0 度时上方为 N、下方为 S，20 度时上方为 S、下方为 N。" title="E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-generator-explo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E06  线圈盒、盖板和底部模块抬起；下磁转子留在剖开的外壳内。</w:t>
      </w:r>
    </w:p>
    <w:p>
      <w:r>
        <w:t>抬起的零件展示从上方进行装配的路径。绕组在两个旋转磁铁载盘之间保持静止。必须先装下磁转子，再装线圈盒和盖板；封闭后杯形外壳底部不提供装配入口。</w:t>
      </w:r>
    </w:p>
    <w:p>
      <w:pPr>
        <w:pStyle w:val="Heading2"/>
        <w:pageBreakBefore/>
      </w:pPr>
      <w:r>
        <w:t>推力轴承与载荷路径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6" name="Picture 6" descr="E04。底部模块肩台支承在旋转轴圈上，座圈位于盖板内。51105：25 × 42 × 11 mm。滚动区域以包络表示；须验证实际轴承配合。底部肩台与 25-mm 凸台：旋转。51105 轴圈：旋转。51105 滚动区域：独立运动。51105 座圈：静止。带轴承座的盖板：静止。防转嵌入 M8 扭矩螺母。" title="E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-base-51105-schni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E04  底部模块肩台支承在旋转轴圈上，静止座圈安装在盖板内。</w:t>
      </w:r>
    </w:p>
    <w:p>
      <w:r>
        <w:t>转子载荷从底部模块肩台经轴圈、滚动体、座圈传至静止盖板，再经外壳传到下框架。M8 夹紧件连接旋转部件，不得夹住静止盖板或绕组。</w:t>
      </w:r>
    </w:p>
    <w:p>
      <w:pPr>
        <w:pStyle w:val="Heading2"/>
        <w:pageBreakBefore/>
      </w:pPr>
      <w:r>
        <w:t>检查上下气隙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7" name="Picture 7" descr="E07。两个旋转磁铁载盘包围静止绕组，下转子位于外壳内。磁极面至有效绕组：上 1.5 mm，下 1.5 mm，包含塑料。机械间隙：磁铁至盖板 0.35 mm；磁铁至线圈盒底板 0.50 mm。底部模块及上磁铁载盘：旋转。绕组上方盖板：静止。绕线空间：静止。线圈盒及底板：静止。下磁转子：旋转。封底外壳：静止。下转子内的 M8 螺母。两圈各有 18 个朝向绕组的磁极，上方 N S 交替，下方 S N 交替。同一 +Z 投影中相同角度对应相反磁极；0 度时上 N 下 S，20 度时上 S 下 N。" title="E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-generator-schni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E07  两个旋转磁铁载盘包围静止绕组；下转子位于外壳内。</w:t>
      </w:r>
    </w:p>
    <w:p>
      <w:r>
        <w:t>从磁极面到有效绕组表面的标称距离，上方为 1.5 mm，下方为 1.5 mm。两处磁性间距都包括中间塑料：上方是盖板薄膜，下方是线圈盒底板。只有磁铁与槽口平齐或低于槽口时才适用。凸出量、胶层、绕组高度、轴向偏移和跳动都可能减小实际最小距离。</w:t>
      </w:r>
    </w:p>
    <w:p>
      <w:r>
        <w:t>机械间隙更小：上方磁极面至盖板薄膜为 0.35 mm，下方磁极面至线圈盒底板为 0.50 mm。薄膜与线圈盒底板厚度均为 1.00 mm。线圈盒上缘与盖板下表面之间留有 0.15 mm，用于轴向保持。磁性间距和机械间隙须分别检查。</w:t>
      </w:r>
    </w:p>
    <w:p>
      <w:r>
        <w:t>在完整手转一圈内测量，并检查现有轴向游隙。CAD 中无接触并不证明负载下仍有余量。发生摩擦时，不得通过磨合或提高转速来消除；应查明原因并修正装配。</w:t>
      </w:r>
    </w:p>
    <w:p>
      <w:pPr>
        <w:pStyle w:val="Heading2"/>
        <w:pageBreakBefore/>
      </w:pPr>
      <w:r>
        <w:t>固定线圈盒与盖板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8" name="Picture 8" descr="E08。线圈盒落在外壳肩台上，盖板限制上移。−X 键防止转动。检查试样配合。盖板提供轴向保持。线圈盒带 18 个圆角导向体。外壳肩台与对应键槽。" title="E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-kassettenrueckhaltu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E08  线圈盒落在外壳肩台上，盖板限制向上移动。</w:t>
      </w:r>
    </w:p>
    <w:p>
      <w:r>
        <w:t>外壳肩台阻止线圈盒向下移动，配合环提供径向定心，键防止转动，螺钉固定的盖板限制向上移动。试装时必须具备这四项功能；松放的绕组载体不能投入运行。</w:t>
      </w:r>
    </w:p>
    <w:p>
      <w:pPr>
        <w:pStyle w:val="Heading2"/>
        <w:pageBreakBefore/>
      </w:pPr>
      <w:r>
        <w:t>检查盖板螺钉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9" name="Picture 9" descr="E09。四个 M4 螺钉固定盖板；独立外孔将外壳固定到框架。凸台与框架孔共用径向轴线。从上方操作。4 个 M4 螺钉：静止。盖板有四孔。加强轴线。4 个嵌入 M4 螺母：静止。" title="E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-deckelverschraubu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E09  四个 M4 螺钉固定静止盖板；独立外侧孔将外壳固定到框架。</w:t>
      </w:r>
    </w:p>
    <w:p>
      <w:r>
        <w:t>四个 M4 螺钉和四个防转六角螺母连接盖板与外壳。它们与四个独立框架孔位于同一径向轴线上，连续凸台加强下安装耳。螺钉从上方操作；盖板须平整且轴可自由旋转。</w:t>
      </w:r>
    </w:p>
    <w:p>
      <w:pPr>
        <w:pStyle w:val="Heading2"/>
        <w:pageBreakBefore/>
      </w:pPr>
      <w:r>
        <w:t>引出侧面电缆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10" name="Picture 10" descr="E10。键正确插入时，线圈盒与外壳侧孔对齐。灰色包络为 Ø6 mm 自由电缆通道；不是已安装电缆，也不是密封。外壳开口在 45°；线圈盒开口在 45°。Ø6-mm 通道：参考体积。" title="E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-seitlicher-kabelausga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E10  键正确就位后，线圈盒和外壳的侧面开孔对齐。</w:t>
      </w:r>
    </w:p>
    <w:p>
      <w:r>
        <w:t>把绝缘引线穿过对齐的侧面开孔。电缆需要实际的应力释放和边缘保护；灰色包络仅表示电缆通道，并非已安装的电缆接头或密封。出口不防水。自由电缆须完全避开旋转件。</w:t>
      </w:r>
    </w:p>
    <w:p>
      <w:pPr>
        <w:pStyle w:val="Heading1"/>
        <w:pageBreakBefore/>
      </w:pPr>
      <w:r>
        <w:t>8 转子叠组装配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11" name="Picture 11" descr="E01。一个底部模块、五个相同标准模块和一个顶部模块组成转子。插入位置分开展示，锁定后形成永久锁扣。第 1 级：底部模块，旋转。第 2 级：标准模块，旋转。第 3 级：标准模块，旋转。第 4 级：标准模块，旋转。第 5 级：标准模块，旋转。第 6 级：标准模块，旋转。第 7 级：顶部模块，旋转。M8 螺母与垫圈：旋转。" title="E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-rotorstap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E01  一个底部模块、五个相同标准模块和一个顶部模块组成转子。</w:t>
      </w:r>
    </w:p>
    <w:p>
      <w:r>
        <w:t>在已由轴承支承的底部模块上依次安装五个相同标准模块，最后安装顶部模块。M8 轴穿过开放中心和短导向区域。装配过程中始终防止叠组倾倒。</w:t>
      </w:r>
    </w:p>
    <w:p>
      <w:r>
        <w:rPr>
          <w:b/>
        </w:rPr>
        <w:t xml:space="preserve">1. 对准插入位置。 </w:t>
      </w:r>
      <w:r>
        <w:t>根据相配卡爪和插入窗口，将每个新级相对下一级定向。最终连接前，叶片接缝的榫舌与凹槽必须相配。</w:t>
      </w:r>
    </w:p>
    <w:p>
      <w:r>
        <w:rPr>
          <w:b/>
        </w:rPr>
        <w:t xml:space="preserve">2. 锁定该级。 </w:t>
      </w:r>
      <w:r>
        <w:t>从上方看，逆时针旋转至预定止挡。永久锁扣必须啮合。不要施加过大扭矩或用锤敲击；连接卡住时应检查试样与配合面。</w:t>
      </w:r>
    </w:p>
    <w:p>
      <w:r>
        <w:rPr>
          <w:b/>
        </w:rPr>
        <w:t xml:space="preserve">3. 检查接缝。 </w:t>
      </w:r>
      <w:r>
        <w:t>检查每处连接的所有卡爪落座、叶片接缝和轴向游隙。可见错位或锁齿损坏时必须停止。完成该检查后才能安装下一段。</w:t>
      </w:r>
    </w:p>
    <w:p>
      <w:r>
        <w:rPr>
          <w:b/>
        </w:rPr>
        <w:t xml:space="preserve">4. 完成顶部夹紧。 </w:t>
      </w:r>
      <w:r>
        <w:t>在加强的顶部区域安装垫圈和 M8 螺母。安装上轴承支架前先调好夹紧状态。拧紧不得使实际轴承运转或叶片连接受卡滞。</w:t>
      </w:r>
    </w:p>
    <w:p>
      <w:pPr>
        <w:pStyle w:val="Heading2"/>
        <w:pageBreakBefore/>
      </w:pPr>
      <w:r>
        <w:t>区分三种模块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12" name="Picture 12" descr="E02。七级由三种不同的一体式 CAD 模块组成。图示全部模块实体随 M8 轴共同旋转。集成上磁铁载盘。51105 定心凸台。下卡口凸接头。上接收座及叶片接缝。紧凑承力板。开放 M8 螺母座。" title="E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-modultyp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E02  七级结构由三种不同的一体式 CAD 模块构成。</w:t>
      </w:r>
    </w:p>
    <w:p>
      <w:r>
        <w:t>底部模块带有上磁铁载盘及 51105 定心凸台。标准模块下方是凸接头，上方是凹接头。顶部模块以局部承力区域承受顶部 M8 夹紧，结束整个叠组。三种模块各为一个打印实体。</w:t>
      </w:r>
    </w:p>
    <w:p>
      <w:pPr>
        <w:pStyle w:val="Heading2"/>
        <w:pageBreakBefore/>
      </w:pPr>
      <w:r>
        <w:t>检查卡口与叶片接缝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13" name="Picture 13" descr="E03。三个卡口爪锁定各级，榫舌与凹槽引导叶片接缝。预装：插入并锁定；先在试样上测试弹性锁扣。三个卡爪和永久锁齿。接收座含坡道与棘爪。标准模块：下凹槽与卡口。底部模块：上榫舌与接收座。" title="E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-bajonett-blattna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E03  三个卡口爪锁定各级，榫舌与凹槽引导叶片接缝。</w:t>
      </w:r>
    </w:p>
    <w:p>
      <w:r>
        <w:t>锁扣用于永久连接。将转子叠组视为整体规划；更换线圈不应要求拆开六处级间连接。实际弹性插入与传力仍须通过试样及两级装配验证。</w:t>
      </w:r>
    </w:p>
    <w:p>
      <w:pPr>
        <w:pStyle w:val="Heading1"/>
        <w:pageBreakBefore/>
      </w:pPr>
      <w:r>
        <w:t>9 安装到木框架</w:t>
      </w:r>
    </w:p>
    <w:p>
      <w:r>
        <w:t>首先完成顶部模块的 M8 夹紧调节并检查工具空间，再将加长 M8 轴穿过上轴承位置。框架间距和杆长应根据实际试装确定，需计入轴承、螺母、间隙及必要螺纹啮合长度。</w:t>
      </w:r>
    </w:p>
    <w:p>
      <w:r>
        <w:rPr>
          <w:b/>
        </w:rPr>
        <w:t xml:space="preserve">1. 准备下框架。 </w:t>
      </w:r>
      <w:r>
        <w:t>支承面应平整并有足够承载能力。外壳通过四个底部安装耳落在木材上。四个下部木螺钉在旋转内部区域之外由上向下安装。按实际木材确定预钻孔、边距和螺钉长度。</w:t>
      </w:r>
    </w:p>
    <w:p>
      <w:r>
        <w:rPr>
          <w:b/>
        </w:rPr>
        <w:t xml:space="preserve">2. 安装支架。 </w:t>
      </w:r>
      <w:r>
        <w:t>从上方将 608 放入静止支架的开放轴承座。用四个木螺钉由下向上把支架固定到上木框架下表面。下肩台防止轴承下落，木材封闭座孔并限制轴承向上移动。</w:t>
      </w:r>
    </w:p>
    <w:p>
      <w:r>
        <w:rPr>
          <w:b/>
        </w:rPr>
        <w:t xml:space="preserve">3. 对准轴线。 </w:t>
      </w:r>
      <w:r>
        <w:t>最终固定四个螺钉前，使上支架与下轴承轴线对齐。轴必须无侧向约束地穿过 608。手转完整一圈，检查与顶部模块、垫圈和螺母之间的间隙。</w:t>
      </w:r>
    </w:p>
    <w:p>
      <w:r>
        <w:rPr>
          <w:b/>
        </w:rPr>
        <w:t xml:space="preserve">4. 检查轴端。 </w:t>
      </w:r>
      <w:r>
        <w:t>加长轴须在内圈全宽范围内提供导向，并在有轴向游隙时仍可靠插入。在上木材处为轴端和运动预留空间。不得将突出轴端顶紧在木框架上。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14" name="Picture 14" descr="E13。静止支架从下方固定到木框架，木材封闭轴承座。首先拧紧 M8 夹紧件。四个 4 × 40 mm 木螺钉为未经验证的标称包络。现有木框架：静止。608 轴承置于朝上开放的座孔。支架 80 × 50 × 12 mm：静止。4 个木螺钉由下向上安装。木材限制轴承向上移动。608 提供径向导向，座孔间隙 0.2 mm。下肩台限制轴承向下移动。贯穿的加长 M8 轴。" title="E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-oberer-hal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E13  静止支架从下方拧到木框架上，木材封闭轴承座。</w:t>
      </w:r>
    </w:p>
    <w:p>
      <w:pPr>
        <w:pStyle w:val="Heading2"/>
        <w:pageBreakBefore/>
      </w:pPr>
      <w:r>
        <w:t>上下木横梁之间的固定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264000" cy="4384800"/>
            <wp:docPr id="15" name="Picture 15" descr="E14。两木横梁之间：外壳从上方固定，上部 608 支架从下方拧紧。木材和木螺钉是参考件，不要打印。现场设计截面与固定方式，未认可承载能力。上木横梁：参考件，不要打印。608 支架：4 个木螺钉从下方安装。下木横梁：参考件，不要打印。底部安装耳：4 个木螺钉从上方安装。外壳底板和四个底部安装耳。4 × 30 mm，由上向下，标称包络。安装耳下表面落在木材上。木材与螺钉：不要打印。" title="E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-zaunmont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E14  两木横梁之间：外壳从上方固定，上部 608 支架从下方拧紧。</w:t>
      </w:r>
    </w:p>
    <w:p>
      <w:r>
        <w:t>图中下部使用 4 × 30 mm、上部使用 4 × 40 mm 的未经验证螺钉包络。木材截面仅为示例，不能据此认可现有围栏或任何特定风载。须在现场设计并检查固定方式和木材。</w:t>
      </w:r>
    </w:p>
    <w:p>
      <w:r>
        <w:t>上轴承支架提供径向导向，轴向载荷计划由下部 51105 承担。拧紧后再次检查手转顺畅程度、轴承噪声、最小气隙与电缆间距，然后才能准备带防护的测量试验台。</w:t>
      </w:r>
    </w:p>
    <w:p>
      <w:pPr>
        <w:pStyle w:val="Heading1"/>
        <w:pageBreakBefore/>
      </w:pPr>
      <w:r>
        <w:t>10 测量与比较线圈</w:t>
      </w:r>
    </w:p>
    <w:p>
      <w:r>
        <w:t>每个线圈都应在相同且已记录的转速和负载下比较。三个匝数组成试验矩阵。较高的开路电压本身不能说明哪种线圈在负载下更实用。</w:t>
      </w:r>
    </w:p>
    <w:p>
      <w:r>
        <w:rPr>
          <w:b/>
        </w:rPr>
        <w:t xml:space="preserve">1. 静止时检查线圈。 </w:t>
      </w:r>
      <w:r>
        <w:t>记录线径、匝数、路径、绕组高度、电阻和环境温度。清晰标记导线端 A、B。检查与轴和磁铁载盘之间的绝缘。</w:t>
      </w:r>
    </w:p>
    <w:p>
      <w:r>
        <w:rPr>
          <w:b/>
        </w:rPr>
        <w:t xml:space="preserve">2. 测量开路电压。 </w:t>
      </w:r>
      <w:r>
        <w:t>在防护装置内缓慢且受控地驱动。同时记录转速和交流开路电压。仪表带宽必须适合实际波形。测量接点断开不能被误判为发电机输出低。</w:t>
      </w:r>
    </w:p>
    <w:p>
      <w:r>
        <w:rPr>
          <w:b/>
        </w:rPr>
        <w:t xml:space="preserve">3. 连接规定负载。 </w:t>
      </w:r>
      <w:r>
        <w:t>只使用事先确定额定能力合适的负载。在相同转速下记录电压、电流和温度。记录负载值、测量时间、环境和电缆状态。绕组过热、有异味、振动或接触时立即停止。</w:t>
      </w:r>
    </w:p>
    <w:p>
      <w:r>
        <w:rPr>
          <w:b/>
        </w:rPr>
        <w:t xml:space="preserve">4. 比较结果。 </w:t>
      </w:r>
      <w:r>
        <w:t>纯电阻负载的平均功率可由恰当测得的有效值确定。存在整流器或脉冲电流时，应使用合适的直流或真实功率测量；不得未经核实就将交流读数相乘。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81"/>
        <w:gridCol w:w="7483"/>
      </w:tblGrid>
      <w:tr>
        <w:trPr>
          <w:tblHeader/>
          <w:cantSplit/>
        </w:trPr>
        <w:tc>
          <w:tcPr>
            <w:tcW w:type="dxa" w:w="2381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测量项目</w:t>
            </w:r>
          </w:p>
        </w:tc>
        <w:tc>
          <w:tcPr>
            <w:tcW w:type="dxa" w:w="7483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每次试验应记录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标识</w:t>
            </w:r>
          </w:p>
        </w:tc>
        <w:tc>
          <w:tcPr>
            <w:tcW w:type="dxa" w:w="7483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线圈编号、材料、实际导体直径、含漆直径、匝数及走线路径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机械数据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磁极序列、磁铁突出量、线圈高度、最小上下气隙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电气数据</w:t>
            </w:r>
          </w:p>
        </w:tc>
        <w:tc>
          <w:tcPr>
            <w:tcW w:type="dxa" w:w="7483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冷态电阻、转速、交流开路电压、负载值、负载电压与负载电流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温度与时间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环境温度、线圈温度、测量时长及温度变化过程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观察</w:t>
            </w:r>
          </w:p>
        </w:tc>
        <w:tc>
          <w:tcPr>
            <w:tcW w:type="dxa" w:w="7483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起动表现、噪声、振动、摩擦、松动零件及停止原因</w:t>
            </w:r>
          </w:p>
        </w:tc>
      </w:tr>
    </w:tbl>
    <w:p>
      <w:pPr>
        <w:spacing w:after="0"/>
      </w:pPr>
    </w:p>
    <w:p>
      <w:r>
        <w:t>根据开路电压按比例推算匝数，最多只是在磁场、路径不变且转速相同时的初步近似。电阻、铜填充率、空间和发热也会变化。每种推算出的绕组都必须重新制作实物线圈测试。</w:t>
      </w:r>
    </w:p>
    <w:p>
      <w:pPr>
        <w:pStyle w:val="Heading1"/>
        <w:pageBreakBefore/>
      </w:pPr>
      <w:r>
        <w:t>11 带防护试运行</w:t>
      </w:r>
    </w:p>
    <w:p>
      <w:r>
        <w:t>首次旋转试验的前提是磁铁保持能力已确认、框架固定牢固、线圈盒约束闭合且能自由手转。设置防止零件飞出的防护屏障和安全停机手段。人员、头发、衣物及松散物体须远离旋转区域。</w:t>
      </w:r>
    </w:p>
    <w:p>
      <w:r>
        <w:rPr>
          <w:b/>
        </w:rPr>
        <w:t xml:space="preserve">1. 静止检查。 </w:t>
      </w:r>
      <w:r>
        <w:t>检查螺钉位置标记、锁扣连接、轴承、电缆及两处气隙。清除异物。运动前固定电气测试线。</w:t>
      </w:r>
    </w:p>
    <w:p>
      <w:r>
        <w:rPr>
          <w:b/>
        </w:rPr>
        <w:t xml:space="preserve">2. 缓慢开始。 </w:t>
      </w:r>
      <w:r>
        <w:t>在受控条件下逐步提高转速，每次改变后观察。目前没有已认可的最高转速。不得从本手册推导出可以进行自然风、暴风或超速试验。</w:t>
      </w:r>
    </w:p>
    <w:p>
      <w:r>
        <w:rPr>
          <w:b/>
        </w:rPr>
        <w:t xml:space="preserve">3. 异常时停止。 </w:t>
      </w:r>
      <w:r>
        <w:t>摩擦、裂纹、磁铁位移、异常轴承声、发热或固定松动时，必须停机并查明原因。修正且重新手转检查后才能继续。</w:t>
      </w:r>
    </w:p>
    <w:p>
      <w:pPr>
        <w:pStyle w:val="Heading2"/>
      </w:pPr>
      <w:r>
        <w:t>测量之后再选择充电电子设备</w:t>
      </w:r>
    </w:p>
    <w:p>
      <w:r>
        <w:t>不得将发电机直接连接到 48-V 铅酸蓄电池，即使试验也不允许。标称电压和开路测量不足以选择充电系统。电池类型与充电曲线必须符合实际制造商要求。</w:t>
      </w:r>
    </w:p>
    <w:p>
      <w:r>
        <w:t>今后的接线设计须包含整流、合适的充电控制、防反向电流、线缆与短路保护、安全隔离以及无负载时的能量耗散。按实测电压、电流、温升和故障条件选择元件。如需卸荷负载，须进行热和电气设计。本手册没有用于此目的的已认可电路图。</w:t>
      </w:r>
    </w:p>
    <w:p>
      <w:r>
        <w:t>在此之前，开发仅限于规定的测量装置。自然风中自由运行、充电、进水、紫外线、霜冻、持续负载和无人值守运行均未验证。</w:t>
      </w:r>
    </w:p>
    <w:p>
      <w:pPr>
        <w:pStyle w:val="Heading1"/>
        <w:pageBreakBefore/>
      </w:pPr>
      <w:r>
        <w:t>12 维护与故障排查</w:t>
      </w:r>
    </w:p>
    <w:p>
      <w:pPr>
        <w:pStyle w:val="Heading2"/>
      </w:pPr>
      <w:r>
        <w:t>取出线圈盒</w:t>
      </w:r>
    </w:p>
    <w:p>
      <w:r>
        <w:rPr>
          <w:b/>
        </w:rPr>
        <w:t xml:space="preserve">1. 停机并支承。 </w:t>
      </w:r>
      <w:r>
        <w:t>机械锁定转子防止运动，在断电状态下断开电气导线。把转子叠组作为整体支承。拆卸时控制磁力和重量。</w:t>
      </w:r>
    </w:p>
    <w:p>
      <w:r>
        <w:rPr>
          <w:b/>
        </w:rPr>
        <w:t xml:space="preserve">2. 清理上方通道。 </w:t>
      </w:r>
      <w:r>
        <w:t>固定叠组后松开上轴承支架，使轴脱离约束。用夹具固定下部旋转总成。卸载并抬起底部模块和上转子组，直到可接近 51105 及盖板。静止时松开必要的 M8 连接，不拆分级间锁扣。</w:t>
      </w:r>
    </w:p>
    <w:p>
      <w:r>
        <w:rPr>
          <w:b/>
        </w:rPr>
        <w:t xml:space="preserve">3. 拆下盖板。 </w:t>
      </w:r>
      <w:r>
        <w:t>按方向分别放置轴承零件。松开四个盖板螺钉，抬起盖板并释放电缆。独立框架紧固件保持安装；下磁转子须固定在壳内。</w:t>
      </w:r>
    </w:p>
    <w:p>
      <w:r>
        <w:rPr>
          <w:b/>
        </w:rPr>
        <w:t xml:space="preserve">4. 向上取出线圈盒。 </w:t>
      </w:r>
      <w:r>
        <w:t>小心跟送电缆，将键抬出槽，再沿已释放的轴向上取出线圈盒。不要拉扯导线。实际维护拆出路径须在试装时验证。</w:t>
      </w:r>
    </w:p>
    <w:p>
      <w:r>
        <w:rPr>
          <w:b/>
        </w:rPr>
        <w:t xml:space="preserve">5. 重新装配。 </w:t>
      </w:r>
      <w:r>
        <w:t>按第 7 章顺序装配，重新对准上支架并测量全部间隙。更换线圈可能改变绕组高度和气隙。</w:t>
      </w:r>
    </w:p>
    <w:p>
      <w:r>
        <w:t>每次试验前以及运输、更换材料或更换线圈后，检查裂纹、翘曲、游隙、螺钉标记、磁铁固定和绝缘。更换磨损或松动零件，并重复相关配合检查。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005"/>
        <w:gridCol w:w="6860"/>
      </w:tblGrid>
      <w:tr>
        <w:trPr>
          <w:tblHeader/>
          <w:cantSplit/>
        </w:trPr>
        <w:tc>
          <w:tcPr>
            <w:tcW w:type="dxa" w:w="3005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观察</w:t>
            </w:r>
          </w:p>
        </w:tc>
        <w:tc>
          <w:tcPr>
            <w:tcW w:type="dxa" w:w="6860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静止时检查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转子摩擦</w:t>
            </w:r>
          </w:p>
        </w:tc>
        <w:tc>
          <w:tcPr>
            <w:tcW w:type="dxa" w:w="6860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测量磁铁突出量、线圈高度、两处气隙、一体式转子隔套和轴向偏移。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轴承转动困难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检查轴承圈方向、座孔歪斜、上轴线对准和轴向夹紧。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线圈盒移动</w:t>
            </w:r>
          </w:p>
        </w:tc>
        <w:tc>
          <w:tcPr>
            <w:tcW w:type="dxa" w:w="6860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检查肩台、键、配合环和平整就位的盖板是否存在打印缺陷。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电压低或无电压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检查转速、导线导通、焊点、极性序列和蛇形路径的电压叠加连接。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绕组发热</w:t>
            </w:r>
          </w:p>
        </w:tc>
        <w:tc>
          <w:tcPr>
            <w:tcW w:type="dxa" w:w="6860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检查负载电流、绕组电阻、绝缘和散热；问题查清前不得继续旋转试验。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振动或螺母松动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检查跳动、磁铁分布、框架刚度和 M8 夹紧；不得通过提高转速绕过问题。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13 试验记录</w:t>
      </w:r>
    </w:p>
    <w:p>
      <w:r>
        <w:t>每种装配方案单独记录日期、材料、打印配置及使用的发布文件。保留磁极序列、走线和实际装配照片。一次成功试验不代表获准连续或户外运行。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061"/>
        <w:gridCol w:w="6803"/>
      </w:tblGrid>
      <w:tr>
        <w:trPr>
          <w:tblHeader/>
          <w:cantSplit/>
        </w:trPr>
        <w:tc>
          <w:tcPr>
            <w:tcW w:type="dxa" w:w="3061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检查领域</w:t>
            </w:r>
          </w:p>
        </w:tc>
        <w:tc>
          <w:tcPr>
            <w:tcW w:type="dxa" w:w="6803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所需证据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打印与配合</w:t>
            </w:r>
          </w:p>
        </w:tc>
        <w:tc>
          <w:tcPr>
            <w:tcW w:type="dxa" w:w="6803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试样选项、实测尺寸、装配力、无裂纹状态及材料配置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机械装配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螺母啮合、轴承方向、轴长、框架固定及自由手转一圈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发电机</w:t>
            </w:r>
          </w:p>
        </w:tc>
        <w:tc>
          <w:tcPr>
            <w:tcW w:type="dxa" w:w="6803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磁铁固定、极性序列、实际突出量及最小气隙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线圈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第 6 章矩阵及第 10 章测量数据，包括温度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后续试验</w:t>
            </w:r>
          </w:p>
        </w:tc>
        <w:tc>
          <w:tcPr>
            <w:tcW w:type="dxa" w:w="6803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理由、未解决事项、停止条件及必要修正</w:t>
            </w:r>
          </w:p>
        </w:tc>
      </w:tr>
    </w:tbl>
    <w:p>
      <w:pPr>
        <w:spacing w:after="0"/>
      </w:pPr>
    </w:p>
    <w:p>
      <w:pPr>
        <w:pStyle w:val="Heading2"/>
      </w:pPr>
      <w:r>
        <w:t>查找图纸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907"/>
        <w:gridCol w:w="8957"/>
      </w:tblGrid>
      <w:tr>
        <w:trPr>
          <w:tblHeader/>
          <w:cantSplit/>
        </w:trPr>
        <w:tc>
          <w:tcPr>
            <w:tcW w:type="dxa" w:w="907"/>
            <w:vAlign w:val="center"/>
            <w:shd w:fill="3F3F3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957"/>
            <w:vAlign w:val="center"/>
            <w:shd w:fill="3F3F3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文件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E01</w:t>
            </w:r>
          </w:p>
        </w:tc>
        <w:tc>
          <w:tcPr>
            <w:tcW w:type="dxa" w:w="89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E01-rotorstapel.png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E02</w:t>
            </w:r>
          </w:p>
        </w:tc>
        <w:tc>
          <w:tcPr>
            <w:tcW w:type="dxa" w:w="8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E02-modultypen.png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E03</w:t>
            </w:r>
          </w:p>
        </w:tc>
        <w:tc>
          <w:tcPr>
            <w:tcW w:type="dxa" w:w="89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E03-bajonett-blattnaht.png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E04</w:t>
            </w:r>
          </w:p>
        </w:tc>
        <w:tc>
          <w:tcPr>
            <w:tcW w:type="dxa" w:w="8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E04-base-51105-schnitt.png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E05</w:t>
            </w:r>
          </w:p>
        </w:tc>
        <w:tc>
          <w:tcPr>
            <w:tcW w:type="dxa" w:w="89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E05-unterer-magnetrotor.png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E06</w:t>
            </w:r>
          </w:p>
        </w:tc>
        <w:tc>
          <w:tcPr>
            <w:tcW w:type="dxa" w:w="8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E06-generator-explosion.png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E07</w:t>
            </w:r>
          </w:p>
        </w:tc>
        <w:tc>
          <w:tcPr>
            <w:tcW w:type="dxa" w:w="89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E07-generator-schnitt.png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E08</w:t>
            </w:r>
          </w:p>
        </w:tc>
        <w:tc>
          <w:tcPr>
            <w:tcW w:type="dxa" w:w="8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E08-kassettenrueckhaltung.png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E09</w:t>
            </w:r>
          </w:p>
        </w:tc>
        <w:tc>
          <w:tcPr>
            <w:tcW w:type="dxa" w:w="89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E09-deckelverschraubung.png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E10</w:t>
            </w:r>
          </w:p>
        </w:tc>
        <w:tc>
          <w:tcPr>
            <w:tcW w:type="dxa" w:w="8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E10-seitlicher-kabelausgang.png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E11</w:t>
            </w:r>
          </w:p>
        </w:tc>
        <w:tc>
          <w:tcPr>
            <w:tcW w:type="dxa" w:w="89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E11-51105-passungsprobe.png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E12</w:t>
            </w:r>
          </w:p>
        </w:tc>
        <w:tc>
          <w:tcPr>
            <w:tcW w:type="dxa" w:w="8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E12-608-passungsprobe.png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E13</w:t>
            </w:r>
          </w:p>
        </w:tc>
        <w:tc>
          <w:tcPr>
            <w:tcW w:type="dxa" w:w="89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E13-oberer-halter.png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E14</w:t>
            </w:r>
          </w:p>
        </w:tc>
        <w:tc>
          <w:tcPr>
            <w:tcW w:type="dxa" w:w="8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sz w:val="20"/>
              </w:rPr>
              <w:t>E14-zaunmontage.png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4F4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E15</w:t>
            </w:r>
          </w:p>
        </w:tc>
        <w:tc>
          <w:tcPr>
            <w:tcW w:type="dxa" w:w="8957"/>
            <w:vAlign w:val="center"/>
            <w:shd w:fill="F4F4F4"/>
          </w:tcPr>
          <w:p>
            <w:pPr>
              <w:spacing w:after="0" w:line="252" w:lineRule="auto"/>
            </w:pPr>
            <w:r>
              <w:rPr>
                <w:sz w:val="20"/>
              </w:rPr>
              <w:t>E15-gesamtbaugruppe.png</w:t>
            </w:r>
          </w:p>
        </w:tc>
      </w:tr>
    </w:tbl>
    <w:p>
      <w:pPr>
        <w:spacing w:after="0"/>
      </w:pPr>
    </w:p>
    <w:p>
      <w:pPr>
        <w:pStyle w:val="Heading2"/>
      </w:pPr>
      <w:r>
        <w:t>项目状态与结论限制</w:t>
      </w:r>
    </w:p>
    <w:p>
      <w:r>
        <w:t>发布清单与尺寸：release/v5/manifest.json。图纸与图像说明：release/v5/drawings/figures.json。本手册适用于带静止发电机外壳和上轴承支架的 V5 装配。</w:t>
      </w:r>
    </w:p>
    <w:p>
      <w:r>
        <w:t>实物配合、轴承保持、磁铁保持、电气功能、强度、疲劳寿命、超速和耐候表现仍需证明。CAD 间隙与封闭 STL 实体不能替代这些试验。只有确认测量结果后才能进入下一开发阶段。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Ugrinsky V5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zh-CN" w:eastAsia="zh-CN" w:bidi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Microsoft YaHei" w:hAnsi="Microsoft YaHei" w:eastAsia="Microsoft YaHei" w:cs="Microsoft YaHei"/>
      <w:color w:val="000000"/>
      <w:sz w:val="22"/>
      <w:u w:val="none"/>
      <w:lang w:val="zh-CN" w:eastAsia="zh-CN" w:bidi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 w:line="259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3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40" w:line="259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40" w:line="259" w:lineRule="auto"/>
      <w:outlineLvl w:val="2"/>
    </w:pPr>
    <w:rPr>
      <w:rFonts w:ascii="Microsoft YaHei" w:hAnsi="Microsoft YaHei" w:eastAsia="Microsoft YaHei" w:cs="Microsoft YaHe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9" w:lineRule="auto" w:before="0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40" w:line="259" w:lineRule="auto" w:before="0"/>
    </w:pPr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40"/>
    </w:pPr>
    <w:rPr>
      <w:rFonts w:ascii="Microsoft YaHei" w:hAnsi="Microsoft YaHei" w:eastAsia="Microsoft YaHei" w:cs="Microsoft YaHei"/>
      <w:b/>
      <w:bCs/>
      <w:i w:val="0"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zh-CN" w:eastAsia="zh-CN" w:bidi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Microsoft YaHei" w:hAnsi="Microsoft YaHei" w:eastAsia="Microsoft YaHei" w:cs="Microsoft YaHei"/>
      <w:color w:val="000000"/>
      <w:sz w:val="22"/>
      <w:u w:val="none"/>
      <w:lang w:val="zh-CN" w:eastAsia="zh-CN" w:bidi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 w:line="259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3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40" w:line="259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40" w:line="259" w:lineRule="auto"/>
      <w:outlineLvl w:val="2"/>
    </w:pPr>
    <w:rPr>
      <w:rFonts w:ascii="Microsoft YaHei" w:hAnsi="Microsoft YaHei" w:eastAsia="Microsoft YaHei" w:cs="Microsoft YaHe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9" w:lineRule="auto" w:before="0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40" w:line="259" w:lineRule="auto" w:before="0"/>
    </w:pPr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40"/>
    </w:pPr>
    <w:rPr>
      <w:rFonts w:ascii="Microsoft YaHei" w:hAnsi="Microsoft YaHei" w:eastAsia="Microsoft YaHei" w:cs="Microsoft YaHei"/>
      <w:b/>
      <w:bCs/>
      <w:i w:val="0"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Ugrinsky Wind Wall V5 装配手册</dc:title>
  <dc:subject>PLA 原型的装配与线圈试验</dc:subject>
  <dc:creator>Windwall Project</dc:creator>
  <cp:keywords/>
  <dc:description>generated by python-docx</dc:description>
  <cp:lastModifiedBy>Windwall Project</cp:lastModifiedBy>
  <cp:revision>1</cp:revision>
  <dcterms:created xsi:type="dcterms:W3CDTF">2026-09-09T00:00:00Z</dcterms:created>
  <dcterms:modified xsi:type="dcterms:W3CDTF">2026-09-09T00:00:00Z</dcterms:modified>
  <cp:category/>
  <dc:language>zh-CN</dc:language>
</cp:coreProperties>
</file>