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E4FE8" w14:textId="2355C583" w:rsidR="002F5BFF" w:rsidRDefault="002F5BFF" w:rsidP="002F5BFF">
      <w:pPr>
        <w:pStyle w:val="NormalWeb"/>
      </w:pPr>
      <w:r>
        <w:rPr>
          <w:lang w:val="en-US"/>
        </w:rPr>
        <w:t xml:space="preserve">Database </w:t>
      </w:r>
      <w:r>
        <w:t xml:space="preserve">has now </w:t>
      </w:r>
      <w:r>
        <w:rPr>
          <w:lang w:val="en-US"/>
        </w:rPr>
        <w:t xml:space="preserve">been </w:t>
      </w:r>
      <w:r>
        <w:t xml:space="preserve">reviewed </w:t>
      </w:r>
      <w:proofErr w:type="spellStart"/>
      <w:r>
        <w:t>MasterDB</w:t>
      </w:r>
      <w:proofErr w:type="spellEnd"/>
      <w:r>
        <w:t xml:space="preserve"> v3+ and approved it for implementation and sign-off. We should therefore treat </w:t>
      </w:r>
      <w:proofErr w:type="spellStart"/>
      <w:r>
        <w:t>MasterDB</w:t>
      </w:r>
      <w:proofErr w:type="spellEnd"/>
      <w:r>
        <w:t xml:space="preserve"> v3+ as the frozen implementation baseline and move into Phase 5 execution in a controlled manner. The approved baseline already defines the required implementation inputs, including 258 fields, 358 validation rules, 92 modules, 95+ tables, 12 stage gates, 7 override statuses, 8 source-priority levels, traceability requirements, approval workflow logic, and the closure of the 12 previously unresolved governance items.</w:t>
      </w:r>
    </w:p>
    <w:p w14:paraId="0F9C2FA1" w14:textId="77777777" w:rsidR="002F5BFF" w:rsidRDefault="002F5BFF" w:rsidP="002F5BFF">
      <w:pPr>
        <w:pStyle w:val="NormalWeb"/>
      </w:pPr>
      <w:r>
        <w:t xml:space="preserve">At this stage, the focus should no longer be on restructuring the </w:t>
      </w:r>
      <w:proofErr w:type="spellStart"/>
      <w:r>
        <w:t>MasterDB</w:t>
      </w:r>
      <w:proofErr w:type="spellEnd"/>
      <w:r>
        <w:t xml:space="preserve">. The focus should now be on implementation in the correct order: database schema, validation and governance engine, parser layer, geometry/output control, approval workflow, dashboard visibility, and benchmark validation. The approved </w:t>
      </w:r>
      <w:proofErr w:type="spellStart"/>
      <w:r>
        <w:t>MasterDB</w:t>
      </w:r>
      <w:proofErr w:type="spellEnd"/>
      <w:r>
        <w:t xml:space="preserve"> itself identifies the next implementation items as PostgreSQL schema build, validation engine, parser development for STAAD/ETABS/MBS/</w:t>
      </w:r>
      <w:proofErr w:type="spellStart"/>
      <w:r>
        <w:t>Prota</w:t>
      </w:r>
      <w:proofErr w:type="spellEnd"/>
      <w:r>
        <w:t>, DXF/DWG output generation, approval workflow integration, dashboard/UI, end-to-end testing on 5 benchmark projects, and then production deployment.</w:t>
      </w:r>
    </w:p>
    <w:p w14:paraId="75DBFDBD" w14:textId="77777777" w:rsidR="002F5BFF" w:rsidRDefault="002F5BFF" w:rsidP="002F5BFF">
      <w:pPr>
        <w:pStyle w:val="NormalWeb"/>
      </w:pPr>
      <w:r>
        <w:t>The execution order for Phase 5 should be as follows:</w:t>
      </w:r>
    </w:p>
    <w:p w14:paraId="13A23C17" w14:textId="77777777" w:rsidR="002F5BFF" w:rsidRDefault="002F5BFF" w:rsidP="002F5BFF">
      <w:pPr>
        <w:pStyle w:val="NormalWeb"/>
        <w:numPr>
          <w:ilvl w:val="0"/>
          <w:numId w:val="1"/>
        </w:numPr>
      </w:pPr>
      <w:r>
        <w:t>Freeze the implementation baseline and issue version control, change log, defect log, and benchmark register.</w:t>
      </w:r>
    </w:p>
    <w:p w14:paraId="51E7FEB8" w14:textId="77777777" w:rsidR="002F5BFF" w:rsidRDefault="002F5BFF" w:rsidP="002F5BFF">
      <w:pPr>
        <w:pStyle w:val="NormalWeb"/>
        <w:numPr>
          <w:ilvl w:val="0"/>
          <w:numId w:val="1"/>
        </w:numPr>
      </w:pPr>
      <w:r>
        <w:t>Build the PostgreSQL schema from the Module Register and Field Dictionary.</w:t>
      </w:r>
    </w:p>
    <w:p w14:paraId="4C23B3CE" w14:textId="77777777" w:rsidR="002F5BFF" w:rsidRDefault="002F5BFF" w:rsidP="002F5BFF">
      <w:pPr>
        <w:pStyle w:val="NormalWeb"/>
        <w:numPr>
          <w:ilvl w:val="0"/>
          <w:numId w:val="1"/>
        </w:numPr>
      </w:pPr>
      <w:r>
        <w:t>Build the validation, override, source-priority, fallback, and stage-gate engine.</w:t>
      </w:r>
    </w:p>
    <w:p w14:paraId="10B5D34F" w14:textId="77777777" w:rsidR="002F5BFF" w:rsidRDefault="002F5BFF" w:rsidP="002F5BFF">
      <w:pPr>
        <w:pStyle w:val="NormalWeb"/>
        <w:numPr>
          <w:ilvl w:val="0"/>
          <w:numId w:val="1"/>
        </w:numPr>
      </w:pPr>
      <w:r>
        <w:t xml:space="preserve">Build the source parsers for STAAD, ETABS, MBS, </w:t>
      </w:r>
      <w:proofErr w:type="spellStart"/>
      <w:r>
        <w:t>Prota</w:t>
      </w:r>
      <w:proofErr w:type="spellEnd"/>
      <w:r>
        <w:t>, and supporting file handling for RAR/ZIP/DWG/DXF/PDF.</w:t>
      </w:r>
    </w:p>
    <w:p w14:paraId="2A783FA3" w14:textId="77777777" w:rsidR="002F5BFF" w:rsidRDefault="002F5BFF" w:rsidP="002F5BFF">
      <w:pPr>
        <w:pStyle w:val="NormalWeb"/>
        <w:numPr>
          <w:ilvl w:val="0"/>
          <w:numId w:val="1"/>
        </w:numPr>
      </w:pPr>
      <w:r>
        <w:t>Build the DXF/DWG output layer and geometry reconciliation checks.</w:t>
      </w:r>
    </w:p>
    <w:p w14:paraId="622E240F" w14:textId="77777777" w:rsidR="002F5BFF" w:rsidRDefault="002F5BFF" w:rsidP="002F5BFF">
      <w:pPr>
        <w:pStyle w:val="NormalWeb"/>
        <w:numPr>
          <w:ilvl w:val="0"/>
          <w:numId w:val="1"/>
        </w:numPr>
      </w:pPr>
      <w:r>
        <w:t>Build the approval workflow, traceability, and audit controls.</w:t>
      </w:r>
    </w:p>
    <w:p w14:paraId="1F2A371B" w14:textId="77777777" w:rsidR="002F5BFF" w:rsidRDefault="002F5BFF" w:rsidP="002F5BFF">
      <w:pPr>
        <w:pStyle w:val="NormalWeb"/>
        <w:numPr>
          <w:ilvl w:val="0"/>
          <w:numId w:val="1"/>
        </w:numPr>
      </w:pPr>
      <w:r>
        <w:t>Build the dashboard for stage status, confidence, audit visibility, and approvals.</w:t>
      </w:r>
    </w:p>
    <w:p w14:paraId="3190D09D" w14:textId="77777777" w:rsidR="002F5BFF" w:rsidRDefault="002F5BFF" w:rsidP="002F5BFF">
      <w:pPr>
        <w:pStyle w:val="NormalWeb"/>
        <w:numPr>
          <w:ilvl w:val="0"/>
          <w:numId w:val="1"/>
        </w:numPr>
      </w:pPr>
      <w:r>
        <w:t>Execute the benchmark jobs in sequence and close defects before pilot rollout.</w:t>
      </w:r>
    </w:p>
    <w:p w14:paraId="1B9FEDA8" w14:textId="77777777" w:rsidR="002F5BFF" w:rsidRDefault="002F5BFF" w:rsidP="002F5BFF">
      <w:pPr>
        <w:pStyle w:val="NormalWeb"/>
      </w:pPr>
      <w:r>
        <w:t>The implementation prompt pack to be used by the IT team should now be:</w:t>
      </w:r>
    </w:p>
    <w:p w14:paraId="616CF89B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1 – Baseline Freeze and Build Control</w:t>
      </w:r>
    </w:p>
    <w:p w14:paraId="2C8A4374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2 – PostgreSQL Schema Builder</w:t>
      </w:r>
    </w:p>
    <w:p w14:paraId="4F4A7741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3 – Validation and Governance Engine Builder</w:t>
      </w:r>
    </w:p>
    <w:p w14:paraId="76CDE8B4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4 – Parser Development Pack</w:t>
      </w:r>
    </w:p>
    <w:p w14:paraId="54653767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5 – Geometry Reconciliation and Output Builder</w:t>
      </w:r>
    </w:p>
    <w:p w14:paraId="4A0B478E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6 – Approval Workflow and Dashboard Builder</w:t>
      </w:r>
    </w:p>
    <w:p w14:paraId="2DC4E3F6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7 – Benchmark Job Selection Agent</w:t>
      </w:r>
    </w:p>
    <w:p w14:paraId="756A11E1" w14:textId="77777777" w:rsidR="002F5BFF" w:rsidRDefault="002F5BFF" w:rsidP="002F5BFF">
      <w:pPr>
        <w:pStyle w:val="NormalWeb"/>
        <w:numPr>
          <w:ilvl w:val="0"/>
          <w:numId w:val="2"/>
        </w:numPr>
      </w:pPr>
      <w:r>
        <w:t>Prompt 8 – Benchmark Execution Controller</w:t>
      </w:r>
    </w:p>
    <w:p w14:paraId="013CE9D1" w14:textId="77777777" w:rsidR="002F5BFF" w:rsidRDefault="002F5BFF" w:rsidP="002F5BFF">
      <w:pPr>
        <w:pStyle w:val="NormalWeb"/>
      </w:pPr>
      <w:r>
        <w:t>These prompts should be used as controlled implementation prompts only, not for redesign of the approved database.</w:t>
      </w:r>
    </w:p>
    <w:p w14:paraId="18E29AD2" w14:textId="3A97749D" w:rsidR="002F5BFF" w:rsidRDefault="002F5BFF" w:rsidP="002F5BFF">
      <w:pPr>
        <w:pStyle w:val="NormalWeb"/>
      </w:pPr>
      <w:r>
        <w:t xml:space="preserve">The benchmark job selection must be deliberate. We should not use only clean or easy jobs. The benchmark set must prove normal flow, source-neutral </w:t>
      </w:r>
      <w:r>
        <w:t>behaviour</w:t>
      </w:r>
      <w:r>
        <w:t>, and difficult engineering cases. The approved target is 5 benchmark projects as part of Phase 5 end-to-end testing.</w:t>
      </w:r>
    </w:p>
    <w:p w14:paraId="485A1DFE" w14:textId="77777777" w:rsidR="002F5BFF" w:rsidRDefault="002F5BFF" w:rsidP="002F5BFF">
      <w:pPr>
        <w:pStyle w:val="NormalWeb"/>
      </w:pPr>
      <w:r>
        <w:t>The benchmark selection criteria should be:</w:t>
      </w:r>
    </w:p>
    <w:p w14:paraId="443D64FD" w14:textId="77777777" w:rsidR="002F5BFF" w:rsidRDefault="002F5BFF" w:rsidP="002F5BFF">
      <w:pPr>
        <w:pStyle w:val="NormalWeb"/>
        <w:numPr>
          <w:ilvl w:val="0"/>
          <w:numId w:val="3"/>
        </w:numPr>
      </w:pPr>
      <w:r>
        <w:t>source system coverage</w:t>
      </w:r>
    </w:p>
    <w:p w14:paraId="025819A0" w14:textId="77777777" w:rsidR="002F5BFF" w:rsidRDefault="002F5BFF" w:rsidP="002F5BFF">
      <w:pPr>
        <w:pStyle w:val="NormalWeb"/>
        <w:numPr>
          <w:ilvl w:val="0"/>
          <w:numId w:val="3"/>
        </w:numPr>
      </w:pPr>
      <w:r>
        <w:t>project complexity</w:t>
      </w:r>
    </w:p>
    <w:p w14:paraId="08DBCF31" w14:textId="77777777" w:rsidR="002F5BFF" w:rsidRDefault="002F5BFF" w:rsidP="002F5BFF">
      <w:pPr>
        <w:pStyle w:val="NormalWeb"/>
        <w:numPr>
          <w:ilvl w:val="0"/>
          <w:numId w:val="3"/>
        </w:numPr>
      </w:pPr>
      <w:r>
        <w:t>revision clarity</w:t>
      </w:r>
    </w:p>
    <w:p w14:paraId="73A849E4" w14:textId="77777777" w:rsidR="002F5BFF" w:rsidRDefault="002F5BFF" w:rsidP="002F5BFF">
      <w:pPr>
        <w:pStyle w:val="NormalWeb"/>
        <w:numPr>
          <w:ilvl w:val="0"/>
          <w:numId w:val="3"/>
        </w:numPr>
      </w:pPr>
      <w:r>
        <w:t>design-file completeness</w:t>
      </w:r>
    </w:p>
    <w:p w14:paraId="1A279E6A" w14:textId="77777777" w:rsidR="002F5BFF" w:rsidRDefault="002F5BFF" w:rsidP="002F5BFF">
      <w:pPr>
        <w:pStyle w:val="NormalWeb"/>
        <w:numPr>
          <w:ilvl w:val="0"/>
          <w:numId w:val="3"/>
        </w:numPr>
      </w:pPr>
      <w:r>
        <w:lastRenderedPageBreak/>
        <w:t>AB and GA coverage</w:t>
      </w:r>
    </w:p>
    <w:p w14:paraId="7CF5171B" w14:textId="77777777" w:rsidR="002F5BFF" w:rsidRDefault="002F5BFF" w:rsidP="002F5BFF">
      <w:pPr>
        <w:pStyle w:val="NormalWeb"/>
        <w:numPr>
          <w:ilvl w:val="0"/>
          <w:numId w:val="3"/>
        </w:numPr>
      </w:pPr>
      <w:r>
        <w:t>shop/detail output availability</w:t>
      </w:r>
    </w:p>
    <w:p w14:paraId="61845567" w14:textId="77777777" w:rsidR="002F5BFF" w:rsidRDefault="002F5BFF" w:rsidP="002F5BFF">
      <w:pPr>
        <w:pStyle w:val="NormalWeb"/>
        <w:numPr>
          <w:ilvl w:val="0"/>
          <w:numId w:val="3"/>
        </w:numPr>
      </w:pPr>
      <w:r>
        <w:t>presence of multi-span or built-up conditions</w:t>
      </w:r>
    </w:p>
    <w:p w14:paraId="2CCD2E28" w14:textId="77777777" w:rsidR="002F5BFF" w:rsidRDefault="002F5BFF" w:rsidP="002F5BFF">
      <w:pPr>
        <w:pStyle w:val="NormalWeb"/>
        <w:numPr>
          <w:ilvl w:val="0"/>
          <w:numId w:val="3"/>
        </w:numPr>
      </w:pPr>
      <w:r>
        <w:t>crane-related complexity where applicable</w:t>
      </w:r>
    </w:p>
    <w:p w14:paraId="567070EC" w14:textId="77777777" w:rsidR="002F5BFF" w:rsidRDefault="002F5BFF" w:rsidP="002F5BFF">
      <w:pPr>
        <w:pStyle w:val="NormalWeb"/>
        <w:numPr>
          <w:ilvl w:val="0"/>
          <w:numId w:val="3"/>
        </w:numPr>
      </w:pPr>
      <w:r>
        <w:t>known historical issue patterns</w:t>
      </w:r>
    </w:p>
    <w:p w14:paraId="32A8F702" w14:textId="77777777" w:rsidR="002F5BFF" w:rsidRDefault="002F5BFF" w:rsidP="002F5BFF">
      <w:pPr>
        <w:pStyle w:val="NormalWeb"/>
        <w:numPr>
          <w:ilvl w:val="0"/>
          <w:numId w:val="3"/>
        </w:numPr>
      </w:pPr>
      <w:r>
        <w:t xml:space="preserve">usefulness for validation of non-MBS </w:t>
      </w:r>
      <w:proofErr w:type="spellStart"/>
      <w:r>
        <w:t>behavior</w:t>
      </w:r>
      <w:proofErr w:type="spellEnd"/>
    </w:p>
    <w:p w14:paraId="1718E970" w14:textId="77777777" w:rsidR="002F5BFF" w:rsidRDefault="002F5BFF" w:rsidP="002F5BFF">
      <w:pPr>
        <w:pStyle w:val="NormalWeb"/>
      </w:pPr>
      <w:r>
        <w:t>The benchmark mix should be:</w:t>
      </w:r>
    </w:p>
    <w:p w14:paraId="31C01BC5" w14:textId="77777777" w:rsidR="002F5BFF" w:rsidRDefault="002F5BFF" w:rsidP="002F5BFF">
      <w:pPr>
        <w:pStyle w:val="NormalWeb"/>
        <w:numPr>
          <w:ilvl w:val="0"/>
          <w:numId w:val="4"/>
        </w:numPr>
      </w:pPr>
      <w:r>
        <w:t>One simple MBS-based job</w:t>
      </w:r>
    </w:p>
    <w:p w14:paraId="31F6233E" w14:textId="77777777" w:rsidR="002F5BFF" w:rsidRDefault="002F5BFF" w:rsidP="002F5BFF">
      <w:pPr>
        <w:pStyle w:val="NormalWeb"/>
        <w:numPr>
          <w:ilvl w:val="0"/>
          <w:numId w:val="4"/>
        </w:numPr>
      </w:pPr>
      <w:r>
        <w:t>One medium-complexity MBS job</w:t>
      </w:r>
    </w:p>
    <w:p w14:paraId="4AB2D0B9" w14:textId="77777777" w:rsidR="002F5BFF" w:rsidRDefault="002F5BFF" w:rsidP="002F5BFF">
      <w:pPr>
        <w:pStyle w:val="NormalWeb"/>
        <w:numPr>
          <w:ilvl w:val="0"/>
          <w:numId w:val="4"/>
        </w:numPr>
      </w:pPr>
      <w:r>
        <w:t>One STAAD-based job</w:t>
      </w:r>
    </w:p>
    <w:p w14:paraId="48FE22D2" w14:textId="77777777" w:rsidR="002F5BFF" w:rsidRDefault="002F5BFF" w:rsidP="002F5BFF">
      <w:pPr>
        <w:pStyle w:val="NormalWeb"/>
        <w:numPr>
          <w:ilvl w:val="0"/>
          <w:numId w:val="4"/>
        </w:numPr>
      </w:pPr>
      <w:r>
        <w:t xml:space="preserve">One ETABS or </w:t>
      </w:r>
      <w:proofErr w:type="spellStart"/>
      <w:r>
        <w:t>Prota</w:t>
      </w:r>
      <w:proofErr w:type="spellEnd"/>
      <w:r>
        <w:t>-based job</w:t>
      </w:r>
    </w:p>
    <w:p w14:paraId="588AB56B" w14:textId="77777777" w:rsidR="002F5BFF" w:rsidRDefault="002F5BFF" w:rsidP="002F5BFF">
      <w:pPr>
        <w:pStyle w:val="NormalWeb"/>
        <w:numPr>
          <w:ilvl w:val="0"/>
          <w:numId w:val="4"/>
        </w:numPr>
      </w:pPr>
      <w:r>
        <w:t>One complex stress-test job covering built-up sections, multi-span conditions, crane support, or other difficult validation paths</w:t>
      </w:r>
    </w:p>
    <w:p w14:paraId="5C5EAF9F" w14:textId="77777777" w:rsidR="002F5BFF" w:rsidRDefault="002F5BFF" w:rsidP="002F5BFF">
      <w:pPr>
        <w:pStyle w:val="NormalWeb"/>
      </w:pPr>
      <w:r>
        <w:t>The recommended benchmark execution order should be:</w:t>
      </w:r>
    </w:p>
    <w:p w14:paraId="37845A3A" w14:textId="77777777" w:rsidR="002F5BFF" w:rsidRDefault="002F5BFF" w:rsidP="002F5BFF">
      <w:pPr>
        <w:pStyle w:val="NormalWeb"/>
        <w:numPr>
          <w:ilvl w:val="0"/>
          <w:numId w:val="5"/>
        </w:numPr>
      </w:pPr>
      <w:r>
        <w:t>first simple MBS,</w:t>
      </w:r>
    </w:p>
    <w:p w14:paraId="6B863963" w14:textId="77777777" w:rsidR="002F5BFF" w:rsidRDefault="002F5BFF" w:rsidP="002F5BFF">
      <w:pPr>
        <w:pStyle w:val="NormalWeb"/>
        <w:numPr>
          <w:ilvl w:val="0"/>
          <w:numId w:val="5"/>
        </w:numPr>
      </w:pPr>
      <w:r>
        <w:t>then medium MBS,</w:t>
      </w:r>
    </w:p>
    <w:p w14:paraId="17546E66" w14:textId="77777777" w:rsidR="002F5BFF" w:rsidRDefault="002F5BFF" w:rsidP="002F5BFF">
      <w:pPr>
        <w:pStyle w:val="NormalWeb"/>
        <w:numPr>
          <w:ilvl w:val="0"/>
          <w:numId w:val="5"/>
        </w:numPr>
      </w:pPr>
      <w:r>
        <w:t>then STAAD,</w:t>
      </w:r>
    </w:p>
    <w:p w14:paraId="1D1BF408" w14:textId="77777777" w:rsidR="002F5BFF" w:rsidRDefault="002F5BFF" w:rsidP="002F5BFF">
      <w:pPr>
        <w:pStyle w:val="NormalWeb"/>
        <w:numPr>
          <w:ilvl w:val="0"/>
          <w:numId w:val="5"/>
        </w:numPr>
      </w:pPr>
      <w:r>
        <w:t>then ETABS/</w:t>
      </w:r>
      <w:proofErr w:type="spellStart"/>
      <w:r>
        <w:t>Prota</w:t>
      </w:r>
      <w:proofErr w:type="spellEnd"/>
      <w:r>
        <w:t>,</w:t>
      </w:r>
    </w:p>
    <w:p w14:paraId="546D9A7E" w14:textId="77777777" w:rsidR="002F5BFF" w:rsidRDefault="002F5BFF" w:rsidP="002F5BFF">
      <w:pPr>
        <w:pStyle w:val="NormalWeb"/>
        <w:numPr>
          <w:ilvl w:val="0"/>
          <w:numId w:val="5"/>
        </w:numPr>
      </w:pPr>
      <w:r>
        <w:t>and lastly the complex stress-test job.</w:t>
      </w:r>
    </w:p>
    <w:p w14:paraId="0BCCA779" w14:textId="5F6184A6" w:rsidR="002F5BFF" w:rsidRDefault="002F5BFF" w:rsidP="002F5BFF">
      <w:pPr>
        <w:pStyle w:val="NormalWeb"/>
      </w:pPr>
      <w:r>
        <w:rPr>
          <w:lang w:val="en-US"/>
        </w:rPr>
        <w:t xml:space="preserve">Action </w:t>
      </w:r>
      <w:r>
        <w:t>plan should be as follows:</w:t>
      </w:r>
    </w:p>
    <w:p w14:paraId="45417C50" w14:textId="0B0872FE" w:rsidR="002F5BFF" w:rsidRDefault="002F5BFF" w:rsidP="002F5BFF">
      <w:pPr>
        <w:pStyle w:val="NormalWeb"/>
      </w:pPr>
      <w:r>
        <w:rPr>
          <w:lang w:val="en-US"/>
        </w:rPr>
        <w:t xml:space="preserve">Part </w:t>
      </w:r>
      <w:r>
        <w:t>1:</w:t>
      </w:r>
    </w:p>
    <w:p w14:paraId="7C4ADB1B" w14:textId="77777777" w:rsidR="002F5BFF" w:rsidRDefault="002F5BFF" w:rsidP="002F5BFF">
      <w:pPr>
        <w:pStyle w:val="NormalWeb"/>
        <w:numPr>
          <w:ilvl w:val="0"/>
          <w:numId w:val="6"/>
        </w:numPr>
      </w:pPr>
      <w:r>
        <w:t xml:space="preserve">issue </w:t>
      </w:r>
      <w:proofErr w:type="spellStart"/>
      <w:r>
        <w:t>MasterDB</w:t>
      </w:r>
      <w:proofErr w:type="spellEnd"/>
      <w:r>
        <w:t xml:space="preserve"> v3+ as the frozen implementation baseline</w:t>
      </w:r>
    </w:p>
    <w:p w14:paraId="5EC4970A" w14:textId="77777777" w:rsidR="002F5BFF" w:rsidRDefault="002F5BFF" w:rsidP="002F5BFF">
      <w:pPr>
        <w:pStyle w:val="NormalWeb"/>
        <w:numPr>
          <w:ilvl w:val="0"/>
          <w:numId w:val="6"/>
        </w:numPr>
      </w:pPr>
      <w:r>
        <w:t>create version register, change-control log, defect log, and benchmark register</w:t>
      </w:r>
    </w:p>
    <w:p w14:paraId="36E33AC4" w14:textId="77777777" w:rsidR="002F5BFF" w:rsidRDefault="002F5BFF" w:rsidP="002F5BFF">
      <w:pPr>
        <w:pStyle w:val="NormalWeb"/>
        <w:numPr>
          <w:ilvl w:val="0"/>
          <w:numId w:val="6"/>
        </w:numPr>
      </w:pPr>
      <w:r>
        <w:t>assign workstream owners</w:t>
      </w:r>
    </w:p>
    <w:p w14:paraId="46524CC4" w14:textId="77777777" w:rsidR="002F5BFF" w:rsidRDefault="002F5BFF" w:rsidP="002F5BFF">
      <w:pPr>
        <w:pStyle w:val="NormalWeb"/>
        <w:numPr>
          <w:ilvl w:val="0"/>
          <w:numId w:val="6"/>
        </w:numPr>
      </w:pPr>
      <w:r>
        <w:t>finalize Phase 5 timeline and resource allocation</w:t>
      </w:r>
    </w:p>
    <w:p w14:paraId="5E57D3B1" w14:textId="77777777" w:rsidR="002F5BFF" w:rsidRDefault="002F5BFF" w:rsidP="002F5BFF">
      <w:pPr>
        <w:pStyle w:val="NormalWeb"/>
        <w:numPr>
          <w:ilvl w:val="0"/>
          <w:numId w:val="6"/>
        </w:numPr>
      </w:pPr>
      <w:r>
        <w:t>start PostgreSQL schema mapping from modules, fields, and tables</w:t>
      </w:r>
    </w:p>
    <w:p w14:paraId="6A611AFE" w14:textId="77777777" w:rsidR="002F5BFF" w:rsidRDefault="002F5BFF" w:rsidP="002F5BFF">
      <w:pPr>
        <w:pStyle w:val="NormalWeb"/>
        <w:numPr>
          <w:ilvl w:val="0"/>
          <w:numId w:val="6"/>
        </w:numPr>
      </w:pPr>
      <w:r>
        <w:t>prepare the final rule execution grouping for the 358 rules</w:t>
      </w:r>
    </w:p>
    <w:p w14:paraId="2A557F7B" w14:textId="77777777" w:rsidR="002F5BFF" w:rsidRDefault="002F5BFF" w:rsidP="002F5BFF">
      <w:pPr>
        <w:pStyle w:val="NormalWeb"/>
        <w:numPr>
          <w:ilvl w:val="0"/>
          <w:numId w:val="6"/>
        </w:numPr>
      </w:pPr>
      <w:r>
        <w:t>shortlist and confirm the 5 benchmark jobs</w:t>
      </w:r>
    </w:p>
    <w:p w14:paraId="2D08592B" w14:textId="4B8EB703" w:rsidR="002F5BFF" w:rsidRDefault="002F5BFF" w:rsidP="002F5BFF">
      <w:pPr>
        <w:pStyle w:val="NormalWeb"/>
      </w:pPr>
      <w:r>
        <w:rPr>
          <w:lang w:val="en-US"/>
        </w:rPr>
        <w:t xml:space="preserve">Part </w:t>
      </w:r>
      <w:r>
        <w:t>2:</w:t>
      </w:r>
    </w:p>
    <w:p w14:paraId="3451850A" w14:textId="77777777" w:rsidR="002F5BFF" w:rsidRDefault="002F5BFF" w:rsidP="002F5BFF">
      <w:pPr>
        <w:pStyle w:val="NormalWeb"/>
        <w:numPr>
          <w:ilvl w:val="0"/>
          <w:numId w:val="7"/>
        </w:numPr>
      </w:pPr>
      <w:r>
        <w:t>complete schema design pack and key/index strategy</w:t>
      </w:r>
    </w:p>
    <w:p w14:paraId="36698FE0" w14:textId="77777777" w:rsidR="002F5BFF" w:rsidRDefault="002F5BFF" w:rsidP="002F5BFF">
      <w:pPr>
        <w:pStyle w:val="NormalWeb"/>
        <w:numPr>
          <w:ilvl w:val="0"/>
          <w:numId w:val="7"/>
        </w:numPr>
      </w:pPr>
      <w:r>
        <w:t>complete validation and governance engine design</w:t>
      </w:r>
    </w:p>
    <w:p w14:paraId="0AC1438B" w14:textId="77777777" w:rsidR="002F5BFF" w:rsidRDefault="002F5BFF" w:rsidP="002F5BFF">
      <w:pPr>
        <w:pStyle w:val="NormalWeb"/>
        <w:numPr>
          <w:ilvl w:val="0"/>
          <w:numId w:val="7"/>
        </w:numPr>
      </w:pPr>
      <w:r>
        <w:t>complete stage-gate and override execution logic</w:t>
      </w:r>
    </w:p>
    <w:p w14:paraId="3348E3B2" w14:textId="77777777" w:rsidR="002F5BFF" w:rsidRDefault="002F5BFF" w:rsidP="002F5BFF">
      <w:pPr>
        <w:pStyle w:val="NormalWeb"/>
        <w:numPr>
          <w:ilvl w:val="0"/>
          <w:numId w:val="7"/>
        </w:numPr>
      </w:pPr>
      <w:r>
        <w:t xml:space="preserve">complete parser design pack for STAAD, ETABS, MBS, and </w:t>
      </w:r>
      <w:proofErr w:type="spellStart"/>
      <w:r>
        <w:t>Prota</w:t>
      </w:r>
      <w:proofErr w:type="spellEnd"/>
    </w:p>
    <w:p w14:paraId="0E53DFFC" w14:textId="77777777" w:rsidR="002F5BFF" w:rsidRDefault="002F5BFF" w:rsidP="002F5BFF">
      <w:pPr>
        <w:pStyle w:val="NormalWeb"/>
        <w:numPr>
          <w:ilvl w:val="0"/>
          <w:numId w:val="7"/>
        </w:numPr>
      </w:pPr>
      <w:r>
        <w:t>define archive/file classification logic for RAR/ZIP/DWG/DXF/PDF</w:t>
      </w:r>
    </w:p>
    <w:p w14:paraId="42C4827D" w14:textId="77777777" w:rsidR="002F5BFF" w:rsidRDefault="002F5BFF" w:rsidP="002F5BFF">
      <w:pPr>
        <w:pStyle w:val="NormalWeb"/>
        <w:numPr>
          <w:ilvl w:val="0"/>
          <w:numId w:val="7"/>
        </w:numPr>
      </w:pPr>
      <w:r>
        <w:t>define geometry reconciliation checks and output-control requirements</w:t>
      </w:r>
    </w:p>
    <w:p w14:paraId="07CEDB3E" w14:textId="77777777" w:rsidR="002F5BFF" w:rsidRDefault="002F5BFF" w:rsidP="002F5BFF">
      <w:pPr>
        <w:pStyle w:val="NormalWeb"/>
        <w:numPr>
          <w:ilvl w:val="0"/>
          <w:numId w:val="7"/>
        </w:numPr>
      </w:pPr>
      <w:r>
        <w:t>freeze the benchmark-job selection and execution sequence</w:t>
      </w:r>
    </w:p>
    <w:p w14:paraId="25BD873B" w14:textId="77777777" w:rsidR="002F5BFF" w:rsidRDefault="002F5BFF" w:rsidP="002F5BFF">
      <w:pPr>
        <w:pStyle w:val="NormalWeb"/>
        <w:numPr>
          <w:ilvl w:val="0"/>
          <w:numId w:val="7"/>
        </w:numPr>
      </w:pPr>
      <w:r>
        <w:t>submit the Phase 5 implementation pack for review before heavy coding starts</w:t>
      </w:r>
    </w:p>
    <w:p w14:paraId="72F9B4A1" w14:textId="77777777" w:rsidR="002F5BFF" w:rsidRDefault="002F5BFF" w:rsidP="002F5BFF">
      <w:pPr>
        <w:pStyle w:val="NormalWeb"/>
      </w:pPr>
      <w:r>
        <w:t>Please proceed on this basis and circulate the following for review at the end of Week 2:</w:t>
      </w:r>
    </w:p>
    <w:p w14:paraId="7093684A" w14:textId="77777777" w:rsidR="002F5BFF" w:rsidRDefault="002F5BFF" w:rsidP="002F5BFF">
      <w:pPr>
        <w:pStyle w:val="NormalWeb"/>
        <w:numPr>
          <w:ilvl w:val="0"/>
          <w:numId w:val="8"/>
        </w:numPr>
      </w:pPr>
      <w:r>
        <w:t>implementation baseline register</w:t>
      </w:r>
    </w:p>
    <w:p w14:paraId="6214DCFC" w14:textId="77777777" w:rsidR="002F5BFF" w:rsidRDefault="002F5BFF" w:rsidP="002F5BFF">
      <w:pPr>
        <w:pStyle w:val="NormalWeb"/>
        <w:numPr>
          <w:ilvl w:val="0"/>
          <w:numId w:val="8"/>
        </w:numPr>
      </w:pPr>
      <w:r>
        <w:t>schema design pack</w:t>
      </w:r>
    </w:p>
    <w:p w14:paraId="556EA45C" w14:textId="77777777" w:rsidR="002F5BFF" w:rsidRDefault="002F5BFF" w:rsidP="002F5BFF">
      <w:pPr>
        <w:pStyle w:val="NormalWeb"/>
        <w:numPr>
          <w:ilvl w:val="0"/>
          <w:numId w:val="8"/>
        </w:numPr>
      </w:pPr>
      <w:r>
        <w:t>validation/governance engine design pack</w:t>
      </w:r>
    </w:p>
    <w:p w14:paraId="10A43E15" w14:textId="77777777" w:rsidR="002F5BFF" w:rsidRDefault="002F5BFF" w:rsidP="002F5BFF">
      <w:pPr>
        <w:pStyle w:val="NormalWeb"/>
        <w:numPr>
          <w:ilvl w:val="0"/>
          <w:numId w:val="8"/>
        </w:numPr>
      </w:pPr>
      <w:r>
        <w:lastRenderedPageBreak/>
        <w:t>parser design pack</w:t>
      </w:r>
    </w:p>
    <w:p w14:paraId="07EE6B3F" w14:textId="77777777" w:rsidR="002F5BFF" w:rsidRDefault="002F5BFF" w:rsidP="002F5BFF">
      <w:pPr>
        <w:pStyle w:val="NormalWeb"/>
        <w:numPr>
          <w:ilvl w:val="0"/>
          <w:numId w:val="8"/>
        </w:numPr>
      </w:pPr>
      <w:r>
        <w:t>geometry/output control design pack</w:t>
      </w:r>
    </w:p>
    <w:p w14:paraId="60950B87" w14:textId="77777777" w:rsidR="002F5BFF" w:rsidRDefault="002F5BFF" w:rsidP="002F5BFF">
      <w:pPr>
        <w:pStyle w:val="NormalWeb"/>
        <w:numPr>
          <w:ilvl w:val="0"/>
          <w:numId w:val="8"/>
        </w:numPr>
      </w:pPr>
      <w:r>
        <w:t>benchmark-job shortlist and selection note</w:t>
      </w:r>
    </w:p>
    <w:p w14:paraId="50E82A5C" w14:textId="77777777" w:rsidR="002F5BFF" w:rsidRDefault="002F5BFF" w:rsidP="002F5BFF">
      <w:pPr>
        <w:pStyle w:val="NormalWeb"/>
        <w:numPr>
          <w:ilvl w:val="0"/>
          <w:numId w:val="8"/>
        </w:numPr>
      </w:pPr>
      <w:r>
        <w:t>owner-wise work breakdown and milestone tracker</w:t>
      </w:r>
    </w:p>
    <w:p w14:paraId="75ADEFF9" w14:textId="77777777" w:rsidR="002F5BFF" w:rsidRDefault="002F5BFF" w:rsidP="002F5BFF">
      <w:pPr>
        <w:pStyle w:val="NormalWeb"/>
      </w:pPr>
      <w:r>
        <w:t>No pilot or production-oriented execution should begin until the benchmark set is frozen, the schema and governance design are approved, and the benchmark execution tracker is in place.</w:t>
      </w:r>
    </w:p>
    <w:p w14:paraId="534DE0D2" w14:textId="7E59B67F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H"/>
          <w14:ligatures w14:val="none"/>
        </w:rPr>
        <w:t xml:space="preserve">The 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approved </w:t>
      </w:r>
      <w:proofErr w:type="spellStart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MasterDB</w:t>
      </w:r>
      <w:proofErr w:type="spellEnd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v3</w:t>
      </w:r>
      <w:proofErr w:type="gramStart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H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H"/>
          <w14:ligatures w14:val="none"/>
        </w:rPr>
        <w:t xml:space="preserve"> T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he correct move is to stop refining the database and start a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controlled Phase 5 implementation sprint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. The </w:t>
      </w:r>
      <w:proofErr w:type="spellStart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MasterDB</w:t>
      </w:r>
      <w:proofErr w:type="spellEnd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is now documented as implementation-ready, with the database schema inputs, rule base, override governance, stage gates, source hierarchy, confidence framework, traceability, and approval workflow all specified; the remaining next-phase items are schema build, validation engine, parsers, DXF/DWG output, dashboard, testing on 5 benchmark jobs, and deployment.</w:t>
      </w:r>
    </w:p>
    <w:p w14:paraId="6DB6BCFD" w14:textId="6883B4D6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GH" w:eastAsia="en-GH"/>
          <w14:ligatures w14:val="none"/>
        </w:rPr>
        <w:t xml:space="preserve">What </w:t>
      </w: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US" w:eastAsia="en-GH"/>
          <w14:ligatures w14:val="none"/>
        </w:rPr>
        <w:t xml:space="preserve">we </w:t>
      </w: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GH" w:eastAsia="en-GH"/>
          <w14:ligatures w14:val="none"/>
        </w:rPr>
        <w:t>do next</w:t>
      </w:r>
    </w:p>
    <w:p w14:paraId="167D3AE9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Run Phase 5 in this order:</w:t>
      </w:r>
    </w:p>
    <w:p w14:paraId="5D49C001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Freeze the implementation baseline</w:t>
      </w:r>
    </w:p>
    <w:p w14:paraId="7157CB84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the database schema</w:t>
      </w:r>
    </w:p>
    <w:p w14:paraId="50276909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the validation and stage-gate engine</w:t>
      </w:r>
    </w:p>
    <w:p w14:paraId="12F54F45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source parsers</w:t>
      </w:r>
    </w:p>
    <w:p w14:paraId="67EECB1A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DXF/DWG output and geometry reconciliation</w:t>
      </w:r>
    </w:p>
    <w:p w14:paraId="4EF297C2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approval workflow and audit layer</w:t>
      </w:r>
    </w:p>
    <w:p w14:paraId="4BB4DC38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Build dashboard and operator controls</w:t>
      </w:r>
    </w:p>
    <w:p w14:paraId="74713C03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Run 5 benchmark jobs</w:t>
      </w:r>
    </w:p>
    <w:p w14:paraId="37183FF8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Close defects</w:t>
      </w:r>
    </w:p>
    <w:p w14:paraId="385AD0C1" w14:textId="77777777" w:rsidR="002F5BFF" w:rsidRPr="002F5BFF" w:rsidRDefault="002F5BFF" w:rsidP="002F5B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Approve pilot rollout</w:t>
      </w:r>
    </w:p>
    <w:p w14:paraId="0F0756C8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That order matters because the document already positions the database, rules, stage gates, source priority, fallback, confidence, traceability, and approval logic as the foundation IT can now build from directly.</w:t>
      </w:r>
    </w:p>
    <w:p w14:paraId="2798E1E4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0C9871D1">
          <v:rect id="_x0000_i1115" style="width:0;height:1.5pt" o:hralign="center" o:hrstd="t" o:hr="t" fillcolor="#a0a0a0" stroked="f"/>
        </w:pict>
      </w:r>
    </w:p>
    <w:p w14:paraId="2F1EBA40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H" w:eastAsia="en-GH"/>
          <w14:ligatures w14:val="none"/>
        </w:rPr>
        <w:t>Phase 5 implementation steps</w:t>
      </w:r>
    </w:p>
    <w:p w14:paraId="48DBFB99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1 — Baseline freeze</w:t>
      </w:r>
    </w:p>
    <w:p w14:paraId="3A4FE7F6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Objective: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prevent uncontrolled changes.</w:t>
      </w:r>
    </w:p>
    <w:p w14:paraId="268297DE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IT should issue:</w:t>
      </w:r>
    </w:p>
    <w:p w14:paraId="7B08EEC5" w14:textId="77777777" w:rsidR="002F5BFF" w:rsidRPr="002F5BFF" w:rsidRDefault="002F5BFF" w:rsidP="002F5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proofErr w:type="spellStart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MasterDB</w:t>
      </w:r>
      <w:proofErr w:type="spellEnd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v3+ baseline ID</w:t>
      </w:r>
    </w:p>
    <w:p w14:paraId="20BCF494" w14:textId="77777777" w:rsidR="002F5BFF" w:rsidRPr="002F5BFF" w:rsidRDefault="002F5BFF" w:rsidP="002F5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implementation version register</w:t>
      </w:r>
    </w:p>
    <w:p w14:paraId="0BFF92BB" w14:textId="77777777" w:rsidR="002F5BFF" w:rsidRPr="002F5BFF" w:rsidRDefault="002F5BFF" w:rsidP="002F5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change request log</w:t>
      </w:r>
    </w:p>
    <w:p w14:paraId="66ACD5EA" w14:textId="77777777" w:rsidR="002F5BFF" w:rsidRPr="002F5BFF" w:rsidRDefault="002F5BFF" w:rsidP="002F5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defect log</w:t>
      </w:r>
    </w:p>
    <w:p w14:paraId="0F9764E0" w14:textId="77777777" w:rsidR="002F5BFF" w:rsidRPr="002F5BFF" w:rsidRDefault="002F5BFF" w:rsidP="002F5B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benchmark job register</w:t>
      </w:r>
    </w:p>
    <w:p w14:paraId="3E05AA4F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1 — Baseline Freeze and Build Control</w:t>
      </w:r>
    </w:p>
    <w:p w14:paraId="7A6376B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You are the Phase 5 implementation control agent for the steel detailing desktop system.</w:t>
      </w:r>
    </w:p>
    <w:p w14:paraId="54CEE29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FD6874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Your job is to convert the approved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v3+ into a controlled implementation baseline.</w:t>
      </w:r>
    </w:p>
    <w:p w14:paraId="040F936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49647C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744D99E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Freeze the approved database specification and create the implementation control pack required before coding begins.</w:t>
      </w:r>
    </w:p>
    <w:p w14:paraId="60170F1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FAB824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21B2E21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1. Register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v3+ as the implementation baseline.</w:t>
      </w:r>
    </w:p>
    <w:p w14:paraId="6697B09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Create version-control identifiers for:</w:t>
      </w:r>
    </w:p>
    <w:p w14:paraId="645D975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schema version</w:t>
      </w:r>
    </w:p>
    <w:p w14:paraId="75830D2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rule version</w:t>
      </w:r>
    </w:p>
    <w:p w14:paraId="3F9CDF1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parser version</w:t>
      </w:r>
    </w:p>
    <w:p w14:paraId="0026951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UI version</w:t>
      </w:r>
    </w:p>
    <w:p w14:paraId="6331C41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benchmark version</w:t>
      </w:r>
    </w:p>
    <w:p w14:paraId="073C2CB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Create a change-control structure.</w:t>
      </w:r>
    </w:p>
    <w:p w14:paraId="2A8CAE4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Create a defect logging structure.</w:t>
      </w:r>
    </w:p>
    <w:p w14:paraId="72073B1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Create a benchmark-job register.</w:t>
      </w:r>
    </w:p>
    <w:p w14:paraId="1A7335B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Create an implementation dependency map.</w:t>
      </w:r>
    </w:p>
    <w:p w14:paraId="50E00B8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E277C1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0BD102E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Implementation Baseline Summary</w:t>
      </w:r>
    </w:p>
    <w:p w14:paraId="6C68613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Version Register</w:t>
      </w:r>
    </w:p>
    <w:p w14:paraId="7B66F90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Change Control Register Structure</w:t>
      </w:r>
    </w:p>
    <w:p w14:paraId="386DB28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Defect Register Structure</w:t>
      </w:r>
    </w:p>
    <w:p w14:paraId="6367C00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Benchmark Register Structure</w:t>
      </w:r>
    </w:p>
    <w:p w14:paraId="1E3EF9E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Dependency Map</w:t>
      </w:r>
    </w:p>
    <w:p w14:paraId="7106DF1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Build Readiness Checklist</w:t>
      </w:r>
    </w:p>
    <w:p w14:paraId="2FA8BDE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78A5D9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12359B2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- Do not change the approved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structure.</w:t>
      </w:r>
    </w:p>
    <w:p w14:paraId="2D8D5E9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Do not allow coding against multiple uncontrolled versions.</w:t>
      </w:r>
    </w:p>
    <w:p w14:paraId="237193C7" w14:textId="152675A5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- Ensure every later component </w:t>
      </w:r>
      <w:proofErr w:type="gramStart"/>
      <w:r w:rsidR="00243E8F"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point</w:t>
      </w:r>
      <w:r w:rsidR="00243E8F">
        <w:rPr>
          <w:rFonts w:ascii="Courier New" w:eastAsia="Times New Roman" w:hAnsi="Courier New" w:cs="Courier New"/>
          <w:kern w:val="0"/>
          <w:sz w:val="20"/>
          <w:szCs w:val="20"/>
          <w:lang w:val="en-US" w:eastAsia="en-GH"/>
          <w14:ligatures w14:val="none"/>
        </w:rPr>
        <w:t>s</w:t>
      </w:r>
      <w:proofErr w:type="gram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to one frozen baseline.</w:t>
      </w:r>
    </w:p>
    <w:p w14:paraId="573F0E7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91B990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22CB075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give IT one controlled baseline to build against.</w:t>
      </w:r>
    </w:p>
    <w:p w14:paraId="61E5BEB1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4F5329B4">
          <v:rect id="_x0000_i1116" style="width:0;height:1.5pt" o:hralign="center" o:hrstd="t" o:hr="t" fillcolor="#a0a0a0" stroked="f"/>
        </w:pict>
      </w:r>
    </w:p>
    <w:p w14:paraId="45D17294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2 — Database schema build</w:t>
      </w:r>
    </w:p>
    <w:p w14:paraId="0F256F49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summary says IT can now build the schema directly from the Module Register and Field Dictionary, with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95+ tables identified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and performance/indexing already part of the architecture.</w:t>
      </w:r>
    </w:p>
    <w:p w14:paraId="2A2AFCFE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2 — PostgreSQL Schema Builder</w:t>
      </w:r>
    </w:p>
    <w:p w14:paraId="4E385BF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 database implementation agent for the steel detailing desktop system.</w:t>
      </w:r>
    </w:p>
    <w:p w14:paraId="632CD55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4A0156C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Your job is to translate the approved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v3+ specification into a PostgreSQL implementation design.</w:t>
      </w:r>
    </w:p>
    <w:p w14:paraId="306BDB6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4CCCB9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2FAB638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Create the implementation-ready schema pack for:</w:t>
      </w:r>
    </w:p>
    <w:p w14:paraId="5D152B2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- 92 modules</w:t>
      </w:r>
    </w:p>
    <w:p w14:paraId="102612A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- 258 fields</w:t>
      </w:r>
    </w:p>
    <w:p w14:paraId="1FA53D3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- 95+ tables</w:t>
      </w:r>
    </w:p>
    <w:p w14:paraId="212A76E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traceability tables</w:t>
      </w:r>
    </w:p>
    <w:p w14:paraId="7520EC9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rule tables</w:t>
      </w:r>
    </w:p>
    <w:p w14:paraId="0B2120D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stage-gate tables</w:t>
      </w:r>
    </w:p>
    <w:p w14:paraId="10F4C22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approval workflow tables</w:t>
      </w:r>
    </w:p>
    <w:p w14:paraId="18CA006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- confidence and fallback tables</w:t>
      </w:r>
    </w:p>
    <w:p w14:paraId="187F4BC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68A3C7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603ED67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Map modules into tables and relationships.</w:t>
      </w:r>
    </w:p>
    <w:p w14:paraId="65B7156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Define primary keys, foreign keys, and composite keys.</w:t>
      </w:r>
    </w:p>
    <w:p w14:paraId="3BBE1A9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Define indexes for high-lookup and validation-heavy tables.</w:t>
      </w:r>
    </w:p>
    <w:p w14:paraId="070FEA5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Separate:</w:t>
      </w:r>
    </w:p>
    <w:p w14:paraId="089D649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master/reference tables</w:t>
      </w:r>
    </w:p>
    <w:p w14:paraId="1927F68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transaction/log tables</w:t>
      </w:r>
    </w:p>
    <w:p w14:paraId="2D29697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audit/immutable tables</w:t>
      </w:r>
    </w:p>
    <w:p w14:paraId="28BEEA1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workflow/state tables</w:t>
      </w:r>
    </w:p>
    <w:p w14:paraId="3F267C1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Define table groups for:</w:t>
      </w:r>
    </w:p>
    <w:p w14:paraId="4273907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field dictionary</w:t>
      </w:r>
    </w:p>
    <w:p w14:paraId="667A06B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source mapping</w:t>
      </w:r>
    </w:p>
    <w:p w14:paraId="72605A0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rules</w:t>
      </w:r>
    </w:p>
    <w:p w14:paraId="756A4CD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overrides</w:t>
      </w:r>
    </w:p>
    <w:p w14:paraId="0A133BB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stage gates</w:t>
      </w:r>
    </w:p>
    <w:p w14:paraId="1EE679F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approvals</w:t>
      </w:r>
    </w:p>
    <w:p w14:paraId="0AE242E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traceability</w:t>
      </w:r>
    </w:p>
    <w:p w14:paraId="252CDAD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performance monitoring</w:t>
      </w:r>
    </w:p>
    <w:p w14:paraId="44D4B59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Flag any schema ambiguity.</w:t>
      </w:r>
    </w:p>
    <w:p w14:paraId="2F48086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9770C0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6714E2E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Schema Architecture Summary</w:t>
      </w:r>
    </w:p>
    <w:p w14:paraId="2752601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Table-by-Table Design</w:t>
      </w:r>
    </w:p>
    <w:p w14:paraId="1E3DECF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Key and Index Strategy</w:t>
      </w:r>
    </w:p>
    <w:p w14:paraId="48B95F1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Relationship Map</w:t>
      </w:r>
    </w:p>
    <w:p w14:paraId="0A8172D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Immutable Audit Table Design</w:t>
      </w:r>
    </w:p>
    <w:p w14:paraId="231E424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Seed Data Requirements</w:t>
      </w:r>
    </w:p>
    <w:p w14:paraId="5AE221F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Open Technical Risks</w:t>
      </w:r>
    </w:p>
    <w:p w14:paraId="303D0D9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13E468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3D253EA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Preserve field codes and rule traceability.</w:t>
      </w:r>
    </w:p>
    <w:p w14:paraId="58E165A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Keep audit tables immutable.</w:t>
      </w:r>
    </w:p>
    <w:p w14:paraId="5A06BC5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Separate reference data from runtime logs.</w:t>
      </w:r>
    </w:p>
    <w:p w14:paraId="4F73762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Keep desktop/local execution constraints in mind.</w:t>
      </w:r>
    </w:p>
    <w:p w14:paraId="1B8859E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8EE0BC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3F46736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be detailed enough for DB engineers to build the schema directly.</w:t>
      </w:r>
    </w:p>
    <w:p w14:paraId="0CC5693F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4473C2DF">
          <v:rect id="_x0000_i1117" style="width:0;height:1.5pt" o:hralign="center" o:hrstd="t" o:hr="t" fillcolor="#a0a0a0" stroked="f"/>
        </w:pict>
      </w:r>
    </w:p>
    <w:p w14:paraId="0C6345EB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3 — Validation, override, and stage-gate engine</w:t>
      </w:r>
    </w:p>
    <w:p w14:paraId="577E0C68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summary states there are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358 validation rules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,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7 override statuses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, and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12 stage gates (S0–S12)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already defined.</w:t>
      </w:r>
    </w:p>
    <w:p w14:paraId="19AEC8ED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3 — Validation and Governance Engine Builder</w:t>
      </w:r>
    </w:p>
    <w:p w14:paraId="615EE91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 validation-engine implementation agent.</w:t>
      </w:r>
    </w:p>
    <w:p w14:paraId="1120EBA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6FD266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Your job is to convert the approved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rule framework into an executable validation and governance engine.</w:t>
      </w:r>
    </w:p>
    <w:p w14:paraId="28B73B3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867D29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6206153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Implement the runtime logic for:</w:t>
      </w:r>
    </w:p>
    <w:p w14:paraId="1E68A13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- 358 validation rules</w:t>
      </w:r>
    </w:p>
    <w:p w14:paraId="2EFDAAB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- 7 override statuses</w:t>
      </w:r>
    </w:p>
    <w:p w14:paraId="548A683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- 12 stage gates</w:t>
      </w:r>
    </w:p>
    <w:p w14:paraId="5CCC37D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source priority and fallback enforcement</w:t>
      </w:r>
    </w:p>
    <w:p w14:paraId="2186AEE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release-blocker handling</w:t>
      </w:r>
    </w:p>
    <w:p w14:paraId="46F0F3E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4C9441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MANDATORY TASKS:</w:t>
      </w:r>
    </w:p>
    <w:p w14:paraId="58465DD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Group rules by execution stage.</w:t>
      </w:r>
    </w:p>
    <w:p w14:paraId="1E8B6E2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Separate rule execution into:</w:t>
      </w:r>
    </w:p>
    <w:p w14:paraId="660EA97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completeness</w:t>
      </w:r>
    </w:p>
    <w:p w14:paraId="5B87EA0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datatype</w:t>
      </w:r>
    </w:p>
    <w:p w14:paraId="082A30C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units</w:t>
      </w:r>
    </w:p>
    <w:p w14:paraId="559D8C5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dependency</w:t>
      </w:r>
    </w:p>
    <w:p w14:paraId="181DEE3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cross-field</w:t>
      </w:r>
    </w:p>
    <w:p w14:paraId="4F47F96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source governance</w:t>
      </w:r>
    </w:p>
    <w:p w14:paraId="1737232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override governance</w:t>
      </w:r>
    </w:p>
    <w:p w14:paraId="394C875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stage gates</w:t>
      </w:r>
    </w:p>
    <w:p w14:paraId="47F16F0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DXF/output validation</w:t>
      </w:r>
    </w:p>
    <w:p w14:paraId="143CFF2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traceability</w:t>
      </w:r>
    </w:p>
    <w:p w14:paraId="0315BAC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Define runtime rule execution order.</w:t>
      </w:r>
    </w:p>
    <w:p w14:paraId="73AA8FC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4. Define blocker vs warning vs informational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.</w:t>
      </w:r>
    </w:p>
    <w:p w14:paraId="715A7CF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5. Define stage-gate prerequisites and fail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.</w:t>
      </w:r>
    </w:p>
    <w:p w14:paraId="3778FF0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Define approval escalation triggers.</w:t>
      </w:r>
    </w:p>
    <w:p w14:paraId="37DB72C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Define rule audit logging.</w:t>
      </w:r>
    </w:p>
    <w:p w14:paraId="78CFE71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AE1DF5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2641A8B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Validation Engine Architecture</w:t>
      </w:r>
    </w:p>
    <w:p w14:paraId="3FF1DFA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Rule Execution Sequence</w:t>
      </w:r>
    </w:p>
    <w:p w14:paraId="3D1DD07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Stage-Gate Execution Logic</w:t>
      </w:r>
    </w:p>
    <w:p w14:paraId="3BD3A4B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Override Handling Logic</w:t>
      </w:r>
    </w:p>
    <w:p w14:paraId="416417B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Severity Handling Matrix</w:t>
      </w:r>
    </w:p>
    <w:p w14:paraId="37EEA9A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Audit Logging Design</w:t>
      </w:r>
    </w:p>
    <w:p w14:paraId="59EEAA1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Test Case Requirements</w:t>
      </w:r>
    </w:p>
    <w:p w14:paraId="3400AA1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88B38B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300B629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No downstream stage may proceed on failed blockers.</w:t>
      </w:r>
    </w:p>
    <w:p w14:paraId="3FD2888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Source-priority rules must be enforced before overrides.</w:t>
      </w:r>
    </w:p>
    <w:p w14:paraId="0ACCBA6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Every rule execution must be auditable.</w:t>
      </w:r>
    </w:p>
    <w:p w14:paraId="6B17B19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07050C8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67BF72A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let IT build the rule engine without ambiguity.</w:t>
      </w:r>
    </w:p>
    <w:p w14:paraId="369DA2E5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2807AEBE">
          <v:rect id="_x0000_i1118" style="width:0;height:1.5pt" o:hralign="center" o:hrstd="t" o:hr="t" fillcolor="#a0a0a0" stroked="f"/>
        </w:pict>
      </w:r>
    </w:p>
    <w:p w14:paraId="587EF033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4 — Source parsers</w:t>
      </w:r>
    </w:p>
    <w:p w14:paraId="18D1B989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document explicitly identifies parser development for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STAAD, ETABS, MBS, and </w:t>
      </w:r>
      <w:proofErr w:type="spellStart"/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Prota</w:t>
      </w:r>
      <w:proofErr w:type="spellEnd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, with source priority and confidence scoring already defined.</w:t>
      </w:r>
    </w:p>
    <w:p w14:paraId="40C76A8D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4 — Parser Development Pack</w:t>
      </w:r>
    </w:p>
    <w:p w14:paraId="3D4F7C6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 source-parser implementation agent for the steel detailing desktop system.</w:t>
      </w:r>
    </w:p>
    <w:p w14:paraId="2D63C1A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708D56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Your job is to define the parser implementation plan for:</w:t>
      </w:r>
    </w:p>
    <w:p w14:paraId="58F05B1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STAAD</w:t>
      </w:r>
    </w:p>
    <w:p w14:paraId="17E3467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ETABS</w:t>
      </w:r>
    </w:p>
    <w:p w14:paraId="051222A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MBS</w:t>
      </w:r>
    </w:p>
    <w:p w14:paraId="23C87D6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-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Prota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Steel</w:t>
      </w:r>
    </w:p>
    <w:p w14:paraId="5D804B6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DWG/DXF</w:t>
      </w:r>
    </w:p>
    <w:p w14:paraId="1DD9D74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PDF</w:t>
      </w:r>
    </w:p>
    <w:p w14:paraId="4925B53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RAR/ZIP containers</w:t>
      </w:r>
    </w:p>
    <w:p w14:paraId="46A5A55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BC4FAC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2ED6A8D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Create a parser design that extracts source data into the normalized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MasterDB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structure with:</w:t>
      </w:r>
    </w:p>
    <w:p w14:paraId="7C194C6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source priority rank</w:t>
      </w:r>
    </w:p>
    <w:p w14:paraId="7194D9A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extraction method</w:t>
      </w:r>
    </w:p>
    <w:p w14:paraId="766E5AB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confidence score</w:t>
      </w:r>
    </w:p>
    <w:p w14:paraId="029A2AB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- traceability</w:t>
      </w:r>
    </w:p>
    <w:p w14:paraId="6F65966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- fallback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</w:p>
    <w:p w14:paraId="2747EB2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0D14F9C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78BF337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Define per-source parsing strategy.</w:t>
      </w:r>
    </w:p>
    <w:p w14:paraId="5A27275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Define expected input formats for each source.</w:t>
      </w:r>
    </w:p>
    <w:p w14:paraId="2B1D01D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Define normalized field targets.</w:t>
      </w:r>
    </w:p>
    <w:p w14:paraId="12DD12D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Define parser confidence scoring.</w:t>
      </w:r>
    </w:p>
    <w:p w14:paraId="462790C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5. Define parser failure and fallback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.</w:t>
      </w:r>
    </w:p>
    <w:p w14:paraId="76E8F1C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Define archive handling and nested file classification.</w:t>
      </w:r>
    </w:p>
    <w:p w14:paraId="618FA1C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Define parser test cases.</w:t>
      </w:r>
    </w:p>
    <w:p w14:paraId="5E3E245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104D74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01C4799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Parser Architecture Summary</w:t>
      </w:r>
    </w:p>
    <w:p w14:paraId="69788C4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Source-by-Source Parser Plan</w:t>
      </w:r>
    </w:p>
    <w:p w14:paraId="50AAB9D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Normalized Field Output Map</w:t>
      </w:r>
    </w:p>
    <w:p w14:paraId="40A85E7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Confidence and Traceability Handling</w:t>
      </w:r>
    </w:p>
    <w:p w14:paraId="163D1AF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Parser Failure Modes</w:t>
      </w:r>
    </w:p>
    <w:p w14:paraId="4140CC8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Fallback and Escalation Logic</w:t>
      </w:r>
    </w:p>
    <w:p w14:paraId="6DF40DF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Benchmark Parsing Test Pack</w:t>
      </w:r>
    </w:p>
    <w:p w14:paraId="46C9C22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45296BB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6117263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Historical references must never override engineering source data.</w:t>
      </w:r>
    </w:p>
    <w:p w14:paraId="5023310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PDFs and OCR must remain secondary where structured design data exists.</w:t>
      </w:r>
    </w:p>
    <w:p w14:paraId="711BBF5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Every parsed field must carry source and confidence metadata.</w:t>
      </w:r>
    </w:p>
    <w:p w14:paraId="50884D7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811890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73C1C7F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allow the IT team to build and test parsers against the approved source hierarchy.</w:t>
      </w:r>
    </w:p>
    <w:p w14:paraId="6C2188C6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49C77EAC">
          <v:rect id="_x0000_i1119" style="width:0;height:1.5pt" o:hralign="center" o:hrstd="t" o:hr="t" fillcolor="#a0a0a0" stroked="f"/>
        </w:pict>
      </w:r>
    </w:p>
    <w:p w14:paraId="5D8914BB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5 — DXF/DWG output and geometry reconciliation</w:t>
      </w:r>
    </w:p>
    <w:p w14:paraId="6EED2D10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document already includes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VR-DXF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and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VR-OUT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rule families for DXF audit and output validation.</w:t>
      </w:r>
    </w:p>
    <w:p w14:paraId="1BE6A491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5 — Geometry Reconciliation and Output Builder</w:t>
      </w:r>
    </w:p>
    <w:p w14:paraId="7A441BE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 geometry reconciliation and CAD-output implementation agent.</w:t>
      </w:r>
    </w:p>
    <w:p w14:paraId="21F0375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788530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Your job is to define the implementation for:</w:t>
      </w:r>
    </w:p>
    <w:p w14:paraId="63E643D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DXF/DWG generation</w:t>
      </w:r>
    </w:p>
    <w:p w14:paraId="13C5FC4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DXF geometry audit</w:t>
      </w:r>
    </w:p>
    <w:p w14:paraId="2D6B1F5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output integrity checks</w:t>
      </w:r>
    </w:p>
    <w:p w14:paraId="019DD1E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reconciliation between source data and geometry</w:t>
      </w:r>
    </w:p>
    <w:p w14:paraId="1E8B46F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02E51B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6C01B29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Create a controlled geometry and output layer for AB, GA, sheeting, shop/detail, shipping, and installation outputs.</w:t>
      </w:r>
    </w:p>
    <w:p w14:paraId="182DD3A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11D848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54715D1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Define geometry reconciliation checks for:</w:t>
      </w:r>
    </w:p>
    <w:p w14:paraId="1C0C605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grid count</w:t>
      </w:r>
    </w:p>
    <w:p w14:paraId="21D7E90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bay spacing</w:t>
      </w:r>
    </w:p>
    <w:p w14:paraId="7313971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overall dimensions</w:t>
      </w:r>
    </w:p>
    <w:p w14:paraId="51976C1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column positions</w:t>
      </w:r>
    </w:p>
    <w:p w14:paraId="391ADDE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orphan marks</w:t>
      </w:r>
    </w:p>
    <w:p w14:paraId="56C023E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dimension mismatches</w:t>
      </w:r>
    </w:p>
    <w:p w14:paraId="242D990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Define tolerance handling.</w:t>
      </w:r>
    </w:p>
    <w:p w14:paraId="04555C8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Define output generator structure for:</w:t>
      </w:r>
    </w:p>
    <w:p w14:paraId="59CC0BA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DXF/DWG</w:t>
      </w:r>
    </w:p>
    <w:p w14:paraId="03E7C04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PDF package control</w:t>
      </w:r>
    </w:p>
    <w:p w14:paraId="6CC7A5D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4. Define output-blocking conditions.</w:t>
      </w:r>
    </w:p>
    <w:p w14:paraId="4231878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Define output audit logs.</w:t>
      </w:r>
    </w:p>
    <w:p w14:paraId="0129849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Define test cases for geometry mismatch.</w:t>
      </w:r>
    </w:p>
    <w:p w14:paraId="30D044F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40F25C5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2CCE870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Reconciliation Architecture</w:t>
      </w:r>
    </w:p>
    <w:p w14:paraId="0A1F304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Tolerance and Mismatch Matrix</w:t>
      </w:r>
    </w:p>
    <w:p w14:paraId="698AC1C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DXF Audit Logic</w:t>
      </w:r>
    </w:p>
    <w:p w14:paraId="0B38771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Output Validation Logic</w:t>
      </w:r>
    </w:p>
    <w:p w14:paraId="103D5CA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Release Blocking Conditions</w:t>
      </w:r>
    </w:p>
    <w:p w14:paraId="1D17A44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Test and Debug Strategy</w:t>
      </w:r>
    </w:p>
    <w:p w14:paraId="2F06AB3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DE3FC6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1E56F2E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Geometry conflicts must not be silently accepted.</w:t>
      </w:r>
    </w:p>
    <w:p w14:paraId="08B2637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Output integrity checks must run before release.</w:t>
      </w:r>
    </w:p>
    <w:p w14:paraId="3E9D846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Audit logs must link geometry checks to source records.</w:t>
      </w:r>
    </w:p>
    <w:p w14:paraId="3BED062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0F131DB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6B675A0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allow IT to build the CAD/output layer and its control checks.</w:t>
      </w:r>
    </w:p>
    <w:p w14:paraId="76F6B8DA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0553698D">
          <v:rect id="_x0000_i1120" style="width:0;height:1.5pt" o:hralign="center" o:hrstd="t" o:hr="t" fillcolor="#a0a0a0" stroked="f"/>
        </w:pict>
      </w:r>
    </w:p>
    <w:p w14:paraId="721E8771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H" w:eastAsia="en-GH"/>
          <w14:ligatures w14:val="none"/>
        </w:rPr>
        <w:t>Step 6 — Approval workflow, traceability, and dashboard</w:t>
      </w:r>
    </w:p>
    <w:p w14:paraId="183EEAD2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approved design includes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15 approval workflow fields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,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16 audit attributes per field population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, and the need for UI confidence visualization and audit display.</w:t>
      </w:r>
    </w:p>
    <w:p w14:paraId="40C33C00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6 — Approval Workflow and Dashboard Builder</w:t>
      </w:r>
    </w:p>
    <w:p w14:paraId="1CE1B14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an implementation agent for approval workflow, audit visibility, and operational dashboarding.</w:t>
      </w:r>
    </w:p>
    <w:p w14:paraId="195BC6F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0EDC6F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Your job is to define the runtime control layer for:</w:t>
      </w:r>
    </w:p>
    <w:p w14:paraId="6CF65FD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approval workflow</w:t>
      </w:r>
    </w:p>
    <w:p w14:paraId="42C6EBC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role-based actions</w:t>
      </w:r>
    </w:p>
    <w:p w14:paraId="644F3DA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override review</w:t>
      </w:r>
    </w:p>
    <w:p w14:paraId="4EFE0BA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audit visibility</w:t>
      </w:r>
    </w:p>
    <w:p w14:paraId="0311346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confidence score visualization</w:t>
      </w:r>
    </w:p>
    <w:p w14:paraId="4612F74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stage status dashboard</w:t>
      </w:r>
    </w:p>
    <w:p w14:paraId="60A545A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3F6EB10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148A0F5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Create the operator-facing control layer that supports implementation and pilot use.</w:t>
      </w:r>
    </w:p>
    <w:p w14:paraId="0F7B667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0C17496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74681AF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Define role-based dashboard views.</w:t>
      </w:r>
    </w:p>
    <w:p w14:paraId="58E0073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Define approval workflow states and transitions.</w:t>
      </w:r>
    </w:p>
    <w:p w14:paraId="2581C8E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Define override request and approval path.</w:t>
      </w:r>
    </w:p>
    <w:p w14:paraId="7F04624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Define audit-trail display requirements.</w:t>
      </w:r>
    </w:p>
    <w:p w14:paraId="663A8E3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Define confidence score and source-visibility requirements.</w:t>
      </w:r>
    </w:p>
    <w:p w14:paraId="6F6EA0C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Define SLA and runtime monitoring panels.</w:t>
      </w:r>
    </w:p>
    <w:p w14:paraId="021AF97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Define stage-wise error and blocker display.</w:t>
      </w:r>
    </w:p>
    <w:p w14:paraId="5FE117C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95A2D6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738D69F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Workflow State Model</w:t>
      </w:r>
    </w:p>
    <w:p w14:paraId="132616F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Role-wise Screen Requirements</w:t>
      </w:r>
    </w:p>
    <w:p w14:paraId="374D036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Override Review Flow</w:t>
      </w:r>
    </w:p>
    <w:p w14:paraId="2087C32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Audit and Traceability View</w:t>
      </w:r>
    </w:p>
    <w:p w14:paraId="1355C4D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Confidence Visualization Design</w:t>
      </w:r>
    </w:p>
    <w:p w14:paraId="5C6D75F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Monitoring Dashboard Requirements</w:t>
      </w:r>
    </w:p>
    <w:p w14:paraId="6E53B3A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7. Pilot Ops Checklist</w:t>
      </w:r>
    </w:p>
    <w:p w14:paraId="1C2145C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437F7B7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0CAFCA8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- Operators must be able to see source, confidence, fallback, and override history.</w:t>
      </w:r>
    </w:p>
    <w:p w14:paraId="4EF9C8D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No approval action may be hidden from the audit trail.</w:t>
      </w:r>
    </w:p>
    <w:p w14:paraId="5F9B404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Release blockers must be visible immediately.</w:t>
      </w:r>
    </w:p>
    <w:p w14:paraId="61FE42B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251DBD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496BA8E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give UI and workflow teams a clear implementation specification.</w:t>
      </w:r>
    </w:p>
    <w:p w14:paraId="423AE7F4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6C04EA43">
          <v:rect id="_x0000_i1121" style="width:0;height:1.5pt" o:hralign="center" o:hrstd="t" o:hr="t" fillcolor="#a0a0a0" stroked="f"/>
        </w:pict>
      </w:r>
    </w:p>
    <w:p w14:paraId="265A0FB6" w14:textId="1F8B7519" w:rsidR="002F5BFF" w:rsidRPr="002F5BFF" w:rsidRDefault="002F5BFF" w:rsidP="00243E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H" w:eastAsia="en-GH"/>
          <w14:ligatures w14:val="none"/>
        </w:rPr>
        <w:t>Benchmark job selection</w:t>
      </w:r>
      <w:r w:rsidR="00243E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GH"/>
          <w14:ligatures w14:val="none"/>
        </w:rPr>
        <w:t xml:space="preserve"> -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document requires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end-to-end testing on 5 benchmark projects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before launch readiness.</w:t>
      </w:r>
    </w:p>
    <w:p w14:paraId="68198F95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Benchmark selection rule</w:t>
      </w:r>
    </w:p>
    <w:p w14:paraId="37A6387F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Do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not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 pick only clean jobs. That will give false confidence.</w:t>
      </w:r>
    </w:p>
    <w:p w14:paraId="7ED23327" w14:textId="4417F881" w:rsid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Select 5 jobs across these categories: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416"/>
        <w:gridCol w:w="3115"/>
        <w:gridCol w:w="5148"/>
      </w:tblGrid>
      <w:tr w:rsidR="00FA0550" w:rsidRPr="00243E8F" w14:paraId="7702CEC6" w14:textId="77777777" w:rsidTr="00FA0550">
        <w:trPr>
          <w:trHeight w:val="214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B33C8" w14:textId="77777777" w:rsidR="00243E8F" w:rsidRPr="00243E8F" w:rsidRDefault="00243E8F" w:rsidP="00243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Benchmark Job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E238C" w14:textId="77777777" w:rsidR="00243E8F" w:rsidRPr="00243E8F" w:rsidRDefault="00243E8F" w:rsidP="00243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Type</w:t>
            </w:r>
          </w:p>
        </w:tc>
        <w:tc>
          <w:tcPr>
            <w:tcW w:w="5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8BED" w14:textId="77777777" w:rsidR="00243E8F" w:rsidRPr="00243E8F" w:rsidRDefault="00243E8F" w:rsidP="00243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Why it is needed</w:t>
            </w:r>
          </w:p>
        </w:tc>
      </w:tr>
      <w:tr w:rsidR="00FA0550" w:rsidRPr="00243E8F" w14:paraId="1016A7CA" w14:textId="77777777" w:rsidTr="00FA0550">
        <w:trPr>
          <w:trHeight w:val="214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36D4D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Job 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5080E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MBS simple standard shed/building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2B5D6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Baseline parser and template sanity test</w:t>
            </w:r>
          </w:p>
        </w:tc>
      </w:tr>
      <w:tr w:rsidR="00FA0550" w:rsidRPr="00243E8F" w14:paraId="07CD3EC1" w14:textId="77777777" w:rsidTr="00FA0550">
        <w:trPr>
          <w:trHeight w:val="214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B58A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Job 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46212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MBS medium-complexity building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3ECE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Validate standard workflow under normal production conditions</w:t>
            </w:r>
          </w:p>
        </w:tc>
      </w:tr>
      <w:tr w:rsidR="00FA0550" w:rsidRPr="00243E8F" w14:paraId="7DDCEC4D" w14:textId="77777777" w:rsidTr="00FA0550">
        <w:trPr>
          <w:trHeight w:val="214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D2463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Job 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9E59A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STAAD-driven job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9ED2F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Prove source-neutral mapping beyond MBS</w:t>
            </w:r>
          </w:p>
        </w:tc>
      </w:tr>
      <w:tr w:rsidR="00FA0550" w:rsidRPr="00243E8F" w14:paraId="46C976EA" w14:textId="77777777" w:rsidTr="00FA0550">
        <w:trPr>
          <w:trHeight w:val="214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4A13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Job 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775F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 xml:space="preserve">ETABS or </w:t>
            </w:r>
            <w:proofErr w:type="spellStart"/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Prota</w:t>
            </w:r>
            <w:proofErr w:type="spellEnd"/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 xml:space="preserve"> job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4165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Prove parser diversity and non-MBS readiness</w:t>
            </w:r>
          </w:p>
        </w:tc>
      </w:tr>
      <w:tr w:rsidR="00FA0550" w:rsidRPr="00243E8F" w14:paraId="466BB267" w14:textId="77777777" w:rsidTr="00FA0550">
        <w:trPr>
          <w:trHeight w:val="214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3C3D4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Job 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C672A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Complex PEB / multi-span / built-up / crane-supported job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EBD94" w14:textId="77777777" w:rsidR="00243E8F" w:rsidRPr="00243E8F" w:rsidRDefault="00243E8F" w:rsidP="00243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</w:pPr>
            <w:r w:rsidRPr="00243E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H" w:eastAsia="en-GH"/>
                <w14:ligatures w14:val="none"/>
              </w:rPr>
              <w:t>Stress-test the hardest engineering and validation paths</w:t>
            </w:r>
          </w:p>
        </w:tc>
      </w:tr>
    </w:tbl>
    <w:p w14:paraId="38595F13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Selection criteria</w:t>
      </w:r>
    </w:p>
    <w:p w14:paraId="57A140D4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Each benchmark job should be scored against:</w:t>
      </w:r>
    </w:p>
    <w:p w14:paraId="6040F88E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design source availability</w:t>
      </w:r>
    </w:p>
    <w:p w14:paraId="378C3CDF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revision clarity</w:t>
      </w:r>
    </w:p>
    <w:p w14:paraId="1A081653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drawing completeness</w:t>
      </w:r>
    </w:p>
    <w:p w14:paraId="434D236D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AB/GA availability</w:t>
      </w:r>
    </w:p>
    <w:p w14:paraId="0154EC0F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shop/detail availability</w:t>
      </w:r>
    </w:p>
    <w:p w14:paraId="31F0BEA9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output diversity</w:t>
      </w:r>
    </w:p>
    <w:p w14:paraId="7BCF309C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complexity level</w:t>
      </w:r>
    </w:p>
    <w:p w14:paraId="5688C67F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whether the job has known issues</w:t>
      </w:r>
    </w:p>
    <w:p w14:paraId="5833D512" w14:textId="77777777" w:rsidR="002F5BFF" w:rsidRPr="002F5BFF" w:rsidRDefault="002F5BFF" w:rsidP="002F5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whether it is representative of future work</w:t>
      </w:r>
    </w:p>
    <w:p w14:paraId="5781F2B2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7 — Benchmark Job Selection Agent</w:t>
      </w:r>
    </w:p>
    <w:p w14:paraId="2F488AB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 are a benchmark-job selection agent for the steel detailing desktop implementation program.</w:t>
      </w:r>
    </w:p>
    <w:p w14:paraId="0CFEE94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A47E4E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Your job is to select and rank 5 benchmark projects for Phase 5 end-to-end testing.</w:t>
      </w:r>
    </w:p>
    <w:p w14:paraId="2324DD1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842822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0A8851B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Choose a benchmark set that proves the system works across:</w:t>
      </w:r>
    </w:p>
    <w:p w14:paraId="2AB28AE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normal jobs</w:t>
      </w:r>
    </w:p>
    <w:p w14:paraId="1E87A21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non-MBS jobs</w:t>
      </w:r>
    </w:p>
    <w:p w14:paraId="54618AC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- complex PEB jobs</w:t>
      </w:r>
    </w:p>
    <w:p w14:paraId="3D166A0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revision-sensitive jobs</w:t>
      </w:r>
    </w:p>
    <w:p w14:paraId="1FEF92E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multi-span / built-up / crane-supported conditions</w:t>
      </w:r>
    </w:p>
    <w:p w14:paraId="44E3460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E02C83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2BC7FD5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Classify candidate jobs by:</w:t>
      </w:r>
    </w:p>
    <w:p w14:paraId="324EA2C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source system</w:t>
      </w:r>
    </w:p>
    <w:p w14:paraId="0DC7CAF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project type</w:t>
      </w:r>
    </w:p>
    <w:p w14:paraId="44C3412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complexity</w:t>
      </w:r>
    </w:p>
    <w:p w14:paraId="11A8191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revision quality</w:t>
      </w:r>
    </w:p>
    <w:p w14:paraId="78D7549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document completeness</w:t>
      </w:r>
    </w:p>
    <w:p w14:paraId="77D5A28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drawing coverage</w:t>
      </w:r>
    </w:p>
    <w:p w14:paraId="59CA49A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known historical issues</w:t>
      </w:r>
    </w:p>
    <w:p w14:paraId="40784F5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Select exactly 5 benchmark jobs:</w:t>
      </w:r>
    </w:p>
    <w:p w14:paraId="6288242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- 2 MBS jobs</w:t>
      </w:r>
    </w:p>
    <w:p w14:paraId="1BE0CA4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- 1 STAAD job</w:t>
      </w:r>
    </w:p>
    <w:p w14:paraId="19BE0B1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- 1 ETABS or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Prota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job</w:t>
      </w:r>
    </w:p>
    <w:p w14:paraId="2ABD769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- 1 complex stress-test job</w:t>
      </w:r>
    </w:p>
    <w:p w14:paraId="417C0A0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Score each selected job for benchmark usefulness.</w:t>
      </w:r>
    </w:p>
    <w:p w14:paraId="4E9A643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Flag jobs that should not be used due to poor data quality.</w:t>
      </w:r>
    </w:p>
    <w:p w14:paraId="1403ADD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Define expected learning value of each selected job.</w:t>
      </w:r>
    </w:p>
    <w:p w14:paraId="6C30970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F1EA86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7630697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Candidate Job Classification Table</w:t>
      </w:r>
    </w:p>
    <w:p w14:paraId="3A4BBEF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Selected Benchmark Job Set</w:t>
      </w:r>
    </w:p>
    <w:p w14:paraId="06EA12E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Benchmark Selection Justification</w:t>
      </w:r>
    </w:p>
    <w:p w14:paraId="5CE4D7F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Benchmark Coverage Matrix</w:t>
      </w:r>
    </w:p>
    <w:p w14:paraId="523E6F6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Excluded Job List and Reasons</w:t>
      </w:r>
    </w:p>
    <w:p w14:paraId="4044BD9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Recommended Execution Order</w:t>
      </w:r>
    </w:p>
    <w:p w14:paraId="282A881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02B4080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4FA5431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Do not select only easy jobs.</w:t>
      </w:r>
    </w:p>
    <w:p w14:paraId="120CCDC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At least one job must stress complex PEB logic.</w:t>
      </w:r>
    </w:p>
    <w:p w14:paraId="103F7A7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- At least two jobs must test non-MBS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.</w:t>
      </w:r>
    </w:p>
    <w:p w14:paraId="6E4A67B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Exclude jobs with severe revision confusion unless deliberately selected as a controlled risk test.</w:t>
      </w:r>
    </w:p>
    <w:p w14:paraId="3779F00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5BFA5C3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2EB086B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benchmark set must be strong enough to validate both normal and difficult implementation paths.</w:t>
      </w:r>
    </w:p>
    <w:p w14:paraId="452DFBEB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139BF458">
          <v:rect id="_x0000_i1122" style="width:0;height:1.5pt" o:hralign="center" o:hrstd="t" o:hr="t" fillcolor="#a0a0a0" stroked="f"/>
        </w:pict>
      </w:r>
    </w:p>
    <w:p w14:paraId="1026387F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H" w:eastAsia="en-GH"/>
          <w14:ligatures w14:val="none"/>
        </w:rPr>
        <w:t>Benchmark execution plan</w:t>
      </w:r>
    </w:p>
    <w:p w14:paraId="2552169D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Run the 5 jobs in this order:</w:t>
      </w:r>
    </w:p>
    <w:p w14:paraId="593A3A88" w14:textId="77777777" w:rsidR="002F5BFF" w:rsidRPr="002F5BFF" w:rsidRDefault="002F5BFF" w:rsidP="002F5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Job 1 — simple MBS</w:t>
      </w:r>
    </w:p>
    <w:p w14:paraId="29E467C6" w14:textId="77777777" w:rsidR="002F5BFF" w:rsidRPr="002F5BFF" w:rsidRDefault="002F5BFF" w:rsidP="002F5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Job 2 — medium MBS</w:t>
      </w:r>
    </w:p>
    <w:p w14:paraId="3A6DCDC7" w14:textId="77777777" w:rsidR="002F5BFF" w:rsidRPr="002F5BFF" w:rsidRDefault="002F5BFF" w:rsidP="002F5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Job 3 — STAAD</w:t>
      </w:r>
    </w:p>
    <w:p w14:paraId="217C23A3" w14:textId="77777777" w:rsidR="002F5BFF" w:rsidRPr="002F5BFF" w:rsidRDefault="002F5BFF" w:rsidP="002F5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 xml:space="preserve">Job 4 — ETABS or </w:t>
      </w:r>
      <w:proofErr w:type="spellStart"/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Prota</w:t>
      </w:r>
      <w:proofErr w:type="spellEnd"/>
    </w:p>
    <w:p w14:paraId="326FDD9C" w14:textId="77777777" w:rsidR="002F5BFF" w:rsidRPr="002F5BFF" w:rsidRDefault="002F5BFF" w:rsidP="002F5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Job 5 — complex stress-test</w:t>
      </w:r>
    </w:p>
    <w:p w14:paraId="089588C2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Why this order:</w:t>
      </w:r>
    </w:p>
    <w:p w14:paraId="6BAC4135" w14:textId="77777777" w:rsidR="002F5BFF" w:rsidRPr="002F5BFF" w:rsidRDefault="002F5BFF" w:rsidP="002F5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it stabilizes the runtime first on predictable cases</w:t>
      </w:r>
    </w:p>
    <w:p w14:paraId="4A4E7A13" w14:textId="77777777" w:rsidR="002F5BFF" w:rsidRPr="002F5BFF" w:rsidRDefault="002F5BFF" w:rsidP="002F5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then tests source-neutral </w:t>
      </w:r>
      <w:proofErr w:type="spellStart"/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behavior</w:t>
      </w:r>
      <w:proofErr w:type="spellEnd"/>
    </w:p>
    <w:p w14:paraId="3FAE136D" w14:textId="77777777" w:rsidR="002F5BFF" w:rsidRPr="002F5BFF" w:rsidRDefault="002F5BFF" w:rsidP="002F5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then hits the hardest geometry/PEB/crane conditions</w:t>
      </w:r>
    </w:p>
    <w:p w14:paraId="142C255A" w14:textId="77777777" w:rsidR="002F5BFF" w:rsidRPr="002F5BFF" w:rsidRDefault="002F5BFF" w:rsidP="002F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Prompt 8 — Benchmark Execution Controller</w:t>
      </w:r>
    </w:p>
    <w:p w14:paraId="7CA19E9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lastRenderedPageBreak/>
        <w:t>You are the benchmark execution controller for the steel detailing desktop implementation.</w:t>
      </w:r>
    </w:p>
    <w:p w14:paraId="5F4F2B0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B33842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Your job is to manage the execution of the 5 benchmark projects across all Phase 5 implementation components.</w:t>
      </w:r>
    </w:p>
    <w:p w14:paraId="02611A9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6244FD3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OBJECTIVE:</w:t>
      </w:r>
    </w:p>
    <w:p w14:paraId="0BB357A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Run benchmark jobs in a controlled order and determine whether each implementation component is ready.</w:t>
      </w:r>
    </w:p>
    <w:p w14:paraId="7A36EB12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7E51B5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MANDATORY TASKS:</w:t>
      </w:r>
    </w:p>
    <w:p w14:paraId="1B56673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Run benchmark jobs in approved order.</w:t>
      </w:r>
    </w:p>
    <w:p w14:paraId="5CC292E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For each job, test:</w:t>
      </w:r>
    </w:p>
    <w:p w14:paraId="2F8B8828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source ingestion</w:t>
      </w:r>
    </w:p>
    <w:p w14:paraId="16F33C4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field population</w:t>
      </w:r>
    </w:p>
    <w:p w14:paraId="0C5B354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rule execution</w:t>
      </w:r>
    </w:p>
    <w:p w14:paraId="22187A7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stage-gate control</w:t>
      </w:r>
    </w:p>
    <w:p w14:paraId="201F7A4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parser </w:t>
      </w:r>
      <w:proofErr w:type="spellStart"/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behavior</w:t>
      </w:r>
      <w:proofErr w:type="spellEnd"/>
    </w:p>
    <w:p w14:paraId="72A3CFF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geometry reconciliation</w:t>
      </w:r>
    </w:p>
    <w:p w14:paraId="116DF11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approval workflow</w:t>
      </w:r>
    </w:p>
    <w:p w14:paraId="41C7391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audit logging</w:t>
      </w:r>
    </w:p>
    <w:p w14:paraId="12E67F4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output integrity</w:t>
      </w:r>
    </w:p>
    <w:p w14:paraId="2FAE732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Capture:</w:t>
      </w:r>
    </w:p>
    <w:p w14:paraId="52858D1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blockers</w:t>
      </w:r>
    </w:p>
    <w:p w14:paraId="688396D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warnings</w:t>
      </w:r>
    </w:p>
    <w:p w14:paraId="1B3E488A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defects</w:t>
      </w:r>
    </w:p>
    <w:p w14:paraId="3F71A3D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performance observations</w:t>
      </w:r>
    </w:p>
    <w:p w14:paraId="05A70A15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 xml:space="preserve">   - accuracy issues</w:t>
      </w:r>
    </w:p>
    <w:p w14:paraId="743A8A1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Identify root-cause stage for every failure.</w:t>
      </w:r>
    </w:p>
    <w:p w14:paraId="04D0729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Decide whether the next benchmark may proceed.</w:t>
      </w:r>
    </w:p>
    <w:p w14:paraId="4BC9DE5B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1A64236D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OUTPUT FORMAT:</w:t>
      </w:r>
    </w:p>
    <w:p w14:paraId="0EAFC25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1. Benchmark Run Summary</w:t>
      </w:r>
    </w:p>
    <w:p w14:paraId="07BEA6B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2. Job-wise Result Matrix</w:t>
      </w:r>
    </w:p>
    <w:p w14:paraId="380DCB83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3. Component-wise Defect Matrix</w:t>
      </w:r>
    </w:p>
    <w:p w14:paraId="04453A0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4. Root Cause Analysis</w:t>
      </w:r>
    </w:p>
    <w:p w14:paraId="6ED10047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5. Re-run Recommendations</w:t>
      </w:r>
    </w:p>
    <w:p w14:paraId="630491C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6. Pilot Readiness Decision</w:t>
      </w:r>
    </w:p>
    <w:p w14:paraId="4159BEBC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2AF70FA9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STRICT RULES:</w:t>
      </w:r>
    </w:p>
    <w:p w14:paraId="6320864E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A major blocker in core ingestion, validation, or geometry must be fixed before moving to later benchmark jobs.</w:t>
      </w:r>
    </w:p>
    <w:p w14:paraId="71CD5C36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Benchmark jobs must not be marked passed on subjective judgment.</w:t>
      </w:r>
    </w:p>
    <w:p w14:paraId="6E5789D0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- Every failure must be tied to a component and owner.</w:t>
      </w:r>
    </w:p>
    <w:p w14:paraId="2F4ED6B1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</w:p>
    <w:p w14:paraId="7E8F0DF4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SUCCESS CONDITION:</w:t>
      </w:r>
    </w:p>
    <w:p w14:paraId="511738AF" w14:textId="77777777" w:rsidR="002F5BFF" w:rsidRPr="002F5BFF" w:rsidRDefault="002F5BFF" w:rsidP="002F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</w:pPr>
      <w:r w:rsidRPr="002F5BFF">
        <w:rPr>
          <w:rFonts w:ascii="Courier New" w:eastAsia="Times New Roman" w:hAnsi="Courier New" w:cs="Courier New"/>
          <w:kern w:val="0"/>
          <w:sz w:val="20"/>
          <w:szCs w:val="20"/>
          <w:lang w:val="en-GH" w:eastAsia="en-GH"/>
          <w14:ligatures w14:val="none"/>
        </w:rPr>
        <w:t>The output must function as the official benchmark run record for pilot readiness.</w:t>
      </w:r>
    </w:p>
    <w:p w14:paraId="02E672E9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60F98BF0">
          <v:rect id="_x0000_i1123" style="width:0;height:1.5pt" o:hralign="center" o:hrstd="t" o:hr="t" fillcolor="#a0a0a0" stroked="f"/>
        </w:pict>
      </w:r>
    </w:p>
    <w:p w14:paraId="03A3822C" w14:textId="3639BCBE" w:rsidR="002F5BFF" w:rsidRPr="002F5BFF" w:rsidRDefault="002F5BFF" w:rsidP="00FA0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8"/>
          <w:szCs w:val="28"/>
          <w:lang w:val="en-GH" w:eastAsia="en-GH"/>
          <w14:ligatures w14:val="none"/>
        </w:rPr>
        <w:t xml:space="preserve">What </w:t>
      </w:r>
      <w:r w:rsidR="00FA0550" w:rsidRPr="00FA055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8"/>
          <w:szCs w:val="28"/>
          <w:lang w:val="en-US" w:eastAsia="en-GH"/>
          <w14:ligatures w14:val="none"/>
        </w:rPr>
        <w:t>we have</w:t>
      </w: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8"/>
          <w:szCs w:val="28"/>
          <w:lang w:val="en-GH" w:eastAsia="en-GH"/>
          <w14:ligatures w14:val="none"/>
        </w:rPr>
        <w:t xml:space="preserve"> now</w:t>
      </w:r>
      <w:r w:rsidR="00FA0550" w:rsidRPr="00FA055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8"/>
          <w:szCs w:val="28"/>
          <w:lang w:val="en-US" w:eastAsia="en-GH"/>
          <w14:ligatures w14:val="none"/>
        </w:rPr>
        <w:t xml:space="preserve"> - </w:t>
      </w: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8"/>
          <w:szCs w:val="28"/>
          <w:lang w:val="en-GH" w:eastAsia="en-GH"/>
          <w14:ligatures w14:val="none"/>
        </w:rPr>
        <w:t>Immediate deliverables</w:t>
      </w:r>
    </w:p>
    <w:p w14:paraId="60303F6F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Implementation baseline register</w:t>
      </w:r>
    </w:p>
    <w:p w14:paraId="35FE5D37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Schema design pack</w:t>
      </w:r>
    </w:p>
    <w:p w14:paraId="7A4AE34A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Rule engine design pack</w:t>
      </w:r>
    </w:p>
    <w:p w14:paraId="25FE85B2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Parser design pack</w:t>
      </w:r>
    </w:p>
    <w:p w14:paraId="305BC23A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Geometry/output design pack</w:t>
      </w:r>
    </w:p>
    <w:p w14:paraId="4B36E643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Workflow/dashboard design pack</w:t>
      </w:r>
    </w:p>
    <w:p w14:paraId="142C8537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val="en-GH" w:eastAsia="en-GH"/>
        </w:rPr>
      </w:pPr>
      <w:r w:rsidRPr="004E0099">
        <w:rPr>
          <w:rFonts w:ascii="Times New Roman" w:hAnsi="Times New Roman" w:cs="Times New Roman"/>
          <w:b/>
          <w:bCs/>
          <w:lang w:val="en-GH" w:eastAsia="en-GH"/>
        </w:rPr>
        <w:t>Benchmark job shortlist</w:t>
      </w:r>
    </w:p>
    <w:p w14:paraId="0AFF3F8A" w14:textId="77777777" w:rsidR="002F5BFF" w:rsidRPr="004E0099" w:rsidRDefault="002F5BFF" w:rsidP="004E0099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4E0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Benchmark execution tracker</w:t>
      </w:r>
    </w:p>
    <w:p w14:paraId="7D353937" w14:textId="6B83C06C" w:rsidR="002F5BFF" w:rsidRPr="002F5BFF" w:rsidRDefault="00FA0550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</w:pPr>
      <w:r w:rsidRPr="00FA055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US" w:eastAsia="en-GH"/>
          <w14:ligatures w14:val="none"/>
        </w:rPr>
        <w:lastRenderedPageBreak/>
        <w:t>The</w:t>
      </w:r>
      <w:r w:rsidR="002F5BFF"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 xml:space="preserve"> near-term target</w:t>
      </w:r>
    </w:p>
    <w:p w14:paraId="7DE0F9FF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Within the first 2 weeks, the team should complete:</w:t>
      </w:r>
    </w:p>
    <w:p w14:paraId="3AE3B821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baseline freeze</w:t>
      </w:r>
    </w:p>
    <w:p w14:paraId="4D1B93A4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schema design</w:t>
      </w:r>
    </w:p>
    <w:p w14:paraId="35FBE99F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rule execution design</w:t>
      </w:r>
    </w:p>
    <w:p w14:paraId="1C3E59F2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benchmark job selection</w:t>
      </w:r>
    </w:p>
    <w:p w14:paraId="1F0D62F2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parser input mapping</w:t>
      </w:r>
    </w:p>
    <w:p w14:paraId="5F99A312" w14:textId="77777777" w:rsidR="002F5BFF" w:rsidRPr="002F5BFF" w:rsidRDefault="002F5BFF" w:rsidP="002F5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owner assignment</w:t>
      </w:r>
    </w:p>
    <w:p w14:paraId="2411DC7B" w14:textId="6D1C19BE" w:rsidR="002F5BFF" w:rsidRPr="002F5BFF" w:rsidRDefault="002F5BFF" w:rsidP="002F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US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GH" w:eastAsia="en-GH"/>
          <w14:ligatures w14:val="none"/>
        </w:rPr>
        <w:t>Go / No-Go before coding heavy modules</w:t>
      </w:r>
      <w:r w:rsidR="008A6B4D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:lang w:val="en-US" w:eastAsia="en-GH"/>
          <w14:ligatures w14:val="none"/>
        </w:rPr>
        <w:t xml:space="preserve"> </w:t>
      </w:r>
    </w:p>
    <w:p w14:paraId="5C442696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Do not move into heavy coding unless:</w:t>
      </w:r>
    </w:p>
    <w:p w14:paraId="3D892268" w14:textId="77777777" w:rsidR="002F5BFF" w:rsidRPr="002F5BFF" w:rsidRDefault="002F5BFF" w:rsidP="002F5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benchmark jobs are frozen</w:t>
      </w:r>
    </w:p>
    <w:p w14:paraId="50F9C86C" w14:textId="77777777" w:rsidR="002F5BFF" w:rsidRPr="002F5BFF" w:rsidRDefault="002F5BFF" w:rsidP="002F5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schema is approved</w:t>
      </w:r>
    </w:p>
    <w:p w14:paraId="198AAC81" w14:textId="77777777" w:rsidR="002F5BFF" w:rsidRPr="002F5BFF" w:rsidRDefault="002F5BFF" w:rsidP="002F5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rule engine execution order is approved</w:t>
      </w:r>
    </w:p>
    <w:p w14:paraId="78089F76" w14:textId="77777777" w:rsidR="002F5BFF" w:rsidRPr="002F5BFF" w:rsidRDefault="002F5BFF" w:rsidP="002F5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parser strategy is approved</w:t>
      </w:r>
    </w:p>
    <w:p w14:paraId="7DDA6075" w14:textId="77777777" w:rsidR="002F5BFF" w:rsidRPr="002F5BFF" w:rsidRDefault="002F5BFF" w:rsidP="002F5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audit model is approved</w:t>
      </w:r>
    </w:p>
    <w:p w14:paraId="3DB36C9A" w14:textId="77777777" w:rsidR="002F5BFF" w:rsidRPr="002F5BFF" w:rsidRDefault="002F5BFF" w:rsidP="002F5B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pict w14:anchorId="607A6A53">
          <v:rect id="_x0000_i1124" style="width:0;height:1.5pt" o:hralign="center" o:hrstd="t" o:hr="t" fillcolor="#a0a0a0" stroked="f"/>
        </w:pict>
      </w:r>
    </w:p>
    <w:p w14:paraId="4A5AC62C" w14:textId="77777777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 xml:space="preserve">The project is now at </w:t>
      </w:r>
      <w:r w:rsidRPr="002F5B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H" w:eastAsia="en-GH"/>
          <w14:ligatures w14:val="none"/>
        </w:rPr>
        <w:t>real implementation stage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, not prompt-discovery stage.</w:t>
      </w: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br/>
        <w:t>From here onward, the prompts should be used to produce:</w:t>
      </w:r>
    </w:p>
    <w:p w14:paraId="17716393" w14:textId="77777777" w:rsidR="002F5BFF" w:rsidRPr="002F5BFF" w:rsidRDefault="002F5BFF" w:rsidP="002F5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build specifications</w:t>
      </w:r>
    </w:p>
    <w:p w14:paraId="7405ACDB" w14:textId="77777777" w:rsidR="002F5BFF" w:rsidRPr="002F5BFF" w:rsidRDefault="002F5BFF" w:rsidP="002F5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execution plans</w:t>
      </w:r>
    </w:p>
    <w:p w14:paraId="18C53F14" w14:textId="77777777" w:rsidR="002F5BFF" w:rsidRPr="002F5BFF" w:rsidRDefault="002F5BFF" w:rsidP="002F5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test harnesses</w:t>
      </w:r>
    </w:p>
    <w:p w14:paraId="62119CEF" w14:textId="77777777" w:rsidR="002F5BFF" w:rsidRPr="002F5BFF" w:rsidRDefault="002F5BFF" w:rsidP="002F5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defect logs</w:t>
      </w:r>
    </w:p>
    <w:p w14:paraId="58BE5F47" w14:textId="450B84C5" w:rsidR="002F5BFF" w:rsidRPr="002F5BFF" w:rsidRDefault="002F5BFF" w:rsidP="002F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</w:pPr>
      <w:r w:rsidRPr="002F5BFF">
        <w:rPr>
          <w:rFonts w:ascii="Times New Roman" w:eastAsia="Times New Roman" w:hAnsi="Times New Roman" w:cs="Times New Roman"/>
          <w:kern w:val="0"/>
          <w:sz w:val="24"/>
          <w:szCs w:val="24"/>
          <w:lang w:val="en-GH" w:eastAsia="en-GH"/>
          <w14:ligatures w14:val="none"/>
        </w:rPr>
        <w:t>Not more conceptual redesign</w:t>
      </w:r>
    </w:p>
    <w:p w14:paraId="110C5740" w14:textId="77777777" w:rsidR="00403683" w:rsidRDefault="00403683"/>
    <w:sectPr w:rsidR="00403683" w:rsidSect="00243E8F">
      <w:pgSz w:w="11906" w:h="16838"/>
      <w:pgMar w:top="1134" w:right="851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F3F03"/>
    <w:multiLevelType w:val="multilevel"/>
    <w:tmpl w:val="43F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63A81"/>
    <w:multiLevelType w:val="multilevel"/>
    <w:tmpl w:val="4BA6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592C"/>
    <w:multiLevelType w:val="multilevel"/>
    <w:tmpl w:val="746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E41E5"/>
    <w:multiLevelType w:val="multilevel"/>
    <w:tmpl w:val="842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719B4"/>
    <w:multiLevelType w:val="multilevel"/>
    <w:tmpl w:val="884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2BAF"/>
    <w:multiLevelType w:val="multilevel"/>
    <w:tmpl w:val="170E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4764C"/>
    <w:multiLevelType w:val="multilevel"/>
    <w:tmpl w:val="3E8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93F97"/>
    <w:multiLevelType w:val="multilevel"/>
    <w:tmpl w:val="8CF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44410"/>
    <w:multiLevelType w:val="multilevel"/>
    <w:tmpl w:val="A74A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77D15"/>
    <w:multiLevelType w:val="multilevel"/>
    <w:tmpl w:val="E07A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EF4088"/>
    <w:multiLevelType w:val="multilevel"/>
    <w:tmpl w:val="A76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60BD0"/>
    <w:multiLevelType w:val="multilevel"/>
    <w:tmpl w:val="C51A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E3384"/>
    <w:multiLevelType w:val="multilevel"/>
    <w:tmpl w:val="3E90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15A90"/>
    <w:multiLevelType w:val="multilevel"/>
    <w:tmpl w:val="423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D2613"/>
    <w:multiLevelType w:val="multilevel"/>
    <w:tmpl w:val="B636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0A25C7"/>
    <w:multiLevelType w:val="multilevel"/>
    <w:tmpl w:val="01B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848C9"/>
    <w:multiLevelType w:val="multilevel"/>
    <w:tmpl w:val="036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A2AF2"/>
    <w:multiLevelType w:val="hybridMultilevel"/>
    <w:tmpl w:val="8A3233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F15A4"/>
    <w:multiLevelType w:val="multilevel"/>
    <w:tmpl w:val="F7F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9"/>
  </w:num>
  <w:num w:numId="5">
    <w:abstractNumId w:val="2"/>
  </w:num>
  <w:num w:numId="6">
    <w:abstractNumId w:val="8"/>
  </w:num>
  <w:num w:numId="7">
    <w:abstractNumId w:val="7"/>
  </w:num>
  <w:num w:numId="8">
    <w:abstractNumId w:val="11"/>
  </w:num>
  <w:num w:numId="9">
    <w:abstractNumId w:val="12"/>
  </w:num>
  <w:num w:numId="10">
    <w:abstractNumId w:val="3"/>
  </w:num>
  <w:num w:numId="11">
    <w:abstractNumId w:val="6"/>
  </w:num>
  <w:num w:numId="12">
    <w:abstractNumId w:val="14"/>
  </w:num>
  <w:num w:numId="13">
    <w:abstractNumId w:val="10"/>
  </w:num>
  <w:num w:numId="14">
    <w:abstractNumId w:val="1"/>
  </w:num>
  <w:num w:numId="15">
    <w:abstractNumId w:val="0"/>
  </w:num>
  <w:num w:numId="16">
    <w:abstractNumId w:val="4"/>
  </w:num>
  <w:num w:numId="17">
    <w:abstractNumId w:val="16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FF"/>
    <w:rsid w:val="00243E8F"/>
    <w:rsid w:val="002F5BFF"/>
    <w:rsid w:val="00403683"/>
    <w:rsid w:val="004E0099"/>
    <w:rsid w:val="008A6B4D"/>
    <w:rsid w:val="0092055E"/>
    <w:rsid w:val="00B34953"/>
    <w:rsid w:val="00C96EB3"/>
    <w:rsid w:val="00CA328E"/>
    <w:rsid w:val="00FA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29CD"/>
  <w15:chartTrackingRefBased/>
  <w15:docId w15:val="{44C42F15-0275-4A17-B2CC-7C176C2A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5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H" w:eastAsia="en-G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F5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H" w:eastAsia="en-G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5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H" w:eastAsia="en-G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H" w:eastAsia="en-G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F5BFF"/>
    <w:rPr>
      <w:rFonts w:ascii="Times New Roman" w:eastAsia="Times New Roman" w:hAnsi="Times New Roman" w:cs="Times New Roman"/>
      <w:b/>
      <w:bCs/>
      <w:kern w:val="36"/>
      <w:sz w:val="48"/>
      <w:szCs w:val="48"/>
      <w:lang w:val="en-GH" w:eastAsia="en-G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5BFF"/>
    <w:rPr>
      <w:rFonts w:ascii="Times New Roman" w:eastAsia="Times New Roman" w:hAnsi="Times New Roman" w:cs="Times New Roman"/>
      <w:b/>
      <w:bCs/>
      <w:kern w:val="0"/>
      <w:sz w:val="36"/>
      <w:szCs w:val="36"/>
      <w:lang w:val="en-GH" w:eastAsia="en-G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5BFF"/>
    <w:rPr>
      <w:rFonts w:ascii="Times New Roman" w:eastAsia="Times New Roman" w:hAnsi="Times New Roman" w:cs="Times New Roman"/>
      <w:b/>
      <w:bCs/>
      <w:kern w:val="0"/>
      <w:sz w:val="27"/>
      <w:szCs w:val="27"/>
      <w:lang w:val="en-GH" w:eastAsia="en-GH"/>
      <w14:ligatures w14:val="none"/>
    </w:rPr>
  </w:style>
  <w:style w:type="character" w:styleId="Strong">
    <w:name w:val="Strong"/>
    <w:basedOn w:val="DefaultParagraphFont"/>
    <w:uiPriority w:val="22"/>
    <w:qFormat/>
    <w:rsid w:val="002F5B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BFF"/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5BF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E00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3011</Words>
  <Characters>17166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joshi</dc:creator>
  <cp:keywords/>
  <dc:description/>
  <cp:lastModifiedBy>vijay joshi</cp:lastModifiedBy>
  <cp:revision>2</cp:revision>
  <dcterms:created xsi:type="dcterms:W3CDTF">2026-04-21T13:52:00Z</dcterms:created>
  <dcterms:modified xsi:type="dcterms:W3CDTF">2026-04-21T13:52:00Z</dcterms:modified>
</cp:coreProperties>
</file>