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ra62mypzewf0" w:id="0"/>
      <w:bookmarkEnd w:id="0"/>
      <w:r w:rsidDel="00000000" w:rsidR="00000000" w:rsidRPr="00000000">
        <w:rPr>
          <w:b w:val="1"/>
          <w:sz w:val="46"/>
          <w:szCs w:val="46"/>
          <w:rtl w:val="0"/>
        </w:rPr>
        <w:t xml:space="preserve">Assignment: Campaign Budget Optimization for Eyewear Retailer</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p2tsgg93mhq" w:id="1"/>
      <w:bookmarkEnd w:id="1"/>
      <w:r w:rsidDel="00000000" w:rsidR="00000000" w:rsidRPr="00000000">
        <w:rPr>
          <w:b w:val="1"/>
          <w:sz w:val="34"/>
          <w:szCs w:val="34"/>
          <w:rtl w:val="0"/>
        </w:rPr>
        <w:t xml:space="preserve">Context</w:t>
      </w:r>
    </w:p>
    <w:p w:rsidR="00000000" w:rsidDel="00000000" w:rsidP="00000000" w:rsidRDefault="00000000" w:rsidRPr="00000000" w14:paraId="00000003">
      <w:pPr>
        <w:spacing w:after="240" w:before="240" w:lineRule="auto"/>
        <w:rPr/>
      </w:pPr>
      <w:r w:rsidDel="00000000" w:rsidR="00000000" w:rsidRPr="00000000">
        <w:rPr>
          <w:rtl w:val="0"/>
        </w:rPr>
        <w:t xml:space="preserve">A national eyewear retailer has been conducting targeted marketing campaigns for its existing customer base, utilizing individual-level response probability scores to guide campaign execution. The CRM Director now seeks analytical support to determine the effectiveness of various campaign strategies and to optimize budget allocation for the upcoming fiscal year.</w:t>
      </w:r>
    </w:p>
    <w:p w:rsidR="00000000" w:rsidDel="00000000" w:rsidP="00000000" w:rsidRDefault="00000000" w:rsidRPr="00000000" w14:paraId="00000004">
      <w:pPr>
        <w:spacing w:after="240" w:before="240" w:lineRule="auto"/>
        <w:rPr/>
      </w:pPr>
      <w:r w:rsidDel="00000000" w:rsidR="00000000" w:rsidRPr="00000000">
        <w:rPr>
          <w:rtl w:val="0"/>
        </w:rPr>
        <w:t xml:space="preserve">You are expected to act as a data analyst to evaluate the performance of previous campaigns, determine the factors that drive responses, and design a budget allocation plan to maximize returns from future campaigns.</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Business Constraints and Inputs:</w:t>
      </w:r>
    </w:p>
    <w:p w:rsidR="00000000" w:rsidDel="00000000" w:rsidP="00000000" w:rsidRDefault="00000000" w:rsidRPr="00000000" w14:paraId="00000006">
      <w:pPr>
        <w:numPr>
          <w:ilvl w:val="0"/>
          <w:numId w:val="10"/>
        </w:numPr>
        <w:spacing w:after="0" w:afterAutospacing="0" w:before="240" w:lineRule="auto"/>
        <w:ind w:left="720" w:hanging="360"/>
      </w:pPr>
      <w:r w:rsidDel="00000000" w:rsidR="00000000" w:rsidRPr="00000000">
        <w:rPr>
          <w:rtl w:val="0"/>
        </w:rPr>
        <w:t xml:space="preserve">Total available campaign budget: USD 2,000,000</w:t>
        <w:br w:type="textWrapping"/>
      </w:r>
    </w:p>
    <w:p w:rsidR="00000000" w:rsidDel="00000000" w:rsidP="00000000" w:rsidRDefault="00000000" w:rsidRPr="00000000" w14:paraId="00000007">
      <w:pPr>
        <w:numPr>
          <w:ilvl w:val="0"/>
          <w:numId w:val="10"/>
        </w:numPr>
        <w:spacing w:after="0" w:afterAutospacing="0" w:before="0" w:beforeAutospacing="0" w:lineRule="auto"/>
        <w:ind w:left="720" w:hanging="360"/>
      </w:pPr>
      <w:r w:rsidDel="00000000" w:rsidR="00000000" w:rsidRPr="00000000">
        <w:rPr>
          <w:rtl w:val="0"/>
        </w:rPr>
        <w:t xml:space="preserve">Mailing cost per customer: USD 0.25</w:t>
        <w:br w:type="textWrapping"/>
      </w:r>
    </w:p>
    <w:p w:rsidR="00000000" w:rsidDel="00000000" w:rsidP="00000000" w:rsidRDefault="00000000" w:rsidRPr="00000000" w14:paraId="00000008">
      <w:pPr>
        <w:numPr>
          <w:ilvl w:val="0"/>
          <w:numId w:val="10"/>
        </w:numPr>
        <w:spacing w:after="0" w:afterAutospacing="0" w:before="0" w:beforeAutospacing="0" w:lineRule="auto"/>
        <w:ind w:left="720" w:hanging="360"/>
      </w:pPr>
      <w:r w:rsidDel="00000000" w:rsidR="00000000" w:rsidRPr="00000000">
        <w:rPr>
          <w:rtl w:val="0"/>
        </w:rPr>
        <w:t xml:space="preserve">Maximum addressable customer base: 10 million</w:t>
        <w:br w:type="textWrapping"/>
      </w:r>
    </w:p>
    <w:p w:rsidR="00000000" w:rsidDel="00000000" w:rsidP="00000000" w:rsidRDefault="00000000" w:rsidRPr="00000000" w14:paraId="00000009">
      <w:pPr>
        <w:numPr>
          <w:ilvl w:val="0"/>
          <w:numId w:val="10"/>
        </w:numPr>
        <w:spacing w:after="240" w:before="0" w:beforeAutospacing="0" w:lineRule="auto"/>
        <w:ind w:left="720" w:hanging="360"/>
      </w:pPr>
      <w:r w:rsidDel="00000000" w:rsidR="00000000" w:rsidRPr="00000000">
        <w:rPr>
          <w:rtl w:val="0"/>
        </w:rPr>
        <w:t xml:space="preserve">Access to campaign-level and customer-level data, including probability scores</w:t>
        <w:br w:type="textWrapping"/>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4dnd2ezhzekj" w:id="2"/>
      <w:bookmarkEnd w:id="2"/>
      <w:r w:rsidDel="00000000" w:rsidR="00000000" w:rsidRPr="00000000">
        <w:rPr>
          <w:b w:val="1"/>
          <w:sz w:val="34"/>
          <w:szCs w:val="34"/>
          <w:rtl w:val="0"/>
        </w:rPr>
        <w:t xml:space="preserve">Assignment Duration</w:t>
      </w:r>
    </w:p>
    <w:p w:rsidR="00000000" w:rsidDel="00000000" w:rsidP="00000000" w:rsidRDefault="00000000" w:rsidRPr="00000000" w14:paraId="0000000C">
      <w:pPr>
        <w:spacing w:after="240" w:before="240" w:lineRule="auto"/>
        <w:rPr/>
      </w:pPr>
      <w:r w:rsidDel="00000000" w:rsidR="00000000" w:rsidRPr="00000000">
        <w:rPr>
          <w:b w:val="1"/>
          <w:rtl w:val="0"/>
        </w:rPr>
        <w:t xml:space="preserve">Total Duration</w:t>
      </w:r>
      <w:r w:rsidDel="00000000" w:rsidR="00000000" w:rsidRPr="00000000">
        <w:rPr>
          <w:rtl w:val="0"/>
        </w:rPr>
        <w:t xml:space="preserve">: 3 Days</w:t>
        <w:br w:type="textWrapping"/>
        <w:t xml:space="preserve"> </w:t>
      </w:r>
      <w:r w:rsidDel="00000000" w:rsidR="00000000" w:rsidRPr="00000000">
        <w:rPr>
          <w:b w:val="1"/>
          <w:rtl w:val="0"/>
        </w:rPr>
        <w:t xml:space="preserve">Submission Format</w:t>
      </w:r>
      <w:r w:rsidDel="00000000" w:rsidR="00000000" w:rsidRPr="00000000">
        <w:rPr>
          <w:rtl w:val="0"/>
        </w:rPr>
        <w:t xml:space="preserve">: GitHub repository (details below)</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6bral2j7pxho" w:id="3"/>
      <w:bookmarkEnd w:id="3"/>
      <w:r w:rsidDel="00000000" w:rsidR="00000000" w:rsidRPr="00000000">
        <w:rPr>
          <w:b w:val="1"/>
          <w:sz w:val="34"/>
          <w:szCs w:val="34"/>
          <w:rtl w:val="0"/>
        </w:rPr>
        <w:t xml:space="preserve">Assignment Objectives</w:t>
      </w:r>
    </w:p>
    <w:p w:rsidR="00000000" w:rsidDel="00000000" w:rsidP="00000000" w:rsidRDefault="00000000" w:rsidRPr="00000000" w14:paraId="0000000F">
      <w:pPr>
        <w:spacing w:after="240" w:before="240" w:lineRule="auto"/>
        <w:rPr/>
      </w:pPr>
      <w:r w:rsidDel="00000000" w:rsidR="00000000" w:rsidRPr="00000000">
        <w:rPr>
          <w:rtl w:val="0"/>
        </w:rPr>
        <w:t xml:space="preserve">You are required to address the following business questions through a structured data analysis and modeling exercise:</w:t>
      </w:r>
    </w:p>
    <w:p w:rsidR="00000000" w:rsidDel="00000000" w:rsidP="00000000" w:rsidRDefault="00000000" w:rsidRPr="00000000" w14:paraId="00000010">
      <w:pPr>
        <w:numPr>
          <w:ilvl w:val="0"/>
          <w:numId w:val="2"/>
        </w:numPr>
        <w:spacing w:after="0" w:afterAutospacing="0" w:before="240" w:lineRule="auto"/>
        <w:ind w:left="720" w:hanging="360"/>
      </w:pPr>
      <w:r w:rsidDel="00000000" w:rsidR="00000000" w:rsidRPr="00000000">
        <w:rPr>
          <w:rtl w:val="0"/>
        </w:rPr>
        <w:t xml:space="preserve">Do individual or combinations of campaign factors significantly impact the likelihood of customer response? Can this impact be quantified through modeling?</w:t>
        <w:br w:type="textWrapping"/>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rtl w:val="0"/>
        </w:rPr>
        <w:t xml:space="preserve">How can probability scores be used to prioritize customers for mailing within different campaign segments (e.g., by product, month, milestone)?</w:t>
        <w:br w:type="textWrapping"/>
      </w:r>
    </w:p>
    <w:p w:rsidR="00000000" w:rsidDel="00000000" w:rsidP="00000000" w:rsidRDefault="00000000" w:rsidRPr="00000000" w14:paraId="00000012">
      <w:pPr>
        <w:numPr>
          <w:ilvl w:val="0"/>
          <w:numId w:val="2"/>
        </w:numPr>
        <w:spacing w:after="240" w:before="0" w:beforeAutospacing="0" w:lineRule="auto"/>
        <w:ind w:left="720" w:hanging="360"/>
      </w:pPr>
      <w:r w:rsidDel="00000000" w:rsidR="00000000" w:rsidRPr="00000000">
        <w:rPr>
          <w:rtl w:val="0"/>
        </w:rPr>
        <w:t xml:space="preserve">What is the optimal way to allocate the upcoming year’s campaign budget of USD 2MM across combinations of product, month, and milestone to maximize customer response, assuming consistent scoring?</w:t>
        <w:br w:type="textWrapping"/>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9z8boxt7gbxf" w:id="4"/>
      <w:bookmarkEnd w:id="4"/>
      <w:r w:rsidDel="00000000" w:rsidR="00000000" w:rsidRPr="00000000">
        <w:rPr>
          <w:b w:val="1"/>
          <w:sz w:val="34"/>
          <w:szCs w:val="34"/>
          <w:rtl w:val="0"/>
        </w:rPr>
        <w:t xml:space="preserve">Tools and Methods</w:t>
      </w:r>
    </w:p>
    <w:p w:rsidR="00000000" w:rsidDel="00000000" w:rsidP="00000000" w:rsidRDefault="00000000" w:rsidRPr="00000000" w14:paraId="00000015">
      <w:pPr>
        <w:spacing w:after="240" w:before="240" w:lineRule="auto"/>
        <w:rPr/>
      </w:pPr>
      <w:r w:rsidDel="00000000" w:rsidR="00000000" w:rsidRPr="00000000">
        <w:rPr>
          <w:rtl w:val="0"/>
        </w:rPr>
        <w:t xml:space="preserve">Participants may use any of the following tools based on preference and familiarity:</w:t>
      </w:r>
    </w:p>
    <w:p w:rsidR="00000000" w:rsidDel="00000000" w:rsidP="00000000" w:rsidRDefault="00000000" w:rsidRPr="00000000" w14:paraId="00000016">
      <w:pPr>
        <w:numPr>
          <w:ilvl w:val="0"/>
          <w:numId w:val="1"/>
        </w:numPr>
        <w:spacing w:after="0" w:afterAutospacing="0" w:before="240" w:lineRule="auto"/>
        <w:ind w:left="720" w:hanging="360"/>
      </w:pPr>
      <w:r w:rsidDel="00000000" w:rsidR="00000000" w:rsidRPr="00000000">
        <w:rPr>
          <w:rtl w:val="0"/>
        </w:rPr>
        <w:t xml:space="preserve">Microsoft Excel or Google Sheets (including Solver for optimization)</w:t>
        <w:br w:type="textWrapping"/>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rtl w:val="0"/>
        </w:rPr>
        <w:t xml:space="preserve">Python (Pandas, Scikit-learn, SHAP, PuLP or Scipy.optimize)</w:t>
        <w:br w:type="textWrapping"/>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rtl w:val="0"/>
        </w:rPr>
        <w:t xml:space="preserve">Power BI or Tableau for visualization and dashboard creation</w:t>
        <w:br w:type="textWrapping"/>
      </w:r>
    </w:p>
    <w:p w:rsidR="00000000" w:rsidDel="00000000" w:rsidP="00000000" w:rsidRDefault="00000000" w:rsidRPr="00000000" w14:paraId="00000019">
      <w:pPr>
        <w:numPr>
          <w:ilvl w:val="0"/>
          <w:numId w:val="1"/>
        </w:numPr>
        <w:spacing w:after="240" w:before="0" w:beforeAutospacing="0" w:lineRule="auto"/>
        <w:ind w:left="720" w:hanging="360"/>
      </w:pPr>
      <w:r w:rsidDel="00000000" w:rsidR="00000000" w:rsidRPr="00000000">
        <w:rPr>
          <w:rtl w:val="0"/>
        </w:rPr>
        <w:t xml:space="preserve">SQL (for data manipulation and transformation, if required)</w:t>
        <w:br w:type="textWrapping"/>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a53w8jnsl856" w:id="5"/>
      <w:bookmarkEnd w:id="5"/>
      <w:r w:rsidDel="00000000" w:rsidR="00000000" w:rsidRPr="00000000">
        <w:rPr>
          <w:b w:val="1"/>
          <w:sz w:val="34"/>
          <w:szCs w:val="34"/>
          <w:rtl w:val="0"/>
        </w:rPr>
        <w:t xml:space="preserve">Submission Requirements</w:t>
      </w:r>
    </w:p>
    <w:p w:rsidR="00000000" w:rsidDel="00000000" w:rsidP="00000000" w:rsidRDefault="00000000" w:rsidRPr="00000000" w14:paraId="0000001C">
      <w:pPr>
        <w:spacing w:after="240" w:before="240" w:lineRule="auto"/>
        <w:rPr/>
      </w:pPr>
      <w:r w:rsidDel="00000000" w:rsidR="00000000" w:rsidRPr="00000000">
        <w:rPr>
          <w:rtl w:val="0"/>
        </w:rPr>
        <w:t xml:space="preserve">Submissions must be organized and presented via a </w:t>
      </w:r>
      <w:r w:rsidDel="00000000" w:rsidR="00000000" w:rsidRPr="00000000">
        <w:rPr>
          <w:b w:val="1"/>
          <w:rtl w:val="0"/>
        </w:rPr>
        <w:t xml:space="preserve">GitHub repository</w:t>
      </w:r>
      <w:r w:rsidDel="00000000" w:rsidR="00000000" w:rsidRPr="00000000">
        <w:rPr>
          <w:rtl w:val="0"/>
        </w:rPr>
        <w:t xml:space="preserve">, containing the following components:</w:t>
      </w:r>
    </w:p>
    <w:p w:rsidR="00000000" w:rsidDel="00000000" w:rsidP="00000000" w:rsidRDefault="00000000" w:rsidRPr="00000000" w14:paraId="0000001D">
      <w:pPr>
        <w:numPr>
          <w:ilvl w:val="0"/>
          <w:numId w:val="6"/>
        </w:numPr>
        <w:spacing w:after="0" w:afterAutospacing="0" w:before="240" w:lineRule="auto"/>
        <w:ind w:left="720" w:hanging="360"/>
      </w:pPr>
      <w:r w:rsidDel="00000000" w:rsidR="00000000" w:rsidRPr="00000000">
        <w:rPr>
          <w:b w:val="1"/>
          <w:rtl w:val="0"/>
        </w:rPr>
        <w:t xml:space="preserve">Presentation Deck</w:t>
      </w:r>
      <w:r w:rsidDel="00000000" w:rsidR="00000000" w:rsidRPr="00000000">
        <w:rPr>
          <w:rtl w:val="0"/>
        </w:rPr>
        <w:t xml:space="preserve"> (6–8 slides, PDF or PPTX) summarizing the findings and recommendations</w:t>
        <w:br w:type="textWrapping"/>
      </w:r>
    </w:p>
    <w:p w:rsidR="00000000" w:rsidDel="00000000" w:rsidP="00000000" w:rsidRDefault="00000000" w:rsidRPr="00000000" w14:paraId="0000001E">
      <w:pPr>
        <w:numPr>
          <w:ilvl w:val="0"/>
          <w:numId w:val="6"/>
        </w:numPr>
        <w:spacing w:after="0" w:afterAutospacing="0" w:before="0" w:beforeAutospacing="0" w:lineRule="auto"/>
        <w:ind w:left="720" w:hanging="360"/>
      </w:pPr>
      <w:r w:rsidDel="00000000" w:rsidR="00000000" w:rsidRPr="00000000">
        <w:rPr>
          <w:b w:val="1"/>
          <w:rtl w:val="0"/>
        </w:rPr>
        <w:t xml:space="preserve">Analytical Code or Workbooks</w:t>
      </w:r>
      <w:r w:rsidDel="00000000" w:rsidR="00000000" w:rsidRPr="00000000">
        <w:rPr>
          <w:rtl w:val="0"/>
        </w:rPr>
        <w:t xml:space="preserve">:</w:t>
        <w:br w:type="textWrapping"/>
      </w:r>
    </w:p>
    <w:p w:rsidR="00000000" w:rsidDel="00000000" w:rsidP="00000000" w:rsidRDefault="00000000" w:rsidRPr="00000000" w14:paraId="0000001F">
      <w:pPr>
        <w:numPr>
          <w:ilvl w:val="1"/>
          <w:numId w:val="6"/>
        </w:numPr>
        <w:spacing w:after="0" w:afterAutospacing="0" w:before="0" w:beforeAutospacing="0" w:lineRule="auto"/>
        <w:ind w:left="1440" w:hanging="360"/>
      </w:pPr>
      <w:r w:rsidDel="00000000" w:rsidR="00000000" w:rsidRPr="00000000">
        <w:rPr>
          <w:rtl w:val="0"/>
        </w:rPr>
        <w:t xml:space="preserve">Python Notebooks (.ipynb) or Excel/Power BI files (.xlsx/.pbix)</w:t>
        <w:br w:type="textWrapping"/>
      </w:r>
    </w:p>
    <w:p w:rsidR="00000000" w:rsidDel="00000000" w:rsidP="00000000" w:rsidRDefault="00000000" w:rsidRPr="00000000" w14:paraId="00000020">
      <w:pPr>
        <w:numPr>
          <w:ilvl w:val="0"/>
          <w:numId w:val="6"/>
        </w:numPr>
        <w:spacing w:after="0" w:afterAutospacing="0" w:before="0" w:beforeAutospacing="0" w:lineRule="auto"/>
        <w:ind w:left="720" w:hanging="360"/>
      </w:pPr>
      <w:r w:rsidDel="00000000" w:rsidR="00000000" w:rsidRPr="00000000">
        <w:rPr>
          <w:b w:val="1"/>
          <w:rtl w:val="0"/>
        </w:rPr>
        <w:t xml:space="preserve">Dataset</w:t>
      </w:r>
      <w:r w:rsidDel="00000000" w:rsidR="00000000" w:rsidRPr="00000000">
        <w:rPr>
          <w:rtl w:val="0"/>
        </w:rPr>
        <w:t xml:space="preserve"> (if synthetic data is used)</w:t>
        <w:br w:type="textWrapping"/>
      </w:r>
    </w:p>
    <w:p w:rsidR="00000000" w:rsidDel="00000000" w:rsidP="00000000" w:rsidRDefault="00000000" w:rsidRPr="00000000" w14:paraId="00000021">
      <w:pPr>
        <w:numPr>
          <w:ilvl w:val="0"/>
          <w:numId w:val="6"/>
        </w:numPr>
        <w:spacing w:after="0" w:afterAutospacing="0" w:before="0" w:beforeAutospacing="0" w:lineRule="auto"/>
        <w:ind w:left="720" w:hanging="360"/>
      </w:pPr>
      <w:r w:rsidDel="00000000" w:rsidR="00000000" w:rsidRPr="00000000">
        <w:rPr>
          <w:b w:val="1"/>
          <w:rtl w:val="0"/>
        </w:rPr>
        <w:t xml:space="preserve">README.md</w:t>
      </w:r>
      <w:r w:rsidDel="00000000" w:rsidR="00000000" w:rsidRPr="00000000">
        <w:rPr>
          <w:rtl w:val="0"/>
        </w:rPr>
        <w:t xml:space="preserve"> including:</w:t>
        <w:br w:type="textWrapping"/>
      </w:r>
    </w:p>
    <w:p w:rsidR="00000000" w:rsidDel="00000000" w:rsidP="00000000" w:rsidRDefault="00000000" w:rsidRPr="00000000" w14:paraId="00000022">
      <w:pPr>
        <w:numPr>
          <w:ilvl w:val="1"/>
          <w:numId w:val="6"/>
        </w:numPr>
        <w:spacing w:after="0" w:afterAutospacing="0" w:before="0" w:beforeAutospacing="0" w:lineRule="auto"/>
        <w:ind w:left="1440" w:hanging="360"/>
      </w:pPr>
      <w:r w:rsidDel="00000000" w:rsidR="00000000" w:rsidRPr="00000000">
        <w:rPr>
          <w:rtl w:val="0"/>
        </w:rPr>
        <w:t xml:space="preserve">Problem statement and objectives</w:t>
        <w:br w:type="textWrapping"/>
      </w:r>
    </w:p>
    <w:p w:rsidR="00000000" w:rsidDel="00000000" w:rsidP="00000000" w:rsidRDefault="00000000" w:rsidRPr="00000000" w14:paraId="00000023">
      <w:pPr>
        <w:numPr>
          <w:ilvl w:val="1"/>
          <w:numId w:val="6"/>
        </w:numPr>
        <w:spacing w:after="0" w:afterAutospacing="0" w:before="0" w:beforeAutospacing="0" w:lineRule="auto"/>
        <w:ind w:left="1440" w:hanging="360"/>
      </w:pPr>
      <w:r w:rsidDel="00000000" w:rsidR="00000000" w:rsidRPr="00000000">
        <w:rPr>
          <w:rtl w:val="0"/>
        </w:rPr>
        <w:t xml:space="preserve">Tools used</w:t>
        <w:br w:type="textWrapping"/>
      </w:r>
    </w:p>
    <w:p w:rsidR="00000000" w:rsidDel="00000000" w:rsidP="00000000" w:rsidRDefault="00000000" w:rsidRPr="00000000" w14:paraId="00000024">
      <w:pPr>
        <w:numPr>
          <w:ilvl w:val="1"/>
          <w:numId w:val="6"/>
        </w:numPr>
        <w:spacing w:after="0" w:afterAutospacing="0" w:before="0" w:beforeAutospacing="0" w:lineRule="auto"/>
        <w:ind w:left="1440" w:hanging="360"/>
      </w:pPr>
      <w:r w:rsidDel="00000000" w:rsidR="00000000" w:rsidRPr="00000000">
        <w:rPr>
          <w:rtl w:val="0"/>
        </w:rPr>
        <w:t xml:space="preserve">Step-by-step approach</w:t>
        <w:br w:type="textWrapping"/>
      </w:r>
    </w:p>
    <w:p w:rsidR="00000000" w:rsidDel="00000000" w:rsidP="00000000" w:rsidRDefault="00000000" w:rsidRPr="00000000" w14:paraId="00000025">
      <w:pPr>
        <w:numPr>
          <w:ilvl w:val="1"/>
          <w:numId w:val="6"/>
        </w:numPr>
        <w:spacing w:after="0" w:afterAutospacing="0" w:before="0" w:beforeAutospacing="0" w:lineRule="auto"/>
        <w:ind w:left="1440" w:hanging="360"/>
      </w:pPr>
      <w:r w:rsidDel="00000000" w:rsidR="00000000" w:rsidRPr="00000000">
        <w:rPr>
          <w:rtl w:val="0"/>
        </w:rPr>
        <w:t xml:space="preserve">Folder and file structure</w:t>
        <w:br w:type="textWrapping"/>
      </w:r>
    </w:p>
    <w:p w:rsidR="00000000" w:rsidDel="00000000" w:rsidP="00000000" w:rsidRDefault="00000000" w:rsidRPr="00000000" w14:paraId="00000026">
      <w:pPr>
        <w:numPr>
          <w:ilvl w:val="1"/>
          <w:numId w:val="6"/>
        </w:numPr>
        <w:spacing w:after="240" w:before="0" w:beforeAutospacing="0" w:lineRule="auto"/>
        <w:ind w:left="1440" w:hanging="360"/>
      </w:pPr>
      <w:r w:rsidDel="00000000" w:rsidR="00000000" w:rsidRPr="00000000">
        <w:rPr>
          <w:rtl w:val="0"/>
        </w:rPr>
        <w:t xml:space="preserve">Instructions to reproduce analysis</w:t>
        <w:br w:type="textWrapping"/>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uxdmmx49d1oo" w:id="6"/>
      <w:bookmarkEnd w:id="6"/>
      <w:r w:rsidDel="00000000" w:rsidR="00000000" w:rsidRPr="00000000">
        <w:rPr>
          <w:b w:val="1"/>
          <w:sz w:val="34"/>
          <w:szCs w:val="34"/>
          <w:rtl w:val="0"/>
        </w:rPr>
        <w:t xml:space="preserve">Assignment Timeline and Breakdown</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838fvli846cx" w:id="7"/>
      <w:bookmarkEnd w:id="7"/>
      <w:r w:rsidDel="00000000" w:rsidR="00000000" w:rsidRPr="00000000">
        <w:rPr>
          <w:b w:val="1"/>
          <w:color w:val="000000"/>
          <w:sz w:val="26"/>
          <w:szCs w:val="26"/>
          <w:rtl w:val="0"/>
        </w:rPr>
        <w:t xml:space="preserve">Day 1: Exploratory Analysis and Modeling</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Objectives:</w:t>
      </w:r>
    </w:p>
    <w:p w:rsidR="00000000" w:rsidDel="00000000" w:rsidP="00000000" w:rsidRDefault="00000000" w:rsidRPr="00000000" w14:paraId="0000002B">
      <w:pPr>
        <w:numPr>
          <w:ilvl w:val="0"/>
          <w:numId w:val="4"/>
        </w:numPr>
        <w:spacing w:after="0" w:afterAutospacing="0" w:before="240" w:lineRule="auto"/>
        <w:ind w:left="720" w:hanging="360"/>
      </w:pPr>
      <w:r w:rsidDel="00000000" w:rsidR="00000000" w:rsidRPr="00000000">
        <w:rPr>
          <w:rtl w:val="0"/>
        </w:rPr>
        <w:t xml:space="preserve">Conduct exploratory data analysis to evaluate the relationship between campaign attributes (product type, month, milestone) and customer response.</w:t>
        <w:br w:type="textWrapping"/>
      </w:r>
    </w:p>
    <w:p w:rsidR="00000000" w:rsidDel="00000000" w:rsidP="00000000" w:rsidRDefault="00000000" w:rsidRPr="00000000" w14:paraId="0000002C">
      <w:pPr>
        <w:numPr>
          <w:ilvl w:val="0"/>
          <w:numId w:val="4"/>
        </w:numPr>
        <w:spacing w:after="240" w:before="0" w:beforeAutospacing="0" w:lineRule="auto"/>
        <w:ind w:left="720" w:hanging="360"/>
      </w:pPr>
      <w:r w:rsidDel="00000000" w:rsidR="00000000" w:rsidRPr="00000000">
        <w:rPr>
          <w:rtl w:val="0"/>
        </w:rPr>
        <w:t xml:space="preserve">Build a classification model (e.g., Logistic Regression, Decision Tree, or XGBoost) to quantify feature importance and understand what drives responses.</w:t>
        <w:br w:type="textWrapping"/>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Deliverables:</w:t>
      </w:r>
    </w:p>
    <w:p w:rsidR="00000000" w:rsidDel="00000000" w:rsidP="00000000" w:rsidRDefault="00000000" w:rsidRPr="00000000" w14:paraId="0000002E">
      <w:pPr>
        <w:numPr>
          <w:ilvl w:val="0"/>
          <w:numId w:val="9"/>
        </w:numPr>
        <w:spacing w:after="0" w:afterAutospacing="0" w:before="240" w:lineRule="auto"/>
        <w:ind w:left="720" w:hanging="360"/>
      </w:pPr>
      <w:r w:rsidDel="00000000" w:rsidR="00000000" w:rsidRPr="00000000">
        <w:rPr>
          <w:rtl w:val="0"/>
        </w:rPr>
        <w:t xml:space="preserve">EDA summary with supporting charts or insights</w:t>
        <w:br w:type="textWrapping"/>
      </w:r>
    </w:p>
    <w:p w:rsidR="00000000" w:rsidDel="00000000" w:rsidP="00000000" w:rsidRDefault="00000000" w:rsidRPr="00000000" w14:paraId="0000002F">
      <w:pPr>
        <w:numPr>
          <w:ilvl w:val="0"/>
          <w:numId w:val="9"/>
        </w:numPr>
        <w:spacing w:after="240" w:before="0" w:beforeAutospacing="0" w:lineRule="auto"/>
        <w:ind w:left="720" w:hanging="360"/>
      </w:pPr>
      <w:r w:rsidDel="00000000" w:rsidR="00000000" w:rsidRPr="00000000">
        <w:rPr>
          <w:rtl w:val="0"/>
        </w:rPr>
        <w:t xml:space="preserve">Model interpretation report</w:t>
        <w:br w:type="textWrapping"/>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r4fin2eazct4" w:id="8"/>
      <w:bookmarkEnd w:id="8"/>
      <w:r w:rsidDel="00000000" w:rsidR="00000000" w:rsidRPr="00000000">
        <w:rPr>
          <w:b w:val="1"/>
          <w:color w:val="000000"/>
          <w:sz w:val="26"/>
          <w:szCs w:val="26"/>
          <w:rtl w:val="0"/>
        </w:rPr>
        <w:t xml:space="preserve">Day 2: Score-Based Budget Simulation</w:t>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Objectives:</w:t>
      </w:r>
    </w:p>
    <w:p w:rsidR="00000000" w:rsidDel="00000000" w:rsidP="00000000" w:rsidRDefault="00000000" w:rsidRPr="00000000" w14:paraId="00000033">
      <w:pPr>
        <w:numPr>
          <w:ilvl w:val="0"/>
          <w:numId w:val="3"/>
        </w:numPr>
        <w:spacing w:after="0" w:afterAutospacing="0" w:before="240" w:lineRule="auto"/>
        <w:ind w:left="720" w:hanging="360"/>
      </w:pPr>
      <w:r w:rsidDel="00000000" w:rsidR="00000000" w:rsidRPr="00000000">
        <w:rPr>
          <w:rtl w:val="0"/>
        </w:rPr>
        <w:t xml:space="preserve">Simulate campaign budget allocation by ranking customers using their probability scores.</w:t>
        <w:br w:type="textWrapping"/>
      </w:r>
    </w:p>
    <w:p w:rsidR="00000000" w:rsidDel="00000000" w:rsidP="00000000" w:rsidRDefault="00000000" w:rsidRPr="00000000" w14:paraId="00000034">
      <w:pPr>
        <w:numPr>
          <w:ilvl w:val="0"/>
          <w:numId w:val="3"/>
        </w:numPr>
        <w:spacing w:after="0" w:afterAutospacing="0" w:before="0" w:beforeAutospacing="0" w:lineRule="auto"/>
        <w:ind w:left="720" w:hanging="360"/>
      </w:pPr>
      <w:r w:rsidDel="00000000" w:rsidR="00000000" w:rsidRPr="00000000">
        <w:rPr>
          <w:rtl w:val="0"/>
        </w:rPr>
        <w:t xml:space="preserve">Create scenarios with different score thresholds to analyze projected responses and ROI.</w:t>
        <w:br w:type="textWrapping"/>
      </w:r>
    </w:p>
    <w:p w:rsidR="00000000" w:rsidDel="00000000" w:rsidP="00000000" w:rsidRDefault="00000000" w:rsidRPr="00000000" w14:paraId="00000035">
      <w:pPr>
        <w:numPr>
          <w:ilvl w:val="0"/>
          <w:numId w:val="3"/>
        </w:numPr>
        <w:spacing w:after="240" w:before="0" w:beforeAutospacing="0" w:lineRule="auto"/>
        <w:ind w:left="720" w:hanging="360"/>
      </w:pPr>
      <w:r w:rsidDel="00000000" w:rsidR="00000000" w:rsidRPr="00000000">
        <w:rPr>
          <w:rtl w:val="0"/>
        </w:rPr>
        <w:t xml:space="preserve">Design a dashboard or spreadsheet for comparison of strategies.</w:t>
        <w:br w:type="textWrapping"/>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Deliverables:</w:t>
      </w:r>
    </w:p>
    <w:p w:rsidR="00000000" w:rsidDel="00000000" w:rsidP="00000000" w:rsidRDefault="00000000" w:rsidRPr="00000000" w14:paraId="00000037">
      <w:pPr>
        <w:numPr>
          <w:ilvl w:val="0"/>
          <w:numId w:val="7"/>
        </w:numPr>
        <w:spacing w:after="0" w:afterAutospacing="0" w:before="240" w:lineRule="auto"/>
        <w:ind w:left="720" w:hanging="360"/>
      </w:pPr>
      <w:r w:rsidDel="00000000" w:rsidR="00000000" w:rsidRPr="00000000">
        <w:rPr>
          <w:rtl w:val="0"/>
        </w:rPr>
        <w:t xml:space="preserve">Campaign segment allocation plan (by product, month, milestone)</w:t>
        <w:br w:type="textWrapping"/>
      </w:r>
    </w:p>
    <w:p w:rsidR="00000000" w:rsidDel="00000000" w:rsidP="00000000" w:rsidRDefault="00000000" w:rsidRPr="00000000" w14:paraId="00000038">
      <w:pPr>
        <w:numPr>
          <w:ilvl w:val="0"/>
          <w:numId w:val="7"/>
        </w:numPr>
        <w:spacing w:after="0" w:afterAutospacing="0" w:before="0" w:beforeAutospacing="0" w:lineRule="auto"/>
        <w:ind w:left="720" w:hanging="360"/>
      </w:pPr>
      <w:r w:rsidDel="00000000" w:rsidR="00000000" w:rsidRPr="00000000">
        <w:rPr>
          <w:rtl w:val="0"/>
        </w:rPr>
        <w:t xml:space="preserve">ROI comparison across score thresholds</w:t>
        <w:br w:type="textWrapping"/>
      </w:r>
    </w:p>
    <w:p w:rsidR="00000000" w:rsidDel="00000000" w:rsidP="00000000" w:rsidRDefault="00000000" w:rsidRPr="00000000" w14:paraId="00000039">
      <w:pPr>
        <w:numPr>
          <w:ilvl w:val="0"/>
          <w:numId w:val="7"/>
        </w:numPr>
        <w:spacing w:after="240" w:before="0" w:beforeAutospacing="0" w:lineRule="auto"/>
        <w:ind w:left="720" w:hanging="360"/>
      </w:pPr>
      <w:r w:rsidDel="00000000" w:rsidR="00000000" w:rsidRPr="00000000">
        <w:rPr>
          <w:rtl w:val="0"/>
        </w:rPr>
        <w:t xml:space="preserve">Dashboard (Excel or Power BI) or summary tables</w:t>
        <w:br w:type="textWrapping"/>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wohmwumhoty4" w:id="9"/>
      <w:bookmarkEnd w:id="9"/>
      <w:r w:rsidDel="00000000" w:rsidR="00000000" w:rsidRPr="00000000">
        <w:rPr>
          <w:b w:val="1"/>
          <w:color w:val="000000"/>
          <w:sz w:val="26"/>
          <w:szCs w:val="26"/>
          <w:rtl w:val="0"/>
        </w:rPr>
        <w:t xml:space="preserve">Day 3: Optimization and Final Recommendations</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Objectives:</w:t>
      </w:r>
    </w:p>
    <w:p w:rsidR="00000000" w:rsidDel="00000000" w:rsidP="00000000" w:rsidRDefault="00000000" w:rsidRPr="00000000" w14:paraId="0000003D">
      <w:pPr>
        <w:numPr>
          <w:ilvl w:val="0"/>
          <w:numId w:val="8"/>
        </w:numPr>
        <w:spacing w:after="0" w:afterAutospacing="0" w:before="240" w:lineRule="auto"/>
        <w:ind w:left="720" w:hanging="360"/>
      </w:pPr>
      <w:r w:rsidDel="00000000" w:rsidR="00000000" w:rsidRPr="00000000">
        <w:rPr>
          <w:rtl w:val="0"/>
        </w:rPr>
        <w:t xml:space="preserve">Frame the campaign planning challenge as a constrained optimization problem.</w:t>
        <w:br w:type="textWrapping"/>
      </w:r>
    </w:p>
    <w:p w:rsidR="00000000" w:rsidDel="00000000" w:rsidP="00000000" w:rsidRDefault="00000000" w:rsidRPr="00000000" w14:paraId="0000003E">
      <w:pPr>
        <w:numPr>
          <w:ilvl w:val="0"/>
          <w:numId w:val="8"/>
        </w:numPr>
        <w:spacing w:after="0" w:afterAutospacing="0" w:before="0" w:beforeAutospacing="0" w:lineRule="auto"/>
        <w:ind w:left="720" w:hanging="360"/>
      </w:pPr>
      <w:r w:rsidDel="00000000" w:rsidR="00000000" w:rsidRPr="00000000">
        <w:rPr>
          <w:rtl w:val="0"/>
        </w:rPr>
        <w:t xml:space="preserve">Implement optimization logic using Excel Solver or a Python-based optimization library.</w:t>
        <w:br w:type="textWrapping"/>
      </w:r>
    </w:p>
    <w:p w:rsidR="00000000" w:rsidDel="00000000" w:rsidP="00000000" w:rsidRDefault="00000000" w:rsidRPr="00000000" w14:paraId="0000003F">
      <w:pPr>
        <w:numPr>
          <w:ilvl w:val="0"/>
          <w:numId w:val="8"/>
        </w:numPr>
        <w:spacing w:after="240" w:before="0" w:beforeAutospacing="0" w:lineRule="auto"/>
        <w:ind w:left="720" w:hanging="360"/>
      </w:pPr>
      <w:r w:rsidDel="00000000" w:rsidR="00000000" w:rsidRPr="00000000">
        <w:rPr>
          <w:rtl w:val="0"/>
        </w:rPr>
        <w:t xml:space="preserve">Create a final presentation outlining key insights, strategy, and expected uplift from the recommended budget allocation.</w:t>
        <w:br w:type="textWrapping"/>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Deliverables:</w:t>
      </w:r>
    </w:p>
    <w:p w:rsidR="00000000" w:rsidDel="00000000" w:rsidP="00000000" w:rsidRDefault="00000000" w:rsidRPr="00000000" w14:paraId="00000041">
      <w:pPr>
        <w:numPr>
          <w:ilvl w:val="0"/>
          <w:numId w:val="5"/>
        </w:numPr>
        <w:spacing w:after="0" w:afterAutospacing="0" w:before="240" w:lineRule="auto"/>
        <w:ind w:left="720" w:hanging="360"/>
      </w:pPr>
      <w:r w:rsidDel="00000000" w:rsidR="00000000" w:rsidRPr="00000000">
        <w:rPr>
          <w:rtl w:val="0"/>
        </w:rPr>
        <w:t xml:space="preserve">Optimization logic with constraints clearly defined</w:t>
        <w:br w:type="textWrapping"/>
      </w:r>
    </w:p>
    <w:p w:rsidR="00000000" w:rsidDel="00000000" w:rsidP="00000000" w:rsidRDefault="00000000" w:rsidRPr="00000000" w14:paraId="00000042">
      <w:pPr>
        <w:numPr>
          <w:ilvl w:val="0"/>
          <w:numId w:val="5"/>
        </w:numPr>
        <w:spacing w:after="0" w:afterAutospacing="0" w:before="0" w:beforeAutospacing="0" w:lineRule="auto"/>
        <w:ind w:left="720" w:hanging="360"/>
      </w:pPr>
      <w:r w:rsidDel="00000000" w:rsidR="00000000" w:rsidRPr="00000000">
        <w:rPr>
          <w:rtl w:val="0"/>
        </w:rPr>
        <w:t xml:space="preserve">Recommended allocation plan with rationale</w:t>
        <w:br w:type="textWrapping"/>
      </w:r>
    </w:p>
    <w:p w:rsidR="00000000" w:rsidDel="00000000" w:rsidP="00000000" w:rsidRDefault="00000000" w:rsidRPr="00000000" w14:paraId="00000043">
      <w:pPr>
        <w:numPr>
          <w:ilvl w:val="0"/>
          <w:numId w:val="5"/>
        </w:numPr>
        <w:spacing w:after="240" w:before="0" w:beforeAutospacing="0" w:lineRule="auto"/>
        <w:ind w:left="720" w:hanging="360"/>
      </w:pPr>
      <w:r w:rsidDel="00000000" w:rsidR="00000000" w:rsidRPr="00000000">
        <w:rPr>
          <w:rtl w:val="0"/>
        </w:rPr>
        <w:t xml:space="preserve">Final slide deck (6–8 slides) summarizing the full solution</w:t>
        <w:br w:type="textWrapping"/>
      </w:r>
    </w:p>
    <w:p w:rsidR="00000000" w:rsidDel="00000000" w:rsidP="00000000" w:rsidRDefault="00000000" w:rsidRPr="00000000" w14:paraId="0000004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