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Evaluating Machine Learning Models for Classification with Cross-Validation</w:t>
      </w:r>
    </w:p>
    <w:p>
      <w:pPr>
        <w:pStyle w:val="6"/>
        <w:keepNext w:val="0"/>
        <w:keepLines w:val="0"/>
        <w:widowControl/>
        <w:suppressLineNumbers w:val="0"/>
      </w:pPr>
      <w:r>
        <w:t>This report explores the evaluation of different machine learning models for classification tasks using cross-validation and the bias-variance trade-off.</w:t>
      </w:r>
    </w:p>
    <w:p>
      <w:pPr>
        <w:pStyle w:val="3"/>
        <w:keepNext w:val="0"/>
        <w:keepLines w:val="0"/>
        <w:widowControl/>
        <w:suppressLineNumbers w:val="0"/>
      </w:pPr>
      <w:r>
        <w:t>1. Data Acquisition and Preprocessing</w:t>
      </w:r>
    </w:p>
    <w:p>
      <w:pPr>
        <w:keepNext w:val="0"/>
        <w:keepLines w:val="0"/>
        <w:widowControl/>
        <w:numPr>
          <w:ilvl w:val="0"/>
          <w:numId w:val="1"/>
        </w:numPr>
        <w:suppressLineNumbers w:val="0"/>
        <w:spacing w:before="0" w:beforeAutospacing="1" w:after="0" w:afterAutospacing="1"/>
        <w:ind w:left="720" w:hanging="360"/>
      </w:pPr>
      <w:r>
        <w:rPr>
          <w:rStyle w:val="7"/>
        </w:rPr>
        <w:t>Dataset:</w:t>
      </w:r>
      <w:r>
        <w:t xml:space="preserve"> A publicly available classification dataset will be used, such as MNIST (handwritten digit classification) or Iris flower classification.</w:t>
      </w:r>
    </w:p>
    <w:p>
      <w:pPr>
        <w:keepNext w:val="0"/>
        <w:keepLines w:val="0"/>
        <w:widowControl/>
        <w:numPr>
          <w:ilvl w:val="0"/>
          <w:numId w:val="1"/>
        </w:numPr>
        <w:suppressLineNumbers w:val="0"/>
        <w:spacing w:before="0" w:beforeAutospacing="1" w:after="0" w:afterAutospacing="1"/>
        <w:ind w:left="720" w:hanging="360"/>
      </w:pPr>
      <w:r>
        <w:rPr>
          <w:rStyle w:val="7"/>
        </w:rPr>
        <w:t>Preprocessing:</w:t>
      </w:r>
      <w:r>
        <w:t xml:space="preserve"> The data will be preprocessed using techniques like: </w:t>
      </w:r>
    </w:p>
    <w:p>
      <w:pPr>
        <w:keepNext w:val="0"/>
        <w:keepLines w:val="0"/>
        <w:widowControl/>
        <w:numPr>
          <w:ilvl w:val="1"/>
          <w:numId w:val="1"/>
        </w:numPr>
        <w:suppressLineNumbers w:val="0"/>
        <w:spacing w:before="0" w:beforeAutospacing="1" w:after="0" w:afterAutospacing="1"/>
        <w:ind w:left="1440" w:hanging="360"/>
      </w:pPr>
      <w:r>
        <w:rPr>
          <w:rStyle w:val="7"/>
        </w:rPr>
        <w:t>Normalization or standardization</w:t>
      </w:r>
      <w:r>
        <w:t xml:space="preserve"> to ensure features are on a similar scale.</w:t>
      </w:r>
    </w:p>
    <w:p>
      <w:pPr>
        <w:keepNext w:val="0"/>
        <w:keepLines w:val="0"/>
        <w:widowControl/>
        <w:numPr>
          <w:ilvl w:val="1"/>
          <w:numId w:val="1"/>
        </w:numPr>
        <w:suppressLineNumbers w:val="0"/>
        <w:spacing w:before="0" w:beforeAutospacing="1" w:after="0" w:afterAutospacing="1"/>
        <w:ind w:left="1440" w:hanging="360"/>
      </w:pPr>
      <w:r>
        <w:rPr>
          <w:rStyle w:val="7"/>
        </w:rPr>
        <w:t>Handling missing values</w:t>
      </w:r>
      <w:r>
        <w:t xml:space="preserve"> (if any) through imputation or removal.</w:t>
      </w:r>
    </w:p>
    <w:p>
      <w:pPr>
        <w:keepNext w:val="0"/>
        <w:keepLines w:val="0"/>
        <w:widowControl/>
        <w:numPr>
          <w:ilvl w:val="1"/>
          <w:numId w:val="1"/>
        </w:numPr>
        <w:suppressLineNumbers w:val="0"/>
        <w:spacing w:before="0" w:beforeAutospacing="1" w:after="0" w:afterAutospacing="1"/>
        <w:ind w:left="1440" w:hanging="360"/>
      </w:pPr>
      <w:r>
        <w:rPr>
          <w:rStyle w:val="7"/>
        </w:rPr>
        <w:t>Encoding categorical features</w:t>
      </w:r>
      <w:r>
        <w:t xml:space="preserve"> (if necessary) for compatibility with the models.</w:t>
      </w:r>
    </w:p>
    <w:p>
      <w:pPr>
        <w:pStyle w:val="3"/>
        <w:keepNext w:val="0"/>
        <w:keepLines w:val="0"/>
        <w:widowControl/>
        <w:suppressLineNumbers w:val="0"/>
      </w:pPr>
      <w:r>
        <w:t>2. Model Selection and Implementation</w:t>
      </w:r>
    </w:p>
    <w:p>
      <w:pPr>
        <w:pStyle w:val="6"/>
        <w:keepNext w:val="0"/>
        <w:keepLines w:val="0"/>
        <w:widowControl/>
        <w:suppressLineNumbers w:val="0"/>
      </w:pPr>
      <w:r>
        <w:t>Several machine learning models suitable for classification will be implemented using scikit-learn. Examples include:</w:t>
      </w:r>
    </w:p>
    <w:p>
      <w:pPr>
        <w:keepNext w:val="0"/>
        <w:keepLines w:val="0"/>
        <w:widowControl/>
        <w:numPr>
          <w:ilvl w:val="0"/>
          <w:numId w:val="2"/>
        </w:numPr>
        <w:suppressLineNumbers w:val="0"/>
        <w:spacing w:before="0" w:beforeAutospacing="1" w:after="0" w:afterAutospacing="1"/>
        <w:ind w:left="720" w:hanging="360"/>
      </w:pPr>
      <w:r>
        <w:rPr>
          <w:rStyle w:val="7"/>
        </w:rPr>
        <w:t>Decision Tree:</w:t>
      </w:r>
      <w:r>
        <w:t xml:space="preserve"> A tree-based model that learns a series of rules to classify data points.</w:t>
      </w:r>
    </w:p>
    <w:p>
      <w:pPr>
        <w:keepNext w:val="0"/>
        <w:keepLines w:val="0"/>
        <w:widowControl/>
        <w:numPr>
          <w:ilvl w:val="0"/>
          <w:numId w:val="2"/>
        </w:numPr>
        <w:suppressLineNumbers w:val="0"/>
        <w:spacing w:before="0" w:beforeAutospacing="1" w:after="0" w:afterAutospacing="1"/>
        <w:ind w:left="720" w:hanging="360"/>
      </w:pPr>
      <w:r>
        <w:rPr>
          <w:rStyle w:val="7"/>
        </w:rPr>
        <w:t>K-Nearest Neighbors (KNN):</w:t>
      </w:r>
      <w:r>
        <w:t xml:space="preserve"> Classifies data points based on the majority class of its k nearest neighbors.</w:t>
      </w:r>
    </w:p>
    <w:p>
      <w:pPr>
        <w:keepNext w:val="0"/>
        <w:keepLines w:val="0"/>
        <w:widowControl/>
        <w:numPr>
          <w:ilvl w:val="0"/>
          <w:numId w:val="2"/>
        </w:numPr>
        <w:suppressLineNumbers w:val="0"/>
        <w:spacing w:before="0" w:beforeAutospacing="1" w:after="0" w:afterAutospacing="1"/>
        <w:ind w:left="720" w:hanging="360"/>
      </w:pPr>
      <w:r>
        <w:rPr>
          <w:rStyle w:val="7"/>
        </w:rPr>
        <w:t>Support Vector Machine (SVM):</w:t>
      </w:r>
      <w:r>
        <w:t xml:space="preserve"> Creates a hyperplane separating the classes in the feature space.</w:t>
      </w:r>
    </w:p>
    <w:p>
      <w:pPr>
        <w:pStyle w:val="3"/>
        <w:keepNext w:val="0"/>
        <w:keepLines w:val="0"/>
        <w:widowControl/>
        <w:suppressLineNumbers w:val="0"/>
      </w:pPr>
      <w:r>
        <w:t>3. K-Fold Cross-Validation</w:t>
      </w:r>
    </w:p>
    <w:p>
      <w:pPr>
        <w:pStyle w:val="6"/>
        <w:keepNext w:val="0"/>
        <w:keepLines w:val="0"/>
        <w:widowControl/>
        <w:suppressLineNumbers w:val="0"/>
      </w:pPr>
      <w:r>
        <w:t>K-fold cross-validation is a technique used to evaluate the generalizability of machine learning models. Here's how it will be implemented:</w:t>
      </w:r>
    </w:p>
    <w:p>
      <w:pPr>
        <w:keepNext w:val="0"/>
        <w:keepLines w:val="0"/>
        <w:widowControl/>
        <w:numPr>
          <w:ilvl w:val="0"/>
          <w:numId w:val="3"/>
        </w:numPr>
        <w:suppressLineNumbers w:val="0"/>
        <w:spacing w:before="0" w:beforeAutospacing="1" w:after="0" w:afterAutospacing="1"/>
        <w:ind w:left="720" w:hanging="360"/>
      </w:pPr>
      <w:r>
        <w:rPr>
          <w:rStyle w:val="7"/>
        </w:rPr>
        <w:t>Split data into k folds:</w:t>
      </w:r>
      <w:r>
        <w:t xml:space="preserve"> The dataset will be randomly divided into k equal folds (e.g., k=10).</w:t>
      </w:r>
    </w:p>
    <w:p>
      <w:pPr>
        <w:keepNext w:val="0"/>
        <w:keepLines w:val="0"/>
        <w:widowControl/>
        <w:numPr>
          <w:ilvl w:val="0"/>
          <w:numId w:val="3"/>
        </w:numPr>
        <w:suppressLineNumbers w:val="0"/>
        <w:spacing w:before="0" w:beforeAutospacing="1" w:after="0" w:afterAutospacing="1"/>
        <w:ind w:left="720" w:hanging="360"/>
      </w:pPr>
      <w:r>
        <w:rPr>
          <w:rStyle w:val="7"/>
        </w:rPr>
        <w:t>Iterate k times:</w:t>
      </w:r>
      <w:r>
        <w:t xml:space="preserve"> </w:t>
      </w:r>
    </w:p>
    <w:p>
      <w:pPr>
        <w:keepNext w:val="0"/>
        <w:keepLines w:val="0"/>
        <w:widowControl/>
        <w:numPr>
          <w:ilvl w:val="1"/>
          <w:numId w:val="2"/>
        </w:numPr>
        <w:suppressLineNumbers w:val="0"/>
        <w:spacing w:before="0" w:beforeAutospacing="1" w:after="0" w:afterAutospacing="1"/>
        <w:ind w:left="1440" w:hanging="360"/>
      </w:pPr>
      <w:r>
        <w:t>In each iteration, one fold will be used for testing, and the remaining k-1 folds will be used for training the model.</w:t>
      </w:r>
    </w:p>
    <w:p>
      <w:pPr>
        <w:keepNext w:val="0"/>
        <w:keepLines w:val="0"/>
        <w:widowControl/>
        <w:numPr>
          <w:ilvl w:val="1"/>
          <w:numId w:val="2"/>
        </w:numPr>
        <w:suppressLineNumbers w:val="0"/>
        <w:spacing w:before="0" w:beforeAutospacing="1" w:after="0" w:afterAutospacing="1"/>
        <w:ind w:left="1440" w:hanging="360"/>
      </w:pPr>
      <w:r>
        <w:t>The model performance will be evaluated on the held-out test fold.</w:t>
      </w:r>
    </w:p>
    <w:p>
      <w:pPr>
        <w:keepNext w:val="0"/>
        <w:keepLines w:val="0"/>
        <w:widowControl/>
        <w:numPr>
          <w:ilvl w:val="0"/>
          <w:numId w:val="3"/>
        </w:numPr>
        <w:suppressLineNumbers w:val="0"/>
        <w:spacing w:before="0" w:beforeAutospacing="1" w:after="0" w:afterAutospacing="1"/>
        <w:ind w:left="720" w:hanging="360"/>
      </w:pPr>
      <w:r>
        <w:rPr>
          <w:rStyle w:val="7"/>
        </w:rPr>
        <w:t>Performance metrics:</w:t>
      </w:r>
      <w:r>
        <w:t xml:space="preserve"> For each iteration, performance metrics like accuracy, precision, recall, and F1-score will be calculated on the test fold.</w:t>
      </w:r>
    </w:p>
    <w:p>
      <w:pPr>
        <w:keepNext w:val="0"/>
        <w:keepLines w:val="0"/>
        <w:widowControl/>
        <w:numPr>
          <w:ilvl w:val="0"/>
          <w:numId w:val="3"/>
        </w:numPr>
        <w:suppressLineNumbers w:val="0"/>
        <w:spacing w:before="0" w:beforeAutospacing="1" w:after="0" w:afterAutospacing="1"/>
        <w:ind w:left="720" w:hanging="360"/>
      </w:pPr>
      <w:r>
        <w:rPr>
          <w:rStyle w:val="7"/>
        </w:rPr>
        <w:t>Average performance:</w:t>
      </w:r>
      <w:r>
        <w:t xml:space="preserve"> Finally, the performance metrics will be averaged across all k folds to obtain a more robust estimate of the model's generalizability.</w:t>
      </w:r>
    </w:p>
    <w:p>
      <w:pPr>
        <w:pStyle w:val="3"/>
        <w:keepNext w:val="0"/>
        <w:keepLines w:val="0"/>
        <w:widowControl/>
        <w:suppressLineNumbers w:val="0"/>
      </w:pPr>
      <w:r>
        <w:t>4. Analysis and Model Selection</w:t>
      </w:r>
    </w:p>
    <w:p>
      <w:pPr>
        <w:pStyle w:val="6"/>
        <w:keepNext w:val="0"/>
        <w:keepLines w:val="0"/>
        <w:widowControl/>
        <w:suppressLineNumbers w:val="0"/>
      </w:pPr>
      <w:r>
        <w:t>By evaluating each model using k-fold cross-validation and comparing the averaged performance metrics, we can identify the model with the best balance between bias and variance.</w:t>
      </w:r>
    </w:p>
    <w:p>
      <w:pPr>
        <w:keepNext w:val="0"/>
        <w:keepLines w:val="0"/>
        <w:widowControl/>
        <w:numPr>
          <w:ilvl w:val="0"/>
          <w:numId w:val="4"/>
        </w:numPr>
        <w:suppressLineNumbers w:val="0"/>
        <w:spacing w:before="0" w:beforeAutospacing="1" w:after="0" w:afterAutospacing="1"/>
        <w:ind w:left="720" w:hanging="360"/>
      </w:pPr>
      <w:r>
        <w:rPr>
          <w:rStyle w:val="7"/>
        </w:rPr>
        <w:t>Bias:</w:t>
      </w:r>
      <w:r>
        <w:t xml:space="preserve"> The model's tendency to underfit the data, meaning it may not capture the true underlying relationship between features and target variables.</w:t>
      </w:r>
    </w:p>
    <w:p>
      <w:pPr>
        <w:keepNext w:val="0"/>
        <w:keepLines w:val="0"/>
        <w:widowControl/>
        <w:numPr>
          <w:ilvl w:val="0"/>
          <w:numId w:val="4"/>
        </w:numPr>
        <w:suppressLineNumbers w:val="0"/>
        <w:spacing w:before="0" w:beforeAutospacing="1" w:after="0" w:afterAutospacing="1"/>
        <w:ind w:left="720" w:hanging="360"/>
      </w:pPr>
      <w:r>
        <w:rPr>
          <w:rStyle w:val="7"/>
        </w:rPr>
        <w:t>Variance:</w:t>
      </w:r>
      <w:r>
        <w:t xml:space="preserve"> The model's tendency to overfit the training data, leading to poor performance on unseen data.</w:t>
      </w:r>
    </w:p>
    <w:p>
      <w:pPr>
        <w:pStyle w:val="6"/>
        <w:keepNext w:val="0"/>
        <w:keepLines w:val="0"/>
        <w:widowControl/>
        <w:suppressLineNumbers w:val="0"/>
      </w:pPr>
      <w:r>
        <w:rPr>
          <w:rStyle w:val="7"/>
        </w:rPr>
        <w:t>Here's how the analysis will consider the bias-variance trade-off:</w:t>
      </w:r>
    </w:p>
    <w:p>
      <w:pPr>
        <w:keepNext w:val="0"/>
        <w:keepLines w:val="0"/>
        <w:widowControl/>
        <w:numPr>
          <w:ilvl w:val="0"/>
          <w:numId w:val="5"/>
        </w:numPr>
        <w:suppressLineNumbers w:val="0"/>
        <w:spacing w:before="0" w:beforeAutospacing="1" w:after="0" w:afterAutospacing="1"/>
        <w:ind w:left="720" w:hanging="360"/>
      </w:pPr>
      <w:r>
        <w:t>A model with consistently high accuracy across folds suggests a good balance between bias and variance.</w:t>
      </w:r>
    </w:p>
    <w:p>
      <w:pPr>
        <w:keepNext w:val="0"/>
        <w:keepLines w:val="0"/>
        <w:widowControl/>
        <w:numPr>
          <w:ilvl w:val="0"/>
          <w:numId w:val="5"/>
        </w:numPr>
        <w:suppressLineNumbers w:val="0"/>
        <w:spacing w:before="0" w:beforeAutospacing="1" w:after="0" w:afterAutospacing="1"/>
        <w:ind w:left="720" w:hanging="360"/>
      </w:pPr>
      <w:r>
        <w:t>High variance might be indicated by a model with significantly different performance metrics across folds, suggesting it's overly sensitive to training data variations.</w:t>
      </w:r>
    </w:p>
    <w:p>
      <w:pPr>
        <w:keepNext w:val="0"/>
        <w:keepLines w:val="0"/>
        <w:widowControl/>
        <w:numPr>
          <w:ilvl w:val="0"/>
          <w:numId w:val="5"/>
        </w:numPr>
        <w:suppressLineNumbers w:val="0"/>
        <w:spacing w:before="0" w:beforeAutospacing="1" w:after="0" w:afterAutospacing="1"/>
        <w:ind w:left="720" w:hanging="360"/>
      </w:pPr>
      <w:r>
        <w:t>Low bias might be indicated by consistently high precision and recall but lower accuracy, suggesting the model might be underfitting slightly.</w:t>
      </w:r>
    </w:p>
    <w:p>
      <w:pPr>
        <w:pStyle w:val="6"/>
        <w:keepNext w:val="0"/>
        <w:keepLines w:val="0"/>
        <w:widowControl/>
        <w:suppressLineNumbers w:val="0"/>
      </w:pPr>
      <w:r>
        <w:t>Based on this analysis, the model with the best balance between bias and variance, considering the specific task and desired performance metrics, will be chosen as the preferred model for classification.</w:t>
      </w:r>
    </w:p>
    <w:p>
      <w:pPr>
        <w:pStyle w:val="3"/>
        <w:keepNext w:val="0"/>
        <w:keepLines w:val="0"/>
        <w:widowControl/>
        <w:suppressLineNumbers w:val="0"/>
      </w:pPr>
      <w:r>
        <w:t>5. Conclusion</w:t>
      </w:r>
    </w:p>
    <w:p>
      <w:pPr>
        <w:pStyle w:val="6"/>
        <w:keepNext w:val="0"/>
        <w:keepLines w:val="0"/>
        <w:widowControl/>
        <w:suppressLineNumbers w:val="0"/>
      </w:pPr>
      <w:r>
        <w:t>This report outlined a methodology for evaluating the performance of different machine learning models using k-fold cross-validation and selecting the best model based on the bias-variance trade-off. By following this approach, we can ensure the chosen model generalizes well to unseen data and provides reliable predictions for the classification task.</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68809C"/>
    <w:multiLevelType w:val="multilevel"/>
    <w:tmpl w:val="C96880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D77417D"/>
    <w:multiLevelType w:val="multilevel"/>
    <w:tmpl w:val="ED7741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134A854"/>
    <w:multiLevelType w:val="multilevel"/>
    <w:tmpl w:val="F134A8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C710D4A"/>
    <w:multiLevelType w:val="multilevel"/>
    <w:tmpl w:val="3C710D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24DBE33"/>
    <w:multiLevelType w:val="multilevel"/>
    <w:tmpl w:val="424DBE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160A0"/>
    <w:rsid w:val="79616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2024-05-07T12:59:00Z</dcterms:created>
  <dc:creator>Admin</dc:creator>
  <cp:lastModifiedBy>Admin</cp:lastModifiedBy>
  <dcterms:modified xsi:type="dcterms:W3CDTF">2024-05-07T13:03:27Z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8A3A705B22AC4602BA5392DE222ED5EB_11</vt:lpwstr>
  </property>
</Properties>
</file>