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F1" w:rsidRDefault="00CA327A">
      <w:pPr>
        <w:rPr>
          <w:lang w:val="en-US"/>
        </w:rPr>
      </w:pPr>
      <w:r>
        <w:rPr>
          <w:lang w:val="en-US"/>
        </w:rPr>
        <w:t>Practical 3</w:t>
      </w:r>
    </w:p>
    <w:p w:rsidR="00940A72" w:rsidRDefault="00940A72">
      <w:pPr>
        <w:rPr>
          <w:lang w:val="en-US"/>
        </w:rPr>
      </w:pPr>
      <w:r>
        <w:rPr>
          <w:lang w:val="en-US"/>
        </w:rPr>
        <w:t xml:space="preserve">Topology </w:t>
      </w:r>
    </w:p>
    <w:p w:rsidR="00940A72" w:rsidRDefault="00940A72">
      <w:pPr>
        <w:rPr>
          <w:lang w:val="en-US"/>
        </w:rPr>
      </w:pPr>
      <w:r w:rsidRPr="00940A72">
        <w:rPr>
          <w:lang w:val="en-US"/>
        </w:rPr>
        <w:drawing>
          <wp:inline distT="0" distB="0" distL="0" distR="0" wp14:anchorId="38097E6E" wp14:editId="60FFADCB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72" w:rsidRDefault="00940A72">
      <w:pPr>
        <w:rPr>
          <w:lang w:val="en-US"/>
        </w:rPr>
      </w:pPr>
      <w:r>
        <w:rPr>
          <w:lang w:val="en-US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940A72" w:rsidTr="00940A72">
        <w:trPr>
          <w:trHeight w:val="570"/>
        </w:trPr>
        <w:tc>
          <w:tcPr>
            <w:tcW w:w="988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618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3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1803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1804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</w:tr>
      <w:tr w:rsidR="00940A72" w:rsidTr="00940A72">
        <w:trPr>
          <w:trHeight w:val="408"/>
        </w:trPr>
        <w:tc>
          <w:tcPr>
            <w:tcW w:w="988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618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03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172.22.34.65</w:t>
            </w:r>
          </w:p>
        </w:tc>
        <w:tc>
          <w:tcPr>
            <w:tcW w:w="1803" w:type="dxa"/>
          </w:tcPr>
          <w:p w:rsidR="00940A72" w:rsidRDefault="00940A72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1804" w:type="dxa"/>
          </w:tcPr>
          <w:p w:rsidR="00940A72" w:rsidRDefault="00940A72">
            <w:pPr>
              <w:rPr>
                <w:lang w:val="en-US"/>
              </w:rPr>
            </w:pPr>
          </w:p>
        </w:tc>
      </w:tr>
      <w:tr w:rsidR="00940A72" w:rsidTr="00940A72">
        <w:trPr>
          <w:trHeight w:val="415"/>
        </w:trPr>
        <w:tc>
          <w:tcPr>
            <w:tcW w:w="98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2618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172.22.34.97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1804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</w:tr>
      <w:tr w:rsidR="00940A72" w:rsidTr="00940A72">
        <w:trPr>
          <w:trHeight w:val="421"/>
        </w:trPr>
        <w:tc>
          <w:tcPr>
            <w:tcW w:w="98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2618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G0/2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172.22.34.1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804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</w:tr>
      <w:tr w:rsidR="00940A72" w:rsidTr="00940A72">
        <w:trPr>
          <w:trHeight w:val="413"/>
        </w:trPr>
        <w:tc>
          <w:tcPr>
            <w:tcW w:w="988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261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172.22.34.62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804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172.22.34.1</w:t>
            </w:r>
          </w:p>
        </w:tc>
      </w:tr>
      <w:tr w:rsidR="00940A72" w:rsidTr="00940A72">
        <w:trPr>
          <w:trHeight w:val="418"/>
        </w:trPr>
        <w:tc>
          <w:tcPr>
            <w:tcW w:w="988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61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172.22.34.66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1804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172.22.34.65</w:t>
            </w:r>
          </w:p>
        </w:tc>
      </w:tr>
      <w:tr w:rsidR="00940A72" w:rsidTr="00940A72">
        <w:trPr>
          <w:trHeight w:val="425"/>
        </w:trPr>
        <w:tc>
          <w:tcPr>
            <w:tcW w:w="988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261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172.22.34.98</w:t>
            </w: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1804" w:type="dxa"/>
          </w:tcPr>
          <w:p w:rsidR="00940A72" w:rsidRDefault="00940A72" w:rsidP="00940A72">
            <w:pPr>
              <w:rPr>
                <w:lang w:val="en-US"/>
              </w:rPr>
            </w:pPr>
            <w:r>
              <w:rPr>
                <w:lang w:val="en-US"/>
              </w:rPr>
              <w:t>172.22.34.97</w:t>
            </w:r>
          </w:p>
        </w:tc>
      </w:tr>
      <w:tr w:rsidR="00940A72" w:rsidTr="00940A72">
        <w:trPr>
          <w:trHeight w:val="417"/>
        </w:trPr>
        <w:tc>
          <w:tcPr>
            <w:tcW w:w="98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2618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940A72" w:rsidRDefault="00940A72" w:rsidP="00940A72">
            <w:pPr>
              <w:rPr>
                <w:lang w:val="en-US"/>
              </w:rPr>
            </w:pPr>
          </w:p>
        </w:tc>
      </w:tr>
    </w:tbl>
    <w:p w:rsidR="00940A72" w:rsidRDefault="00940A72">
      <w:pPr>
        <w:rPr>
          <w:lang w:val="en-US"/>
        </w:rPr>
      </w:pPr>
    </w:p>
    <w:p w:rsidR="00CA327A" w:rsidRDefault="00CA327A">
      <w:pPr>
        <w:rPr>
          <w:lang w:val="en-US"/>
        </w:rPr>
      </w:pPr>
      <w:r>
        <w:rPr>
          <w:lang w:val="en-US"/>
        </w:rPr>
        <w:t>Code:</w:t>
      </w:r>
    </w:p>
    <w:p w:rsidR="00CA327A" w:rsidRDefault="00CA327A">
      <w:pPr>
        <w:rPr>
          <w:lang w:val="en-US"/>
        </w:rPr>
      </w:pPr>
      <w:r>
        <w:rPr>
          <w:lang w:val="en-US"/>
        </w:rPr>
        <w:t xml:space="preserve">After configuration </w:t>
      </w:r>
    </w:p>
    <w:p w:rsidR="00CA327A" w:rsidRDefault="00CA327A">
      <w:pPr>
        <w:rPr>
          <w:lang w:val="en-US"/>
        </w:rPr>
      </w:pPr>
      <w:r>
        <w:rPr>
          <w:lang w:val="en-US"/>
        </w:rPr>
        <w:t>Run this command in router cli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&lt;1-99&gt; IP standard access list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&lt;100-199&gt; IP extended access list</w:t>
      </w: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deny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packets to reject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packets to forward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remark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list entry comment</w:t>
      </w: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permit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ahp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Header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EIGRP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Encapsulation Security Payload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gre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GRE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tunneling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Internet Control Message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Internet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OSPF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Transmission Control Protocol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Datagram Protocol</w:t>
      </w:r>
    </w:p>
    <w:p w:rsidR="00940A72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permit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ahp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Header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EIGRP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Encapsulation Security Payload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gre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GRE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tunneling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Internet Control Message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Internet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OSPF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Transmission Control Protocol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Datagram Protocol</w:t>
      </w:r>
    </w:p>
    <w:p w:rsidR="00940A72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tep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</w:t>
      </w: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Unrecognized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</w:t>
      </w: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Source address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host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source host</w:t>
      </w:r>
    </w:p>
    <w:p w:rsidR="00940A72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72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72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?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Source wildcard bits</w:t>
      </w: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Destination address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destination host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greater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destination host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lower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not on a given port number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in the range of port numbers</w:t>
      </w:r>
    </w:p>
    <w:p w:rsidR="00940A72" w:rsidRPr="00C0538E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greater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lower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not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precedence value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in the range of port numbers</w:t>
      </w:r>
    </w:p>
    <w:p w:rsidR="00940A72" w:rsidRDefault="00940A72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ftp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precedence value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172.22.34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.66 0.0.0.31 host 172.22.34.62 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)#interface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0/0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access-group 100 in</w:t>
      </w:r>
    </w:p>
    <w:p w:rsidR="00CA327A" w:rsidRDefault="00C0538E" w:rsidP="00C053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940A72" w:rsidRDefault="00940A72" w:rsidP="00C053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72" w:rsidRDefault="00940A72" w:rsidP="00C0538E">
      <w:pPr>
        <w:rPr>
          <w:lang w:val="en-US"/>
        </w:rPr>
      </w:pPr>
      <w:r>
        <w:rPr>
          <w:lang w:val="en-US"/>
        </w:rPr>
        <w:t>PC0</w:t>
      </w:r>
    </w:p>
    <w:p w:rsidR="00940A72" w:rsidRDefault="00940A72" w:rsidP="00C0538E">
      <w:pPr>
        <w:rPr>
          <w:lang w:val="en-US"/>
        </w:rPr>
      </w:pPr>
      <w:r w:rsidRPr="00940A72">
        <w:rPr>
          <w:lang w:val="en-US"/>
        </w:rPr>
        <w:drawing>
          <wp:inline distT="0" distB="0" distL="0" distR="0" wp14:anchorId="642EDD96" wp14:editId="4C203EEC">
            <wp:extent cx="4388485" cy="39727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70" cy="39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9" w:rsidRDefault="001A7B19" w:rsidP="00C0538E">
      <w:pPr>
        <w:rPr>
          <w:lang w:val="en-US"/>
        </w:rPr>
      </w:pPr>
    </w:p>
    <w:p w:rsidR="001A7B19" w:rsidRDefault="001A7B19" w:rsidP="00C0538E">
      <w:pPr>
        <w:rPr>
          <w:lang w:val="en-US"/>
        </w:rPr>
      </w:pPr>
    </w:p>
    <w:p w:rsidR="001A7B19" w:rsidRDefault="001A7B19" w:rsidP="00C0538E">
      <w:pPr>
        <w:rPr>
          <w:lang w:val="en-US"/>
        </w:rPr>
      </w:pPr>
    </w:p>
    <w:p w:rsidR="001A7B19" w:rsidRDefault="001A7B19" w:rsidP="00C0538E">
      <w:pPr>
        <w:rPr>
          <w:lang w:val="en-US"/>
        </w:rPr>
      </w:pPr>
      <w:r>
        <w:rPr>
          <w:lang w:val="en-US"/>
        </w:rPr>
        <w:lastRenderedPageBreak/>
        <w:t xml:space="preserve">Part 2: </w:t>
      </w:r>
    </w:p>
    <w:p w:rsidR="005E2163" w:rsidRDefault="005E2163" w:rsidP="00C0538E">
      <w:pPr>
        <w:rPr>
          <w:lang w:val="en-US"/>
        </w:rPr>
      </w:pPr>
    </w:p>
    <w:p w:rsidR="005E2163" w:rsidRDefault="005E2163" w:rsidP="00C0538E">
      <w:pPr>
        <w:rPr>
          <w:lang w:val="en-US"/>
        </w:rPr>
      </w:pPr>
      <w:r w:rsidRPr="005E2163">
        <w:rPr>
          <w:lang w:val="en-US"/>
        </w:rPr>
        <w:drawing>
          <wp:inline distT="0" distB="0" distL="0" distR="0" wp14:anchorId="384E3F11" wp14:editId="0EFCCA44">
            <wp:extent cx="4105275" cy="365636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525" cy="36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63" w:rsidRDefault="005E2163" w:rsidP="00C0538E">
      <w:pPr>
        <w:rPr>
          <w:lang w:val="en-US"/>
        </w:rPr>
      </w:pPr>
      <w:r w:rsidRPr="005E2163">
        <w:rPr>
          <w:lang w:val="en-US"/>
        </w:rPr>
        <w:drawing>
          <wp:inline distT="0" distB="0" distL="0" distR="0" wp14:anchorId="6BC353C2" wp14:editId="1559D4AD">
            <wp:extent cx="4057650" cy="3488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881" cy="35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63" w:rsidRDefault="005E2163" w:rsidP="00C0538E">
      <w:pPr>
        <w:rPr>
          <w:lang w:val="en-US"/>
        </w:rPr>
      </w:pPr>
    </w:p>
    <w:p w:rsidR="005E2163" w:rsidRPr="00CA327A" w:rsidRDefault="005E2163" w:rsidP="00C0538E">
      <w:pPr>
        <w:rPr>
          <w:lang w:val="en-US"/>
        </w:rPr>
      </w:pPr>
      <w:bookmarkStart w:id="0" w:name="_GoBack"/>
      <w:r w:rsidRPr="005E2163">
        <w:rPr>
          <w:lang w:val="en-US"/>
        </w:rPr>
        <w:lastRenderedPageBreak/>
        <w:drawing>
          <wp:inline distT="0" distB="0" distL="0" distR="0" wp14:anchorId="6CBD4D4B" wp14:editId="440FF862">
            <wp:extent cx="4248150" cy="37520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47" cy="37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2163" w:rsidRPr="00CA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7A"/>
    <w:rsid w:val="001A7B19"/>
    <w:rsid w:val="005E2163"/>
    <w:rsid w:val="00940A72"/>
    <w:rsid w:val="00C0538E"/>
    <w:rsid w:val="00CA327A"/>
    <w:rsid w:val="00D11AF1"/>
    <w:rsid w:val="00E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A955"/>
  <w15:chartTrackingRefBased/>
  <w15:docId w15:val="{2F0C8D4F-AB8D-4C4A-9D07-9A6C7465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4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2023-01-03T02:22:00Z</dcterms:created>
  <dcterms:modified xsi:type="dcterms:W3CDTF">2023-01-10T03:02:00Z</dcterms:modified>
</cp:coreProperties>
</file>