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E34C" w14:textId="77777777" w:rsidR="000828FF" w:rsidRPr="00BC22BF" w:rsidRDefault="000828FF" w:rsidP="000828F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Unit Themes: </w:t>
      </w:r>
      <w:r w:rsidRPr="00634157">
        <w:rPr>
          <w:rFonts w:ascii="Times New Roman" w:hAnsi="Times New Roman" w:cs="Times New Roman"/>
        </w:rPr>
        <w:t>democratic citizenship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|  </w:t>
      </w:r>
      <w:r w:rsidRPr="00BC22BF">
        <w:rPr>
          <w:rFonts w:ascii="Times New Roman" w:hAnsi="Times New Roman" w:cs="Times New Roman"/>
        </w:rPr>
        <w:t>constitutional</w:t>
      </w:r>
      <w:proofErr w:type="gramEnd"/>
      <w:r w:rsidRPr="00BC22BF">
        <w:rPr>
          <w:rFonts w:ascii="Times New Roman" w:hAnsi="Times New Roman" w:cs="Times New Roman"/>
        </w:rPr>
        <w:t xml:space="preserve"> design / institutional accountability</w:t>
      </w:r>
      <w:r>
        <w:rPr>
          <w:rFonts w:ascii="Times New Roman" w:hAnsi="Times New Roman" w:cs="Times New Roman"/>
        </w:rPr>
        <w:t xml:space="preserve"> | </w:t>
      </w:r>
      <w:r w:rsidRPr="00BC22BF">
        <w:rPr>
          <w:rFonts w:ascii="Times New Roman" w:hAnsi="Times New Roman" w:cs="Times New Roman"/>
        </w:rPr>
        <w:t>federalism</w:t>
      </w:r>
      <w:r>
        <w:rPr>
          <w:rFonts w:ascii="Times New Roman" w:hAnsi="Times New Roman" w:cs="Times New Roman"/>
        </w:rPr>
        <w:t xml:space="preserve"> | </w:t>
      </w:r>
      <w:r w:rsidRPr="00BC22BF">
        <w:rPr>
          <w:rFonts w:ascii="Times New Roman" w:hAnsi="Times New Roman" w:cs="Times New Roman"/>
        </w:rPr>
        <w:t>civil rights/liberties</w:t>
      </w:r>
    </w:p>
    <w:p w14:paraId="21AFAE15" w14:textId="77777777" w:rsidR="000828FF" w:rsidRDefault="000828FF" w:rsidP="00507967">
      <w:pPr>
        <w:rPr>
          <w:rFonts w:ascii="Times New Roman" w:hAnsi="Times New Roman" w:cs="Times New Roman"/>
          <w:b/>
          <w:bCs/>
        </w:rPr>
      </w:pPr>
    </w:p>
    <w:p w14:paraId="6BB61C71" w14:textId="77777777" w:rsidR="000828FF" w:rsidRDefault="000828FF" w:rsidP="005079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Writing Scores:</w:t>
      </w:r>
    </w:p>
    <w:p w14:paraId="446DF976" w14:textId="77777777" w:rsidR="000828FF" w:rsidRDefault="000828FF" w:rsidP="005079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 and Structure: ----/30</w:t>
      </w:r>
    </w:p>
    <w:p w14:paraId="4A07F89C" w14:textId="77777777" w:rsidR="000828FF" w:rsidRDefault="000828FF" w:rsidP="005079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Substance: ----/30</w:t>
      </w:r>
    </w:p>
    <w:p w14:paraId="2ED96339" w14:textId="77777777" w:rsidR="000828FF" w:rsidRDefault="000828FF" w:rsidP="005079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Style: ---/10</w:t>
      </w:r>
    </w:p>
    <w:p w14:paraId="64C0406C" w14:textId="77777777" w:rsidR="000828FF" w:rsidRPr="000828FF" w:rsidRDefault="000828FF" w:rsidP="00507967">
      <w:pPr>
        <w:rPr>
          <w:rFonts w:ascii="Times New Roman" w:hAnsi="Times New Roman" w:cs="Times New Roman"/>
        </w:rPr>
      </w:pPr>
      <w:r w:rsidRPr="000828FF">
        <w:rPr>
          <w:rFonts w:ascii="Times New Roman" w:hAnsi="Times New Roman" w:cs="Times New Roman"/>
          <w:b/>
          <w:bCs/>
        </w:rPr>
        <w:t>Total</w:t>
      </w:r>
      <w:r>
        <w:rPr>
          <w:rFonts w:ascii="Times New Roman" w:hAnsi="Times New Roman" w:cs="Times New Roman"/>
        </w:rPr>
        <w:t>: ---/70</w:t>
      </w:r>
    </w:p>
    <w:p w14:paraId="3E744A59" w14:textId="77777777" w:rsidR="0039223E" w:rsidRDefault="0039223E" w:rsidP="00507967">
      <w:pPr>
        <w:rPr>
          <w:rFonts w:ascii="Times New Roman" w:hAnsi="Times New Roman" w:cs="Times New Roman"/>
        </w:rPr>
      </w:pPr>
    </w:p>
    <w:p w14:paraId="0E550D61" w14:textId="77777777" w:rsidR="00507967" w:rsidRPr="000828FF" w:rsidRDefault="00507967" w:rsidP="000828FF">
      <w:pPr>
        <w:rPr>
          <w:rFonts w:ascii="Times New Roman" w:hAnsi="Times New Roman" w:cs="Times New Roman"/>
          <w:u w:val="single"/>
        </w:rPr>
      </w:pPr>
      <w:r w:rsidRPr="000828FF">
        <w:rPr>
          <w:rFonts w:ascii="Times New Roman" w:hAnsi="Times New Roman" w:cs="Times New Roman"/>
          <w:u w:val="single"/>
        </w:rPr>
        <w:t xml:space="preserve">Purpose and </w:t>
      </w:r>
      <w:r w:rsidR="000828FF" w:rsidRPr="000828FF">
        <w:rPr>
          <w:rFonts w:ascii="Times New Roman" w:hAnsi="Times New Roman" w:cs="Times New Roman"/>
          <w:u w:val="single"/>
        </w:rPr>
        <w:t>S</w:t>
      </w:r>
      <w:r w:rsidRPr="000828FF">
        <w:rPr>
          <w:rFonts w:ascii="Times New Roman" w:hAnsi="Times New Roman" w:cs="Times New Roman"/>
          <w:u w:val="single"/>
        </w:rPr>
        <w:t>tructure (30pts):</w:t>
      </w:r>
    </w:p>
    <w:p w14:paraId="6FEEFBEE" w14:textId="77777777" w:rsidR="00507967" w:rsidRPr="0059690F" w:rsidRDefault="00507967" w:rsidP="005079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Takes and defends a clear position</w:t>
      </w:r>
      <w:r w:rsidR="00D317BD">
        <w:rPr>
          <w:rFonts w:ascii="Times New Roman" w:hAnsi="Times New Roman" w:cs="Times New Roman"/>
        </w:rPr>
        <w:t xml:space="preserve"> </w:t>
      </w:r>
    </w:p>
    <w:p w14:paraId="3E43D46B" w14:textId="77777777" w:rsidR="00507967" w:rsidRDefault="00507967" w:rsidP="0050796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argument with well-reasoned, well-defended points</w:t>
      </w:r>
    </w:p>
    <w:p w14:paraId="4B38E98F" w14:textId="77777777" w:rsidR="00507967" w:rsidRDefault="00507967" w:rsidP="0050796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Anticipates and addresses likely objections</w:t>
      </w:r>
      <w:r w:rsidR="008D49B5">
        <w:rPr>
          <w:rFonts w:ascii="Times New Roman" w:hAnsi="Times New Roman" w:cs="Times New Roman"/>
        </w:rPr>
        <w:t xml:space="preserve"> </w:t>
      </w:r>
    </w:p>
    <w:p w14:paraId="6164E0DF" w14:textId="77777777" w:rsidR="00507967" w:rsidRDefault="00507967" w:rsidP="005079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Makes efficient use of the allotted space</w:t>
      </w:r>
    </w:p>
    <w:p w14:paraId="7613C79D" w14:textId="77777777" w:rsidR="00507967" w:rsidRDefault="00507967" w:rsidP="0050796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Points build on themselves in a coherent structure </w:t>
      </w:r>
    </w:p>
    <w:p w14:paraId="6FDDD4DB" w14:textId="77777777" w:rsidR="00507967" w:rsidRDefault="00507967" w:rsidP="0050796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Avoids extraneous/irrelevant information</w:t>
      </w:r>
    </w:p>
    <w:p w14:paraId="2C3BDB4F" w14:textId="77777777" w:rsidR="00507967" w:rsidRDefault="00507967" w:rsidP="00507967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Deploys supporting references without resorting to lengthy summaries</w:t>
      </w:r>
    </w:p>
    <w:p w14:paraId="0F592205" w14:textId="77777777" w:rsidR="000828FF" w:rsidRDefault="000828FF" w:rsidP="000828FF">
      <w:pPr>
        <w:pStyle w:val="ListParagraph"/>
        <w:ind w:left="25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0828FF" w14:paraId="3BEC9FDE" w14:textId="77777777" w:rsidTr="000828FF">
        <w:tc>
          <w:tcPr>
            <w:tcW w:w="2590" w:type="dxa"/>
          </w:tcPr>
          <w:p w14:paraId="697AD5C2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2867594E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 w:rsidRPr="00367D53">
              <w:rPr>
                <w:rFonts w:ascii="Times New Roman" w:hAnsi="Times New Roman" w:cs="Times New Roman"/>
                <w:sz w:val="20"/>
                <w:szCs w:val="20"/>
              </w:rPr>
              <w:t>Excellent</w:t>
            </w:r>
          </w:p>
        </w:tc>
        <w:tc>
          <w:tcPr>
            <w:tcW w:w="2590" w:type="dxa"/>
          </w:tcPr>
          <w:p w14:paraId="1FD9D968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 w:rsidRPr="00367D53">
              <w:rPr>
                <w:rFonts w:ascii="Times New Roman" w:hAnsi="Times New Roman" w:cs="Times New Roman"/>
                <w:sz w:val="20"/>
                <w:szCs w:val="20"/>
              </w:rPr>
              <w:t>Good</w:t>
            </w:r>
          </w:p>
        </w:tc>
        <w:tc>
          <w:tcPr>
            <w:tcW w:w="2590" w:type="dxa"/>
          </w:tcPr>
          <w:p w14:paraId="03763CFB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 w:rsidRPr="00367D53">
              <w:rPr>
                <w:rFonts w:ascii="Times New Roman" w:hAnsi="Times New Roman" w:cs="Times New Roman"/>
                <w:sz w:val="20"/>
                <w:szCs w:val="20"/>
              </w:rPr>
              <w:t>Fair</w:t>
            </w:r>
          </w:p>
        </w:tc>
        <w:tc>
          <w:tcPr>
            <w:tcW w:w="2590" w:type="dxa"/>
          </w:tcPr>
          <w:p w14:paraId="6A0E269F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 w:rsidRPr="00367D53">
              <w:rPr>
                <w:rFonts w:ascii="Times New Roman" w:hAnsi="Times New Roman" w:cs="Times New Roman"/>
                <w:sz w:val="20"/>
                <w:szCs w:val="20"/>
              </w:rPr>
              <w:t>Poor</w:t>
            </w:r>
          </w:p>
        </w:tc>
      </w:tr>
      <w:tr w:rsidR="000828FF" w14:paraId="4FE1D53E" w14:textId="77777777" w:rsidTr="000828FF">
        <w:tc>
          <w:tcPr>
            <w:tcW w:w="2590" w:type="dxa"/>
          </w:tcPr>
          <w:p w14:paraId="7FBDD605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Writing: Purpose and structure</w:t>
            </w:r>
          </w:p>
        </w:tc>
        <w:tc>
          <w:tcPr>
            <w:tcW w:w="2590" w:type="dxa"/>
          </w:tcPr>
          <w:p w14:paraId="30C87DDF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Argument is clear, structured, well-reasoned, and well-supported </w:t>
            </w:r>
          </w:p>
        </w:tc>
        <w:tc>
          <w:tcPr>
            <w:tcW w:w="2590" w:type="dxa"/>
          </w:tcPr>
          <w:p w14:paraId="169197D3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Argument is generally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sound, but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could use additional support and/or tightening.</w:t>
            </w:r>
          </w:p>
        </w:tc>
        <w:tc>
          <w:tcPr>
            <w:tcW w:w="2590" w:type="dxa"/>
          </w:tcPr>
          <w:p w14:paraId="6A7A3BE3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Argument is okay but includes some combination of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poorly-defended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or irrelevant points</w:t>
            </w:r>
          </w:p>
        </w:tc>
        <w:tc>
          <w:tcPr>
            <w:tcW w:w="2590" w:type="dxa"/>
          </w:tcPr>
          <w:p w14:paraId="6E58632E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Argument is poor, disorganized, difficult to follow, and/or not well defended.</w:t>
            </w:r>
          </w:p>
        </w:tc>
      </w:tr>
      <w:tr w:rsidR="000828FF" w14:paraId="70E14F71" w14:textId="77777777" w:rsidTr="000828FF">
        <w:tc>
          <w:tcPr>
            <w:tcW w:w="2590" w:type="dxa"/>
          </w:tcPr>
          <w:p w14:paraId="25BE9D31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  <w:p w14:paraId="1CA12955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6DBB751F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4B891EE5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667321F6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69EAD459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</w:tr>
    </w:tbl>
    <w:p w14:paraId="0EB19E96" w14:textId="77777777" w:rsidR="000828FF" w:rsidRPr="000828FF" w:rsidRDefault="000828FF" w:rsidP="000828FF">
      <w:pPr>
        <w:rPr>
          <w:rFonts w:ascii="Times New Roman" w:hAnsi="Times New Roman" w:cs="Times New Roman"/>
        </w:rPr>
      </w:pPr>
    </w:p>
    <w:p w14:paraId="4F1D8F9F" w14:textId="77777777" w:rsidR="00507967" w:rsidRPr="000828FF" w:rsidRDefault="00507967" w:rsidP="000828FF">
      <w:pPr>
        <w:rPr>
          <w:rFonts w:ascii="Times New Roman" w:hAnsi="Times New Roman" w:cs="Times New Roman"/>
          <w:u w:val="single"/>
        </w:rPr>
      </w:pPr>
      <w:r w:rsidRPr="000828FF">
        <w:rPr>
          <w:rFonts w:ascii="Times New Roman" w:hAnsi="Times New Roman" w:cs="Times New Roman"/>
          <w:u w:val="single"/>
        </w:rPr>
        <w:t>Substance (30pts):</w:t>
      </w:r>
    </w:p>
    <w:p w14:paraId="3C1BAA44" w14:textId="77777777" w:rsidR="00507967" w:rsidRDefault="00507967" w:rsidP="005079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Argument demonstrates mastery of course material</w:t>
      </w:r>
    </w:p>
    <w:p w14:paraId="0C5FD4F0" w14:textId="77777777" w:rsidR="00507967" w:rsidRDefault="00507967" w:rsidP="005079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Argument demonstrates application of original thought to the course material </w:t>
      </w:r>
    </w:p>
    <w:p w14:paraId="5378B3AF" w14:textId="77777777" w:rsidR="000828FF" w:rsidRDefault="000828FF" w:rsidP="000828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0828FF" w14:paraId="3B8CEB16" w14:textId="77777777" w:rsidTr="000828FF">
        <w:tc>
          <w:tcPr>
            <w:tcW w:w="2590" w:type="dxa"/>
          </w:tcPr>
          <w:p w14:paraId="589218C3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77CCE906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 w:rsidRPr="00367D53">
              <w:rPr>
                <w:rFonts w:ascii="Times New Roman" w:hAnsi="Times New Roman" w:cs="Times New Roman"/>
                <w:sz w:val="20"/>
                <w:szCs w:val="20"/>
              </w:rPr>
              <w:t>Excellent</w:t>
            </w:r>
          </w:p>
        </w:tc>
        <w:tc>
          <w:tcPr>
            <w:tcW w:w="2590" w:type="dxa"/>
          </w:tcPr>
          <w:p w14:paraId="0B147282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 w:rsidRPr="00367D53">
              <w:rPr>
                <w:rFonts w:ascii="Times New Roman" w:hAnsi="Times New Roman" w:cs="Times New Roman"/>
                <w:sz w:val="20"/>
                <w:szCs w:val="20"/>
              </w:rPr>
              <w:t>Good</w:t>
            </w:r>
          </w:p>
        </w:tc>
        <w:tc>
          <w:tcPr>
            <w:tcW w:w="2590" w:type="dxa"/>
          </w:tcPr>
          <w:p w14:paraId="2A79AB49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 w:rsidRPr="00367D53">
              <w:rPr>
                <w:rFonts w:ascii="Times New Roman" w:hAnsi="Times New Roman" w:cs="Times New Roman"/>
                <w:sz w:val="20"/>
                <w:szCs w:val="20"/>
              </w:rPr>
              <w:t>Fair</w:t>
            </w:r>
          </w:p>
        </w:tc>
        <w:tc>
          <w:tcPr>
            <w:tcW w:w="2590" w:type="dxa"/>
          </w:tcPr>
          <w:p w14:paraId="18ACE2FE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 w:rsidRPr="00367D53">
              <w:rPr>
                <w:rFonts w:ascii="Times New Roman" w:hAnsi="Times New Roman" w:cs="Times New Roman"/>
                <w:sz w:val="20"/>
                <w:szCs w:val="20"/>
              </w:rPr>
              <w:t>Poor</w:t>
            </w:r>
          </w:p>
        </w:tc>
      </w:tr>
      <w:tr w:rsidR="000828FF" w14:paraId="39EE4B7D" w14:textId="77777777" w:rsidTr="000828FF">
        <w:tc>
          <w:tcPr>
            <w:tcW w:w="2590" w:type="dxa"/>
          </w:tcPr>
          <w:p w14:paraId="28238967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Writing: Substance</w:t>
            </w:r>
          </w:p>
        </w:tc>
        <w:tc>
          <w:tcPr>
            <w:tcW w:w="2590" w:type="dxa"/>
          </w:tcPr>
          <w:p w14:paraId="765B0929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Writing fluently integrates course material into a broader argument that reflects the author’s voice and perspective.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</w:p>
        </w:tc>
        <w:tc>
          <w:tcPr>
            <w:tcW w:w="2590" w:type="dxa"/>
          </w:tcPr>
          <w:p w14:paraId="1D7B5472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Writing demonstrates awareness of the course material, but relationship to the argument is strained or forced.</w:t>
            </w:r>
          </w:p>
        </w:tc>
        <w:tc>
          <w:tcPr>
            <w:tcW w:w="2590" w:type="dxa"/>
          </w:tcPr>
          <w:p w14:paraId="1F635822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Application of course material is incomplete or imprecise.</w:t>
            </w:r>
          </w:p>
        </w:tc>
        <w:tc>
          <w:tcPr>
            <w:tcW w:w="2590" w:type="dxa"/>
          </w:tcPr>
          <w:p w14:paraId="4138C51A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Writing fails to demonstrate understanding of course material.</w:t>
            </w:r>
          </w:p>
        </w:tc>
      </w:tr>
      <w:tr w:rsidR="000828FF" w14:paraId="1214055D" w14:textId="77777777" w:rsidTr="000828FF">
        <w:tc>
          <w:tcPr>
            <w:tcW w:w="2590" w:type="dxa"/>
          </w:tcPr>
          <w:p w14:paraId="05D2DA79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05140231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6BA4C80C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2B9B61AE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02FF2AA7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</w:tr>
    </w:tbl>
    <w:p w14:paraId="251E7936" w14:textId="77777777" w:rsidR="000828FF" w:rsidRDefault="000828FF" w:rsidP="000828FF">
      <w:pPr>
        <w:rPr>
          <w:rFonts w:ascii="Times New Roman" w:hAnsi="Times New Roman" w:cs="Times New Roman"/>
        </w:rPr>
      </w:pPr>
    </w:p>
    <w:p w14:paraId="1D1CCE7B" w14:textId="77777777" w:rsidR="00507967" w:rsidRPr="000828FF" w:rsidRDefault="00507967" w:rsidP="000828FF">
      <w:pPr>
        <w:rPr>
          <w:rFonts w:ascii="Times New Roman" w:hAnsi="Times New Roman" w:cs="Times New Roman"/>
          <w:u w:val="single"/>
        </w:rPr>
      </w:pPr>
      <w:r w:rsidRPr="000828FF">
        <w:rPr>
          <w:rFonts w:ascii="Times New Roman" w:hAnsi="Times New Roman" w:cs="Times New Roman"/>
          <w:u w:val="single"/>
        </w:rPr>
        <w:t>Style (10pts):</w:t>
      </w:r>
    </w:p>
    <w:p w14:paraId="752A118F" w14:textId="77777777" w:rsidR="00507967" w:rsidRDefault="00507967" w:rsidP="005079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Writing is consistently formatted with correct spelling, grammar, etc.</w:t>
      </w:r>
    </w:p>
    <w:p w14:paraId="69F082B9" w14:textId="77777777" w:rsidR="000828FF" w:rsidRDefault="000828FF" w:rsidP="000828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0828FF" w14:paraId="3D9E6F9C" w14:textId="77777777" w:rsidTr="000828FF">
        <w:tc>
          <w:tcPr>
            <w:tcW w:w="2590" w:type="dxa"/>
          </w:tcPr>
          <w:p w14:paraId="4AD3E313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3DBB3103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 w:rsidRPr="00367D53">
              <w:rPr>
                <w:rFonts w:ascii="Times New Roman" w:hAnsi="Times New Roman" w:cs="Times New Roman"/>
                <w:sz w:val="20"/>
                <w:szCs w:val="20"/>
              </w:rPr>
              <w:t>Excellent</w:t>
            </w:r>
          </w:p>
        </w:tc>
        <w:tc>
          <w:tcPr>
            <w:tcW w:w="2590" w:type="dxa"/>
          </w:tcPr>
          <w:p w14:paraId="51540326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 w:rsidRPr="00367D53">
              <w:rPr>
                <w:rFonts w:ascii="Times New Roman" w:hAnsi="Times New Roman" w:cs="Times New Roman"/>
                <w:sz w:val="20"/>
                <w:szCs w:val="20"/>
              </w:rPr>
              <w:t>Good</w:t>
            </w:r>
          </w:p>
        </w:tc>
        <w:tc>
          <w:tcPr>
            <w:tcW w:w="2590" w:type="dxa"/>
          </w:tcPr>
          <w:p w14:paraId="1F09B873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 w:rsidRPr="00367D53">
              <w:rPr>
                <w:rFonts w:ascii="Times New Roman" w:hAnsi="Times New Roman" w:cs="Times New Roman"/>
                <w:sz w:val="20"/>
                <w:szCs w:val="20"/>
              </w:rPr>
              <w:t>Fair</w:t>
            </w:r>
          </w:p>
        </w:tc>
        <w:tc>
          <w:tcPr>
            <w:tcW w:w="2590" w:type="dxa"/>
          </w:tcPr>
          <w:p w14:paraId="52F5DFFB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 w:rsidRPr="00367D53">
              <w:rPr>
                <w:rFonts w:ascii="Times New Roman" w:hAnsi="Times New Roman" w:cs="Times New Roman"/>
                <w:sz w:val="20"/>
                <w:szCs w:val="20"/>
              </w:rPr>
              <w:t>Poor</w:t>
            </w:r>
          </w:p>
        </w:tc>
      </w:tr>
      <w:tr w:rsidR="000828FF" w14:paraId="4434F274" w14:textId="77777777" w:rsidTr="000828FF">
        <w:tc>
          <w:tcPr>
            <w:tcW w:w="2590" w:type="dxa"/>
          </w:tcPr>
          <w:p w14:paraId="022C7BD5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Writing: Style</w:t>
            </w:r>
          </w:p>
        </w:tc>
        <w:tc>
          <w:tcPr>
            <w:tcW w:w="2590" w:type="dxa"/>
          </w:tcPr>
          <w:p w14:paraId="7F974AC7" w14:textId="77777777" w:rsidR="000828FF" w:rsidRPr="00367D53" w:rsidRDefault="000828FF" w:rsidP="000828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Formatting is consistent, spelling and grammar are correct.</w:t>
            </w:r>
          </w:p>
          <w:p w14:paraId="6A1CC188" w14:textId="77777777" w:rsidR="000828FF" w:rsidRPr="00367D53" w:rsidRDefault="000828FF" w:rsidP="000828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397E4E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74AF78DC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Limited formatting inconsistencies and/or errors in spelling and grammar.</w:t>
            </w:r>
          </w:p>
        </w:tc>
        <w:tc>
          <w:tcPr>
            <w:tcW w:w="2590" w:type="dxa"/>
          </w:tcPr>
          <w:p w14:paraId="0ABC79CD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Some formatting inconsistencies and/or errors in spelling and grammar.</w:t>
            </w:r>
          </w:p>
        </w:tc>
        <w:tc>
          <w:tcPr>
            <w:tcW w:w="2590" w:type="dxa"/>
          </w:tcPr>
          <w:p w14:paraId="7B9953E8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Consistent errors in spelling/grammar.</w:t>
            </w:r>
          </w:p>
        </w:tc>
      </w:tr>
      <w:tr w:rsidR="000828FF" w14:paraId="324895B8" w14:textId="77777777" w:rsidTr="000828FF">
        <w:tc>
          <w:tcPr>
            <w:tcW w:w="2590" w:type="dxa"/>
          </w:tcPr>
          <w:p w14:paraId="3E4619B1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22547511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1D1BD7E2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5035B040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0" w:type="dxa"/>
          </w:tcPr>
          <w:p w14:paraId="36B7551A" w14:textId="77777777" w:rsidR="000828FF" w:rsidRDefault="000828FF" w:rsidP="000828FF">
            <w:pPr>
              <w:rPr>
                <w:rFonts w:ascii="Times New Roman" w:hAnsi="Times New Roman" w:cs="Times New Roman"/>
              </w:rPr>
            </w:pPr>
          </w:p>
        </w:tc>
      </w:tr>
    </w:tbl>
    <w:p w14:paraId="25A4946E" w14:textId="77777777" w:rsidR="000828FF" w:rsidRDefault="000828FF" w:rsidP="000828FF">
      <w:pPr>
        <w:rPr>
          <w:rFonts w:ascii="Times New Roman" w:hAnsi="Times New Roman" w:cs="Times New Roman"/>
        </w:rPr>
      </w:pPr>
    </w:p>
    <w:p w14:paraId="35DEF89C" w14:textId="77777777" w:rsidR="0074233F" w:rsidRDefault="0074233F" w:rsidP="000828FF">
      <w:pPr>
        <w:rPr>
          <w:rFonts w:ascii="Times New Roman" w:hAnsi="Times New Roman" w:cs="Times New Roman"/>
        </w:rPr>
      </w:pPr>
    </w:p>
    <w:p w14:paraId="4525EA44" w14:textId="62C82FE6" w:rsidR="0074233F" w:rsidRDefault="0074233F" w:rsidP="000828FF">
      <w:pPr>
        <w:rPr>
          <w:rFonts w:ascii="Times New Roman" w:hAnsi="Times New Roman" w:cs="Times New Roman"/>
        </w:rPr>
      </w:pPr>
    </w:p>
    <w:p w14:paraId="6C1589A7" w14:textId="77777777" w:rsidR="00455028" w:rsidRDefault="00455028" w:rsidP="000828FF">
      <w:pPr>
        <w:rPr>
          <w:rFonts w:ascii="Times New Roman" w:hAnsi="Times New Roman" w:cs="Times New Roman"/>
        </w:rPr>
      </w:pPr>
    </w:p>
    <w:p w14:paraId="174BF79F" w14:textId="49FA7940" w:rsidR="00455028" w:rsidRPr="0074233F" w:rsidRDefault="00455028" w:rsidP="000828F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Interest group essays probably need to talk about ACT UP. </w:t>
      </w:r>
    </w:p>
    <w:sectPr w:rsidR="00455028" w:rsidRPr="0074233F" w:rsidSect="000828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695E2" w14:textId="77777777" w:rsidR="00FF123C" w:rsidRDefault="00FF123C" w:rsidP="00ED4CE5">
      <w:r>
        <w:separator/>
      </w:r>
    </w:p>
  </w:endnote>
  <w:endnote w:type="continuationSeparator" w:id="0">
    <w:p w14:paraId="26A1DF85" w14:textId="77777777" w:rsidR="00FF123C" w:rsidRDefault="00FF123C" w:rsidP="00ED4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F4464" w14:textId="77777777" w:rsidR="005916B4" w:rsidRDefault="005916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7910" w14:textId="77777777" w:rsidR="005916B4" w:rsidRDefault="005916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DD4D2" w14:textId="77777777" w:rsidR="005916B4" w:rsidRDefault="005916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BAF04" w14:textId="77777777" w:rsidR="00FF123C" w:rsidRDefault="00FF123C" w:rsidP="00ED4CE5">
      <w:r>
        <w:separator/>
      </w:r>
    </w:p>
  </w:footnote>
  <w:footnote w:type="continuationSeparator" w:id="0">
    <w:p w14:paraId="4B816553" w14:textId="77777777" w:rsidR="00FF123C" w:rsidRDefault="00FF123C" w:rsidP="00ED4C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3F1F2" w14:textId="77777777" w:rsidR="005916B4" w:rsidRDefault="005916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C0FEF" w14:textId="77777777" w:rsidR="000828FF" w:rsidRPr="000828FF" w:rsidRDefault="000828FF" w:rsidP="000828FF">
    <w:pPr>
      <w:tabs>
        <w:tab w:val="left" w:pos="8441"/>
      </w:tabs>
      <w:rPr>
        <w:rFonts w:ascii="Times New Roman" w:hAnsi="Times New Roman" w:cs="Times New Roman"/>
        <w:b/>
        <w:bCs/>
        <w:i/>
        <w:iCs/>
      </w:rPr>
    </w:pPr>
    <w:r>
      <w:rPr>
        <w:rFonts w:ascii="Times New Roman" w:hAnsi="Times New Roman" w:cs="Times New Roman"/>
        <w:b/>
        <w:bCs/>
      </w:rPr>
      <w:t xml:space="preserve">Essay 1 Grading Template – </w:t>
    </w:r>
    <w:r w:rsidR="005916B4">
      <w:rPr>
        <w:rFonts w:ascii="Times New Roman" w:hAnsi="Times New Roman" w:cs="Times New Roman"/>
        <w:b/>
        <w:bCs/>
        <w:i/>
        <w:iCs/>
      </w:rPr>
      <w:t>Sam Boyce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ABCA" w14:textId="77777777" w:rsidR="005916B4" w:rsidRDefault="005916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D53BE"/>
    <w:multiLevelType w:val="hybridMultilevel"/>
    <w:tmpl w:val="C8889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74270"/>
    <w:multiLevelType w:val="hybridMultilevel"/>
    <w:tmpl w:val="E20A2558"/>
    <w:lvl w:ilvl="0" w:tplc="C5EED660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5496010">
    <w:abstractNumId w:val="1"/>
  </w:num>
  <w:num w:numId="2" w16cid:durableId="186235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28"/>
    <w:rsid w:val="000828FF"/>
    <w:rsid w:val="00111FF6"/>
    <w:rsid w:val="0030716D"/>
    <w:rsid w:val="0039223E"/>
    <w:rsid w:val="004034EC"/>
    <w:rsid w:val="00455028"/>
    <w:rsid w:val="004A6B7F"/>
    <w:rsid w:val="00507967"/>
    <w:rsid w:val="005916B4"/>
    <w:rsid w:val="00634157"/>
    <w:rsid w:val="006E5F10"/>
    <w:rsid w:val="0074233F"/>
    <w:rsid w:val="007F487D"/>
    <w:rsid w:val="008114D7"/>
    <w:rsid w:val="008D49B5"/>
    <w:rsid w:val="009C69DD"/>
    <w:rsid w:val="00A03388"/>
    <w:rsid w:val="00A426D3"/>
    <w:rsid w:val="00AA6EE7"/>
    <w:rsid w:val="00BC22BF"/>
    <w:rsid w:val="00CD4E39"/>
    <w:rsid w:val="00CE455D"/>
    <w:rsid w:val="00D317BD"/>
    <w:rsid w:val="00DE7A28"/>
    <w:rsid w:val="00E37D27"/>
    <w:rsid w:val="00ED4CE5"/>
    <w:rsid w:val="00FD3EE2"/>
    <w:rsid w:val="00FF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A7E43"/>
  <w15:chartTrackingRefBased/>
  <w15:docId w15:val="{31999667-A3FF-4B4F-8A2C-659AA628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967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7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9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9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9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9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9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9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796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4C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4CE5"/>
  </w:style>
  <w:style w:type="paragraph" w:styleId="Footer">
    <w:name w:val="footer"/>
    <w:basedOn w:val="Normal"/>
    <w:link w:val="FooterChar"/>
    <w:uiPriority w:val="99"/>
    <w:unhideWhenUsed/>
    <w:rsid w:val="00ED4C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4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ristinamensik/Library/CloudStorage/Dropbox/Intro%20American/Assignments/essays/Essay%201/Essay%201%20Rubrics/FINAL%20Intro%20Am%20Politics%20Grading%20Rubric%20-%20Essay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FINAL Intro Am Politics Grading Rubric - Essay 1.dotx</Template>
  <TotalTime>2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2025-12-08T00:42:00Z</dcterms:created>
  <dcterms:modified xsi:type="dcterms:W3CDTF">2025-12-08T02:55:00Z</dcterms:modified>
</cp:coreProperties>
</file>