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07632" w14:textId="27D89941" w:rsidR="00B578B8" w:rsidRDefault="00B578B8" w:rsidP="00785FD1">
      <w:pPr>
        <w:spacing w:line="360" w:lineRule="auto"/>
        <w:rPr>
          <w:rFonts w:ascii="Times New Roman" w:hAnsi="Times New Roman"/>
          <w:sz w:val="24"/>
        </w:rPr>
      </w:pPr>
      <w:r>
        <w:rPr>
          <w:rFonts w:ascii="Times New Roman" w:hAnsi="Times New Roman"/>
          <w:sz w:val="24"/>
        </w:rPr>
        <w:t xml:space="preserve">Opposition </w:t>
      </w:r>
      <w:r w:rsidR="00741BE1">
        <w:rPr>
          <w:rFonts w:ascii="Times New Roman" w:hAnsi="Times New Roman"/>
          <w:sz w:val="24"/>
        </w:rPr>
        <w:t xml:space="preserve">from legislators &amp; elites </w:t>
      </w:r>
      <w:r>
        <w:rPr>
          <w:rFonts w:ascii="Times New Roman" w:hAnsi="Times New Roman"/>
          <w:sz w:val="24"/>
        </w:rPr>
        <w:t>to incarcerated voting rights or resource to protect access:</w:t>
      </w:r>
    </w:p>
    <w:p w14:paraId="0AA0278D" w14:textId="087E342C" w:rsidR="00B578B8" w:rsidRDefault="00B578B8" w:rsidP="00B578B8">
      <w:pPr>
        <w:pStyle w:val="ListParagraph"/>
        <w:numPr>
          <w:ilvl w:val="0"/>
          <w:numId w:val="4"/>
        </w:numPr>
        <w:spacing w:line="360" w:lineRule="auto"/>
        <w:rPr>
          <w:rFonts w:ascii="Times New Roman" w:hAnsi="Times New Roman"/>
          <w:sz w:val="24"/>
        </w:rPr>
      </w:pPr>
      <w:r>
        <w:rPr>
          <w:rFonts w:ascii="Times New Roman" w:hAnsi="Times New Roman"/>
          <w:sz w:val="24"/>
        </w:rPr>
        <w:t>Dem: “this is not important to incarcerated people”</w:t>
      </w:r>
    </w:p>
    <w:p w14:paraId="6C92A79C" w14:textId="77777777" w:rsidR="00B578B8" w:rsidRDefault="00B578B8" w:rsidP="00B578B8">
      <w:pPr>
        <w:pStyle w:val="ListParagraph"/>
        <w:numPr>
          <w:ilvl w:val="0"/>
          <w:numId w:val="4"/>
        </w:numPr>
        <w:spacing w:line="360" w:lineRule="auto"/>
        <w:rPr>
          <w:rFonts w:ascii="Times New Roman" w:hAnsi="Times New Roman"/>
          <w:sz w:val="24"/>
        </w:rPr>
      </w:pPr>
      <w:r>
        <w:rPr>
          <w:rFonts w:ascii="Times New Roman" w:hAnsi="Times New Roman"/>
          <w:sz w:val="24"/>
        </w:rPr>
        <w:t>Dem: incarcerated people will sway outcomes of elections in which they should not vote (ie., if voting using prison as domicile, will skew outcome of small town where prison is located/legislators district)</w:t>
      </w:r>
    </w:p>
    <w:p w14:paraId="78F91819" w14:textId="77777777" w:rsidR="00741BE1" w:rsidRDefault="00741BE1" w:rsidP="00B578B8">
      <w:pPr>
        <w:pStyle w:val="ListParagraph"/>
        <w:numPr>
          <w:ilvl w:val="0"/>
          <w:numId w:val="4"/>
        </w:numPr>
        <w:spacing w:line="360" w:lineRule="auto"/>
        <w:rPr>
          <w:rFonts w:ascii="Times New Roman" w:hAnsi="Times New Roman"/>
          <w:sz w:val="24"/>
        </w:rPr>
      </w:pPr>
      <w:r>
        <w:rPr>
          <w:rFonts w:ascii="Times New Roman" w:hAnsi="Times New Roman"/>
          <w:sz w:val="24"/>
        </w:rPr>
        <w:t>Dem: perception of incarcerated voting as extreme policy</w:t>
      </w:r>
    </w:p>
    <w:p w14:paraId="24675915" w14:textId="77777777" w:rsidR="00741BE1" w:rsidRDefault="00741BE1" w:rsidP="00741BE1">
      <w:pPr>
        <w:pStyle w:val="ListParagraph"/>
        <w:numPr>
          <w:ilvl w:val="1"/>
          <w:numId w:val="4"/>
        </w:numPr>
        <w:spacing w:line="360" w:lineRule="auto"/>
        <w:rPr>
          <w:rFonts w:ascii="Times New Roman" w:hAnsi="Times New Roman"/>
          <w:sz w:val="24"/>
        </w:rPr>
      </w:pPr>
      <w:r>
        <w:rPr>
          <w:rFonts w:ascii="Times New Roman" w:hAnsi="Times New Roman"/>
          <w:sz w:val="24"/>
        </w:rPr>
        <w:t>Oft accompanied by emotional reaction – expression of disturbance</w:t>
      </w:r>
    </w:p>
    <w:p w14:paraId="293109E8" w14:textId="6E21FB51" w:rsidR="00B578B8" w:rsidRDefault="00741BE1" w:rsidP="00741BE1">
      <w:pPr>
        <w:pStyle w:val="ListParagraph"/>
        <w:numPr>
          <w:ilvl w:val="0"/>
          <w:numId w:val="4"/>
        </w:numPr>
        <w:spacing w:line="360" w:lineRule="auto"/>
        <w:rPr>
          <w:rFonts w:ascii="Times New Roman" w:hAnsi="Times New Roman"/>
          <w:sz w:val="24"/>
        </w:rPr>
      </w:pPr>
      <w:r>
        <w:rPr>
          <w:rFonts w:ascii="Times New Roman" w:hAnsi="Times New Roman"/>
          <w:sz w:val="24"/>
        </w:rPr>
        <w:t>R: democrats want criminals to vote (marries GOTV/expand voting pool with election meddling)</w:t>
      </w:r>
    </w:p>
    <w:p w14:paraId="020B60F3" w14:textId="34551AED" w:rsidR="00741BE1" w:rsidRDefault="00741BE1" w:rsidP="00741BE1">
      <w:pPr>
        <w:pStyle w:val="ListParagraph"/>
        <w:numPr>
          <w:ilvl w:val="0"/>
          <w:numId w:val="4"/>
        </w:numPr>
        <w:spacing w:line="360" w:lineRule="auto"/>
        <w:rPr>
          <w:rFonts w:ascii="Times New Roman" w:hAnsi="Times New Roman"/>
          <w:sz w:val="24"/>
        </w:rPr>
      </w:pPr>
      <w:r>
        <w:rPr>
          <w:rFonts w:ascii="Times New Roman" w:hAnsi="Times New Roman"/>
          <w:sz w:val="24"/>
        </w:rPr>
        <w:t>R: personal responsibility – do crime do time</w:t>
      </w:r>
    </w:p>
    <w:p w14:paraId="78049958" w14:textId="08ABC614" w:rsidR="00741BE1" w:rsidRDefault="00741BE1" w:rsidP="00741BE1">
      <w:pPr>
        <w:pStyle w:val="ListParagraph"/>
        <w:numPr>
          <w:ilvl w:val="0"/>
          <w:numId w:val="4"/>
        </w:numPr>
        <w:spacing w:line="360" w:lineRule="auto"/>
        <w:rPr>
          <w:rFonts w:ascii="Times New Roman" w:hAnsi="Times New Roman"/>
          <w:sz w:val="24"/>
        </w:rPr>
      </w:pPr>
      <w:r>
        <w:rPr>
          <w:rFonts w:ascii="Times New Roman" w:hAnsi="Times New Roman"/>
          <w:sz w:val="24"/>
        </w:rPr>
        <w:t xml:space="preserve">R: blanket dangerousness </w:t>
      </w:r>
      <w:r w:rsidR="00D743C1">
        <w:rPr>
          <w:rFonts w:ascii="Times New Roman" w:hAnsi="Times New Roman"/>
          <w:sz w:val="24"/>
        </w:rPr>
        <w:t>claim</w:t>
      </w:r>
    </w:p>
    <w:p w14:paraId="67CF38C0" w14:textId="77777777" w:rsidR="00B578B8" w:rsidRDefault="00B578B8" w:rsidP="00785FD1">
      <w:pPr>
        <w:spacing w:line="360" w:lineRule="auto"/>
        <w:rPr>
          <w:rFonts w:ascii="Times New Roman" w:hAnsi="Times New Roman"/>
          <w:sz w:val="24"/>
        </w:rPr>
      </w:pPr>
    </w:p>
    <w:p w14:paraId="0B1A7946" w14:textId="28F5D1D4" w:rsidR="005573BB" w:rsidRDefault="005573BB" w:rsidP="00785FD1">
      <w:pPr>
        <w:spacing w:line="360" w:lineRule="auto"/>
        <w:rPr>
          <w:rFonts w:ascii="Times New Roman" w:hAnsi="Times New Roman"/>
          <w:sz w:val="24"/>
        </w:rPr>
      </w:pPr>
      <w:r>
        <w:rPr>
          <w:rFonts w:ascii="Times New Roman" w:hAnsi="Times New Roman"/>
          <w:sz w:val="24"/>
        </w:rPr>
        <w:t xml:space="preserve">Question alt: </w:t>
      </w:r>
    </w:p>
    <w:p w14:paraId="2BDA911B" w14:textId="196A452B" w:rsidR="005573BB" w:rsidRDefault="005573BB" w:rsidP="005573BB">
      <w:pPr>
        <w:pStyle w:val="ListParagraph"/>
        <w:numPr>
          <w:ilvl w:val="0"/>
          <w:numId w:val="7"/>
        </w:numPr>
        <w:spacing w:line="360" w:lineRule="auto"/>
        <w:rPr>
          <w:rFonts w:ascii="Times New Roman" w:hAnsi="Times New Roman"/>
          <w:sz w:val="24"/>
        </w:rPr>
      </w:pPr>
      <w:r>
        <w:rPr>
          <w:rFonts w:ascii="Times New Roman" w:hAnsi="Times New Roman"/>
          <w:sz w:val="24"/>
        </w:rPr>
        <w:t xml:space="preserve">If non-impacted people’s assessments are driven by abstractions, we should see more variance in their evaluations of incarcerated types? Reasoning – the person operating less on an abstraction should already have an idea of an incarcerated person as a possible parent, etc. </w:t>
      </w:r>
    </w:p>
    <w:p w14:paraId="30D52CDD" w14:textId="77777777" w:rsidR="005573BB" w:rsidRPr="005573BB" w:rsidRDefault="005573BB" w:rsidP="005573BB">
      <w:pPr>
        <w:pStyle w:val="ListParagraph"/>
        <w:numPr>
          <w:ilvl w:val="4"/>
          <w:numId w:val="7"/>
        </w:numPr>
        <w:spacing w:line="360" w:lineRule="auto"/>
        <w:rPr>
          <w:rFonts w:ascii="Times New Roman" w:hAnsi="Times New Roman"/>
          <w:sz w:val="24"/>
        </w:rPr>
      </w:pPr>
    </w:p>
    <w:p w14:paraId="048364BF" w14:textId="77777777" w:rsidR="00E132EA" w:rsidRDefault="00E132EA" w:rsidP="00785FD1">
      <w:pPr>
        <w:spacing w:line="360" w:lineRule="auto"/>
        <w:rPr>
          <w:rFonts w:ascii="Times New Roman" w:hAnsi="Times New Roman"/>
          <w:sz w:val="24"/>
        </w:rPr>
      </w:pPr>
    </w:p>
    <w:p w14:paraId="7843872B" w14:textId="75CFD4EC" w:rsidR="00E132EA" w:rsidRDefault="00E132EA" w:rsidP="00E132EA">
      <w:pPr>
        <w:spacing w:line="360" w:lineRule="auto"/>
        <w:ind w:firstLine="360"/>
        <w:rPr>
          <w:rFonts w:ascii="Times New Roman" w:hAnsi="Times New Roman"/>
          <w:sz w:val="24"/>
        </w:rPr>
      </w:pPr>
      <w:r>
        <w:rPr>
          <w:rFonts w:ascii="Times New Roman" w:hAnsi="Times New Roman"/>
          <w:sz w:val="24"/>
        </w:rPr>
        <w:t xml:space="preserve">The practice of disenfranchising incarcerated people has long roots, as incarceration itself – is at its core an unevolved response to crime and effort to maintain social orders. In the US, the formal enactment of prison disenfranchisement policies occurred in most states after the Civil War and alongside efforts to curtail Black political power (chpt in Uggen) and given the predominance of Black incarceration in Article V states, and both disproportionate impact of policing and incarceration on Black and Hispanic communities (facilitated via harsher sentencing, XYZ) it is misguided to decouple state debates and campaigns to </w:t>
      </w:r>
      <w:r w:rsidR="00927298">
        <w:rPr>
          <w:rFonts w:ascii="Times New Roman" w:hAnsi="Times New Roman"/>
          <w:sz w:val="24"/>
        </w:rPr>
        <w:t xml:space="preserve">grant voting rights to people incarcerated in prisons, or restore them upon release, or secure meaningful access to voting for those incarcerated eligible voters (mostly in jails) from racial animosity, coding, and systemic racism. </w:t>
      </w:r>
    </w:p>
    <w:p w14:paraId="56DF41EE" w14:textId="3707B473" w:rsidR="00927298" w:rsidRDefault="00927298" w:rsidP="00E132EA">
      <w:pPr>
        <w:spacing w:line="360" w:lineRule="auto"/>
        <w:ind w:firstLine="360"/>
        <w:rPr>
          <w:rFonts w:ascii="Times New Roman" w:hAnsi="Times New Roman"/>
          <w:sz w:val="24"/>
        </w:rPr>
      </w:pPr>
      <w:r>
        <w:rPr>
          <w:rFonts w:ascii="Times New Roman" w:hAnsi="Times New Roman"/>
          <w:sz w:val="24"/>
        </w:rPr>
        <w:lastRenderedPageBreak/>
        <w:t xml:space="preserve">Directly related, these debates (in this project, perception of how deserving incarcerated people are, and whether they deserve voting rights/distribution of resources to secure them) involve layers of meaning </w:t>
      </w:r>
    </w:p>
    <w:p w14:paraId="4228A9A1" w14:textId="729C8551" w:rsidR="00927298" w:rsidRDefault="00927298" w:rsidP="00927298">
      <w:pPr>
        <w:pStyle w:val="ListParagraph"/>
        <w:numPr>
          <w:ilvl w:val="0"/>
          <w:numId w:val="6"/>
        </w:numPr>
        <w:spacing w:line="360" w:lineRule="auto"/>
        <w:rPr>
          <w:rFonts w:ascii="Times New Roman" w:hAnsi="Times New Roman"/>
          <w:sz w:val="24"/>
        </w:rPr>
      </w:pPr>
      <w:r>
        <w:rPr>
          <w:rFonts w:ascii="Times New Roman" w:hAnsi="Times New Roman"/>
          <w:sz w:val="24"/>
        </w:rPr>
        <w:t>Appetite for altering social order</w:t>
      </w:r>
    </w:p>
    <w:p w14:paraId="70A5C33D" w14:textId="3F06040D" w:rsidR="00927298" w:rsidRPr="00927298" w:rsidRDefault="007633B4" w:rsidP="00927298">
      <w:pPr>
        <w:pStyle w:val="ListParagraph"/>
        <w:numPr>
          <w:ilvl w:val="0"/>
          <w:numId w:val="6"/>
        </w:numPr>
        <w:spacing w:line="360" w:lineRule="auto"/>
        <w:rPr>
          <w:rFonts w:ascii="Times New Roman" w:hAnsi="Times New Roman"/>
          <w:sz w:val="24"/>
        </w:rPr>
      </w:pPr>
      <w:r>
        <w:rPr>
          <w:rFonts w:ascii="Times New Roman" w:hAnsi="Times New Roman"/>
          <w:sz w:val="24"/>
        </w:rPr>
        <w:t xml:space="preserve">Discusive process that reflects and generates power …Norms/law/institution define incarcerated people as undeserving (of voting rights)..various definitions/conceptions of </w:t>
      </w:r>
    </w:p>
    <w:p w14:paraId="4531A8BF" w14:textId="77777777" w:rsidR="00E132EA" w:rsidRDefault="00E132EA" w:rsidP="00785FD1">
      <w:pPr>
        <w:spacing w:line="360" w:lineRule="auto"/>
        <w:rPr>
          <w:rFonts w:ascii="Times New Roman" w:hAnsi="Times New Roman"/>
          <w:sz w:val="24"/>
        </w:rPr>
      </w:pPr>
    </w:p>
    <w:p w14:paraId="223DF644" w14:textId="77777777" w:rsidR="00E132EA" w:rsidRDefault="00E132EA" w:rsidP="00785FD1">
      <w:pPr>
        <w:spacing w:line="360" w:lineRule="auto"/>
        <w:rPr>
          <w:rFonts w:ascii="Times New Roman" w:hAnsi="Times New Roman"/>
          <w:sz w:val="24"/>
        </w:rPr>
      </w:pPr>
    </w:p>
    <w:p w14:paraId="5B682824" w14:textId="5C13346E" w:rsidR="00785FD1" w:rsidRPr="00100B73" w:rsidRDefault="00785FD1" w:rsidP="00785FD1">
      <w:pPr>
        <w:spacing w:line="360" w:lineRule="auto"/>
        <w:rPr>
          <w:rFonts w:ascii="Times New Roman" w:hAnsi="Times New Roman"/>
          <w:sz w:val="24"/>
        </w:rPr>
      </w:pPr>
      <w:r w:rsidRPr="437AE678">
        <w:rPr>
          <w:rFonts w:ascii="Times New Roman" w:hAnsi="Times New Roman"/>
          <w:sz w:val="24"/>
        </w:rPr>
        <w:t>Deservingness judgements are also theorized to reflect five criteria, acronymized as “</w:t>
      </w:r>
      <w:r w:rsidRPr="000C0F9D">
        <w:rPr>
          <w:rFonts w:ascii="Times New Roman" w:hAnsi="Times New Roman"/>
          <w:b/>
          <w:bCs/>
          <w:sz w:val="24"/>
        </w:rPr>
        <w:t>C</w:t>
      </w:r>
      <w:r w:rsidRPr="437AE678">
        <w:rPr>
          <w:rFonts w:ascii="Times New Roman" w:hAnsi="Times New Roman"/>
          <w:sz w:val="24"/>
        </w:rPr>
        <w:t xml:space="preserve">ARIN”: the extent to which a group is perceived as having </w:t>
      </w:r>
      <w:r w:rsidRPr="437AE678">
        <w:rPr>
          <w:rFonts w:ascii="Times New Roman" w:hAnsi="Times New Roman"/>
          <w:i/>
          <w:iCs/>
          <w:sz w:val="24"/>
        </w:rPr>
        <w:t>control</w:t>
      </w:r>
      <w:r w:rsidRPr="437AE678">
        <w:rPr>
          <w:rFonts w:ascii="Times New Roman" w:hAnsi="Times New Roman"/>
          <w:sz w:val="24"/>
        </w:rPr>
        <w:t xml:space="preserve"> over their condition, </w:t>
      </w:r>
      <w:r w:rsidRPr="000C0F9D">
        <w:rPr>
          <w:rFonts w:ascii="Times New Roman" w:hAnsi="Times New Roman"/>
          <w:i/>
          <w:iCs/>
          <w:sz w:val="24"/>
          <w:highlight w:val="yellow"/>
        </w:rPr>
        <w:t>attitudes</w:t>
      </w:r>
      <w:r>
        <w:rPr>
          <w:rFonts w:ascii="Times New Roman" w:hAnsi="Times New Roman"/>
          <w:i/>
          <w:iCs/>
          <w:sz w:val="24"/>
        </w:rPr>
        <w:t xml:space="preserve"> </w:t>
      </w:r>
      <w:r w:rsidRPr="000C0F9D">
        <w:rPr>
          <w:rFonts w:ascii="Times New Roman" w:hAnsi="Times New Roman"/>
          <w:i/>
          <w:iCs/>
          <w:sz w:val="24"/>
          <w:highlight w:val="yellow"/>
        </w:rPr>
        <w:t>endogenous</w:t>
      </w:r>
      <w:r>
        <w:rPr>
          <w:rFonts w:ascii="Times New Roman" w:hAnsi="Times New Roman"/>
          <w:i/>
          <w:iCs/>
          <w:sz w:val="24"/>
        </w:rPr>
        <w:t>!</w:t>
      </w:r>
      <w:r w:rsidRPr="437AE678">
        <w:rPr>
          <w:rFonts w:ascii="Times New Roman" w:hAnsi="Times New Roman"/>
          <w:sz w:val="24"/>
        </w:rPr>
        <w:t xml:space="preserve"> toward the target group, perceptions of the group’s </w:t>
      </w:r>
      <w:r w:rsidRPr="437AE678">
        <w:rPr>
          <w:rFonts w:ascii="Times New Roman" w:hAnsi="Times New Roman"/>
          <w:i/>
          <w:iCs/>
          <w:sz w:val="24"/>
        </w:rPr>
        <w:t>reciprocity</w:t>
      </w:r>
      <w:r w:rsidRPr="437AE678">
        <w:rPr>
          <w:rFonts w:ascii="Times New Roman" w:hAnsi="Times New Roman"/>
          <w:sz w:val="24"/>
        </w:rPr>
        <w:t xml:space="preserve"> or gratitude and willingness or ability to give back, </w:t>
      </w:r>
      <w:r w:rsidRPr="437AE678">
        <w:rPr>
          <w:rFonts w:ascii="Times New Roman" w:hAnsi="Times New Roman"/>
          <w:i/>
          <w:iCs/>
          <w:sz w:val="24"/>
        </w:rPr>
        <w:t>identity</w:t>
      </w:r>
      <w:r w:rsidRPr="437AE678">
        <w:rPr>
          <w:rFonts w:ascii="Times New Roman" w:hAnsi="Times New Roman"/>
          <w:sz w:val="24"/>
        </w:rPr>
        <w:t xml:space="preserve"> or the extent to which a target group is part of one’s own, and the group’s </w:t>
      </w:r>
      <w:r w:rsidRPr="437AE678">
        <w:rPr>
          <w:rFonts w:ascii="Times New Roman" w:hAnsi="Times New Roman"/>
          <w:i/>
          <w:iCs/>
          <w:sz w:val="24"/>
        </w:rPr>
        <w:t>need</w:t>
      </w:r>
      <w:r w:rsidRPr="437AE678">
        <w:rPr>
          <w:rFonts w:ascii="Times New Roman" w:hAnsi="Times New Roman"/>
          <w:sz w:val="24"/>
        </w:rPr>
        <w:t xml:space="preserve"> for assistance (Oorschot 2000). Each criterion could be shaped by individual-level factors of the evaluator (who is asked to construct ‘the criminal’), and external factors (the context of both the evaluator and target group – such the state and local policy context of the evaluator, and how the target group is framed). </w:t>
      </w:r>
    </w:p>
    <w:p w14:paraId="45D8D740" w14:textId="77777777" w:rsidR="00785FD1" w:rsidRPr="000C0F9D" w:rsidRDefault="00785FD1" w:rsidP="00785FD1">
      <w:pPr>
        <w:pStyle w:val="ListParagraph"/>
        <w:numPr>
          <w:ilvl w:val="0"/>
          <w:numId w:val="1"/>
        </w:numPr>
        <w:spacing w:line="360" w:lineRule="auto"/>
        <w:contextualSpacing w:val="0"/>
        <w:rPr>
          <w:rFonts w:ascii="Times New Roman" w:hAnsi="Times New Roman"/>
          <w:sz w:val="24"/>
        </w:rPr>
      </w:pPr>
      <w:r w:rsidRPr="000C0F9D">
        <w:rPr>
          <w:rFonts w:ascii="Times New Roman" w:hAnsi="Times New Roman"/>
          <w:sz w:val="24"/>
        </w:rPr>
        <w:t>Attributions of responsible</w:t>
      </w:r>
    </w:p>
    <w:p w14:paraId="2AC69ADA" w14:textId="77777777" w:rsidR="00785FD1" w:rsidRPr="000C0F9D" w:rsidRDefault="00785FD1" w:rsidP="00785FD1">
      <w:pPr>
        <w:pStyle w:val="ListParagraph"/>
        <w:numPr>
          <w:ilvl w:val="0"/>
          <w:numId w:val="1"/>
        </w:numPr>
        <w:spacing w:line="360" w:lineRule="auto"/>
        <w:contextualSpacing w:val="0"/>
        <w:rPr>
          <w:rFonts w:ascii="Times New Roman" w:hAnsi="Times New Roman"/>
          <w:sz w:val="24"/>
        </w:rPr>
      </w:pPr>
      <w:r w:rsidRPr="000C0F9D">
        <w:rPr>
          <w:rFonts w:ascii="Times New Roman" w:hAnsi="Times New Roman"/>
          <w:sz w:val="24"/>
        </w:rPr>
        <w:t>Freeriding</w:t>
      </w:r>
    </w:p>
    <w:p w14:paraId="37742BC9" w14:textId="7B478D3F" w:rsidR="007E792C" w:rsidRPr="007E792C" w:rsidRDefault="00785FD1" w:rsidP="00785FD1">
      <w:pPr>
        <w:pStyle w:val="ListParagraph"/>
        <w:numPr>
          <w:ilvl w:val="0"/>
          <w:numId w:val="1"/>
        </w:numPr>
        <w:spacing w:line="360" w:lineRule="auto"/>
        <w:contextualSpacing w:val="0"/>
        <w:rPr>
          <w:rFonts w:ascii="Times New Roman" w:hAnsi="Times New Roman"/>
          <w:sz w:val="24"/>
        </w:rPr>
      </w:pPr>
      <w:r w:rsidRPr="000C0F9D">
        <w:rPr>
          <w:rFonts w:ascii="Times New Roman" w:hAnsi="Times New Roman"/>
          <w:sz w:val="24"/>
        </w:rPr>
        <w:t>Expectation of need</w:t>
      </w:r>
    </w:p>
    <w:p w14:paraId="3E40DC93" w14:textId="77777777" w:rsidR="007E792C" w:rsidRDefault="007E792C" w:rsidP="00785FD1">
      <w:pPr>
        <w:spacing w:line="360" w:lineRule="auto"/>
        <w:rPr>
          <w:rFonts w:ascii="Times New Roman" w:hAnsi="Times New Roman"/>
          <w:b/>
          <w:bCs/>
          <w:sz w:val="24"/>
        </w:rPr>
      </w:pPr>
    </w:p>
    <w:p w14:paraId="5E2EA7FE" w14:textId="77777777" w:rsidR="00785FD1" w:rsidRDefault="00785FD1" w:rsidP="00785FD1">
      <w:pPr>
        <w:spacing w:line="360" w:lineRule="auto"/>
        <w:rPr>
          <w:rFonts w:ascii="Times New Roman" w:hAnsi="Times New Roman"/>
          <w:sz w:val="24"/>
        </w:rPr>
      </w:pPr>
      <w:r>
        <w:rPr>
          <w:rFonts w:ascii="Times New Roman" w:hAnsi="Times New Roman"/>
          <w:b/>
          <w:bCs/>
          <w:sz w:val="24"/>
        </w:rPr>
        <w:t xml:space="preserve">CARIN </w:t>
      </w:r>
      <w:r w:rsidRPr="007758EE">
        <w:rPr>
          <w:rFonts w:ascii="Times New Roman" w:hAnsi="Times New Roman"/>
          <w:sz w:val="24"/>
        </w:rPr>
        <w:t>as place to start</w:t>
      </w:r>
      <w:r>
        <w:rPr>
          <w:rFonts w:ascii="Times New Roman" w:hAnsi="Times New Roman"/>
          <w:sz w:val="24"/>
        </w:rPr>
        <w:t xml:space="preserve"> – where else and how else do attributes appear in psych lit; attribution literature;</w:t>
      </w:r>
    </w:p>
    <w:p w14:paraId="3EEFAA2B" w14:textId="77777777" w:rsidR="00785FD1" w:rsidRDefault="00785FD1" w:rsidP="00785FD1">
      <w:pPr>
        <w:spacing w:line="360" w:lineRule="auto"/>
        <w:rPr>
          <w:rFonts w:ascii="Times New Roman" w:hAnsi="Times New Roman"/>
          <w:sz w:val="24"/>
        </w:rPr>
      </w:pPr>
    </w:p>
    <w:p w14:paraId="0B6006DF" w14:textId="77777777" w:rsidR="00785FD1" w:rsidRDefault="00785FD1" w:rsidP="00785FD1">
      <w:pPr>
        <w:pStyle w:val="ListParagraph"/>
        <w:numPr>
          <w:ilvl w:val="0"/>
          <w:numId w:val="2"/>
        </w:numPr>
        <w:spacing w:line="360" w:lineRule="auto"/>
        <w:contextualSpacing w:val="0"/>
        <w:rPr>
          <w:rFonts w:ascii="Times New Roman" w:hAnsi="Times New Roman"/>
          <w:sz w:val="24"/>
        </w:rPr>
      </w:pPr>
      <w:r>
        <w:rPr>
          <w:rFonts w:ascii="Times New Roman" w:hAnsi="Times New Roman"/>
          <w:sz w:val="24"/>
        </w:rPr>
        <w:t>Diagram</w:t>
      </w:r>
    </w:p>
    <w:p w14:paraId="7DF444EB" w14:textId="77777777" w:rsidR="00785FD1" w:rsidRDefault="00785FD1" w:rsidP="00785FD1">
      <w:pPr>
        <w:pStyle w:val="ListParagraph"/>
        <w:numPr>
          <w:ilvl w:val="0"/>
          <w:numId w:val="2"/>
        </w:numPr>
        <w:spacing w:line="360" w:lineRule="auto"/>
        <w:contextualSpacing w:val="0"/>
        <w:rPr>
          <w:rFonts w:ascii="Times New Roman" w:hAnsi="Times New Roman"/>
          <w:sz w:val="24"/>
        </w:rPr>
      </w:pPr>
      <w:r>
        <w:rPr>
          <w:rFonts w:ascii="Times New Roman" w:hAnsi="Times New Roman"/>
          <w:sz w:val="24"/>
        </w:rPr>
        <w:t>One page frame for the paper (ultimately…what does this mean for opinions on policy)</w:t>
      </w:r>
    </w:p>
    <w:p w14:paraId="1F04D625" w14:textId="77777777" w:rsidR="00785FD1" w:rsidRDefault="00785FD1" w:rsidP="00785FD1">
      <w:pPr>
        <w:pStyle w:val="ListParagraph"/>
        <w:numPr>
          <w:ilvl w:val="0"/>
          <w:numId w:val="2"/>
        </w:numPr>
        <w:spacing w:line="360" w:lineRule="auto"/>
        <w:contextualSpacing w:val="0"/>
        <w:rPr>
          <w:rFonts w:ascii="Times New Roman" w:hAnsi="Times New Roman"/>
          <w:sz w:val="24"/>
        </w:rPr>
      </w:pPr>
      <w:r>
        <w:rPr>
          <w:rFonts w:ascii="Times New Roman" w:hAnsi="Times New Roman"/>
          <w:sz w:val="24"/>
        </w:rPr>
        <w:t xml:space="preserve">Other mediators also doing the work that might be </w:t>
      </w:r>
    </w:p>
    <w:p w14:paraId="17981D24" w14:textId="77777777" w:rsidR="00785FD1" w:rsidRPr="004F7DA3" w:rsidRDefault="00785FD1" w:rsidP="00785FD1">
      <w:pPr>
        <w:pStyle w:val="ListParagraph"/>
        <w:numPr>
          <w:ilvl w:val="0"/>
          <w:numId w:val="2"/>
        </w:numPr>
        <w:spacing w:line="360" w:lineRule="auto"/>
        <w:contextualSpacing w:val="0"/>
        <w:rPr>
          <w:rFonts w:ascii="Times New Roman" w:hAnsi="Times New Roman"/>
          <w:sz w:val="24"/>
        </w:rPr>
      </w:pPr>
      <w:r>
        <w:rPr>
          <w:rFonts w:ascii="Times New Roman" w:hAnsi="Times New Roman"/>
          <w:sz w:val="24"/>
        </w:rPr>
        <w:t>Ie: punitiveness – endogenous to deservingness</w:t>
      </w:r>
    </w:p>
    <w:p w14:paraId="41A29D6F" w14:textId="09D72E7D" w:rsidR="00785FD1" w:rsidRDefault="00B311CE" w:rsidP="00785FD1">
      <w:pPr>
        <w:spacing w:line="360" w:lineRule="auto"/>
        <w:rPr>
          <w:rFonts w:ascii="Times New Roman" w:hAnsi="Times New Roman"/>
          <w:sz w:val="24"/>
        </w:rPr>
      </w:pPr>
      <w:r>
        <w:rPr>
          <w:rFonts w:ascii="Times New Roman" w:hAnsi="Times New Roman"/>
          <w:sz w:val="24"/>
        </w:rPr>
        <w:t>“While the CARIN criteria have at times been criticized for containing overlap, the five deservingness principles have been shown to represent “Distinct logics of social justice” that can be measured and tested independently” (Meuleman, Roosma, and Abts 2020)</w:t>
      </w:r>
    </w:p>
    <w:p w14:paraId="538F8F32" w14:textId="77777777" w:rsidR="00B311CE" w:rsidRDefault="00B311CE" w:rsidP="00785FD1">
      <w:pPr>
        <w:spacing w:line="360" w:lineRule="auto"/>
        <w:rPr>
          <w:rFonts w:ascii="Times New Roman" w:hAnsi="Times New Roman"/>
          <w:sz w:val="24"/>
        </w:rPr>
      </w:pPr>
    </w:p>
    <w:p w14:paraId="0D9C7B62" w14:textId="3B2D52B3" w:rsidR="00785FD1" w:rsidRDefault="00B311CE" w:rsidP="00785FD1">
      <w:pPr>
        <w:spacing w:line="360" w:lineRule="auto"/>
        <w:rPr>
          <w:rFonts w:ascii="Times New Roman" w:hAnsi="Times New Roman"/>
          <w:sz w:val="24"/>
        </w:rPr>
      </w:pPr>
      <w:r w:rsidRPr="002B6AEB">
        <w:rPr>
          <w:rFonts w:ascii="Times New Roman" w:hAnsi="Times New Roman"/>
          <w:b/>
          <w:bCs/>
          <w:sz w:val="32"/>
          <w:szCs w:val="32"/>
        </w:rPr>
        <w:t>Control</w:t>
      </w:r>
      <w:r>
        <w:rPr>
          <w:rFonts w:ascii="Times New Roman" w:hAnsi="Times New Roman"/>
          <w:sz w:val="24"/>
        </w:rPr>
        <w:t xml:space="preserve"> - </w:t>
      </w:r>
      <w:r w:rsidRPr="437AE678">
        <w:rPr>
          <w:rFonts w:ascii="Times New Roman" w:hAnsi="Times New Roman"/>
          <w:sz w:val="24"/>
        </w:rPr>
        <w:t xml:space="preserve">the extent to which a group is perceived as having </w:t>
      </w:r>
      <w:r w:rsidRPr="437AE678">
        <w:rPr>
          <w:rFonts w:ascii="Times New Roman" w:hAnsi="Times New Roman"/>
          <w:i/>
          <w:iCs/>
          <w:sz w:val="24"/>
        </w:rPr>
        <w:t>control</w:t>
      </w:r>
      <w:r w:rsidRPr="437AE678">
        <w:rPr>
          <w:rFonts w:ascii="Times New Roman" w:hAnsi="Times New Roman"/>
          <w:sz w:val="24"/>
        </w:rPr>
        <w:t xml:space="preserve"> over their condition</w:t>
      </w:r>
      <w:r>
        <w:rPr>
          <w:rFonts w:ascii="Times New Roman" w:hAnsi="Times New Roman"/>
          <w:sz w:val="24"/>
        </w:rPr>
        <w:t xml:space="preserve">. “How responsible the person is perceived to be for their situation” (SoRelle and Laws 2024). </w:t>
      </w:r>
    </w:p>
    <w:p w14:paraId="7783C5B4" w14:textId="35B21205" w:rsidR="00B311CE" w:rsidRDefault="00B578B8" w:rsidP="00B578B8">
      <w:pPr>
        <w:pStyle w:val="ListParagraph"/>
        <w:numPr>
          <w:ilvl w:val="0"/>
          <w:numId w:val="3"/>
        </w:numPr>
        <w:spacing w:line="360" w:lineRule="auto"/>
        <w:rPr>
          <w:rFonts w:ascii="Times New Roman" w:hAnsi="Times New Roman"/>
          <w:sz w:val="24"/>
        </w:rPr>
      </w:pPr>
      <w:r>
        <w:rPr>
          <w:rFonts w:ascii="Times New Roman" w:hAnsi="Times New Roman"/>
          <w:sz w:val="24"/>
        </w:rPr>
        <w:t>For incarcerated people/criminals and more broadly “deviants”, perception of person A’s control over their condition of incarceration should be informed by:</w:t>
      </w:r>
    </w:p>
    <w:p w14:paraId="00AA83EF" w14:textId="4158EBA6" w:rsidR="00B578B8" w:rsidRPr="00B578B8" w:rsidRDefault="00B578B8" w:rsidP="00B578B8">
      <w:pPr>
        <w:pStyle w:val="ListParagraph"/>
        <w:numPr>
          <w:ilvl w:val="1"/>
          <w:numId w:val="3"/>
        </w:numPr>
        <w:spacing w:line="360" w:lineRule="auto"/>
        <w:rPr>
          <w:rFonts w:ascii="Times New Roman" w:hAnsi="Times New Roman"/>
          <w:sz w:val="24"/>
        </w:rPr>
      </w:pPr>
      <w:r>
        <w:rPr>
          <w:rFonts w:ascii="Times New Roman" w:hAnsi="Times New Roman"/>
          <w:sz w:val="24"/>
        </w:rPr>
        <w:t>Beliefs about deviance (good vs bad people), crime as choice versus product of social circumstances</w:t>
      </w:r>
    </w:p>
    <w:p w14:paraId="31E50274" w14:textId="77777777" w:rsidR="00B578B8" w:rsidRDefault="00B578B8" w:rsidP="00785FD1">
      <w:pPr>
        <w:spacing w:line="360" w:lineRule="auto"/>
        <w:rPr>
          <w:rFonts w:ascii="Times New Roman" w:hAnsi="Times New Roman"/>
          <w:sz w:val="24"/>
        </w:rPr>
      </w:pPr>
    </w:p>
    <w:p w14:paraId="48564031" w14:textId="7EAB8E6A" w:rsidR="00B311CE" w:rsidRDefault="00B311CE" w:rsidP="00785FD1">
      <w:pPr>
        <w:spacing w:line="360" w:lineRule="auto"/>
        <w:rPr>
          <w:rFonts w:ascii="Times New Roman" w:hAnsi="Times New Roman"/>
          <w:sz w:val="24"/>
        </w:rPr>
      </w:pPr>
      <w:r>
        <w:rPr>
          <w:rFonts w:ascii="Times New Roman" w:hAnsi="Times New Roman"/>
          <w:sz w:val="24"/>
        </w:rPr>
        <w:t xml:space="preserve">“Once the public feels that a person can be fully blamed for his or her neediness, other criteria become irrelevant” (Oorschot 2006). </w:t>
      </w:r>
    </w:p>
    <w:p w14:paraId="48C6F5CE" w14:textId="77777777" w:rsidR="00B311CE" w:rsidRDefault="00B311CE" w:rsidP="00785FD1">
      <w:pPr>
        <w:spacing w:line="360" w:lineRule="auto"/>
        <w:rPr>
          <w:rFonts w:ascii="Times New Roman" w:hAnsi="Times New Roman"/>
          <w:sz w:val="24"/>
        </w:rPr>
      </w:pPr>
    </w:p>
    <w:p w14:paraId="71176226" w14:textId="6B9E73FF" w:rsidR="002B6AEB" w:rsidRDefault="002B6AEB" w:rsidP="002B6AEB">
      <w:pPr>
        <w:spacing w:line="360" w:lineRule="auto"/>
        <w:rPr>
          <w:rFonts w:ascii="Times New Roman" w:hAnsi="Times New Roman"/>
          <w:sz w:val="24"/>
        </w:rPr>
      </w:pPr>
      <w:r>
        <w:rPr>
          <w:rFonts w:ascii="Times New Roman" w:hAnsi="Times New Roman"/>
          <w:sz w:val="24"/>
        </w:rPr>
        <w:t>Could also reflect perception of the appropriateness of social arrangement of incarceration/ criminal legal system justice?</w:t>
      </w:r>
    </w:p>
    <w:p w14:paraId="291D4005" w14:textId="77777777" w:rsidR="002B6AEB" w:rsidRPr="007F7D68" w:rsidRDefault="002B6AEB" w:rsidP="002B6AEB">
      <w:pPr>
        <w:pStyle w:val="ListParagraph"/>
        <w:numPr>
          <w:ilvl w:val="0"/>
          <w:numId w:val="5"/>
        </w:numPr>
        <w:spacing w:line="360" w:lineRule="auto"/>
        <w:rPr>
          <w:rFonts w:ascii="Times New Roman" w:hAnsi="Times New Roman"/>
          <w:sz w:val="24"/>
        </w:rPr>
      </w:pPr>
      <w:r>
        <w:rPr>
          <w:rFonts w:ascii="Times New Roman" w:hAnsi="Times New Roman"/>
          <w:sz w:val="24"/>
        </w:rPr>
        <w:t>Motivations to justify existing social arrangements cut across all groups (Jost &amp; Van der Toorn 2012)</w:t>
      </w:r>
    </w:p>
    <w:p w14:paraId="622DCF2A" w14:textId="77777777" w:rsidR="002B6AEB" w:rsidRDefault="002B6AEB" w:rsidP="002B6AEB">
      <w:pPr>
        <w:pStyle w:val="ListParagraph"/>
        <w:numPr>
          <w:ilvl w:val="0"/>
          <w:numId w:val="5"/>
        </w:numPr>
        <w:spacing w:line="360" w:lineRule="auto"/>
        <w:rPr>
          <w:rFonts w:ascii="Times New Roman" w:hAnsi="Times New Roman"/>
          <w:sz w:val="24"/>
        </w:rPr>
      </w:pPr>
      <w:r>
        <w:rPr>
          <w:rFonts w:ascii="Times New Roman" w:hAnsi="Times New Roman"/>
          <w:sz w:val="24"/>
        </w:rPr>
        <w:t>For advantaged, need to feel good about their group and self (Tajfel and Turner 1986)</w:t>
      </w:r>
    </w:p>
    <w:p w14:paraId="127165D0" w14:textId="77777777" w:rsidR="002B6AEB" w:rsidRDefault="002B6AEB" w:rsidP="002B6AEB">
      <w:pPr>
        <w:pStyle w:val="ListParagraph"/>
        <w:numPr>
          <w:ilvl w:val="0"/>
          <w:numId w:val="5"/>
        </w:numPr>
        <w:spacing w:line="360" w:lineRule="auto"/>
        <w:rPr>
          <w:rFonts w:ascii="Times New Roman" w:hAnsi="Times New Roman"/>
          <w:sz w:val="24"/>
        </w:rPr>
      </w:pPr>
      <w:r>
        <w:rPr>
          <w:rFonts w:ascii="Times New Roman" w:hAnsi="Times New Roman"/>
          <w:sz w:val="24"/>
        </w:rPr>
        <w:t>Disadvantaged groups endorse as implied acceptance of status/accepting injustice?</w:t>
      </w:r>
    </w:p>
    <w:p w14:paraId="235B9117" w14:textId="77777777" w:rsidR="002B6AEB" w:rsidRPr="00E01126" w:rsidRDefault="002B6AEB" w:rsidP="002B6AEB">
      <w:pPr>
        <w:pStyle w:val="ListParagraph"/>
        <w:numPr>
          <w:ilvl w:val="0"/>
          <w:numId w:val="5"/>
        </w:numPr>
        <w:spacing w:line="360" w:lineRule="auto"/>
        <w:rPr>
          <w:rFonts w:ascii="Times New Roman" w:hAnsi="Times New Roman"/>
          <w:sz w:val="24"/>
          <w:highlight w:val="yellow"/>
        </w:rPr>
      </w:pPr>
      <w:r w:rsidRPr="00E01126">
        <w:rPr>
          <w:rFonts w:ascii="Times New Roman" w:hAnsi="Times New Roman"/>
          <w:sz w:val="24"/>
          <w:highlight w:val="yellow"/>
        </w:rPr>
        <w:t>Disadvanted groups endorse negative stereotypes about own group (Eagly, Makhijani, Klonsky 1992)</w:t>
      </w:r>
    </w:p>
    <w:p w14:paraId="0AD9DF7F" w14:textId="329AA180" w:rsidR="002B6AEB" w:rsidRDefault="002B6AEB" w:rsidP="002B6AEB">
      <w:pPr>
        <w:pStyle w:val="ListParagraph"/>
        <w:numPr>
          <w:ilvl w:val="0"/>
          <w:numId w:val="5"/>
        </w:numPr>
        <w:spacing w:line="360" w:lineRule="auto"/>
        <w:rPr>
          <w:rFonts w:ascii="Times New Roman" w:hAnsi="Times New Roman"/>
          <w:sz w:val="24"/>
        </w:rPr>
      </w:pPr>
      <w:r>
        <w:rPr>
          <w:rFonts w:ascii="Times New Roman" w:hAnsi="Times New Roman"/>
          <w:sz w:val="24"/>
        </w:rPr>
        <w:t>To feel better – feels better to not have beliefs about injustice and to not have moral outrage or existential guilt (Wakslak, Tyler, and Chen 2007)…note they also show system justification dampens moral outrage and also decreases interest in policies aimed at redressing injustice</w:t>
      </w:r>
    </w:p>
    <w:p w14:paraId="635FD131" w14:textId="77777777" w:rsidR="002B6AEB" w:rsidRDefault="002B6AEB" w:rsidP="002B6AEB">
      <w:pPr>
        <w:pStyle w:val="ListParagraph"/>
        <w:numPr>
          <w:ilvl w:val="0"/>
          <w:numId w:val="5"/>
        </w:numPr>
        <w:spacing w:line="360" w:lineRule="auto"/>
        <w:rPr>
          <w:rFonts w:ascii="Times New Roman" w:hAnsi="Times New Roman"/>
          <w:sz w:val="24"/>
        </w:rPr>
      </w:pPr>
      <w:r>
        <w:rPr>
          <w:rFonts w:ascii="Times New Roman" w:hAnsi="Times New Roman"/>
          <w:sz w:val="24"/>
        </w:rPr>
        <w:t>System justification especially motivated when system is perceived as inevitable (Jost and Van der Toorn 2012)</w:t>
      </w:r>
    </w:p>
    <w:p w14:paraId="5A88DBFA" w14:textId="77777777" w:rsidR="002B6AEB" w:rsidRDefault="002B6AEB" w:rsidP="002B6AEB">
      <w:pPr>
        <w:spacing w:line="360" w:lineRule="auto"/>
        <w:rPr>
          <w:rFonts w:ascii="Times New Roman" w:hAnsi="Times New Roman"/>
          <w:sz w:val="24"/>
        </w:rPr>
      </w:pPr>
    </w:p>
    <w:p w14:paraId="20EDE147" w14:textId="73B5C375" w:rsidR="00687ED8" w:rsidRDefault="00687ED8" w:rsidP="002B6AEB">
      <w:pPr>
        <w:spacing w:line="360" w:lineRule="auto"/>
        <w:rPr>
          <w:rFonts w:ascii="Times New Roman" w:hAnsi="Times New Roman"/>
          <w:sz w:val="24"/>
        </w:rPr>
      </w:pPr>
      <w:r>
        <w:rPr>
          <w:rFonts w:ascii="Times New Roman" w:hAnsi="Times New Roman"/>
          <w:sz w:val="24"/>
        </w:rPr>
        <w:t>Could reflect political knowledge about crime, the criminal legal system, electoral policies</w:t>
      </w:r>
    </w:p>
    <w:p w14:paraId="065E6605" w14:textId="577B4B0E" w:rsidR="00687ED8" w:rsidRDefault="00687ED8" w:rsidP="00687ED8">
      <w:pPr>
        <w:pStyle w:val="ListParagraph"/>
        <w:numPr>
          <w:ilvl w:val="0"/>
          <w:numId w:val="5"/>
        </w:numPr>
        <w:spacing w:line="360" w:lineRule="auto"/>
        <w:rPr>
          <w:rFonts w:ascii="Times New Roman" w:hAnsi="Times New Roman"/>
          <w:sz w:val="24"/>
        </w:rPr>
      </w:pPr>
      <w:r>
        <w:rPr>
          <w:rFonts w:ascii="Times New Roman" w:hAnsi="Times New Roman"/>
          <w:sz w:val="24"/>
        </w:rPr>
        <w:t>Delli Caprini and Keeter (1996)</w:t>
      </w:r>
    </w:p>
    <w:p w14:paraId="06CB5964" w14:textId="29A0207A" w:rsidR="00687ED8" w:rsidRDefault="00687ED8" w:rsidP="00687ED8">
      <w:pPr>
        <w:spacing w:line="360" w:lineRule="auto"/>
        <w:rPr>
          <w:rFonts w:ascii="Times New Roman" w:hAnsi="Times New Roman"/>
          <w:sz w:val="24"/>
        </w:rPr>
      </w:pPr>
      <w:r>
        <w:rPr>
          <w:rFonts w:ascii="Times New Roman" w:hAnsi="Times New Roman"/>
          <w:sz w:val="24"/>
        </w:rPr>
        <w:t xml:space="preserve">Case of moral reasoning – </w:t>
      </w:r>
    </w:p>
    <w:p w14:paraId="43EEC97A" w14:textId="228F02B7" w:rsidR="00687ED8" w:rsidRPr="00687ED8" w:rsidRDefault="00687ED8" w:rsidP="00687ED8">
      <w:pPr>
        <w:pStyle w:val="ListParagraph"/>
        <w:numPr>
          <w:ilvl w:val="0"/>
          <w:numId w:val="5"/>
        </w:numPr>
        <w:spacing w:line="360" w:lineRule="auto"/>
        <w:rPr>
          <w:rFonts w:ascii="Times New Roman" w:hAnsi="Times New Roman"/>
          <w:sz w:val="24"/>
        </w:rPr>
      </w:pPr>
      <w:r>
        <w:rPr>
          <w:rFonts w:ascii="Times New Roman" w:hAnsi="Times New Roman"/>
          <w:sz w:val="24"/>
        </w:rPr>
        <w:t>People process moral-political issues differently from other types of political information (Carpini, 2013) – but are evaluations of migrant need less moral-political issues?</w:t>
      </w:r>
    </w:p>
    <w:p w14:paraId="6AE0438B" w14:textId="77777777" w:rsidR="00687ED8" w:rsidRDefault="00687ED8" w:rsidP="00687ED8">
      <w:pPr>
        <w:spacing w:line="360" w:lineRule="auto"/>
        <w:rPr>
          <w:rFonts w:ascii="Times New Roman" w:hAnsi="Times New Roman"/>
          <w:sz w:val="24"/>
        </w:rPr>
      </w:pPr>
    </w:p>
    <w:p w14:paraId="54E4C9AE" w14:textId="4230F2D2" w:rsidR="00687ED8" w:rsidRDefault="00687ED8" w:rsidP="00687ED8">
      <w:pPr>
        <w:spacing w:line="360" w:lineRule="auto"/>
        <w:rPr>
          <w:rFonts w:ascii="Times New Roman" w:hAnsi="Times New Roman"/>
          <w:sz w:val="24"/>
        </w:rPr>
      </w:pPr>
      <w:r>
        <w:rPr>
          <w:rFonts w:ascii="Times New Roman" w:hAnsi="Times New Roman"/>
          <w:sz w:val="24"/>
        </w:rPr>
        <w:t>Could reflect media environment</w:t>
      </w:r>
    </w:p>
    <w:p w14:paraId="2A6F75A9" w14:textId="77777777" w:rsidR="00687ED8" w:rsidRDefault="00687ED8" w:rsidP="00687ED8">
      <w:pPr>
        <w:spacing w:line="360" w:lineRule="auto"/>
        <w:rPr>
          <w:rFonts w:ascii="Times New Roman" w:hAnsi="Times New Roman"/>
          <w:sz w:val="24"/>
        </w:rPr>
      </w:pPr>
    </w:p>
    <w:p w14:paraId="57F6D521" w14:textId="3FD84EF8" w:rsidR="003357BE" w:rsidRDefault="003357BE" w:rsidP="00687ED8">
      <w:pPr>
        <w:spacing w:line="360" w:lineRule="auto"/>
        <w:rPr>
          <w:rFonts w:ascii="Times New Roman" w:hAnsi="Times New Roman"/>
          <w:sz w:val="24"/>
        </w:rPr>
      </w:pPr>
      <w:r>
        <w:rPr>
          <w:rFonts w:ascii="Times New Roman" w:hAnsi="Times New Roman"/>
          <w:sz w:val="24"/>
        </w:rPr>
        <w:t>Could be explained by attribution theory (Weiner) … echoes first pass explanation (basically is control)</w:t>
      </w:r>
    </w:p>
    <w:p w14:paraId="7B2F5D2B" w14:textId="2A405139" w:rsidR="003357BE" w:rsidRDefault="003357BE" w:rsidP="003357BE">
      <w:pPr>
        <w:pStyle w:val="ListParagraph"/>
        <w:numPr>
          <w:ilvl w:val="0"/>
          <w:numId w:val="5"/>
        </w:numPr>
        <w:spacing w:line="360" w:lineRule="auto"/>
        <w:rPr>
          <w:rFonts w:ascii="Times New Roman" w:hAnsi="Times New Roman"/>
          <w:sz w:val="24"/>
        </w:rPr>
      </w:pPr>
      <w:r>
        <w:rPr>
          <w:rFonts w:ascii="Times New Roman" w:hAnsi="Times New Roman"/>
          <w:sz w:val="24"/>
        </w:rPr>
        <w:t xml:space="preserve">Perception of whether cause is internal or external </w:t>
      </w:r>
    </w:p>
    <w:p w14:paraId="11F7442B" w14:textId="11047E02" w:rsidR="003357BE" w:rsidRDefault="003357BE" w:rsidP="003357BE">
      <w:pPr>
        <w:pStyle w:val="ListParagraph"/>
        <w:numPr>
          <w:ilvl w:val="1"/>
          <w:numId w:val="5"/>
        </w:numPr>
        <w:spacing w:line="360" w:lineRule="auto"/>
        <w:rPr>
          <w:rFonts w:ascii="Times New Roman" w:hAnsi="Times New Roman"/>
          <w:sz w:val="24"/>
        </w:rPr>
      </w:pPr>
      <w:r>
        <w:rPr>
          <w:rFonts w:ascii="Times New Roman" w:hAnsi="Times New Roman"/>
          <w:sz w:val="24"/>
        </w:rPr>
        <w:t>Again, deviance, root causes of crime, lense of disproportionality etc</w:t>
      </w:r>
    </w:p>
    <w:p w14:paraId="35E09B79" w14:textId="35BFF60C" w:rsidR="003357BE" w:rsidRDefault="003357BE" w:rsidP="003357BE">
      <w:pPr>
        <w:pStyle w:val="ListParagraph"/>
        <w:numPr>
          <w:ilvl w:val="0"/>
          <w:numId w:val="5"/>
        </w:numPr>
        <w:spacing w:line="360" w:lineRule="auto"/>
        <w:rPr>
          <w:rFonts w:ascii="Times New Roman" w:hAnsi="Times New Roman"/>
          <w:sz w:val="24"/>
        </w:rPr>
      </w:pPr>
      <w:r>
        <w:rPr>
          <w:rFonts w:ascii="Times New Roman" w:hAnsi="Times New Roman"/>
          <w:sz w:val="24"/>
        </w:rPr>
        <w:t>Whether causes permanent or temporary</w:t>
      </w:r>
    </w:p>
    <w:p w14:paraId="6CC8DC8A" w14:textId="6DE4436C" w:rsidR="003357BE" w:rsidRDefault="003357BE" w:rsidP="003357BE">
      <w:pPr>
        <w:pStyle w:val="ListParagraph"/>
        <w:numPr>
          <w:ilvl w:val="1"/>
          <w:numId w:val="5"/>
        </w:numPr>
        <w:spacing w:line="360" w:lineRule="auto"/>
        <w:rPr>
          <w:rFonts w:ascii="Times New Roman" w:hAnsi="Times New Roman"/>
          <w:sz w:val="24"/>
        </w:rPr>
      </w:pPr>
      <w:r>
        <w:rPr>
          <w:rFonts w:ascii="Times New Roman" w:hAnsi="Times New Roman"/>
          <w:sz w:val="24"/>
        </w:rPr>
        <w:t>Beliefs about rehabilitation, deviance, etc</w:t>
      </w:r>
    </w:p>
    <w:p w14:paraId="11A6129C" w14:textId="565684EA" w:rsidR="003357BE" w:rsidRDefault="003357BE" w:rsidP="003357BE">
      <w:pPr>
        <w:pStyle w:val="ListParagraph"/>
        <w:numPr>
          <w:ilvl w:val="0"/>
          <w:numId w:val="5"/>
        </w:numPr>
        <w:spacing w:line="360" w:lineRule="auto"/>
        <w:rPr>
          <w:rFonts w:ascii="Times New Roman" w:hAnsi="Times New Roman"/>
          <w:sz w:val="24"/>
        </w:rPr>
      </w:pPr>
      <w:r>
        <w:rPr>
          <w:rFonts w:ascii="Times New Roman" w:hAnsi="Times New Roman"/>
          <w:sz w:val="24"/>
        </w:rPr>
        <w:t>Whether person could have controlled the outcome</w:t>
      </w:r>
    </w:p>
    <w:p w14:paraId="3CB04825" w14:textId="77777777" w:rsidR="003357BE" w:rsidRPr="003357BE" w:rsidRDefault="003357BE" w:rsidP="003357BE">
      <w:pPr>
        <w:pStyle w:val="ListParagraph"/>
        <w:numPr>
          <w:ilvl w:val="0"/>
          <w:numId w:val="5"/>
        </w:numPr>
        <w:spacing w:line="360" w:lineRule="auto"/>
        <w:rPr>
          <w:rFonts w:ascii="Times New Roman" w:hAnsi="Times New Roman"/>
          <w:sz w:val="24"/>
        </w:rPr>
      </w:pPr>
    </w:p>
    <w:p w14:paraId="2A5C8505" w14:textId="77777777" w:rsidR="007633B4" w:rsidRDefault="007633B4" w:rsidP="00687ED8">
      <w:pPr>
        <w:spacing w:line="360" w:lineRule="auto"/>
        <w:rPr>
          <w:rFonts w:ascii="Times New Roman" w:hAnsi="Times New Roman"/>
          <w:sz w:val="24"/>
        </w:rPr>
      </w:pPr>
    </w:p>
    <w:p w14:paraId="5C6C5E5C" w14:textId="16F654E9" w:rsidR="00752967" w:rsidRPr="00752967" w:rsidRDefault="00752967" w:rsidP="00687ED8">
      <w:pPr>
        <w:spacing w:line="360" w:lineRule="auto"/>
        <w:rPr>
          <w:rFonts w:ascii="Times New Roman" w:hAnsi="Times New Roman"/>
          <w:b/>
          <w:bCs/>
          <w:sz w:val="32"/>
          <w:szCs w:val="32"/>
        </w:rPr>
      </w:pPr>
      <w:r w:rsidRPr="00752967">
        <w:rPr>
          <w:rFonts w:ascii="Times New Roman" w:hAnsi="Times New Roman"/>
          <w:b/>
          <w:bCs/>
          <w:sz w:val="32"/>
          <w:szCs w:val="32"/>
        </w:rPr>
        <w:t>Attitudes</w:t>
      </w:r>
    </w:p>
    <w:p w14:paraId="07577CDA" w14:textId="77777777" w:rsidR="00821353" w:rsidRDefault="00821353" w:rsidP="00821353">
      <w:pPr>
        <w:spacing w:line="360" w:lineRule="auto"/>
        <w:rPr>
          <w:rFonts w:ascii="Times New Roman" w:hAnsi="Times New Roman"/>
          <w:sz w:val="24"/>
        </w:rPr>
      </w:pPr>
      <w:r>
        <w:rPr>
          <w:rFonts w:ascii="Times New Roman" w:hAnsi="Times New Roman"/>
          <w:b/>
          <w:bCs/>
          <w:sz w:val="24"/>
        </w:rPr>
        <w:t>Attitudes</w:t>
      </w:r>
      <w:r>
        <w:rPr>
          <w:rFonts w:ascii="Times New Roman" w:hAnsi="Times New Roman"/>
          <w:sz w:val="24"/>
        </w:rPr>
        <w:t xml:space="preserve"> – “being likeable, well-behaved, and thankful for help” (SoRelle and Laws 2024). </w:t>
      </w:r>
    </w:p>
    <w:p w14:paraId="5C96C3C5" w14:textId="77777777" w:rsidR="00752967" w:rsidRDefault="00752967" w:rsidP="00687ED8">
      <w:pPr>
        <w:spacing w:line="360" w:lineRule="auto"/>
        <w:rPr>
          <w:rFonts w:ascii="Times New Roman" w:hAnsi="Times New Roman"/>
          <w:sz w:val="24"/>
        </w:rPr>
      </w:pPr>
    </w:p>
    <w:p w14:paraId="1495BCE0" w14:textId="77777777" w:rsidR="00821353" w:rsidRPr="00821353" w:rsidRDefault="00821353" w:rsidP="00821353">
      <w:pPr>
        <w:pStyle w:val="ListParagraph"/>
        <w:numPr>
          <w:ilvl w:val="0"/>
          <w:numId w:val="5"/>
        </w:numPr>
        <w:spacing w:line="360" w:lineRule="auto"/>
        <w:rPr>
          <w:rFonts w:ascii="Times New Roman" w:hAnsi="Times New Roman"/>
          <w:sz w:val="24"/>
        </w:rPr>
      </w:pPr>
    </w:p>
    <w:p w14:paraId="4585D0B0" w14:textId="77777777" w:rsidR="00752967" w:rsidRDefault="00752967" w:rsidP="00687ED8">
      <w:pPr>
        <w:spacing w:line="360" w:lineRule="auto"/>
        <w:rPr>
          <w:rFonts w:ascii="Times New Roman" w:hAnsi="Times New Roman"/>
          <w:sz w:val="24"/>
        </w:rPr>
      </w:pPr>
    </w:p>
    <w:p w14:paraId="136C7B3E" w14:textId="77777777" w:rsidR="00D673A0" w:rsidRDefault="00D673A0" w:rsidP="00687ED8">
      <w:pPr>
        <w:spacing w:line="360" w:lineRule="auto"/>
        <w:rPr>
          <w:rFonts w:ascii="Times New Roman" w:hAnsi="Times New Roman"/>
          <w:sz w:val="24"/>
        </w:rPr>
      </w:pPr>
    </w:p>
    <w:p w14:paraId="06225891" w14:textId="2F1EB484" w:rsidR="00D673A0" w:rsidRPr="00752967" w:rsidRDefault="00D673A0" w:rsidP="00D673A0">
      <w:pPr>
        <w:spacing w:line="360" w:lineRule="auto"/>
        <w:rPr>
          <w:rFonts w:ascii="Times New Roman" w:hAnsi="Times New Roman"/>
          <w:b/>
          <w:bCs/>
          <w:sz w:val="32"/>
          <w:szCs w:val="32"/>
        </w:rPr>
      </w:pPr>
      <w:r>
        <w:rPr>
          <w:rFonts w:ascii="Times New Roman" w:hAnsi="Times New Roman"/>
          <w:b/>
          <w:bCs/>
          <w:sz w:val="32"/>
          <w:szCs w:val="32"/>
        </w:rPr>
        <w:t>Identity</w:t>
      </w:r>
    </w:p>
    <w:p w14:paraId="582F57D4" w14:textId="77777777" w:rsidR="00D673A0" w:rsidRDefault="00D673A0" w:rsidP="00D673A0">
      <w:pPr>
        <w:spacing w:line="360" w:lineRule="auto"/>
        <w:rPr>
          <w:rFonts w:ascii="Times New Roman" w:hAnsi="Times New Roman"/>
          <w:sz w:val="24"/>
        </w:rPr>
      </w:pPr>
      <w:r w:rsidRPr="00B311CE">
        <w:rPr>
          <w:rFonts w:ascii="Times New Roman" w:hAnsi="Times New Roman"/>
          <w:b/>
          <w:bCs/>
          <w:sz w:val="24"/>
        </w:rPr>
        <w:t>Identity</w:t>
      </w:r>
      <w:r>
        <w:rPr>
          <w:rFonts w:ascii="Times New Roman" w:hAnsi="Times New Roman"/>
          <w:sz w:val="24"/>
        </w:rPr>
        <w:t xml:space="preserve"> – extent to which target group is part of one’s own. “sharing group membership” (SoRelle and Laws).</w:t>
      </w:r>
    </w:p>
    <w:p w14:paraId="2B4948B1" w14:textId="77777777" w:rsidR="00D673A0" w:rsidRPr="00D673A0" w:rsidRDefault="00D673A0" w:rsidP="00D673A0">
      <w:pPr>
        <w:pStyle w:val="ListParagraph"/>
        <w:numPr>
          <w:ilvl w:val="0"/>
          <w:numId w:val="1"/>
        </w:numPr>
        <w:spacing w:line="360" w:lineRule="auto"/>
        <w:contextualSpacing w:val="0"/>
        <w:rPr>
          <w:rFonts w:ascii="Times New Roman" w:hAnsi="Times New Roman"/>
          <w:b/>
          <w:bCs/>
          <w:sz w:val="24"/>
        </w:rPr>
      </w:pPr>
      <w:r>
        <w:rPr>
          <w:rFonts w:ascii="Times New Roman" w:hAnsi="Times New Roman"/>
          <w:sz w:val="24"/>
        </w:rPr>
        <w:t xml:space="preserve">Possibly more likely a moderator </w:t>
      </w:r>
    </w:p>
    <w:p w14:paraId="52743C2D" w14:textId="77777777" w:rsidR="00D673A0" w:rsidRPr="007758EE" w:rsidRDefault="00D673A0" w:rsidP="00D673A0">
      <w:pPr>
        <w:pStyle w:val="ListParagraph"/>
        <w:numPr>
          <w:ilvl w:val="0"/>
          <w:numId w:val="1"/>
        </w:numPr>
        <w:spacing w:line="360" w:lineRule="auto"/>
        <w:contextualSpacing w:val="0"/>
        <w:rPr>
          <w:rFonts w:ascii="Times New Roman" w:hAnsi="Times New Roman"/>
          <w:b/>
          <w:bCs/>
          <w:sz w:val="24"/>
        </w:rPr>
      </w:pPr>
    </w:p>
    <w:p w14:paraId="51DC291F" w14:textId="77777777" w:rsidR="00D673A0" w:rsidRDefault="00D673A0" w:rsidP="00687ED8">
      <w:pPr>
        <w:spacing w:line="360" w:lineRule="auto"/>
        <w:rPr>
          <w:rFonts w:ascii="Times New Roman" w:hAnsi="Times New Roman"/>
          <w:sz w:val="24"/>
        </w:rPr>
      </w:pPr>
    </w:p>
    <w:p w14:paraId="1C82CEC1" w14:textId="77777777" w:rsidR="00D673A0" w:rsidRDefault="00D673A0" w:rsidP="00687ED8">
      <w:pPr>
        <w:spacing w:line="360" w:lineRule="auto"/>
        <w:rPr>
          <w:rFonts w:ascii="Times New Roman" w:hAnsi="Times New Roman"/>
          <w:sz w:val="24"/>
        </w:rPr>
      </w:pPr>
    </w:p>
    <w:p w14:paraId="366EEAB8" w14:textId="77777777" w:rsidR="00D673A0" w:rsidRPr="00687ED8" w:rsidRDefault="00D673A0" w:rsidP="00687ED8">
      <w:pPr>
        <w:spacing w:line="360" w:lineRule="auto"/>
        <w:rPr>
          <w:rFonts w:ascii="Times New Roman" w:hAnsi="Times New Roman"/>
          <w:sz w:val="24"/>
        </w:rPr>
      </w:pPr>
    </w:p>
    <w:p w14:paraId="46E8D36B" w14:textId="31822C8A" w:rsidR="007E792C" w:rsidRPr="00A74790" w:rsidRDefault="00A74790" w:rsidP="002B6AEB">
      <w:pPr>
        <w:spacing w:line="360" w:lineRule="auto"/>
        <w:rPr>
          <w:rFonts w:ascii="Times New Roman" w:hAnsi="Times New Roman"/>
          <w:b/>
          <w:bCs/>
          <w:sz w:val="24"/>
        </w:rPr>
      </w:pPr>
      <w:r w:rsidRPr="00A74790">
        <w:rPr>
          <w:rFonts w:ascii="Times New Roman" w:hAnsi="Times New Roman"/>
          <w:b/>
          <w:bCs/>
          <w:sz w:val="24"/>
        </w:rPr>
        <w:t xml:space="preserve">Evaluated Groups </w:t>
      </w:r>
    </w:p>
    <w:p w14:paraId="39FDD15A" w14:textId="77777777" w:rsidR="007E792C" w:rsidRDefault="007E792C" w:rsidP="002B6AEB">
      <w:pPr>
        <w:spacing w:line="360" w:lineRule="auto"/>
        <w:rPr>
          <w:rFonts w:ascii="Times New Roman" w:hAnsi="Times New Roman"/>
          <w:sz w:val="24"/>
        </w:rPr>
      </w:pPr>
    </w:p>
    <w:p w14:paraId="6B815B55" w14:textId="77777777" w:rsidR="00673001" w:rsidRDefault="00673001" w:rsidP="002B6AEB">
      <w:pPr>
        <w:spacing w:line="360" w:lineRule="auto"/>
        <w:rPr>
          <w:rFonts w:ascii="Times New Roman" w:hAnsi="Times New Roman"/>
          <w:sz w:val="24"/>
        </w:rPr>
      </w:pPr>
      <w:r>
        <w:rPr>
          <w:rFonts w:ascii="Times New Roman" w:hAnsi="Times New Roman"/>
          <w:sz w:val="24"/>
        </w:rPr>
        <w:t xml:space="preserve">“Criminals” – person is encapsulated in criminal act. “Criminals” can’t be innocent. Suspect invokes violent crime, deviousness – not, for example, Dad stealing diapers. </w:t>
      </w:r>
    </w:p>
    <w:p w14:paraId="784BA8D6" w14:textId="4007EE98" w:rsidR="00673001" w:rsidRDefault="00673001" w:rsidP="002B6AEB">
      <w:pPr>
        <w:spacing w:line="360" w:lineRule="auto"/>
        <w:rPr>
          <w:rFonts w:ascii="Times New Roman" w:hAnsi="Times New Roman"/>
          <w:sz w:val="24"/>
        </w:rPr>
      </w:pPr>
      <w:r>
        <w:rPr>
          <w:rFonts w:ascii="Times New Roman" w:hAnsi="Times New Roman"/>
          <w:sz w:val="24"/>
        </w:rPr>
        <w:lastRenderedPageBreak/>
        <w:t xml:space="preserve">“Incarcerated person” – maintains some possibility of innocence. Invokes circumstance that might be more likely to be understood as needy. A person is more human than a criminal. </w:t>
      </w:r>
    </w:p>
    <w:p w14:paraId="73F32AD3" w14:textId="77777777" w:rsidR="00673001" w:rsidRDefault="00673001" w:rsidP="002B6AEB">
      <w:pPr>
        <w:spacing w:line="360" w:lineRule="auto"/>
        <w:rPr>
          <w:rFonts w:ascii="Times New Roman" w:hAnsi="Times New Roman"/>
          <w:sz w:val="24"/>
        </w:rPr>
      </w:pPr>
    </w:p>
    <w:p w14:paraId="7F4688FE" w14:textId="5BCB30BC" w:rsidR="00673001" w:rsidRDefault="00673001" w:rsidP="002B6AEB">
      <w:pPr>
        <w:spacing w:line="360" w:lineRule="auto"/>
        <w:rPr>
          <w:rFonts w:ascii="Times New Roman" w:hAnsi="Times New Roman"/>
          <w:sz w:val="24"/>
        </w:rPr>
      </w:pPr>
      <w:r>
        <w:rPr>
          <w:rFonts w:ascii="Times New Roman" w:hAnsi="Times New Roman"/>
          <w:sz w:val="24"/>
        </w:rPr>
        <w:t>“Inmate” – somewhere in the middle, carries same name-as-status as “criminal.” Brute, less human.</w:t>
      </w:r>
    </w:p>
    <w:p w14:paraId="7462F38F" w14:textId="77777777" w:rsidR="00673001" w:rsidRDefault="00673001" w:rsidP="002B6AEB">
      <w:pPr>
        <w:spacing w:line="360" w:lineRule="auto"/>
        <w:rPr>
          <w:rFonts w:ascii="Times New Roman" w:hAnsi="Times New Roman"/>
          <w:sz w:val="24"/>
        </w:rPr>
      </w:pPr>
    </w:p>
    <w:p w14:paraId="4AE45A3F" w14:textId="353A4D13" w:rsidR="00673001" w:rsidRDefault="00673001" w:rsidP="002B6AEB">
      <w:pPr>
        <w:spacing w:line="360" w:lineRule="auto"/>
        <w:rPr>
          <w:rFonts w:ascii="Times New Roman" w:hAnsi="Times New Roman"/>
          <w:sz w:val="24"/>
        </w:rPr>
      </w:pPr>
      <w:r>
        <w:rPr>
          <w:rFonts w:ascii="Times New Roman" w:hAnsi="Times New Roman"/>
          <w:sz w:val="24"/>
        </w:rPr>
        <w:t xml:space="preserve">“Wrongly convicted” – not in control of their condition (except those who would assume wrongly convicted proximate to crime anyway, assign blame based on assumptions); unsure about attitude; perhaps reciprocity perceived in having endured trial/incarceration? But if making assumptions about proximate to crime/criminal world, then no.  Identity – identity. Need – should be perceived as needy. </w:t>
      </w:r>
    </w:p>
    <w:p w14:paraId="43B47DB9" w14:textId="77777777" w:rsidR="00673001" w:rsidRDefault="00673001" w:rsidP="002B6AEB">
      <w:pPr>
        <w:spacing w:line="360" w:lineRule="auto"/>
        <w:rPr>
          <w:rFonts w:ascii="Times New Roman" w:hAnsi="Times New Roman"/>
          <w:sz w:val="24"/>
        </w:rPr>
      </w:pPr>
    </w:p>
    <w:p w14:paraId="2D494B41" w14:textId="77777777" w:rsidR="00673001" w:rsidRDefault="00673001" w:rsidP="002B6AEB">
      <w:pPr>
        <w:spacing w:line="360" w:lineRule="auto"/>
        <w:rPr>
          <w:rFonts w:ascii="Times New Roman" w:hAnsi="Times New Roman"/>
          <w:sz w:val="24"/>
        </w:rPr>
      </w:pPr>
    </w:p>
    <w:p w14:paraId="0F4620B3" w14:textId="373D4F0E" w:rsidR="00673001" w:rsidRPr="00A74790" w:rsidRDefault="00A74790" w:rsidP="002B6AEB">
      <w:pPr>
        <w:spacing w:line="360" w:lineRule="auto"/>
        <w:rPr>
          <w:rFonts w:ascii="Times New Roman" w:hAnsi="Times New Roman"/>
          <w:b/>
          <w:bCs/>
          <w:sz w:val="24"/>
        </w:rPr>
      </w:pPr>
      <w:r w:rsidRPr="00A74790">
        <w:rPr>
          <w:rFonts w:ascii="Times New Roman" w:hAnsi="Times New Roman"/>
          <w:b/>
          <w:bCs/>
          <w:sz w:val="24"/>
        </w:rPr>
        <w:t>Evaluator Groups</w:t>
      </w:r>
    </w:p>
    <w:p w14:paraId="02F87CB3" w14:textId="5C99B1C8" w:rsidR="00673001" w:rsidRDefault="00673001" w:rsidP="002B6AEB">
      <w:pPr>
        <w:spacing w:line="360" w:lineRule="auto"/>
        <w:rPr>
          <w:rFonts w:ascii="Times New Roman" w:hAnsi="Times New Roman"/>
          <w:sz w:val="24"/>
        </w:rPr>
      </w:pPr>
      <w:r>
        <w:rPr>
          <w:rFonts w:ascii="Times New Roman" w:hAnsi="Times New Roman"/>
          <w:sz w:val="24"/>
        </w:rPr>
        <w:t xml:space="preserve"> </w:t>
      </w:r>
    </w:p>
    <w:p w14:paraId="1AA7D547" w14:textId="5F894436" w:rsidR="002B6AEB" w:rsidRPr="002B6AEB" w:rsidRDefault="002B6AEB" w:rsidP="002B6AEB">
      <w:pPr>
        <w:spacing w:line="360" w:lineRule="auto"/>
        <w:rPr>
          <w:rFonts w:ascii="Times New Roman" w:hAnsi="Times New Roman"/>
          <w:sz w:val="24"/>
        </w:rPr>
      </w:pPr>
      <w:r>
        <w:rPr>
          <w:rFonts w:ascii="Times New Roman" w:hAnsi="Times New Roman"/>
          <w:sz w:val="24"/>
        </w:rPr>
        <w:t xml:space="preserve">…maybe more for non-impacted people, parallel to meritocratic explanations for social inequality, (Jost, Pelham, Sheldon &amp; Sullivan 2003) and preference for blaming individuals rather than system (Kluegel &amp; Smith 1986) </w:t>
      </w:r>
    </w:p>
    <w:p w14:paraId="4F8809EF" w14:textId="6DE93EA2" w:rsidR="002B6AEB" w:rsidRDefault="002B6AEB" w:rsidP="00785FD1">
      <w:pPr>
        <w:spacing w:line="360" w:lineRule="auto"/>
        <w:rPr>
          <w:rFonts w:ascii="Times New Roman" w:hAnsi="Times New Roman"/>
          <w:sz w:val="24"/>
        </w:rPr>
      </w:pPr>
    </w:p>
    <w:p w14:paraId="0F4A3B13" w14:textId="747703EA" w:rsidR="00A74790" w:rsidRDefault="00A74790" w:rsidP="00785FD1">
      <w:pPr>
        <w:spacing w:line="360" w:lineRule="auto"/>
        <w:rPr>
          <w:rFonts w:ascii="Times New Roman" w:hAnsi="Times New Roman"/>
          <w:sz w:val="24"/>
        </w:rPr>
      </w:pPr>
      <w:r>
        <w:rPr>
          <w:rFonts w:ascii="Times New Roman" w:hAnsi="Times New Roman"/>
          <w:sz w:val="24"/>
        </w:rPr>
        <w:t>Victims</w:t>
      </w:r>
    </w:p>
    <w:p w14:paraId="2A93E789" w14:textId="5CC74DB6" w:rsidR="00A74790" w:rsidRDefault="00A74790" w:rsidP="00A74790">
      <w:pPr>
        <w:pStyle w:val="ListParagraph"/>
        <w:numPr>
          <w:ilvl w:val="0"/>
          <w:numId w:val="5"/>
        </w:numPr>
        <w:spacing w:line="360" w:lineRule="auto"/>
        <w:rPr>
          <w:rFonts w:ascii="Times New Roman" w:hAnsi="Times New Roman"/>
          <w:sz w:val="24"/>
        </w:rPr>
      </w:pPr>
      <w:r>
        <w:rPr>
          <w:rFonts w:ascii="Times New Roman" w:hAnsi="Times New Roman"/>
          <w:sz w:val="24"/>
        </w:rPr>
        <w:t xml:space="preserve">Maybe more likely to have engaged in deliberation </w:t>
      </w:r>
    </w:p>
    <w:p w14:paraId="5CAD80EF" w14:textId="4EE7F2B0" w:rsidR="00A74790" w:rsidRPr="00A74790" w:rsidRDefault="00A74790" w:rsidP="00A74790">
      <w:pPr>
        <w:pStyle w:val="ListParagraph"/>
        <w:numPr>
          <w:ilvl w:val="1"/>
          <w:numId w:val="5"/>
        </w:numPr>
        <w:spacing w:line="360" w:lineRule="auto"/>
        <w:rPr>
          <w:rFonts w:ascii="Times New Roman" w:hAnsi="Times New Roman"/>
          <w:sz w:val="24"/>
        </w:rPr>
      </w:pPr>
      <w:r>
        <w:rPr>
          <w:rFonts w:ascii="Times New Roman" w:hAnsi="Times New Roman"/>
          <w:sz w:val="24"/>
        </w:rPr>
        <w:t xml:space="preserve">Structured deliberation </w:t>
      </w:r>
      <w:r w:rsidRPr="00A74790">
        <w:rPr>
          <w:rFonts w:ascii="Times New Roman" w:hAnsi="Times New Roman"/>
          <w:sz w:val="24"/>
        </w:rPr>
        <w:sym w:font="Wingdings" w:char="F0E0"/>
      </w:r>
      <w:r>
        <w:rPr>
          <w:rFonts w:ascii="Times New Roman" w:hAnsi="Times New Roman"/>
          <w:sz w:val="24"/>
        </w:rPr>
        <w:t xml:space="preserve"> more nuanced views esp. re: rights and responsibilities (Delli Carpini et al 2004)</w:t>
      </w:r>
    </w:p>
    <w:p w14:paraId="371DB384" w14:textId="77777777" w:rsidR="00A74790" w:rsidRDefault="00A74790" w:rsidP="00785FD1">
      <w:pPr>
        <w:spacing w:line="360" w:lineRule="auto"/>
        <w:rPr>
          <w:rFonts w:ascii="Times New Roman" w:hAnsi="Times New Roman"/>
          <w:sz w:val="24"/>
        </w:rPr>
      </w:pPr>
    </w:p>
    <w:p w14:paraId="5DBF6A29" w14:textId="0D96864C" w:rsidR="002B6AEB" w:rsidRDefault="002B6AEB" w:rsidP="00785FD1">
      <w:pPr>
        <w:spacing w:line="360" w:lineRule="auto"/>
        <w:rPr>
          <w:rFonts w:ascii="Times New Roman" w:hAnsi="Times New Roman"/>
          <w:sz w:val="24"/>
        </w:rPr>
      </w:pPr>
    </w:p>
    <w:p w14:paraId="2F32C147" w14:textId="77777777" w:rsidR="00B311CE" w:rsidRDefault="00B311CE" w:rsidP="00785FD1">
      <w:pPr>
        <w:spacing w:line="360" w:lineRule="auto"/>
        <w:rPr>
          <w:rFonts w:ascii="Times New Roman" w:hAnsi="Times New Roman"/>
          <w:sz w:val="24"/>
        </w:rPr>
      </w:pPr>
    </w:p>
    <w:p w14:paraId="761C0450" w14:textId="4D41F25B" w:rsidR="00B311CE" w:rsidRDefault="00B311CE" w:rsidP="00785FD1">
      <w:pPr>
        <w:spacing w:line="360" w:lineRule="auto"/>
        <w:rPr>
          <w:rFonts w:ascii="Times New Roman" w:hAnsi="Times New Roman"/>
          <w:sz w:val="24"/>
        </w:rPr>
      </w:pPr>
      <w:r w:rsidRPr="00B311CE">
        <w:rPr>
          <w:rFonts w:ascii="Times New Roman" w:hAnsi="Times New Roman"/>
          <w:b/>
          <w:bCs/>
          <w:sz w:val="24"/>
        </w:rPr>
        <w:t>Reciprocity</w:t>
      </w:r>
      <w:r>
        <w:rPr>
          <w:rFonts w:ascii="Times New Roman" w:hAnsi="Times New Roman"/>
          <w:sz w:val="24"/>
        </w:rPr>
        <w:t xml:space="preserve"> – gratitude and willingness or ability to give back. “Having “earned” support through hard work or contributions to society…earned the right to help” (SoRelle and Laws 2024). </w:t>
      </w:r>
    </w:p>
    <w:p w14:paraId="0DD889B2" w14:textId="77777777" w:rsidR="00B311CE" w:rsidRDefault="00B311CE" w:rsidP="00785FD1">
      <w:pPr>
        <w:spacing w:line="360" w:lineRule="auto"/>
        <w:rPr>
          <w:rFonts w:ascii="Times New Roman" w:hAnsi="Times New Roman"/>
          <w:sz w:val="24"/>
        </w:rPr>
      </w:pPr>
    </w:p>
    <w:p w14:paraId="5C296149" w14:textId="77777777" w:rsidR="00821353" w:rsidRDefault="00821353" w:rsidP="00785FD1">
      <w:pPr>
        <w:spacing w:line="360" w:lineRule="auto"/>
        <w:rPr>
          <w:rFonts w:ascii="Times New Roman" w:hAnsi="Times New Roman"/>
          <w:sz w:val="24"/>
        </w:rPr>
      </w:pPr>
    </w:p>
    <w:p w14:paraId="3A28A513" w14:textId="77777777" w:rsidR="00821353" w:rsidRDefault="00821353" w:rsidP="00785FD1">
      <w:pPr>
        <w:spacing w:line="360" w:lineRule="auto"/>
        <w:rPr>
          <w:rFonts w:ascii="Times New Roman" w:hAnsi="Times New Roman"/>
          <w:sz w:val="24"/>
        </w:rPr>
      </w:pPr>
    </w:p>
    <w:p w14:paraId="70AEAF55" w14:textId="77777777" w:rsidR="00B311CE" w:rsidRDefault="00B311CE" w:rsidP="00785FD1">
      <w:pPr>
        <w:spacing w:line="360" w:lineRule="auto"/>
        <w:rPr>
          <w:rFonts w:ascii="Times New Roman" w:hAnsi="Times New Roman"/>
          <w:sz w:val="24"/>
        </w:rPr>
      </w:pPr>
    </w:p>
    <w:p w14:paraId="47C09C91" w14:textId="2DBB35DC" w:rsidR="00B311CE" w:rsidRDefault="00B311CE" w:rsidP="00785FD1">
      <w:pPr>
        <w:spacing w:line="360" w:lineRule="auto"/>
        <w:rPr>
          <w:rFonts w:ascii="Times New Roman" w:hAnsi="Times New Roman"/>
          <w:sz w:val="24"/>
        </w:rPr>
      </w:pPr>
      <w:r w:rsidRPr="00B311CE">
        <w:rPr>
          <w:rFonts w:ascii="Times New Roman" w:hAnsi="Times New Roman"/>
          <w:b/>
          <w:bCs/>
          <w:sz w:val="24"/>
        </w:rPr>
        <w:t>Need</w:t>
      </w:r>
      <w:r>
        <w:rPr>
          <w:rFonts w:ascii="Times New Roman" w:hAnsi="Times New Roman"/>
          <w:sz w:val="24"/>
        </w:rPr>
        <w:t xml:space="preserve"> – is group or person seen as being in need. </w:t>
      </w:r>
    </w:p>
    <w:p w14:paraId="02AEACEE" w14:textId="77777777" w:rsidR="00B311CE" w:rsidRPr="00B311CE" w:rsidRDefault="00B311CE" w:rsidP="00785FD1">
      <w:pPr>
        <w:spacing w:line="360" w:lineRule="auto"/>
        <w:rPr>
          <w:rFonts w:ascii="Times New Roman" w:hAnsi="Times New Roman"/>
          <w:sz w:val="24"/>
        </w:rPr>
      </w:pPr>
    </w:p>
    <w:p w14:paraId="5BA7C401" w14:textId="77777777" w:rsidR="00B311CE" w:rsidRDefault="00B311CE" w:rsidP="00785FD1">
      <w:pPr>
        <w:spacing w:line="360" w:lineRule="auto"/>
        <w:rPr>
          <w:rFonts w:ascii="Times New Roman" w:hAnsi="Times New Roman"/>
          <w:sz w:val="24"/>
        </w:rPr>
      </w:pPr>
    </w:p>
    <w:p w14:paraId="6F4831E0" w14:textId="77777777" w:rsidR="00B311CE" w:rsidRDefault="00B311CE" w:rsidP="00785FD1">
      <w:pPr>
        <w:spacing w:line="360" w:lineRule="auto"/>
        <w:rPr>
          <w:rFonts w:ascii="Times New Roman" w:hAnsi="Times New Roman"/>
          <w:sz w:val="24"/>
        </w:rPr>
      </w:pPr>
    </w:p>
    <w:p w14:paraId="509EA426" w14:textId="77777777" w:rsidR="00B311CE" w:rsidRDefault="00B311CE" w:rsidP="00785FD1">
      <w:pPr>
        <w:spacing w:line="360" w:lineRule="auto"/>
        <w:rPr>
          <w:rFonts w:ascii="Times New Roman" w:hAnsi="Times New Roman"/>
          <w:sz w:val="24"/>
        </w:rPr>
      </w:pPr>
    </w:p>
    <w:p w14:paraId="7749A414" w14:textId="77777777" w:rsidR="00B311CE" w:rsidRDefault="00B311CE" w:rsidP="00785FD1">
      <w:pPr>
        <w:spacing w:line="360" w:lineRule="auto"/>
        <w:rPr>
          <w:rFonts w:ascii="Times New Roman" w:hAnsi="Times New Roman"/>
          <w:b/>
          <w:bCs/>
          <w:sz w:val="24"/>
        </w:rPr>
      </w:pPr>
    </w:p>
    <w:p w14:paraId="47361839" w14:textId="77777777" w:rsidR="00785FD1" w:rsidRDefault="00785FD1" w:rsidP="00785FD1">
      <w:pPr>
        <w:spacing w:line="360" w:lineRule="auto"/>
        <w:rPr>
          <w:rFonts w:ascii="Times New Roman" w:hAnsi="Times New Roman"/>
          <w:b/>
          <w:bCs/>
          <w:sz w:val="24"/>
        </w:rPr>
      </w:pPr>
      <w:r>
        <w:rPr>
          <w:rFonts w:ascii="Times New Roman" w:hAnsi="Times New Roman"/>
          <w:b/>
          <w:bCs/>
          <w:sz w:val="24"/>
        </w:rPr>
        <w:t>Identity</w:t>
      </w:r>
    </w:p>
    <w:p w14:paraId="5E1B6D9C" w14:textId="77777777" w:rsidR="00785FD1" w:rsidRDefault="00785FD1" w:rsidP="00785FD1">
      <w:pPr>
        <w:spacing w:line="360" w:lineRule="auto"/>
        <w:rPr>
          <w:rFonts w:ascii="Times New Roman" w:hAnsi="Times New Roman"/>
          <w:b/>
          <w:bCs/>
          <w:sz w:val="24"/>
        </w:rPr>
      </w:pPr>
    </w:p>
    <w:p w14:paraId="5D48E69E" w14:textId="77777777" w:rsidR="00785FD1" w:rsidRDefault="00785FD1" w:rsidP="00785FD1">
      <w:pPr>
        <w:spacing w:line="360" w:lineRule="auto"/>
        <w:rPr>
          <w:rFonts w:ascii="Times New Roman" w:hAnsi="Times New Roman"/>
          <w:b/>
          <w:bCs/>
          <w:sz w:val="24"/>
        </w:rPr>
      </w:pPr>
      <w:r>
        <w:rPr>
          <w:rFonts w:ascii="Times New Roman" w:hAnsi="Times New Roman"/>
          <w:b/>
          <w:bCs/>
          <w:sz w:val="24"/>
        </w:rPr>
        <w:t>Ways to think abt this:</w:t>
      </w:r>
    </w:p>
    <w:p w14:paraId="50C424BF" w14:textId="77777777" w:rsidR="00785FD1" w:rsidRPr="007758EE" w:rsidRDefault="00785FD1" w:rsidP="00785FD1">
      <w:pPr>
        <w:pStyle w:val="ListParagraph"/>
        <w:numPr>
          <w:ilvl w:val="0"/>
          <w:numId w:val="1"/>
        </w:numPr>
        <w:spacing w:line="360" w:lineRule="auto"/>
        <w:contextualSpacing w:val="0"/>
        <w:rPr>
          <w:rFonts w:ascii="Times New Roman" w:hAnsi="Times New Roman"/>
          <w:sz w:val="24"/>
        </w:rPr>
      </w:pPr>
      <w:r w:rsidRPr="007758EE">
        <w:rPr>
          <w:rFonts w:ascii="Times New Roman" w:hAnsi="Times New Roman"/>
          <w:sz w:val="24"/>
        </w:rPr>
        <w:t>Attribution to problem (leverage existing theory here)</w:t>
      </w:r>
    </w:p>
    <w:p w14:paraId="0FC29C11" w14:textId="77777777" w:rsidR="00785FD1" w:rsidRPr="007758EE" w:rsidRDefault="00785FD1" w:rsidP="00785FD1">
      <w:pPr>
        <w:pStyle w:val="ListParagraph"/>
        <w:numPr>
          <w:ilvl w:val="0"/>
          <w:numId w:val="1"/>
        </w:numPr>
        <w:spacing w:line="360" w:lineRule="auto"/>
        <w:contextualSpacing w:val="0"/>
        <w:rPr>
          <w:rFonts w:ascii="Times New Roman" w:hAnsi="Times New Roman"/>
          <w:sz w:val="24"/>
        </w:rPr>
      </w:pPr>
      <w:r w:rsidRPr="007758EE">
        <w:rPr>
          <w:rFonts w:ascii="Times New Roman" w:hAnsi="Times New Roman"/>
          <w:sz w:val="24"/>
        </w:rPr>
        <w:t xml:space="preserve">Second pos:  more contribution to basic theory; </w:t>
      </w:r>
    </w:p>
    <w:p w14:paraId="37E9E223" w14:textId="77777777" w:rsidR="00785FD1" w:rsidRDefault="00785FD1" w:rsidP="00785FD1">
      <w:pPr>
        <w:spacing w:line="360" w:lineRule="auto"/>
        <w:rPr>
          <w:rFonts w:ascii="Times New Roman" w:hAnsi="Times New Roman"/>
          <w:b/>
          <w:bCs/>
          <w:sz w:val="24"/>
        </w:rPr>
      </w:pPr>
    </w:p>
    <w:p w14:paraId="23CD9469" w14:textId="77777777" w:rsidR="00630880" w:rsidRDefault="00630880"/>
    <w:p w14:paraId="0F484525" w14:textId="461D6098" w:rsidR="007E792C" w:rsidRDefault="007E792C">
      <w:r>
        <w:t>Other things that could be going on in deservingness questions and policy questions:</w:t>
      </w:r>
    </w:p>
    <w:p w14:paraId="2CC96828" w14:textId="22DD68C1" w:rsidR="007E792C" w:rsidRDefault="007E792C" w:rsidP="007E792C">
      <w:pPr>
        <w:pStyle w:val="ListParagraph"/>
        <w:numPr>
          <w:ilvl w:val="0"/>
          <w:numId w:val="1"/>
        </w:numPr>
      </w:pPr>
      <w:r>
        <w:t>For deservingness, different ways of framing incarcerated person</w:t>
      </w:r>
    </w:p>
    <w:p w14:paraId="17497D33" w14:textId="2CE0090A" w:rsidR="007E792C" w:rsidRDefault="007E792C" w:rsidP="007E792C">
      <w:pPr>
        <w:pStyle w:val="ListParagraph"/>
        <w:numPr>
          <w:ilvl w:val="0"/>
          <w:numId w:val="1"/>
        </w:numPr>
      </w:pPr>
      <w:r>
        <w:t>For policy, different ways of framing resources/reformazed</w:t>
      </w:r>
    </w:p>
    <w:p w14:paraId="1CE47207" w14:textId="77777777" w:rsidR="007633B4" w:rsidRPr="007633B4" w:rsidRDefault="007633B4" w:rsidP="007633B4">
      <w:pPr>
        <w:pStyle w:val="ListParagraph"/>
        <w:numPr>
          <w:ilvl w:val="0"/>
          <w:numId w:val="1"/>
        </w:numPr>
        <w:spacing w:line="360" w:lineRule="auto"/>
        <w:rPr>
          <w:rFonts w:ascii="Times New Roman" w:hAnsi="Times New Roman"/>
          <w:sz w:val="24"/>
        </w:rPr>
      </w:pPr>
      <w:r>
        <w:rPr>
          <w:rFonts w:ascii="Times New Roman" w:hAnsi="Times New Roman"/>
          <w:sz w:val="24"/>
        </w:rPr>
        <w:t>Epistemological narratives maybe embedded both in questions and subjects</w:t>
      </w:r>
    </w:p>
    <w:p w14:paraId="6F1D5199" w14:textId="2CB9A965" w:rsidR="007633B4" w:rsidRDefault="00D673A0" w:rsidP="007E792C">
      <w:pPr>
        <w:pStyle w:val="ListParagraph"/>
        <w:numPr>
          <w:ilvl w:val="0"/>
          <w:numId w:val="1"/>
        </w:numPr>
      </w:pPr>
      <w:r>
        <w:t>Stand-in for punitiveness?</w:t>
      </w:r>
    </w:p>
    <w:p w14:paraId="1E5493E2" w14:textId="77777777" w:rsidR="007E792C" w:rsidRDefault="007E792C"/>
    <w:p w14:paraId="16D6F674" w14:textId="77777777" w:rsidR="007E792C" w:rsidRDefault="007E792C"/>
    <w:p w14:paraId="1C35D34E" w14:textId="77777777" w:rsidR="007E792C" w:rsidRDefault="007E792C"/>
    <w:p w14:paraId="28935077" w14:textId="77777777" w:rsidR="002B6AEB" w:rsidRDefault="002B6AEB"/>
    <w:p w14:paraId="4C6B1AF1" w14:textId="5A3C1738" w:rsidR="002B6AEB" w:rsidRDefault="00FE6894">
      <w:r>
        <w:t>032w32</w:t>
      </w:r>
    </w:p>
    <w:p w14:paraId="3899B5D9" w14:textId="073C1C1C" w:rsidR="002B6AEB" w:rsidRDefault="002B6AEB">
      <w:pPr>
        <w:rPr>
          <w:i/>
          <w:iCs/>
        </w:rPr>
      </w:pPr>
      <w:r w:rsidRPr="002B6AEB">
        <w:t>Kluegel, J. R., &amp; Smith, E. R. (1986). </w:t>
      </w:r>
      <w:r w:rsidRPr="002B6AEB">
        <w:rPr>
          <w:i/>
          <w:iCs/>
        </w:rPr>
        <w:t>Beliefs about inequality: Americans' views of what is and what ought to be.</w:t>
      </w:r>
    </w:p>
    <w:p w14:paraId="17058BE2" w14:textId="77777777" w:rsidR="00AD0AAB" w:rsidRDefault="00AD0AAB">
      <w:pPr>
        <w:rPr>
          <w:i/>
          <w:iCs/>
        </w:rPr>
      </w:pPr>
    </w:p>
    <w:p w14:paraId="6C0C3CA8" w14:textId="59AC1C89" w:rsidR="00AD0AAB" w:rsidRDefault="00AD0AAB">
      <w:pPr>
        <w:rPr>
          <w:i/>
          <w:iCs/>
        </w:rPr>
      </w:pPr>
      <w:r>
        <w:rPr>
          <w:i/>
          <w:iCs/>
        </w:rPr>
        <w:t>Sugggested points and terms</w:t>
      </w:r>
    </w:p>
    <w:p w14:paraId="496C94D7" w14:textId="1C0F92A6" w:rsidR="00AD0AAB" w:rsidRDefault="00AD0AAB" w:rsidP="00AD0AAB">
      <w:pPr>
        <w:pStyle w:val="ListParagraph"/>
        <w:numPr>
          <w:ilvl w:val="0"/>
          <w:numId w:val="1"/>
        </w:numPr>
        <w:rPr>
          <w:i/>
          <w:iCs/>
        </w:rPr>
      </w:pPr>
      <w:r>
        <w:rPr>
          <w:i/>
          <w:iCs/>
        </w:rPr>
        <w:t>Flag endoegeneity</w:t>
      </w:r>
    </w:p>
    <w:p w14:paraId="191C0648" w14:textId="77777777" w:rsidR="00AD0AAB" w:rsidRPr="00AD0AAB" w:rsidRDefault="00AD0AAB" w:rsidP="00AD0AAB">
      <w:pPr>
        <w:rPr>
          <w:rFonts w:ascii="Calibri" w:hAnsi="Calibri" w:cs="Calibri"/>
          <w:kern w:val="0"/>
          <w:szCs w:val="22"/>
          <w14:ligatures w14:val="none"/>
        </w:rPr>
      </w:pPr>
      <w:r w:rsidRPr="00AD0AAB">
        <w:rPr>
          <w:rFonts w:ascii="Calibri" w:hAnsi="Calibri" w:cs="Calibri"/>
          <w:kern w:val="0"/>
          <w:szCs w:val="22"/>
          <w14:ligatures w14:val="none"/>
        </w:rPr>
        <w:t xml:space="preserve">Argument </w:t>
      </w:r>
    </w:p>
    <w:p w14:paraId="6329B273" w14:textId="77777777" w:rsidR="00AD0AAB" w:rsidRPr="00AD0AAB" w:rsidRDefault="00AD0AAB" w:rsidP="00AD0AAB">
      <w:pPr>
        <w:numPr>
          <w:ilvl w:val="0"/>
          <w:numId w:val="8"/>
        </w:numPr>
        <w:textAlignment w:val="center"/>
        <w:rPr>
          <w:rFonts w:ascii="Calibri" w:hAnsi="Calibri" w:cs="Calibri"/>
          <w:kern w:val="0"/>
          <w:szCs w:val="22"/>
          <w14:ligatures w14:val="none"/>
        </w:rPr>
      </w:pPr>
      <w:r w:rsidRPr="00AD0AAB">
        <w:rPr>
          <w:rFonts w:ascii="Calibri" w:hAnsi="Calibri" w:cs="Calibri"/>
          <w:kern w:val="0"/>
          <w:szCs w:val="22"/>
          <w14:ligatures w14:val="none"/>
        </w:rPr>
        <w:t>Underlying psychological mechanisms when thinking about rights are different</w:t>
      </w:r>
    </w:p>
    <w:p w14:paraId="51AFCBC1" w14:textId="77777777" w:rsidR="00AD0AAB" w:rsidRPr="00AD0AAB" w:rsidRDefault="00AD0AAB" w:rsidP="00AD0AAB">
      <w:pPr>
        <w:numPr>
          <w:ilvl w:val="0"/>
          <w:numId w:val="8"/>
        </w:numPr>
        <w:textAlignment w:val="center"/>
        <w:rPr>
          <w:rFonts w:ascii="Calibri" w:hAnsi="Calibri" w:cs="Calibri"/>
          <w:kern w:val="0"/>
          <w:szCs w:val="22"/>
          <w14:ligatures w14:val="none"/>
        </w:rPr>
      </w:pPr>
      <w:r w:rsidRPr="00AD0AAB">
        <w:rPr>
          <w:rFonts w:ascii="Calibri" w:hAnsi="Calibri" w:cs="Calibri"/>
          <w:kern w:val="0"/>
          <w:szCs w:val="22"/>
          <w14:ligatures w14:val="none"/>
        </w:rPr>
        <w:t>Different underlying psychological mechanisms are invoked for 'criminals' -- perhaps deviant groups more broadly</w:t>
      </w:r>
    </w:p>
    <w:p w14:paraId="60288D1E" w14:textId="77777777" w:rsidR="00AD0AAB" w:rsidRPr="00AD0AAB" w:rsidRDefault="00AD0AAB" w:rsidP="00AD0AAB">
      <w:pPr>
        <w:rPr>
          <w:rFonts w:ascii="Calibri" w:hAnsi="Calibri" w:cs="Calibri"/>
          <w:kern w:val="0"/>
          <w:szCs w:val="22"/>
          <w14:ligatures w14:val="none"/>
        </w:rPr>
      </w:pPr>
      <w:r w:rsidRPr="00AD0AAB">
        <w:rPr>
          <w:rFonts w:ascii="Calibri" w:hAnsi="Calibri" w:cs="Calibri"/>
          <w:kern w:val="0"/>
          <w:szCs w:val="22"/>
          <w14:ligatures w14:val="none"/>
        </w:rPr>
        <w:t> </w:t>
      </w:r>
    </w:p>
    <w:p w14:paraId="0EBAA838" w14:textId="77777777" w:rsidR="00AD0AAB" w:rsidRPr="00AD0AAB" w:rsidRDefault="00AD0AAB" w:rsidP="00AD0AAB">
      <w:pPr>
        <w:rPr>
          <w:rFonts w:ascii="Calibri" w:hAnsi="Calibri" w:cs="Calibri"/>
          <w:kern w:val="0"/>
          <w:szCs w:val="22"/>
          <w14:ligatures w14:val="none"/>
        </w:rPr>
      </w:pPr>
      <w:r w:rsidRPr="00AD0AAB">
        <w:rPr>
          <w:rFonts w:ascii="Calibri" w:hAnsi="Calibri" w:cs="Calibri"/>
          <w:kern w:val="0"/>
          <w:szCs w:val="22"/>
          <w14:ligatures w14:val="none"/>
        </w:rPr>
        <w:t> </w:t>
      </w:r>
    </w:p>
    <w:p w14:paraId="29D42A89" w14:textId="77777777" w:rsidR="00AD0AAB" w:rsidRPr="00AD0AAB" w:rsidRDefault="00AD0AAB" w:rsidP="00AD0AAB">
      <w:pPr>
        <w:rPr>
          <w:rFonts w:ascii="Calibri" w:hAnsi="Calibri" w:cs="Calibri"/>
          <w:kern w:val="0"/>
          <w:szCs w:val="22"/>
          <w14:ligatures w14:val="none"/>
        </w:rPr>
      </w:pPr>
      <w:r w:rsidRPr="00AD0AAB">
        <w:rPr>
          <w:rFonts w:ascii="Calibri" w:hAnsi="Calibri" w:cs="Calibri"/>
          <w:kern w:val="0"/>
          <w:szCs w:val="22"/>
          <w14:ligatures w14:val="none"/>
        </w:rPr>
        <w:t>Possibly Relevant Factors -- criminals:</w:t>
      </w:r>
    </w:p>
    <w:p w14:paraId="4B709A78" w14:textId="77777777" w:rsidR="00AD0AAB" w:rsidRPr="00AD0AAB" w:rsidRDefault="00AD0AAB" w:rsidP="00AD0AAB">
      <w:pPr>
        <w:numPr>
          <w:ilvl w:val="0"/>
          <w:numId w:val="9"/>
        </w:numPr>
        <w:textAlignment w:val="center"/>
        <w:rPr>
          <w:rFonts w:ascii="Calibri" w:hAnsi="Calibri" w:cs="Calibri"/>
          <w:kern w:val="0"/>
          <w:szCs w:val="22"/>
          <w14:ligatures w14:val="none"/>
        </w:rPr>
      </w:pPr>
      <w:r w:rsidRPr="00AD0AAB">
        <w:rPr>
          <w:rFonts w:ascii="Calibri" w:hAnsi="Calibri" w:cs="Calibri"/>
          <w:kern w:val="0"/>
          <w:szCs w:val="22"/>
          <w14:ligatures w14:val="none"/>
        </w:rPr>
        <w:t>Punitiveness</w:t>
      </w:r>
    </w:p>
    <w:p w14:paraId="39E2B91F" w14:textId="77777777" w:rsidR="00AD0AAB" w:rsidRPr="00AD0AAB" w:rsidRDefault="00AD0AAB" w:rsidP="00AD0AAB">
      <w:pPr>
        <w:numPr>
          <w:ilvl w:val="0"/>
          <w:numId w:val="9"/>
        </w:numPr>
        <w:textAlignment w:val="center"/>
        <w:rPr>
          <w:rFonts w:ascii="Calibri" w:hAnsi="Calibri" w:cs="Calibri"/>
          <w:kern w:val="0"/>
          <w:szCs w:val="22"/>
          <w14:ligatures w14:val="none"/>
        </w:rPr>
      </w:pPr>
      <w:r w:rsidRPr="00AD0AAB">
        <w:rPr>
          <w:rFonts w:ascii="Calibri" w:hAnsi="Calibri" w:cs="Calibri"/>
          <w:kern w:val="0"/>
          <w:szCs w:val="22"/>
          <w14:ligatures w14:val="none"/>
        </w:rPr>
        <w:lastRenderedPageBreak/>
        <w:t>"intentional - but not unintentional cheating activates brain regions associated with anger and disgust (de Quervain et al 2004; Sanfey et al 2003)</w:t>
      </w:r>
    </w:p>
    <w:p w14:paraId="49E4B7B2" w14:textId="77777777" w:rsidR="00AD0AAB" w:rsidRPr="00AD0AAB" w:rsidRDefault="00AD0AAB" w:rsidP="00AD0AAB">
      <w:pPr>
        <w:rPr>
          <w:rFonts w:ascii="Calibri" w:hAnsi="Calibri" w:cs="Calibri"/>
          <w:kern w:val="0"/>
          <w:szCs w:val="22"/>
          <w14:ligatures w14:val="none"/>
        </w:rPr>
      </w:pPr>
      <w:r w:rsidRPr="00AD0AAB">
        <w:rPr>
          <w:rFonts w:ascii="Calibri" w:hAnsi="Calibri" w:cs="Calibri"/>
          <w:kern w:val="0"/>
          <w:szCs w:val="22"/>
          <w14:ligatures w14:val="none"/>
        </w:rPr>
        <w:t> </w:t>
      </w:r>
    </w:p>
    <w:p w14:paraId="666814E8" w14:textId="77777777" w:rsidR="00AD0AAB" w:rsidRPr="00AD0AAB" w:rsidRDefault="00AD0AAB" w:rsidP="00AD0AAB">
      <w:pPr>
        <w:rPr>
          <w:rFonts w:ascii="Calibri" w:hAnsi="Calibri" w:cs="Calibri"/>
          <w:kern w:val="0"/>
          <w:szCs w:val="22"/>
          <w14:ligatures w14:val="none"/>
        </w:rPr>
      </w:pPr>
      <w:r w:rsidRPr="00AD0AAB">
        <w:rPr>
          <w:rFonts w:ascii="Calibri" w:hAnsi="Calibri" w:cs="Calibri"/>
          <w:kern w:val="0"/>
          <w:szCs w:val="22"/>
          <w14:ligatures w14:val="none"/>
        </w:rPr>
        <w:t>Something about salience</w:t>
      </w:r>
    </w:p>
    <w:p w14:paraId="41F7020A" w14:textId="77777777" w:rsidR="00AD0AAB" w:rsidRPr="00AD0AAB" w:rsidRDefault="00AD0AAB" w:rsidP="00AD0AAB">
      <w:pPr>
        <w:numPr>
          <w:ilvl w:val="0"/>
          <w:numId w:val="10"/>
        </w:numPr>
        <w:textAlignment w:val="center"/>
        <w:rPr>
          <w:rFonts w:ascii="Calibri" w:hAnsi="Calibri" w:cs="Calibri"/>
          <w:kern w:val="0"/>
          <w:szCs w:val="22"/>
          <w14:ligatures w14:val="none"/>
        </w:rPr>
      </w:pPr>
      <w:r w:rsidRPr="00AD0AAB">
        <w:rPr>
          <w:rFonts w:ascii="Calibri" w:hAnsi="Calibri" w:cs="Calibri"/>
          <w:kern w:val="0"/>
          <w:szCs w:val="22"/>
          <w14:ligatures w14:val="none"/>
        </w:rPr>
        <w:t>Belief that it is not important</w:t>
      </w:r>
    </w:p>
    <w:p w14:paraId="3C1619D7" w14:textId="77777777" w:rsidR="00AD0AAB" w:rsidRPr="00AD0AAB" w:rsidRDefault="00AD0AAB" w:rsidP="00AD0AAB">
      <w:pPr>
        <w:numPr>
          <w:ilvl w:val="0"/>
          <w:numId w:val="10"/>
        </w:numPr>
        <w:textAlignment w:val="center"/>
        <w:rPr>
          <w:rFonts w:ascii="Calibri" w:hAnsi="Calibri" w:cs="Calibri"/>
          <w:kern w:val="0"/>
          <w:szCs w:val="22"/>
          <w14:ligatures w14:val="none"/>
        </w:rPr>
      </w:pPr>
      <w:r w:rsidRPr="00AD0AAB">
        <w:rPr>
          <w:rFonts w:ascii="Calibri" w:hAnsi="Calibri" w:cs="Calibri"/>
          <w:kern w:val="0"/>
          <w:szCs w:val="22"/>
          <w14:ligatures w14:val="none"/>
        </w:rPr>
        <w:t>Assumption that it is not important to IP</w:t>
      </w:r>
    </w:p>
    <w:p w14:paraId="36EA2FA3" w14:textId="77777777" w:rsidR="00AD0AAB" w:rsidRPr="00AD0AAB" w:rsidRDefault="00AD0AAB" w:rsidP="00AD0AAB">
      <w:pPr>
        <w:ind w:left="540"/>
        <w:rPr>
          <w:rFonts w:ascii="Calibri" w:hAnsi="Calibri" w:cs="Calibri"/>
          <w:kern w:val="0"/>
          <w:szCs w:val="22"/>
          <w14:ligatures w14:val="none"/>
        </w:rPr>
      </w:pPr>
      <w:r w:rsidRPr="00AD0AAB">
        <w:rPr>
          <w:rFonts w:ascii="Calibri" w:hAnsi="Calibri" w:cs="Calibri"/>
          <w:kern w:val="0"/>
          <w:szCs w:val="22"/>
          <w14:ligatures w14:val="none"/>
        </w:rPr>
        <w:t> </w:t>
      </w:r>
    </w:p>
    <w:p w14:paraId="51325495" w14:textId="77777777" w:rsidR="00AD0AAB" w:rsidRPr="00AD0AAB" w:rsidRDefault="00AD0AAB" w:rsidP="00AD0AAB">
      <w:pPr>
        <w:ind w:left="540"/>
        <w:rPr>
          <w:rFonts w:ascii="Calibri" w:hAnsi="Calibri" w:cs="Calibri"/>
          <w:kern w:val="0"/>
          <w:szCs w:val="22"/>
          <w14:ligatures w14:val="none"/>
        </w:rPr>
      </w:pPr>
      <w:r w:rsidRPr="00AD0AAB">
        <w:rPr>
          <w:rFonts w:ascii="Calibri" w:hAnsi="Calibri" w:cs="Calibri"/>
          <w:kern w:val="0"/>
          <w:szCs w:val="22"/>
          <w14:ligatures w14:val="none"/>
        </w:rPr>
        <w:t> </w:t>
      </w:r>
    </w:p>
    <w:p w14:paraId="12E3C634" w14:textId="77777777" w:rsidR="00AD0AAB" w:rsidRPr="00AD0AAB" w:rsidRDefault="00AD0AAB" w:rsidP="00AD0AAB">
      <w:pPr>
        <w:rPr>
          <w:rFonts w:ascii="Calibri" w:hAnsi="Calibri" w:cs="Calibri"/>
          <w:kern w:val="0"/>
          <w:szCs w:val="22"/>
          <w14:ligatures w14:val="none"/>
        </w:rPr>
      </w:pPr>
      <w:r w:rsidRPr="00AD0AAB">
        <w:rPr>
          <w:rFonts w:ascii="Calibri" w:hAnsi="Calibri" w:cs="Calibri"/>
          <w:kern w:val="0"/>
          <w:szCs w:val="22"/>
          <w14:ligatures w14:val="none"/>
        </w:rPr>
        <w:t xml:space="preserve">Availability Heuristic -- </w:t>
      </w:r>
    </w:p>
    <w:p w14:paraId="473765D9" w14:textId="77777777" w:rsidR="00AD0AAB" w:rsidRPr="00AD0AAB" w:rsidRDefault="00AD0AAB" w:rsidP="00AD0AAB">
      <w:pPr>
        <w:numPr>
          <w:ilvl w:val="0"/>
          <w:numId w:val="11"/>
        </w:numPr>
        <w:textAlignment w:val="center"/>
        <w:rPr>
          <w:rFonts w:ascii="Calibri" w:hAnsi="Calibri" w:cs="Calibri"/>
          <w:kern w:val="0"/>
          <w:szCs w:val="22"/>
          <w14:ligatures w14:val="none"/>
        </w:rPr>
      </w:pPr>
      <w:r w:rsidRPr="00AD0AAB">
        <w:rPr>
          <w:rFonts w:ascii="Calibri" w:hAnsi="Calibri" w:cs="Calibri"/>
          <w:kern w:val="0"/>
          <w:szCs w:val="22"/>
          <w14:ligatures w14:val="none"/>
        </w:rPr>
        <w:t>"availability is endogenous to, or a product of, predispositions, individual, cultural, and national" (Sunstein 1006206)</w:t>
      </w:r>
    </w:p>
    <w:p w14:paraId="334B0F13" w14:textId="77777777" w:rsidR="00AD0AAB" w:rsidRPr="00AD0AAB" w:rsidRDefault="00AD0AAB" w:rsidP="00AD0AAB">
      <w:pPr>
        <w:numPr>
          <w:ilvl w:val="0"/>
          <w:numId w:val="11"/>
        </w:numPr>
        <w:textAlignment w:val="center"/>
        <w:rPr>
          <w:rFonts w:ascii="Calibri" w:hAnsi="Calibri" w:cs="Calibri"/>
          <w:kern w:val="0"/>
          <w:szCs w:val="22"/>
          <w14:ligatures w14:val="none"/>
        </w:rPr>
      </w:pPr>
      <w:r w:rsidRPr="00AD0AAB">
        <w:rPr>
          <w:rFonts w:ascii="Calibri" w:hAnsi="Calibri" w:cs="Calibri"/>
          <w:kern w:val="0"/>
          <w:szCs w:val="22"/>
          <w14:ligatures w14:val="none"/>
        </w:rPr>
        <w:t>Dowding: inuitions subject to culture and upbringing</w:t>
      </w:r>
    </w:p>
    <w:p w14:paraId="618E0C30" w14:textId="77777777" w:rsidR="00AD0AAB" w:rsidRPr="00AD0AAB" w:rsidRDefault="00AD0AAB" w:rsidP="00AD0AAB">
      <w:pPr>
        <w:rPr>
          <w:rFonts w:ascii="Calibri" w:hAnsi="Calibri" w:cs="Calibri"/>
          <w:kern w:val="0"/>
          <w:szCs w:val="22"/>
          <w14:ligatures w14:val="none"/>
        </w:rPr>
      </w:pPr>
      <w:r w:rsidRPr="00AD0AAB">
        <w:rPr>
          <w:rFonts w:ascii="Calibri" w:hAnsi="Calibri" w:cs="Calibri"/>
          <w:kern w:val="0"/>
          <w:szCs w:val="22"/>
          <w14:ligatures w14:val="none"/>
        </w:rPr>
        <w:t> </w:t>
      </w:r>
    </w:p>
    <w:p w14:paraId="217687CC" w14:textId="77777777" w:rsidR="00AD0AAB" w:rsidRPr="00AD0AAB" w:rsidRDefault="00AD0AAB" w:rsidP="00AD0AAB">
      <w:pPr>
        <w:rPr>
          <w:rFonts w:ascii="Calibri" w:hAnsi="Calibri" w:cs="Calibri"/>
          <w:kern w:val="0"/>
          <w:szCs w:val="22"/>
          <w14:ligatures w14:val="none"/>
        </w:rPr>
      </w:pPr>
      <w:r w:rsidRPr="00AD0AAB">
        <w:rPr>
          <w:rFonts w:ascii="Calibri" w:hAnsi="Calibri" w:cs="Calibri"/>
          <w:kern w:val="0"/>
          <w:szCs w:val="22"/>
          <w14:ligatures w14:val="none"/>
        </w:rPr>
        <w:t>Anchoring</w:t>
      </w:r>
    </w:p>
    <w:p w14:paraId="5B446856" w14:textId="77777777" w:rsidR="00AD0AAB" w:rsidRPr="00AD0AAB" w:rsidRDefault="00AD0AAB" w:rsidP="00AD0AAB">
      <w:pPr>
        <w:rPr>
          <w:rFonts w:ascii="Calibri" w:hAnsi="Calibri" w:cs="Calibri"/>
          <w:kern w:val="0"/>
          <w:szCs w:val="22"/>
          <w14:ligatures w14:val="none"/>
        </w:rPr>
      </w:pPr>
      <w:r w:rsidRPr="00AD0AAB">
        <w:rPr>
          <w:rFonts w:ascii="Calibri" w:hAnsi="Calibri" w:cs="Calibri"/>
          <w:kern w:val="0"/>
          <w:szCs w:val="22"/>
          <w14:ligatures w14:val="none"/>
        </w:rPr>
        <w:t> </w:t>
      </w:r>
    </w:p>
    <w:p w14:paraId="6A63932A" w14:textId="77777777" w:rsidR="00AD0AAB" w:rsidRPr="00AD0AAB" w:rsidRDefault="00AD0AAB" w:rsidP="00AD0AAB">
      <w:pPr>
        <w:rPr>
          <w:rFonts w:ascii="Calibri" w:hAnsi="Calibri" w:cs="Calibri"/>
          <w:kern w:val="0"/>
          <w:szCs w:val="22"/>
          <w14:ligatures w14:val="none"/>
        </w:rPr>
      </w:pPr>
      <w:r w:rsidRPr="00AD0AAB">
        <w:rPr>
          <w:rFonts w:ascii="Calibri" w:hAnsi="Calibri" w:cs="Calibri"/>
          <w:kern w:val="0"/>
          <w:szCs w:val="22"/>
          <w14:ligatures w14:val="none"/>
        </w:rPr>
        <w:t>What does punitiveness tell us</w:t>
      </w:r>
    </w:p>
    <w:p w14:paraId="0911AFFE" w14:textId="77777777" w:rsidR="00AD0AAB" w:rsidRPr="00AD0AAB" w:rsidRDefault="00AD0AAB" w:rsidP="00AD0AAB">
      <w:pPr>
        <w:numPr>
          <w:ilvl w:val="0"/>
          <w:numId w:val="12"/>
        </w:numPr>
        <w:textAlignment w:val="center"/>
        <w:rPr>
          <w:rFonts w:ascii="Calibri" w:hAnsi="Calibri" w:cs="Calibri"/>
          <w:kern w:val="0"/>
          <w:szCs w:val="22"/>
          <w14:ligatures w14:val="none"/>
        </w:rPr>
      </w:pPr>
      <w:r w:rsidRPr="00AD0AAB">
        <w:rPr>
          <w:rFonts w:ascii="Calibri" w:hAnsi="Calibri" w:cs="Calibri"/>
          <w:kern w:val="0"/>
          <w:szCs w:val="22"/>
          <w14:ligatures w14:val="none"/>
        </w:rPr>
        <w:t>Punitiveness operates differently in context of info scarcity (alt, generalizing), than specific contexts</w:t>
      </w:r>
    </w:p>
    <w:p w14:paraId="06994ED0" w14:textId="77777777" w:rsidR="00AD0AAB" w:rsidRPr="00AD0AAB" w:rsidRDefault="00AD0AAB" w:rsidP="00AD0AAB">
      <w:pPr>
        <w:rPr>
          <w:rFonts w:ascii="Calibri" w:hAnsi="Calibri" w:cs="Calibri"/>
          <w:kern w:val="0"/>
          <w:szCs w:val="22"/>
          <w14:ligatures w14:val="none"/>
        </w:rPr>
      </w:pPr>
      <w:r w:rsidRPr="00AD0AAB">
        <w:rPr>
          <w:rFonts w:ascii="Calibri" w:hAnsi="Calibri" w:cs="Calibri"/>
          <w:kern w:val="0"/>
          <w:szCs w:val="22"/>
          <w14:ligatures w14:val="none"/>
        </w:rPr>
        <w:t> </w:t>
      </w:r>
    </w:p>
    <w:p w14:paraId="42712321" w14:textId="77777777" w:rsidR="00AD0AAB" w:rsidRPr="00AD0AAB" w:rsidRDefault="00AD0AAB" w:rsidP="00AD0AAB">
      <w:pPr>
        <w:rPr>
          <w:rFonts w:ascii="Calibri" w:hAnsi="Calibri" w:cs="Calibri"/>
          <w:kern w:val="0"/>
          <w:szCs w:val="22"/>
          <w14:ligatures w14:val="none"/>
        </w:rPr>
      </w:pPr>
      <w:r w:rsidRPr="00AD0AAB">
        <w:rPr>
          <w:rFonts w:ascii="Calibri" w:hAnsi="Calibri" w:cs="Calibri"/>
          <w:kern w:val="0"/>
          <w:szCs w:val="22"/>
          <w14:ligatures w14:val="none"/>
        </w:rPr>
        <w:t> </w:t>
      </w:r>
    </w:p>
    <w:p w14:paraId="095D9138" w14:textId="530D2DEB" w:rsidR="00AD0AAB" w:rsidRPr="00AD0AAB" w:rsidRDefault="00AD0AAB" w:rsidP="00AD0AAB">
      <w:pPr>
        <w:rPr>
          <w:rFonts w:ascii="Calibri" w:hAnsi="Calibri" w:cs="Calibri"/>
          <w:kern w:val="0"/>
          <w:szCs w:val="22"/>
          <w14:ligatures w14:val="none"/>
        </w:rPr>
      </w:pPr>
      <w:r w:rsidRPr="00AD0AAB">
        <w:rPr>
          <w:rFonts w:ascii="Calibri" w:hAnsi="Calibri" w:cs="Calibri"/>
          <w:kern w:val="0"/>
          <w:szCs w:val="22"/>
          <w14:ligatures w14:val="none"/>
        </w:rPr>
        <w:t>What does (research on how people think about election laws, citizenship) tell us?</w:t>
      </w:r>
      <w:r w:rsidR="001552E3">
        <w:rPr>
          <w:rFonts w:ascii="Calibri" w:hAnsi="Calibri" w:cs="Calibri"/>
          <w:kern w:val="0"/>
          <w:szCs w:val="22"/>
          <w14:ligatures w14:val="none"/>
        </w:rPr>
        <w:t xml:space="preserve"> </w:t>
      </w:r>
    </w:p>
    <w:p w14:paraId="4589C40F" w14:textId="77777777" w:rsidR="00AD0AAB" w:rsidRDefault="00AD0AAB"/>
    <w:p w14:paraId="07619F39" w14:textId="77777777" w:rsidR="000544C5" w:rsidRDefault="000544C5" w:rsidP="000544C5">
      <w:r>
        <w:t>Legislators' responses to incarcerated voting rights are profoundly shaped by affective mechanisms that extend beyond rational policy calculation. The CARIN theory-building notes reveal how legislative discourse is frequently marked by expressions of moral disgust and visceral disturbance. These affect-driven responses are not merely individual reactions but reflect deeper institutional narratives about citizenship and political belonging.</w:t>
      </w:r>
    </w:p>
    <w:p w14:paraId="4726042E" w14:textId="77777777" w:rsidR="000544C5" w:rsidRDefault="000544C5" w:rsidP="000544C5"/>
    <w:p w14:paraId="6AE0F468" w14:textId="187B3493" w:rsidR="001552E3" w:rsidRDefault="000544C5" w:rsidP="000544C5">
      <w:r>
        <w:t>The concept of "critical mass" from descriptive representation literature provides crucial insight into how these affective mechanisms might transform. When a sufficient number of directly impacted legislators—particularly those with lived experience of incarceration—enter legislative spaces, the dominant affective register can shift. No longer an abstraction, incarcerated people become recognized as complex political subjects with legitimate claims to democratic participation.</w:t>
      </w:r>
    </w:p>
    <w:p w14:paraId="1C8181A2" w14:textId="77777777" w:rsidR="000544C5" w:rsidRDefault="000544C5" w:rsidP="000544C5"/>
    <w:p w14:paraId="315605C6" w14:textId="77777777" w:rsidR="000544C5" w:rsidRDefault="000544C5" w:rsidP="000544C5"/>
    <w:p w14:paraId="435ECC30" w14:textId="1A4BFC2B" w:rsidR="000544C5" w:rsidRDefault="000544C5" w:rsidP="000544C5">
      <w:r w:rsidRPr="000544C5">
        <w:t>Critically, the assessment of incarcerated voting rights transcends traditional deservingness frameworks. Unlike economic resource allocation, voting rights invoke fundamental questions of political voice and epistemic status. Drawing on Miranda Fricker's concept of epistemic injustice, I argue that the denial of voting rights represents more than political exclusion—it is a systematic undermining of incarcerated people's capacity to be recognized as legitimate knowledge producers and political subjects. This epistemic dimension fundamentally distinguishes voting rights from other policy domains studied in deservingness literature.</w:t>
      </w:r>
    </w:p>
    <w:p w14:paraId="0CEF6719" w14:textId="77777777" w:rsidR="007157F3" w:rsidRDefault="007157F3" w:rsidP="000544C5"/>
    <w:p w14:paraId="36473BF2" w14:textId="77777777" w:rsidR="007157F3" w:rsidRPr="009A1DBD" w:rsidRDefault="007157F3" w:rsidP="007157F3">
      <w:pPr>
        <w:pStyle w:val="ListParagraph"/>
        <w:numPr>
          <w:ilvl w:val="0"/>
          <w:numId w:val="13"/>
        </w:numPr>
        <w:spacing w:line="360" w:lineRule="auto"/>
        <w:contextualSpacing w:val="0"/>
        <w:rPr>
          <w:rFonts w:ascii="Times New Roman" w:hAnsi="Times New Roman"/>
          <w:sz w:val="23"/>
          <w:szCs w:val="23"/>
        </w:rPr>
      </w:pPr>
      <w:r w:rsidRPr="009A1DBD">
        <w:rPr>
          <w:rFonts w:ascii="Times New Roman" w:hAnsi="Times New Roman"/>
          <w:sz w:val="23"/>
          <w:szCs w:val="23"/>
        </w:rPr>
        <w:lastRenderedPageBreak/>
        <w:t xml:space="preserve">subsequent judgments may draw on concrete experiences rather than abstract constructions – shaping their perception or assumptions </w:t>
      </w:r>
    </w:p>
    <w:p w14:paraId="65D38376" w14:textId="77777777" w:rsidR="007157F3" w:rsidRDefault="007157F3" w:rsidP="007157F3">
      <w:pPr>
        <w:spacing w:line="360" w:lineRule="auto"/>
        <w:rPr>
          <w:rFonts w:ascii="Times New Roman" w:hAnsi="Times New Roman"/>
          <w:sz w:val="23"/>
          <w:szCs w:val="23"/>
        </w:rPr>
      </w:pPr>
    </w:p>
    <w:p w14:paraId="7E6729D1" w14:textId="77777777" w:rsidR="007157F3" w:rsidRDefault="007157F3" w:rsidP="007157F3">
      <w:pPr>
        <w:spacing w:line="360" w:lineRule="auto"/>
        <w:rPr>
          <w:rFonts w:ascii="Times New Roman" w:hAnsi="Times New Roman"/>
          <w:sz w:val="23"/>
          <w:szCs w:val="23"/>
        </w:rPr>
      </w:pPr>
    </w:p>
    <w:p w14:paraId="56BC42F7" w14:textId="77777777" w:rsidR="007157F3" w:rsidRPr="009A1DBD" w:rsidRDefault="007157F3" w:rsidP="007157F3">
      <w:pPr>
        <w:pStyle w:val="ListParagraph"/>
        <w:numPr>
          <w:ilvl w:val="0"/>
          <w:numId w:val="13"/>
        </w:numPr>
        <w:spacing w:line="360" w:lineRule="auto"/>
        <w:contextualSpacing w:val="0"/>
        <w:rPr>
          <w:rFonts w:ascii="Times New Roman" w:hAnsi="Times New Roman"/>
          <w:sz w:val="23"/>
          <w:szCs w:val="23"/>
        </w:rPr>
      </w:pPr>
      <w:r w:rsidRPr="009A1DBD">
        <w:rPr>
          <w:rFonts w:ascii="Times New Roman" w:hAnsi="Times New Roman"/>
          <w:sz w:val="23"/>
          <w:szCs w:val="23"/>
        </w:rPr>
        <w:t xml:space="preserve">First, ‘identity’ still refers to the perception of whether a policy recipient is a member of the evaluator’s ingroup, which I argue could effect affect (Feather 1999). Second, </w:t>
      </w:r>
    </w:p>
    <w:p w14:paraId="0F61EA4E" w14:textId="77777777" w:rsidR="007157F3" w:rsidRDefault="007157F3" w:rsidP="007157F3">
      <w:pPr>
        <w:spacing w:line="360" w:lineRule="auto"/>
        <w:rPr>
          <w:rFonts w:ascii="Times New Roman" w:hAnsi="Times New Roman"/>
          <w:sz w:val="23"/>
          <w:szCs w:val="23"/>
        </w:rPr>
      </w:pPr>
    </w:p>
    <w:p w14:paraId="3A666D61" w14:textId="77777777" w:rsidR="007157F3" w:rsidRPr="00786A24" w:rsidRDefault="007157F3" w:rsidP="007157F3">
      <w:pPr>
        <w:spacing w:line="360" w:lineRule="auto"/>
        <w:ind w:left="360"/>
        <w:rPr>
          <w:rFonts w:ascii="Times New Roman" w:hAnsi="Times New Roman"/>
          <w:sz w:val="23"/>
          <w:szCs w:val="23"/>
        </w:rPr>
      </w:pPr>
    </w:p>
    <w:p w14:paraId="067F012D" w14:textId="77777777" w:rsidR="007157F3" w:rsidRPr="009A1DBD" w:rsidRDefault="007157F3" w:rsidP="007157F3">
      <w:pPr>
        <w:pStyle w:val="ListParagraph"/>
        <w:numPr>
          <w:ilvl w:val="0"/>
          <w:numId w:val="13"/>
        </w:numPr>
        <w:spacing w:line="360" w:lineRule="auto"/>
        <w:contextualSpacing w:val="0"/>
        <w:rPr>
          <w:rFonts w:ascii="Times New Roman" w:hAnsi="Times New Roman"/>
          <w:sz w:val="23"/>
          <w:szCs w:val="23"/>
        </w:rPr>
      </w:pPr>
      <w:r w:rsidRPr="009A1DBD">
        <w:rPr>
          <w:rFonts w:ascii="Times New Roman" w:hAnsi="Times New Roman"/>
          <w:sz w:val="23"/>
          <w:szCs w:val="23"/>
        </w:rPr>
        <w:t>… This is not to say that ultimate judgements of deviant deservingness are so predetermined. People are analytical and reflexive, including in contexts of punitiveness – (ex). T</w:t>
      </w:r>
      <w:r w:rsidRPr="009A1DBD">
        <w:rPr>
          <w:rFonts w:ascii="Times New Roman" w:hAnsi="Times New Roman"/>
          <w:b/>
          <w:bCs/>
          <w:sz w:val="23"/>
          <w:szCs w:val="23"/>
        </w:rPr>
        <w:t>hroughline is identity.</w:t>
      </w:r>
    </w:p>
    <w:p w14:paraId="515CD424" w14:textId="77777777" w:rsidR="007157F3" w:rsidRPr="00786A24" w:rsidRDefault="007157F3" w:rsidP="007157F3">
      <w:pPr>
        <w:spacing w:line="360" w:lineRule="auto"/>
        <w:ind w:left="360"/>
        <w:rPr>
          <w:rFonts w:ascii="Times New Roman" w:hAnsi="Times New Roman"/>
          <w:sz w:val="23"/>
          <w:szCs w:val="23"/>
        </w:rPr>
      </w:pPr>
    </w:p>
    <w:p w14:paraId="71435D24" w14:textId="77777777" w:rsidR="007157F3" w:rsidRPr="00786A24" w:rsidRDefault="007157F3" w:rsidP="007157F3">
      <w:pPr>
        <w:spacing w:line="360" w:lineRule="auto"/>
        <w:ind w:left="360"/>
        <w:rPr>
          <w:rFonts w:ascii="Times New Roman" w:hAnsi="Times New Roman"/>
          <w:sz w:val="23"/>
          <w:szCs w:val="23"/>
        </w:rPr>
      </w:pPr>
    </w:p>
    <w:p w14:paraId="405915C7" w14:textId="77777777" w:rsidR="007157F3" w:rsidRPr="009A1DBD" w:rsidRDefault="007157F3" w:rsidP="007157F3">
      <w:pPr>
        <w:pStyle w:val="ListParagraph"/>
        <w:numPr>
          <w:ilvl w:val="0"/>
          <w:numId w:val="13"/>
        </w:numPr>
        <w:spacing w:line="360" w:lineRule="auto"/>
        <w:contextualSpacing w:val="0"/>
        <w:rPr>
          <w:rFonts w:ascii="Times New Roman" w:hAnsi="Times New Roman"/>
          <w:sz w:val="23"/>
          <w:szCs w:val="23"/>
        </w:rPr>
      </w:pPr>
      <w:r w:rsidRPr="009A1DBD">
        <w:rPr>
          <w:rFonts w:ascii="Times New Roman" w:hAnsi="Times New Roman"/>
          <w:sz w:val="23"/>
          <w:szCs w:val="23"/>
        </w:rPr>
        <w:t xml:space="preserve">In other words, perceptions of “control” in this context corresponding to whether an incarcerated person is responsible for or could help themselves out of their condition are instinctually driven  – particular in general contexts. </w:t>
      </w:r>
    </w:p>
    <w:p w14:paraId="34A55C1E" w14:textId="77777777" w:rsidR="007157F3" w:rsidRPr="00786A24" w:rsidRDefault="007157F3" w:rsidP="007157F3">
      <w:pPr>
        <w:spacing w:line="360" w:lineRule="auto"/>
        <w:ind w:left="360"/>
        <w:rPr>
          <w:rFonts w:ascii="Times New Roman" w:hAnsi="Times New Roman"/>
          <w:sz w:val="23"/>
          <w:szCs w:val="23"/>
        </w:rPr>
      </w:pPr>
    </w:p>
    <w:p w14:paraId="46CBC928" w14:textId="77777777" w:rsidR="007157F3" w:rsidRPr="009A1DBD" w:rsidRDefault="007157F3" w:rsidP="007157F3">
      <w:pPr>
        <w:pStyle w:val="ListParagraph"/>
        <w:numPr>
          <w:ilvl w:val="0"/>
          <w:numId w:val="13"/>
        </w:numPr>
        <w:spacing w:line="360" w:lineRule="auto"/>
        <w:contextualSpacing w:val="0"/>
        <w:rPr>
          <w:rFonts w:ascii="Times New Roman" w:hAnsi="Times New Roman"/>
          <w:sz w:val="23"/>
          <w:szCs w:val="23"/>
        </w:rPr>
      </w:pPr>
      <w:r w:rsidRPr="009A1DBD">
        <w:rPr>
          <w:rFonts w:ascii="Times New Roman" w:hAnsi="Times New Roman"/>
          <w:sz w:val="23"/>
          <w:szCs w:val="23"/>
        </w:rPr>
        <w:t xml:space="preserve">Punitiveness scholarship argues that disgust originated as a defense against poison and disease (Rozin, Haidt &amp; McCauley 2008), and through “exaptation” took on the functional role of identifying and eschewing moral wrongdoers -- or badness, about which people tend to hold strong intuitive judgements (Rozin et al 2008, Kahneman 2003). Like judgements about cheaters, assessments of ‘badness’ are most negative in contexts of information scarcity – meaning people attribute blame entirely to an individuals’ moral or inner character. But in information scarcity, people also tend to be most strongly retributivist – or support punishment purely on the grounds of an at least in proportion to if not beyond moral harm, without utilitarian considerations (Carlsmith 2006, Carlsmith &amp; Darley 2008). </w:t>
      </w:r>
    </w:p>
    <w:p w14:paraId="20FF0924" w14:textId="77777777" w:rsidR="007157F3" w:rsidRDefault="007157F3" w:rsidP="000544C5"/>
    <w:p w14:paraId="0B8F0696" w14:textId="77777777" w:rsidR="007157F3" w:rsidRDefault="007157F3" w:rsidP="000544C5"/>
    <w:p w14:paraId="29E6DA98" w14:textId="77777777" w:rsidR="007157F3" w:rsidRPr="009A1DBD" w:rsidRDefault="007157F3" w:rsidP="007157F3">
      <w:pPr>
        <w:pStyle w:val="ListParagraph"/>
        <w:numPr>
          <w:ilvl w:val="0"/>
          <w:numId w:val="13"/>
        </w:numPr>
        <w:spacing w:line="360" w:lineRule="auto"/>
        <w:contextualSpacing w:val="0"/>
        <w:rPr>
          <w:rFonts w:ascii="Times New Roman" w:hAnsi="Times New Roman"/>
          <w:sz w:val="23"/>
          <w:szCs w:val="23"/>
        </w:rPr>
      </w:pPr>
      <w:r w:rsidRPr="009A1DBD">
        <w:rPr>
          <w:rFonts w:ascii="Times New Roman" w:hAnsi="Times New Roman"/>
          <w:sz w:val="23"/>
          <w:szCs w:val="23"/>
        </w:rPr>
        <w:t xml:space="preserve">Identity in this context has X salient dimension through which the remaining THINGS will be mediated. </w:t>
      </w:r>
    </w:p>
    <w:p w14:paraId="185CC772" w14:textId="77777777" w:rsidR="007157F3" w:rsidRPr="00786A24" w:rsidRDefault="007157F3" w:rsidP="007157F3">
      <w:pPr>
        <w:spacing w:line="360" w:lineRule="auto"/>
        <w:rPr>
          <w:rFonts w:ascii="Times New Roman" w:hAnsi="Times New Roman"/>
          <w:sz w:val="23"/>
          <w:szCs w:val="23"/>
        </w:rPr>
      </w:pPr>
    </w:p>
    <w:p w14:paraId="3A5C2C2B" w14:textId="77777777" w:rsidR="007157F3" w:rsidRPr="009A1DBD" w:rsidRDefault="007157F3" w:rsidP="007157F3">
      <w:pPr>
        <w:pStyle w:val="ListParagraph"/>
        <w:numPr>
          <w:ilvl w:val="0"/>
          <w:numId w:val="13"/>
        </w:numPr>
        <w:spacing w:line="360" w:lineRule="auto"/>
        <w:contextualSpacing w:val="0"/>
        <w:rPr>
          <w:rFonts w:ascii="Times New Roman" w:hAnsi="Times New Roman"/>
          <w:sz w:val="23"/>
          <w:szCs w:val="23"/>
        </w:rPr>
      </w:pPr>
      <w:r w:rsidRPr="009A1DBD">
        <w:rPr>
          <w:rFonts w:ascii="Times New Roman" w:hAnsi="Times New Roman"/>
          <w:sz w:val="23"/>
          <w:szCs w:val="23"/>
        </w:rPr>
        <w:t xml:space="preserve">What of need, control, reciprocity and attitude in this context? Broadly, I expect that perception of need will be highly correlated to an implied or explicit object – part of </w:t>
      </w:r>
      <w:r w:rsidRPr="009A1DBD">
        <w:rPr>
          <w:rFonts w:ascii="Times New Roman" w:hAnsi="Times New Roman"/>
          <w:sz w:val="23"/>
          <w:szCs w:val="23"/>
        </w:rPr>
        <w:lastRenderedPageBreak/>
        <w:t xml:space="preserve">incarcerated parents deservingness, for example, will be predicated on an understanding of parents’ needs to be care for their children, </w:t>
      </w:r>
    </w:p>
    <w:p w14:paraId="7D173998" w14:textId="77777777" w:rsidR="007157F3" w:rsidRPr="00786A24" w:rsidRDefault="007157F3" w:rsidP="007157F3">
      <w:pPr>
        <w:spacing w:line="360" w:lineRule="auto"/>
        <w:rPr>
          <w:rFonts w:ascii="Times New Roman" w:hAnsi="Times New Roman"/>
          <w:sz w:val="23"/>
          <w:szCs w:val="23"/>
        </w:rPr>
      </w:pPr>
    </w:p>
    <w:p w14:paraId="7F098376" w14:textId="77777777" w:rsidR="007157F3" w:rsidRPr="00786A24" w:rsidRDefault="007157F3" w:rsidP="007157F3">
      <w:pPr>
        <w:spacing w:line="360" w:lineRule="auto"/>
        <w:rPr>
          <w:rFonts w:ascii="Times New Roman" w:hAnsi="Times New Roman"/>
          <w:sz w:val="23"/>
          <w:szCs w:val="23"/>
        </w:rPr>
      </w:pPr>
      <w:r w:rsidRPr="00786A24">
        <w:rPr>
          <w:rFonts w:ascii="Times New Roman" w:hAnsi="Times New Roman"/>
          <w:sz w:val="23"/>
          <w:szCs w:val="23"/>
        </w:rPr>
        <w:t xml:space="preserve">Where a perception of control is involved, it should instead be defined as degrees of belief about the root causes of </w:t>
      </w:r>
    </w:p>
    <w:p w14:paraId="54610AC4" w14:textId="77777777" w:rsidR="007157F3" w:rsidRDefault="007157F3" w:rsidP="000544C5"/>
    <w:p w14:paraId="454E223D" w14:textId="77777777" w:rsidR="00E06D6A" w:rsidRDefault="00E06D6A" w:rsidP="00E06D6A">
      <w:pPr>
        <w:pStyle w:val="ListParagraph"/>
        <w:numPr>
          <w:ilvl w:val="0"/>
          <w:numId w:val="14"/>
        </w:numPr>
        <w:spacing w:line="360" w:lineRule="auto"/>
        <w:contextualSpacing w:val="0"/>
        <w:rPr>
          <w:rFonts w:ascii="Times New Roman" w:hAnsi="Times New Roman"/>
          <w:sz w:val="23"/>
          <w:szCs w:val="23"/>
        </w:rPr>
      </w:pPr>
      <w:r w:rsidRPr="009A1DBD">
        <w:rPr>
          <w:rFonts w:ascii="Times New Roman" w:hAnsi="Times New Roman"/>
          <w:sz w:val="23"/>
          <w:szCs w:val="23"/>
        </w:rPr>
        <w:t>“Policy designs driven by social constructions and the deception contained within may work well to produce positive feedback, but they do not necessarily produce policy that will solve problems, reinforce democratic values and processes, or se</w:t>
      </w:r>
      <w:r>
        <w:rPr>
          <w:rFonts w:ascii="Times New Roman" w:hAnsi="Times New Roman"/>
          <w:sz w:val="23"/>
          <w:szCs w:val="23"/>
        </w:rPr>
        <w:t>r</w:t>
      </w:r>
      <w:r w:rsidRPr="009A1DBD">
        <w:rPr>
          <w:rFonts w:ascii="Times New Roman" w:hAnsi="Times New Roman"/>
          <w:sz w:val="23"/>
          <w:szCs w:val="23"/>
        </w:rPr>
        <w:t>ve broad-based public interests. It should be the subject of research whether and how these reinforcing feedbac</w:t>
      </w:r>
      <w:r>
        <w:rPr>
          <w:rFonts w:ascii="Times New Roman" w:hAnsi="Times New Roman"/>
          <w:sz w:val="23"/>
          <w:szCs w:val="23"/>
        </w:rPr>
        <w:t>k</w:t>
      </w:r>
      <w:r w:rsidRPr="009A1DBD">
        <w:rPr>
          <w:rFonts w:ascii="Times New Roman" w:hAnsi="Times New Roman"/>
          <w:sz w:val="23"/>
          <w:szCs w:val="23"/>
        </w:rPr>
        <w:t xml:space="preserve"> mechanisms overwhelm the negative feedback that should come from policy designs that do not solve problems, deepen inequalities, and discourage democratic participation” (Schneider and Ingram 2019).</w:t>
      </w:r>
    </w:p>
    <w:p w14:paraId="442366B9" w14:textId="77777777" w:rsidR="00232B5C" w:rsidRPr="00232B5C" w:rsidRDefault="00232B5C" w:rsidP="00232B5C">
      <w:pPr>
        <w:spacing w:line="360" w:lineRule="auto"/>
        <w:rPr>
          <w:rFonts w:ascii="Times New Roman" w:hAnsi="Times New Roman"/>
          <w:sz w:val="23"/>
          <w:szCs w:val="23"/>
        </w:rPr>
      </w:pPr>
    </w:p>
    <w:p w14:paraId="7B4E7383" w14:textId="77777777" w:rsidR="00232B5C" w:rsidRPr="00E82246" w:rsidRDefault="00232B5C" w:rsidP="00232B5C">
      <w:pPr>
        <w:pStyle w:val="ListParagraph"/>
        <w:numPr>
          <w:ilvl w:val="0"/>
          <w:numId w:val="14"/>
        </w:numPr>
        <w:spacing w:line="360" w:lineRule="auto"/>
        <w:contextualSpacing w:val="0"/>
        <w:rPr>
          <w:sz w:val="23"/>
          <w:szCs w:val="23"/>
        </w:rPr>
      </w:pPr>
      <w:r w:rsidRPr="009A1DBD">
        <w:rPr>
          <w:rFonts w:ascii="Times New Roman" w:hAnsi="Times New Roman"/>
          <w:sz w:val="23"/>
          <w:szCs w:val="23"/>
        </w:rPr>
        <w:t>I suspect opposition to incarcerated voting is undergirded by a reticence among policy elites, including in progressive contexts. While working on carceral voting policy, I encountered longtime democracy reform lobbyists and funders whose opposition ranged from claims that voting in prison is a matter for criminal justice advocates or that it is “unserious and “absurd,” to legislators who speculated that enfranchised voters in prison or jail would wield their ballot for nefarious ends – unduly vote in the small districts in which they were incarcerated or coordinate to target outcomes of elections. Other legislators said they did not support the issue because voting could not possibly be important to incarcerated people themselves.</w:t>
      </w:r>
    </w:p>
    <w:p w14:paraId="05FB7BC0" w14:textId="00520201" w:rsidR="007157F3" w:rsidRDefault="008640C3" w:rsidP="000544C5">
      <w:r>
        <w:t xml:space="preserve">Prisoners dehumanized </w:t>
      </w:r>
      <w:hyperlink r:id="rId5" w:anchor="bibr44-0146167220911496" w:history="1">
        <w:r>
          <w:rPr>
            <w:rStyle w:val="Hyperlink"/>
            <w:rFonts w:eastAsiaTheme="majorEastAsia" w:cs="Open Sans"/>
            <w:color w:val="046FF8"/>
          </w:rPr>
          <w:t>Vasiljevic &amp; Viki, 2014</w:t>
        </w:r>
      </w:hyperlink>
    </w:p>
    <w:p w14:paraId="41B6EDC9" w14:textId="6EA1F293" w:rsidR="00923AC3" w:rsidRDefault="00923AC3" w:rsidP="000544C5">
      <w:pPr>
        <w:rPr>
          <w:rFonts w:cs="Open Sans"/>
          <w:color w:val="333333"/>
          <w:shd w:val="clear" w:color="auto" w:fill="FFFFFF"/>
        </w:rPr>
      </w:pPr>
      <w:r>
        <w:rPr>
          <w:rFonts w:cs="Open Sans"/>
          <w:color w:val="333333"/>
          <w:shd w:val="clear" w:color="auto" w:fill="FFFFFF"/>
        </w:rPr>
        <w:t>Conversely, people quite readily dehumanize others, especially when driven by intergroup motives (</w:t>
      </w:r>
      <w:hyperlink r:id="rId6" w:anchor="bibr22-0146167220911496" w:history="1">
        <w:r>
          <w:rPr>
            <w:rStyle w:val="Hyperlink"/>
            <w:rFonts w:eastAsiaTheme="majorEastAsia" w:cs="Open Sans"/>
            <w:color w:val="046FF8"/>
          </w:rPr>
          <w:t>Haslam &amp; Loughnan, 2014</w:t>
        </w:r>
      </w:hyperlink>
      <w:r>
        <w:rPr>
          <w:rFonts w:cs="Open Sans"/>
          <w:color w:val="333333"/>
          <w:shd w:val="clear" w:color="auto" w:fill="FFFFFF"/>
        </w:rPr>
        <w:t>;</w:t>
      </w:r>
      <w:r>
        <w:rPr>
          <w:rStyle w:val="apple-converted-space"/>
          <w:rFonts w:eastAsiaTheme="majorEastAsia" w:cs="Open Sans"/>
          <w:color w:val="333333"/>
          <w:shd w:val="clear" w:color="auto" w:fill="FFFFFF"/>
        </w:rPr>
        <w:t> </w:t>
      </w:r>
      <w:hyperlink r:id="rId7" w:anchor="bibr43-0146167220911496" w:history="1">
        <w:r>
          <w:rPr>
            <w:rStyle w:val="Hyperlink"/>
            <w:rFonts w:eastAsiaTheme="majorEastAsia" w:cs="Open Sans"/>
            <w:color w:val="046FF8"/>
          </w:rPr>
          <w:t>Vaes et al., 2012</w:t>
        </w:r>
      </w:hyperlink>
      <w:r>
        <w:rPr>
          <w:rFonts w:cs="Open Sans"/>
          <w:color w:val="333333"/>
          <w:shd w:val="clear" w:color="auto" w:fill="FFFFFF"/>
        </w:rPr>
        <w:t>).</w:t>
      </w:r>
      <w:r>
        <w:rPr>
          <w:rStyle w:val="apple-converted-space"/>
          <w:rFonts w:eastAsiaTheme="majorEastAsia" w:cs="Open Sans"/>
          <w:color w:val="333333"/>
          <w:shd w:val="clear" w:color="auto" w:fill="FFFFFF"/>
        </w:rPr>
        <w:t> </w:t>
      </w:r>
      <w:hyperlink r:id="rId8" w:anchor="bibr32-0146167220911496" w:history="1">
        <w:r>
          <w:rPr>
            <w:rStyle w:val="Hyperlink"/>
            <w:rFonts w:eastAsiaTheme="majorEastAsia" w:cs="Open Sans"/>
            <w:color w:val="046FF8"/>
          </w:rPr>
          <w:t>Leyens and colleagues (2000)</w:t>
        </w:r>
      </w:hyperlink>
      <w:r>
        <w:rPr>
          <w:rStyle w:val="apple-converted-space"/>
          <w:rFonts w:eastAsiaTheme="majorEastAsia" w:cs="Open Sans"/>
          <w:color w:val="333333"/>
          <w:shd w:val="clear" w:color="auto" w:fill="FFFFFF"/>
        </w:rPr>
        <w:t> </w:t>
      </w:r>
      <w:r>
        <w:rPr>
          <w:rFonts w:cs="Open Sans"/>
          <w:color w:val="333333"/>
          <w:shd w:val="clear" w:color="auto" w:fill="FFFFFF"/>
        </w:rPr>
        <w:t>demonstrate that people often fail to ascribe sophisticated emotional states (e.g., love, ennui) to outgroup members. Dehumanizing others can justify past intergroup harm or increase support for punishment and other harmful acts, especially in intergroup contexts (e.g.,</w:t>
      </w:r>
      <w:r>
        <w:rPr>
          <w:rStyle w:val="apple-converted-space"/>
          <w:rFonts w:eastAsiaTheme="majorEastAsia" w:cs="Open Sans"/>
          <w:color w:val="333333"/>
          <w:shd w:val="clear" w:color="auto" w:fill="FFFFFF"/>
        </w:rPr>
        <w:t> </w:t>
      </w:r>
      <w:hyperlink r:id="rId9" w:anchor="bibr8-0146167220911496" w:history="1">
        <w:r>
          <w:rPr>
            <w:rStyle w:val="Hyperlink"/>
            <w:rFonts w:eastAsiaTheme="majorEastAsia" w:cs="Open Sans"/>
            <w:color w:val="046FF8"/>
          </w:rPr>
          <w:t>Deska et al., 2020</w:t>
        </w:r>
      </w:hyperlink>
      <w:r>
        <w:rPr>
          <w:rFonts w:cs="Open Sans"/>
          <w:color w:val="333333"/>
          <w:shd w:val="clear" w:color="auto" w:fill="FFFFFF"/>
        </w:rPr>
        <w:t>;</w:t>
      </w:r>
      <w:r>
        <w:rPr>
          <w:rStyle w:val="apple-converted-space"/>
          <w:rFonts w:eastAsiaTheme="majorEastAsia" w:cs="Open Sans"/>
          <w:color w:val="333333"/>
          <w:shd w:val="clear" w:color="auto" w:fill="FFFFFF"/>
        </w:rPr>
        <w:t> </w:t>
      </w:r>
      <w:hyperlink r:id="rId10" w:anchor="bibr13-0146167220911496" w:history="1">
        <w:r>
          <w:rPr>
            <w:rStyle w:val="Hyperlink"/>
            <w:rFonts w:eastAsiaTheme="majorEastAsia" w:cs="Open Sans"/>
            <w:color w:val="046FF8"/>
          </w:rPr>
          <w:t>Fincher &amp; Tetlock, 2016</w:t>
        </w:r>
      </w:hyperlink>
      <w:r>
        <w:rPr>
          <w:rFonts w:cs="Open Sans"/>
          <w:color w:val="333333"/>
          <w:shd w:val="clear" w:color="auto" w:fill="FFFFFF"/>
        </w:rPr>
        <w:t>;</w:t>
      </w:r>
      <w:r>
        <w:rPr>
          <w:rStyle w:val="apple-converted-space"/>
          <w:rFonts w:eastAsiaTheme="majorEastAsia" w:cs="Open Sans"/>
          <w:color w:val="333333"/>
          <w:shd w:val="clear" w:color="auto" w:fill="FFFFFF"/>
        </w:rPr>
        <w:t> </w:t>
      </w:r>
      <w:hyperlink r:id="rId11" w:anchor="bibr29-0146167220911496" w:history="1">
        <w:r>
          <w:rPr>
            <w:rStyle w:val="Hyperlink"/>
            <w:rFonts w:eastAsiaTheme="majorEastAsia" w:cs="Open Sans"/>
            <w:color w:val="046FF8"/>
          </w:rPr>
          <w:t>Kteily et al., 2015</w:t>
        </w:r>
      </w:hyperlink>
      <w:r>
        <w:rPr>
          <w:rFonts w:cs="Open Sans"/>
          <w:color w:val="333333"/>
          <w:shd w:val="clear" w:color="auto" w:fill="FFFFFF"/>
        </w:rPr>
        <w:t>;</w:t>
      </w:r>
      <w:r>
        <w:rPr>
          <w:rStyle w:val="apple-converted-space"/>
          <w:rFonts w:eastAsiaTheme="majorEastAsia" w:cs="Open Sans"/>
          <w:color w:val="333333"/>
          <w:shd w:val="clear" w:color="auto" w:fill="FFFFFF"/>
        </w:rPr>
        <w:t> </w:t>
      </w:r>
      <w:hyperlink r:id="rId12" w:anchor="bibr38-0146167220911496" w:history="1">
        <w:r>
          <w:rPr>
            <w:rStyle w:val="Hyperlink"/>
            <w:rFonts w:eastAsiaTheme="majorEastAsia" w:cs="Open Sans"/>
            <w:color w:val="046FF8"/>
          </w:rPr>
          <w:t>Rai et al., 2017</w:t>
        </w:r>
      </w:hyperlink>
      <w:r>
        <w:rPr>
          <w:rFonts w:cs="Open Sans"/>
          <w:color w:val="333333"/>
          <w:shd w:val="clear" w:color="auto" w:fill="FFFFFF"/>
        </w:rPr>
        <w:t>).</w:t>
      </w:r>
    </w:p>
    <w:p w14:paraId="6C6EA387" w14:textId="77777777" w:rsidR="00923AC3" w:rsidRDefault="00923AC3" w:rsidP="000544C5">
      <w:pPr>
        <w:rPr>
          <w:rFonts w:cs="Open Sans"/>
          <w:color w:val="333333"/>
          <w:shd w:val="clear" w:color="auto" w:fill="FFFFFF"/>
        </w:rPr>
      </w:pPr>
    </w:p>
    <w:p w14:paraId="4FEC7191" w14:textId="176B0BAB" w:rsidR="00923AC3" w:rsidRDefault="00923AC3" w:rsidP="000544C5">
      <w:pPr>
        <w:rPr>
          <w:rFonts w:cs="Open Sans"/>
          <w:color w:val="333333"/>
          <w:shd w:val="clear" w:color="auto" w:fill="FFFFFF"/>
        </w:rPr>
      </w:pPr>
      <w:r>
        <w:rPr>
          <w:rStyle w:val="apple-converted-space"/>
          <w:rFonts w:eastAsiaTheme="majorEastAsia" w:cs="Open Sans"/>
          <w:color w:val="333333"/>
          <w:shd w:val="clear" w:color="auto" w:fill="FFFFFF"/>
        </w:rPr>
        <w:t> </w:t>
      </w:r>
      <w:hyperlink r:id="rId13" w:anchor="bibr7-0146167220911496" w:history="1">
        <w:r>
          <w:rPr>
            <w:rStyle w:val="Hyperlink"/>
            <w:rFonts w:eastAsiaTheme="majorEastAsia" w:cs="Open Sans"/>
            <w:color w:val="046FF8"/>
          </w:rPr>
          <w:t>Castano and Giner-Sorolla (2006)</w:t>
        </w:r>
      </w:hyperlink>
      <w:r>
        <w:rPr>
          <w:rStyle w:val="apple-converted-space"/>
          <w:rFonts w:eastAsiaTheme="majorEastAsia" w:cs="Open Sans"/>
          <w:color w:val="333333"/>
          <w:shd w:val="clear" w:color="auto" w:fill="FFFFFF"/>
        </w:rPr>
        <w:t> </w:t>
      </w:r>
      <w:r>
        <w:rPr>
          <w:rFonts w:cs="Open Sans"/>
          <w:color w:val="333333"/>
          <w:shd w:val="clear" w:color="auto" w:fill="FFFFFF"/>
        </w:rPr>
        <w:t xml:space="preserve">reminded participants of historical atrocities committed by the ingroup and then measured the extent to which participants perceived the victims as having fully human faculties. This reminder led participants to judge the victimized groups as having less emotional depth, thereby easing the experience of shared guilt. The </w:t>
      </w:r>
      <w:r>
        <w:rPr>
          <w:rFonts w:cs="Open Sans"/>
          <w:color w:val="333333"/>
          <w:shd w:val="clear" w:color="auto" w:fill="FFFFFF"/>
        </w:rPr>
        <w:lastRenderedPageBreak/>
        <w:t>dehumanization of victimized outgroups can also undermine the desire to repair or remediate past harms perpetrated by the ingroup (</w:t>
      </w:r>
      <w:hyperlink r:id="rId14" w:anchor="bibr49-0146167220911496" w:history="1">
        <w:r>
          <w:rPr>
            <w:rStyle w:val="Hyperlink"/>
            <w:rFonts w:eastAsiaTheme="majorEastAsia" w:cs="Open Sans"/>
            <w:color w:val="046FF8"/>
          </w:rPr>
          <w:t>Zebel et al., 2008</w:t>
        </w:r>
      </w:hyperlink>
      <w:r>
        <w:rPr>
          <w:rFonts w:cs="Open Sans"/>
          <w:color w:val="333333"/>
          <w:shd w:val="clear" w:color="auto" w:fill="FFFFFF"/>
        </w:rPr>
        <w:t>).</w:t>
      </w:r>
    </w:p>
    <w:p w14:paraId="21306673" w14:textId="77777777" w:rsidR="00923AC3" w:rsidRDefault="00923AC3" w:rsidP="000544C5">
      <w:pPr>
        <w:rPr>
          <w:rFonts w:cs="Open Sans"/>
          <w:color w:val="333333"/>
          <w:shd w:val="clear" w:color="auto" w:fill="FFFFFF"/>
        </w:rPr>
      </w:pPr>
    </w:p>
    <w:p w14:paraId="4D0BBDC6" w14:textId="1FEBE6EF" w:rsidR="00923AC3" w:rsidRDefault="00923AC3" w:rsidP="000544C5">
      <w:pPr>
        <w:rPr>
          <w:rFonts w:cs="Open Sans"/>
          <w:color w:val="333333"/>
          <w:shd w:val="clear" w:color="auto" w:fill="FFFFFF"/>
        </w:rPr>
      </w:pPr>
      <w:r>
        <w:rPr>
          <w:rFonts w:cs="Open Sans"/>
          <w:color w:val="333333"/>
          <w:shd w:val="clear" w:color="auto" w:fill="FFFFFF"/>
        </w:rPr>
        <w:t>Not only are prisoners often stripped of fundamental human faculties in ways typical of dehumanization (</w:t>
      </w:r>
      <w:hyperlink r:id="rId15" w:anchor="bibr9-0146167220911496" w:history="1">
        <w:r>
          <w:rPr>
            <w:rStyle w:val="Hyperlink"/>
            <w:rFonts w:eastAsiaTheme="majorEastAsia" w:cs="Open Sans"/>
            <w:color w:val="046FF8"/>
          </w:rPr>
          <w:t>Deska et al., 2018</w:t>
        </w:r>
      </w:hyperlink>
      <w:r>
        <w:rPr>
          <w:rFonts w:cs="Open Sans"/>
          <w:color w:val="333333"/>
          <w:shd w:val="clear" w:color="auto" w:fill="FFFFFF"/>
        </w:rPr>
        <w:t>), but stronger dehumanizing judgments about prisoners tend to generate harsher punishments. Including dehumanizing language in victim impact statements exacerbates punitive judgments toward defendants in mock jury contexts (</w:t>
      </w:r>
      <w:hyperlink r:id="rId16" w:anchor="bibr35-0146167220911496" w:history="1">
        <w:r>
          <w:rPr>
            <w:rStyle w:val="Hyperlink"/>
            <w:rFonts w:eastAsiaTheme="majorEastAsia" w:cs="Open Sans"/>
            <w:color w:val="046FF8"/>
          </w:rPr>
          <w:t>Myers et al., 2004</w:t>
        </w:r>
      </w:hyperlink>
      <w:r>
        <w:rPr>
          <w:rFonts w:cs="Open Sans"/>
          <w:color w:val="333333"/>
          <w:shd w:val="clear" w:color="auto" w:fill="FFFFFF"/>
        </w:rPr>
        <w:t>). Individuals who more strongly dehumanize criminals or prisoners also favor stronger punishments and even violence toward criminals (</w:t>
      </w:r>
      <w:hyperlink r:id="rId17" w:anchor="bibr2-0146167220911496" w:history="1">
        <w:r>
          <w:rPr>
            <w:rStyle w:val="Hyperlink"/>
            <w:rFonts w:eastAsiaTheme="majorEastAsia" w:cs="Open Sans"/>
            <w:color w:val="046FF8"/>
          </w:rPr>
          <w:t>Bastian et al., 2013</w:t>
        </w:r>
      </w:hyperlink>
      <w:r>
        <w:rPr>
          <w:rFonts w:cs="Open Sans"/>
          <w:color w:val="333333"/>
          <w:shd w:val="clear" w:color="auto" w:fill="FFFFFF"/>
        </w:rPr>
        <w:t>;</w:t>
      </w:r>
      <w:r>
        <w:rPr>
          <w:rStyle w:val="apple-converted-space"/>
          <w:rFonts w:eastAsiaTheme="majorEastAsia" w:cs="Open Sans"/>
          <w:color w:val="333333"/>
          <w:shd w:val="clear" w:color="auto" w:fill="FFFFFF"/>
        </w:rPr>
        <w:t> </w:t>
      </w:r>
      <w:hyperlink r:id="rId18" w:anchor="bibr36-0146167220911496" w:history="1">
        <w:r>
          <w:rPr>
            <w:rStyle w:val="Hyperlink"/>
            <w:rFonts w:eastAsiaTheme="majorEastAsia" w:cs="Open Sans"/>
            <w:color w:val="046FF8"/>
          </w:rPr>
          <w:t>Osofsky et al., 2005</w:t>
        </w:r>
      </w:hyperlink>
      <w:r>
        <w:rPr>
          <w:rFonts w:cs="Open Sans"/>
          <w:color w:val="333333"/>
          <w:shd w:val="clear" w:color="auto" w:fill="FFFFFF"/>
        </w:rPr>
        <w:t>;</w:t>
      </w:r>
      <w:r>
        <w:rPr>
          <w:rStyle w:val="apple-converted-space"/>
          <w:rFonts w:eastAsiaTheme="majorEastAsia" w:cs="Open Sans"/>
          <w:color w:val="333333"/>
          <w:shd w:val="clear" w:color="auto" w:fill="FFFFFF"/>
        </w:rPr>
        <w:t> </w:t>
      </w:r>
      <w:hyperlink r:id="rId19" w:anchor="bibr45-0146167220911496" w:history="1">
        <w:r>
          <w:rPr>
            <w:rStyle w:val="Hyperlink"/>
            <w:rFonts w:eastAsiaTheme="majorEastAsia" w:cs="Open Sans"/>
            <w:color w:val="046FF8"/>
          </w:rPr>
          <w:t>Viki et al., 2012</w:t>
        </w:r>
      </w:hyperlink>
      <w:r>
        <w:rPr>
          <w:rFonts w:cs="Open Sans"/>
          <w:color w:val="333333"/>
          <w:shd w:val="clear" w:color="auto" w:fill="FFFFFF"/>
        </w:rPr>
        <w:t>,</w:t>
      </w:r>
      <w:r>
        <w:rPr>
          <w:rStyle w:val="apple-converted-space"/>
          <w:rFonts w:eastAsiaTheme="majorEastAsia" w:cs="Open Sans"/>
          <w:color w:val="333333"/>
          <w:shd w:val="clear" w:color="auto" w:fill="FFFFFF"/>
        </w:rPr>
        <w:t> </w:t>
      </w:r>
      <w:hyperlink r:id="rId20" w:anchor="bibr46-0146167220911496" w:history="1">
        <w:r>
          <w:rPr>
            <w:rStyle w:val="Hyperlink"/>
            <w:rFonts w:eastAsiaTheme="majorEastAsia" w:cs="Open Sans"/>
            <w:color w:val="046FF8"/>
          </w:rPr>
          <w:t>2013</w:t>
        </w:r>
      </w:hyperlink>
      <w:r>
        <w:rPr>
          <w:rFonts w:cs="Open Sans"/>
          <w:color w:val="333333"/>
          <w:shd w:val="clear" w:color="auto" w:fill="FFFFFF"/>
        </w:rPr>
        <w:t>). This tendency to seek harsh punishments is exacerbated for criminals who committed morally outrageous crimes (e.g., child molestation; see</w:t>
      </w:r>
      <w:r>
        <w:rPr>
          <w:rStyle w:val="apple-converted-space"/>
          <w:rFonts w:eastAsiaTheme="majorEastAsia" w:cs="Open Sans"/>
          <w:color w:val="333333"/>
          <w:shd w:val="clear" w:color="auto" w:fill="FFFFFF"/>
        </w:rPr>
        <w:t> </w:t>
      </w:r>
      <w:hyperlink r:id="rId21" w:anchor="bibr2-0146167220911496" w:history="1">
        <w:r>
          <w:rPr>
            <w:rStyle w:val="Hyperlink"/>
            <w:rFonts w:eastAsiaTheme="majorEastAsia" w:cs="Open Sans"/>
            <w:color w:val="046FF8"/>
          </w:rPr>
          <w:t>Bastian et al., 2013</w:t>
        </w:r>
      </w:hyperlink>
      <w:r>
        <w:rPr>
          <w:rFonts w:cs="Open Sans"/>
          <w:color w:val="333333"/>
          <w:shd w:val="clear" w:color="auto" w:fill="FFFFFF"/>
        </w:rPr>
        <w:t>).</w:t>
      </w:r>
    </w:p>
    <w:p w14:paraId="38766BBA" w14:textId="77777777" w:rsidR="00923AC3" w:rsidRDefault="00923AC3" w:rsidP="000544C5">
      <w:pPr>
        <w:rPr>
          <w:rFonts w:cs="Open Sans"/>
          <w:color w:val="333333"/>
          <w:shd w:val="clear" w:color="auto" w:fill="FFFFFF"/>
        </w:rPr>
      </w:pPr>
    </w:p>
    <w:p w14:paraId="1CE653D8" w14:textId="6EAA663F" w:rsidR="00923AC3" w:rsidRDefault="00923AC3" w:rsidP="000544C5">
      <w:pPr>
        <w:rPr>
          <w:rFonts w:cs="Open Sans"/>
          <w:color w:val="333333"/>
          <w:shd w:val="clear" w:color="auto" w:fill="FFFFFF"/>
        </w:rPr>
      </w:pPr>
      <w:r>
        <w:rPr>
          <w:rFonts w:cs="Open Sans"/>
          <w:color w:val="333333"/>
          <w:shd w:val="clear" w:color="auto" w:fill="FFFFFF"/>
        </w:rPr>
        <w:t>However, dehumanization is instead more commonly associated with disgust, rather than threat, responses (</w:t>
      </w:r>
      <w:hyperlink r:id="rId22" w:anchor="bibr5-0146167220911496" w:history="1">
        <w:r>
          <w:rPr>
            <w:rStyle w:val="Hyperlink"/>
            <w:rFonts w:eastAsiaTheme="majorEastAsia" w:cs="Open Sans"/>
            <w:color w:val="046FF8"/>
          </w:rPr>
          <w:t>Buckels &amp; Trapnell, 2013</w:t>
        </w:r>
      </w:hyperlink>
      <w:r>
        <w:rPr>
          <w:rFonts w:cs="Open Sans"/>
          <w:color w:val="333333"/>
          <w:shd w:val="clear" w:color="auto" w:fill="FFFFFF"/>
        </w:rPr>
        <w:t>;</w:t>
      </w:r>
      <w:r>
        <w:rPr>
          <w:rStyle w:val="apple-converted-space"/>
          <w:rFonts w:eastAsiaTheme="majorEastAsia" w:cs="Open Sans"/>
          <w:color w:val="333333"/>
          <w:shd w:val="clear" w:color="auto" w:fill="FFFFFF"/>
        </w:rPr>
        <w:t> </w:t>
      </w:r>
      <w:hyperlink r:id="rId23" w:anchor="bibr20-0146167220911496" w:history="1">
        <w:r>
          <w:rPr>
            <w:rStyle w:val="Hyperlink"/>
            <w:rFonts w:eastAsiaTheme="majorEastAsia" w:cs="Open Sans"/>
            <w:color w:val="046FF8"/>
          </w:rPr>
          <w:t>Harris &amp; Fiske, 2006</w:t>
        </w:r>
      </w:hyperlink>
      <w:r>
        <w:rPr>
          <w:rFonts w:cs="Open Sans"/>
          <w:color w:val="333333"/>
          <w:shd w:val="clear" w:color="auto" w:fill="FFFFFF"/>
        </w:rPr>
        <w:t>).</w:t>
      </w:r>
    </w:p>
    <w:p w14:paraId="7A208993" w14:textId="77777777" w:rsidR="00923AC3" w:rsidRDefault="00923AC3" w:rsidP="000544C5">
      <w:pPr>
        <w:rPr>
          <w:rFonts w:cs="Open Sans"/>
          <w:color w:val="333333"/>
          <w:shd w:val="clear" w:color="auto" w:fill="FFFFFF"/>
        </w:rPr>
      </w:pPr>
    </w:p>
    <w:p w14:paraId="4603313C" w14:textId="201F4A71" w:rsidR="00923AC3" w:rsidRDefault="00923AC3" w:rsidP="000544C5">
      <w:pPr>
        <w:rPr>
          <w:rStyle w:val="apple-converted-space"/>
          <w:rFonts w:eastAsiaTheme="majorEastAsia" w:cs="Open Sans"/>
          <w:color w:val="333333"/>
          <w:shd w:val="clear" w:color="auto" w:fill="FFFFFF"/>
        </w:rPr>
      </w:pPr>
      <w:r>
        <w:rPr>
          <w:rFonts w:cs="Open Sans"/>
          <w:color w:val="333333"/>
          <w:shd w:val="clear" w:color="auto" w:fill="FFFFFF"/>
        </w:rPr>
        <w:t>However, as prisoners approach release, their subjective relevance to others may increase. There is reason to believe that this changing subjective relevance could affect the extent to which targets are seen as sophisticated or simplistic.</w:t>
      </w:r>
      <w:r>
        <w:rPr>
          <w:rStyle w:val="apple-converted-space"/>
          <w:rFonts w:eastAsiaTheme="majorEastAsia" w:cs="Open Sans"/>
          <w:color w:val="333333"/>
          <w:shd w:val="clear" w:color="auto" w:fill="FFFFFF"/>
        </w:rPr>
        <w:t> </w:t>
      </w:r>
      <w:hyperlink r:id="rId24" w:anchor="bibr26-0146167220911496" w:history="1">
        <w:r>
          <w:rPr>
            <w:rStyle w:val="Hyperlink"/>
            <w:rFonts w:eastAsiaTheme="majorEastAsia" w:cs="Open Sans"/>
            <w:color w:val="046FF8"/>
          </w:rPr>
          <w:t>Khalid et al. (2016)</w:t>
        </w:r>
      </w:hyperlink>
      <w:r>
        <w:rPr>
          <w:rFonts w:cs="Open Sans"/>
          <w:color w:val="333333"/>
          <w:shd w:val="clear" w:color="auto" w:fill="FFFFFF"/>
        </w:rPr>
        <w:t>found that targets who are more subjectively relevant (i.e., more likely to interact with or affect the self, for good or ill) are more likely to be ascribed sophisticated humanlike faculties.</w:t>
      </w:r>
      <w:r>
        <w:rPr>
          <w:rStyle w:val="apple-converted-space"/>
          <w:rFonts w:eastAsiaTheme="majorEastAsia" w:cs="Open Sans"/>
          <w:color w:val="333333"/>
          <w:shd w:val="clear" w:color="auto" w:fill="FFFFFF"/>
        </w:rPr>
        <w:t> </w:t>
      </w:r>
    </w:p>
    <w:p w14:paraId="1F506346" w14:textId="77777777" w:rsidR="008640C3" w:rsidRDefault="008640C3" w:rsidP="000544C5">
      <w:pPr>
        <w:rPr>
          <w:rStyle w:val="apple-converted-space"/>
          <w:rFonts w:eastAsiaTheme="majorEastAsia" w:cs="Open Sans"/>
          <w:color w:val="333333"/>
          <w:shd w:val="clear" w:color="auto" w:fill="FFFFFF"/>
        </w:rPr>
      </w:pPr>
    </w:p>
    <w:p w14:paraId="341B30F9" w14:textId="58AD4AE1" w:rsidR="008640C3" w:rsidRDefault="008640C3" w:rsidP="008640C3">
      <w:pPr>
        <w:rPr>
          <w:rFonts w:cs="Open Sans"/>
          <w:color w:val="333333"/>
          <w:shd w:val="clear" w:color="auto" w:fill="FFFFFF"/>
        </w:rPr>
      </w:pPr>
      <w:r>
        <w:rPr>
          <w:rFonts w:cs="Open Sans"/>
          <w:color w:val="333333"/>
          <w:shd w:val="clear" w:color="auto" w:fill="FFFFFF"/>
        </w:rPr>
        <w:t>Others might argue that the prisoners’ criminality justifies their dehumanization (</w:t>
      </w:r>
      <w:hyperlink r:id="rId25" w:anchor="bibr16-0146167220911496" w:history="1">
        <w:r>
          <w:rPr>
            <w:rStyle w:val="Hyperlink"/>
            <w:rFonts w:eastAsiaTheme="majorEastAsia" w:cs="Open Sans"/>
            <w:color w:val="046FF8"/>
          </w:rPr>
          <w:t>Giner-Sorolla et al., 2012</w:t>
        </w:r>
      </w:hyperlink>
      <w:r>
        <w:rPr>
          <w:rFonts w:cs="Open Sans"/>
          <w:color w:val="333333"/>
          <w:shd w:val="clear" w:color="auto" w:fill="FFFFFF"/>
        </w:rPr>
        <w:t>).</w:t>
      </w:r>
    </w:p>
    <w:p w14:paraId="0079DD72" w14:textId="77777777" w:rsidR="008640C3" w:rsidRDefault="008640C3" w:rsidP="008640C3">
      <w:pPr>
        <w:rPr>
          <w:rFonts w:cs="Open Sans"/>
          <w:color w:val="333333"/>
          <w:shd w:val="clear" w:color="auto" w:fill="FFFFFF"/>
        </w:rPr>
      </w:pPr>
    </w:p>
    <w:p w14:paraId="134C31FD" w14:textId="28CEF89F" w:rsidR="008640C3" w:rsidRDefault="008640C3" w:rsidP="008640C3">
      <w:r>
        <w:t>punitive behavior is inherently coercive and strikingly different from most human social interactions (Foucault, 1978; Pinker, 2011) which place a premium on voluntary cooperation (Loewenstein &amp; Small, 2007).</w:t>
      </w:r>
    </w:p>
    <w:p w14:paraId="479F26CD" w14:textId="77777777" w:rsidR="008640C3" w:rsidRDefault="008640C3" w:rsidP="008640C3"/>
    <w:p w14:paraId="074826FB" w14:textId="24C0B29C" w:rsidR="008640C3" w:rsidRDefault="008640C3" w:rsidP="008640C3">
      <w:r>
        <w:t>unitive attitudes, Foucault’s account raises the question: what mental mechanisms allow a highly cooperative and social species to become indifferent to (or even enjoy) the suffering of others?</w:t>
      </w:r>
    </w:p>
    <w:p w14:paraId="7F065AE3" w14:textId="77777777" w:rsidR="009941A4" w:rsidRDefault="009941A4" w:rsidP="008640C3"/>
    <w:p w14:paraId="088F2C74" w14:textId="5F165BB9" w:rsidR="009941A4" w:rsidRDefault="009941A4" w:rsidP="008640C3">
      <w:r>
        <w:t>Seven studies yielded substantial support for the key predictions of the theory of perceptual dehumanization. The results suggest that participants visually processed the faces of norm violators atypically and these changes in visual perception facilitated punitive behavior.</w:t>
      </w:r>
    </w:p>
    <w:p w14:paraId="42896BD4" w14:textId="77777777" w:rsidR="009941A4" w:rsidRDefault="009941A4" w:rsidP="008640C3"/>
    <w:p w14:paraId="205C3080" w14:textId="7D5D2811" w:rsidR="009941A4" w:rsidRDefault="009941A4" w:rsidP="008640C3">
      <w:pPr>
        <w:rPr>
          <w:b/>
          <w:bCs/>
        </w:rPr>
      </w:pPr>
      <w:r>
        <w:t xml:space="preserve">Study 4 and 5 more stringently test the functionalist logic of perceptual dehumanization by applying Alicke’s model (2000) of culpable control and manipulating the degree to which observers see perpetrators as blameworthy. The results of these studies are consistent with the functionalist hypothesis that </w:t>
      </w:r>
      <w:r w:rsidRPr="009941A4">
        <w:rPr>
          <w:b/>
          <w:bCs/>
        </w:rPr>
        <w:t>perceptual dehumanization effects are driven by the desire to punish</w:t>
      </w:r>
    </w:p>
    <w:p w14:paraId="445F5DDF" w14:textId="77777777" w:rsidR="00C24E83" w:rsidRDefault="00C24E83" w:rsidP="008640C3">
      <w:pPr>
        <w:rPr>
          <w:b/>
          <w:bCs/>
        </w:rPr>
      </w:pPr>
    </w:p>
    <w:p w14:paraId="4FD17612" w14:textId="77777777" w:rsidR="00C24E83" w:rsidRDefault="00C24E83" w:rsidP="008640C3">
      <w:pPr>
        <w:rPr>
          <w:b/>
          <w:bCs/>
        </w:rPr>
      </w:pPr>
    </w:p>
    <w:p w14:paraId="7F31D8CA" w14:textId="77777777" w:rsidR="00C24E83" w:rsidRDefault="00C24E83" w:rsidP="00C24E83">
      <w:pPr>
        <w:pStyle w:val="ListParagraph"/>
        <w:spacing w:line="360" w:lineRule="auto"/>
        <w:rPr>
          <w:sz w:val="23"/>
          <w:szCs w:val="23"/>
        </w:rPr>
      </w:pPr>
    </w:p>
    <w:p w14:paraId="3656CC1F" w14:textId="77777777" w:rsidR="00C24E83" w:rsidRDefault="00C24E83" w:rsidP="00C24E83">
      <w:pPr>
        <w:pStyle w:val="ListParagraph"/>
        <w:spacing w:line="360" w:lineRule="auto"/>
        <w:rPr>
          <w:sz w:val="23"/>
          <w:szCs w:val="23"/>
        </w:rPr>
      </w:pPr>
      <w:r>
        <w:rPr>
          <w:sz w:val="23"/>
          <w:szCs w:val="23"/>
        </w:rPr>
        <w:tab/>
        <w:t>Support for policy is punitively idiosyncratic</w:t>
      </w:r>
    </w:p>
    <w:p w14:paraId="3AE19C26" w14:textId="77777777" w:rsidR="00C24E83" w:rsidRDefault="00C24E83" w:rsidP="00C24E83">
      <w:pPr>
        <w:pStyle w:val="ListParagraph"/>
        <w:tabs>
          <w:tab w:val="left" w:pos="1229"/>
        </w:tabs>
        <w:spacing w:line="360" w:lineRule="auto"/>
        <w:rPr>
          <w:sz w:val="23"/>
          <w:szCs w:val="23"/>
        </w:rPr>
      </w:pPr>
    </w:p>
    <w:p w14:paraId="7C30444E" w14:textId="77777777" w:rsidR="00C24E83" w:rsidRDefault="00C24E83" w:rsidP="00C24E83">
      <w:pPr>
        <w:pStyle w:val="ListParagraph"/>
        <w:spacing w:line="360" w:lineRule="auto"/>
        <w:rPr>
          <w:sz w:val="23"/>
          <w:szCs w:val="23"/>
        </w:rPr>
      </w:pPr>
    </w:p>
    <w:p w14:paraId="62B950C1" w14:textId="77777777" w:rsidR="00C24E83" w:rsidRDefault="00C24E83" w:rsidP="00C24E83">
      <w:r>
        <w:rPr>
          <w:rFonts w:hAnsi="Symbol"/>
        </w:rPr>
        <w:t></w:t>
      </w:r>
      <w:r>
        <w:t xml:space="preserve">  Those directly impacted by incarceration will: </w:t>
      </w:r>
    </w:p>
    <w:p w14:paraId="7A5BF605" w14:textId="77777777" w:rsidR="00C24E83" w:rsidRDefault="00C24E83" w:rsidP="00C24E83">
      <w:pPr>
        <w:pStyle w:val="whitespace-normal"/>
        <w:numPr>
          <w:ilvl w:val="0"/>
          <w:numId w:val="15"/>
        </w:numPr>
      </w:pPr>
      <w:r>
        <w:t>Show higher overall deservingness ratings for carceral citizens</w:t>
      </w:r>
    </w:p>
    <w:p w14:paraId="34FA0BF6" w14:textId="77777777" w:rsidR="00C24E83" w:rsidRDefault="00C24E83" w:rsidP="00C24E83">
      <w:pPr>
        <w:pStyle w:val="whitespace-normal"/>
        <w:numPr>
          <w:ilvl w:val="0"/>
          <w:numId w:val="15"/>
        </w:numPr>
      </w:pPr>
      <w:r>
        <w:t>Demonstrate stronger support for both concrete policies and democratic rights</w:t>
      </w:r>
    </w:p>
    <w:p w14:paraId="77A9B6A7" w14:textId="77777777" w:rsidR="00C24E83" w:rsidRDefault="00C24E83" w:rsidP="00C24E83">
      <w:pPr>
        <w:pStyle w:val="whitespace-normal"/>
        <w:numPr>
          <w:ilvl w:val="0"/>
          <w:numId w:val="15"/>
        </w:numPr>
      </w:pPr>
      <w:r>
        <w:t>Be less influenced by dehumanizing labels in their evaluations Supporting points: Literature on contact theory, descriptive representation effects (Mansbridge); evidence that family members show less punitive attitudes (Lee, Porter, and Comfort 2014)</w:t>
      </w:r>
    </w:p>
    <w:p w14:paraId="44D12026" w14:textId="77777777" w:rsidR="00C24E83" w:rsidRDefault="00C24E83" w:rsidP="00C24E83">
      <w:pPr>
        <w:pStyle w:val="whitespace-normal"/>
        <w:numPr>
          <w:ilvl w:val="0"/>
          <w:numId w:val="15"/>
        </w:numPr>
      </w:pPr>
      <w:r>
        <w:t>Be less influenced by dehumanizing labels ("criminals" vs "incarcerated people") Supporting points: Contact theory, descriptive representation (Mansbridge); evidence about family attitudes (Lee, Porter, and Comfort 2014)</w:t>
      </w:r>
    </w:p>
    <w:p w14:paraId="25CB38D5" w14:textId="77777777" w:rsidR="00C24E83" w:rsidRDefault="00C24E83" w:rsidP="00C24E83">
      <w:pPr>
        <w:pStyle w:val="whitespace-normal"/>
        <w:numPr>
          <w:ilvl w:val="0"/>
          <w:numId w:val="15"/>
        </w:numPr>
      </w:pPr>
      <w:r>
        <w:t xml:space="preserve">Have different differences in perceptions than non-impacted people: </w:t>
      </w:r>
    </w:p>
    <w:p w14:paraId="005013DB" w14:textId="77777777" w:rsidR="00C24E83" w:rsidRDefault="00C24E83" w:rsidP="00C24E83">
      <w:pPr>
        <w:ind w:left="720"/>
      </w:pPr>
      <w:r>
        <w:rPr>
          <w:rFonts w:hAnsi="Symbol"/>
        </w:rPr>
        <w:t></w:t>
      </w:r>
      <w:r>
        <w:t xml:space="preserve">  Be largest for abstract categories ("criminals", "prisoners") </w:t>
      </w:r>
    </w:p>
    <w:p w14:paraId="1B166F2F" w14:textId="77777777" w:rsidR="00C24E83" w:rsidRDefault="00C24E83" w:rsidP="00C24E83">
      <w:pPr>
        <w:ind w:left="720"/>
      </w:pPr>
      <w:r>
        <w:rPr>
          <w:rFonts w:hAnsi="Symbol"/>
        </w:rPr>
        <w:t></w:t>
      </w:r>
      <w:r>
        <w:t xml:space="preserve">  Be smaller for humanized categories ("incarcerated parents") </w:t>
      </w:r>
    </w:p>
    <w:p w14:paraId="46B42183" w14:textId="77777777" w:rsidR="00C24E83" w:rsidRDefault="00C24E83" w:rsidP="00C24E83">
      <w:pPr>
        <w:pStyle w:val="whitespace-normal"/>
        <w:numPr>
          <w:ilvl w:val="1"/>
          <w:numId w:val="15"/>
        </w:numPr>
      </w:pPr>
      <w:r>
        <w:rPr>
          <w:rFonts w:hAnsi="Symbol"/>
        </w:rPr>
        <w:t></w:t>
      </w:r>
      <w:r>
        <w:t xml:space="preserve">  Correlate with racial attitudes and punitive ideology Supporting points: Dehumanization literature, evidence about how proximity reduces stereotype reliance</w:t>
      </w:r>
    </w:p>
    <w:p w14:paraId="077672BD" w14:textId="77777777" w:rsidR="00C24E83" w:rsidRDefault="00C24E83" w:rsidP="00C24E83">
      <w:r>
        <w:rPr>
          <w:rFonts w:hAnsi="Symbol"/>
        </w:rPr>
        <w:t></w:t>
      </w:r>
      <w:r>
        <w:t xml:space="preserve">  Perceptions of deservingness in carceral contexts are primarily shaped by: </w:t>
      </w:r>
    </w:p>
    <w:p w14:paraId="661C6F76" w14:textId="77777777" w:rsidR="00C24E83" w:rsidRDefault="00C24E83" w:rsidP="00C24E83">
      <w:pPr>
        <w:pStyle w:val="whitespace-normal"/>
        <w:numPr>
          <w:ilvl w:val="0"/>
          <w:numId w:val="16"/>
        </w:numPr>
      </w:pPr>
      <w:r>
        <w:t>Affect (particularly moral disgust and dehumanization)</w:t>
      </w:r>
    </w:p>
    <w:p w14:paraId="6BECE18C" w14:textId="77777777" w:rsidR="00C24E83" w:rsidRDefault="00C24E83" w:rsidP="00C24E83">
      <w:pPr>
        <w:pStyle w:val="whitespace-normal"/>
        <w:numPr>
          <w:ilvl w:val="0"/>
          <w:numId w:val="16"/>
        </w:numPr>
      </w:pPr>
      <w:r>
        <w:t>Identity (both of evaluator and target group)</w:t>
      </w:r>
    </w:p>
    <w:p w14:paraId="7995B656" w14:textId="77777777" w:rsidR="00C24E83" w:rsidRDefault="00C24E83" w:rsidP="00C24E83">
      <w:pPr>
        <w:pStyle w:val="whitespace-normal"/>
        <w:numPr>
          <w:ilvl w:val="0"/>
          <w:numId w:val="16"/>
        </w:numPr>
      </w:pPr>
      <w:r>
        <w:t>Less by traditional deservingness criteria like need or reciprocity Supporting points: Literature on dehumanization effects (Vasiljevic and Viki 2014), moral disgust in criminal justice attitudes (Rozin et al.)</w:t>
      </w:r>
    </w:p>
    <w:p w14:paraId="7F80F275" w14:textId="77777777" w:rsidR="00C24E83" w:rsidRDefault="00C24E83" w:rsidP="00C24E83">
      <w:pPr>
        <w:pStyle w:val="whitespace-normal"/>
        <w:numPr>
          <w:ilvl w:val="0"/>
          <w:numId w:val="16"/>
        </w:numPr>
      </w:pPr>
      <w:r>
        <w:t>Categories suggesting systemic injustice ("wrongly convicted") receive highest ratings Supporting points: Literature on frames/language effects, social construction theory about group differentiation (Smith and Kreitzer)</w:t>
      </w:r>
    </w:p>
    <w:p w14:paraId="10E25E07" w14:textId="77777777" w:rsidR="00C24E83" w:rsidRDefault="00C24E83" w:rsidP="00C24E83">
      <w:r>
        <w:rPr>
          <w:rFonts w:hAnsi="Symbol"/>
        </w:rPr>
        <w:t></w:t>
      </w:r>
      <w:r>
        <w:t xml:space="preserve">  The relationship between deservingness perceptions and policy views will: </w:t>
      </w:r>
    </w:p>
    <w:p w14:paraId="573DFF32" w14:textId="77777777" w:rsidR="00C24E83" w:rsidRDefault="00C24E83" w:rsidP="00C24E83">
      <w:pPr>
        <w:pStyle w:val="whitespace-normal"/>
        <w:numPr>
          <w:ilvl w:val="0"/>
          <w:numId w:val="17"/>
        </w:numPr>
      </w:pPr>
      <w:r>
        <w:t>Be weaker for carceral citizens than for non-stigmatized groups</w:t>
      </w:r>
    </w:p>
    <w:p w14:paraId="0073F40A" w14:textId="77777777" w:rsidR="00C24E83" w:rsidRDefault="00C24E83" w:rsidP="00C24E83">
      <w:pPr>
        <w:pStyle w:val="whitespace-normal"/>
        <w:numPr>
          <w:ilvl w:val="0"/>
          <w:numId w:val="17"/>
        </w:numPr>
      </w:pPr>
      <w:r>
        <w:t>Vary systematically with racial attitudes and punitive ideology Supporting points: Social construction literature on 'deviant' groups (Schneider and Ingram), racial dimensions of punitiveness (Chouhy et al. 2020)</w:t>
      </w:r>
    </w:p>
    <w:p w14:paraId="1698CE5F" w14:textId="77777777" w:rsidR="00C24E83" w:rsidRDefault="00C24E83" w:rsidP="008640C3"/>
    <w:sectPr w:rsidR="00C24E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
    <w:altName w:val="Cambria"/>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Open Sans">
    <w:altName w:val="﷽﷽﷽﷽﷽﷽﷽﷽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E17C0"/>
    <w:multiLevelType w:val="hybridMultilevel"/>
    <w:tmpl w:val="93FE0D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EB1B9A"/>
    <w:multiLevelType w:val="multilevel"/>
    <w:tmpl w:val="480C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774F2F"/>
    <w:multiLevelType w:val="hybridMultilevel"/>
    <w:tmpl w:val="1A5C8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AA2731"/>
    <w:multiLevelType w:val="hybridMultilevel"/>
    <w:tmpl w:val="BAC46C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F5D6F93"/>
    <w:multiLevelType w:val="hybridMultilevel"/>
    <w:tmpl w:val="BAC46C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2453DC"/>
    <w:multiLevelType w:val="multilevel"/>
    <w:tmpl w:val="EB12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5E7E88"/>
    <w:multiLevelType w:val="multilevel"/>
    <w:tmpl w:val="170A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93C5FEB"/>
    <w:multiLevelType w:val="multilevel"/>
    <w:tmpl w:val="22B4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18B213D"/>
    <w:multiLevelType w:val="hybridMultilevel"/>
    <w:tmpl w:val="9216015A"/>
    <w:lvl w:ilvl="0" w:tplc="38C44264">
      <w:start w:val="1"/>
      <w:numFmt w:val="bullet"/>
      <w:lvlText w:val="—"/>
      <w:lvlJc w:val="left"/>
      <w:pPr>
        <w:ind w:left="1137" w:hanging="360"/>
      </w:pPr>
      <w:rPr>
        <w:rFonts w:ascii="d" w:hAnsi="d" w:hint="default"/>
      </w:rPr>
    </w:lvl>
    <w:lvl w:ilvl="1" w:tplc="04090003" w:tentative="1">
      <w:start w:val="1"/>
      <w:numFmt w:val="bullet"/>
      <w:lvlText w:val="o"/>
      <w:lvlJc w:val="left"/>
      <w:pPr>
        <w:ind w:left="1857" w:hanging="360"/>
      </w:pPr>
      <w:rPr>
        <w:rFonts w:ascii="Courier New" w:hAnsi="Courier New" w:cs="Courier New" w:hint="default"/>
      </w:rPr>
    </w:lvl>
    <w:lvl w:ilvl="2" w:tplc="04090005" w:tentative="1">
      <w:start w:val="1"/>
      <w:numFmt w:val="bullet"/>
      <w:lvlText w:val=""/>
      <w:lvlJc w:val="left"/>
      <w:pPr>
        <w:ind w:left="2577" w:hanging="360"/>
      </w:pPr>
      <w:rPr>
        <w:rFonts w:ascii="Wingdings" w:hAnsi="Wingdings" w:hint="default"/>
      </w:rPr>
    </w:lvl>
    <w:lvl w:ilvl="3" w:tplc="04090001" w:tentative="1">
      <w:start w:val="1"/>
      <w:numFmt w:val="bullet"/>
      <w:lvlText w:val=""/>
      <w:lvlJc w:val="left"/>
      <w:pPr>
        <w:ind w:left="3297" w:hanging="360"/>
      </w:pPr>
      <w:rPr>
        <w:rFonts w:ascii="Symbol" w:hAnsi="Symbol" w:hint="default"/>
      </w:rPr>
    </w:lvl>
    <w:lvl w:ilvl="4" w:tplc="04090003" w:tentative="1">
      <w:start w:val="1"/>
      <w:numFmt w:val="bullet"/>
      <w:lvlText w:val="o"/>
      <w:lvlJc w:val="left"/>
      <w:pPr>
        <w:ind w:left="4017" w:hanging="360"/>
      </w:pPr>
      <w:rPr>
        <w:rFonts w:ascii="Courier New" w:hAnsi="Courier New" w:cs="Courier New" w:hint="default"/>
      </w:rPr>
    </w:lvl>
    <w:lvl w:ilvl="5" w:tplc="04090005" w:tentative="1">
      <w:start w:val="1"/>
      <w:numFmt w:val="bullet"/>
      <w:lvlText w:val=""/>
      <w:lvlJc w:val="left"/>
      <w:pPr>
        <w:ind w:left="4737" w:hanging="360"/>
      </w:pPr>
      <w:rPr>
        <w:rFonts w:ascii="Wingdings" w:hAnsi="Wingdings" w:hint="default"/>
      </w:rPr>
    </w:lvl>
    <w:lvl w:ilvl="6" w:tplc="04090001" w:tentative="1">
      <w:start w:val="1"/>
      <w:numFmt w:val="bullet"/>
      <w:lvlText w:val=""/>
      <w:lvlJc w:val="left"/>
      <w:pPr>
        <w:ind w:left="5457" w:hanging="360"/>
      </w:pPr>
      <w:rPr>
        <w:rFonts w:ascii="Symbol" w:hAnsi="Symbol" w:hint="default"/>
      </w:rPr>
    </w:lvl>
    <w:lvl w:ilvl="7" w:tplc="04090003" w:tentative="1">
      <w:start w:val="1"/>
      <w:numFmt w:val="bullet"/>
      <w:lvlText w:val="o"/>
      <w:lvlJc w:val="left"/>
      <w:pPr>
        <w:ind w:left="6177" w:hanging="360"/>
      </w:pPr>
      <w:rPr>
        <w:rFonts w:ascii="Courier New" w:hAnsi="Courier New" w:cs="Courier New" w:hint="default"/>
      </w:rPr>
    </w:lvl>
    <w:lvl w:ilvl="8" w:tplc="04090005" w:tentative="1">
      <w:start w:val="1"/>
      <w:numFmt w:val="bullet"/>
      <w:lvlText w:val=""/>
      <w:lvlJc w:val="left"/>
      <w:pPr>
        <w:ind w:left="6897" w:hanging="360"/>
      </w:pPr>
      <w:rPr>
        <w:rFonts w:ascii="Wingdings" w:hAnsi="Wingdings" w:hint="default"/>
      </w:rPr>
    </w:lvl>
  </w:abstractNum>
  <w:abstractNum w:abstractNumId="9" w15:restartNumberingAfterBreak="0">
    <w:nsid w:val="4D3E01D6"/>
    <w:multiLevelType w:val="multilevel"/>
    <w:tmpl w:val="41C8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2D3CF7"/>
    <w:multiLevelType w:val="multilevel"/>
    <w:tmpl w:val="1DCA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9D6930"/>
    <w:multiLevelType w:val="hybridMultilevel"/>
    <w:tmpl w:val="4106F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195908"/>
    <w:multiLevelType w:val="hybridMultilevel"/>
    <w:tmpl w:val="8ED6250A"/>
    <w:lvl w:ilvl="0" w:tplc="3BE2CD7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D9584F"/>
    <w:multiLevelType w:val="multilevel"/>
    <w:tmpl w:val="2FFA0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4E3EC2"/>
    <w:multiLevelType w:val="hybridMultilevel"/>
    <w:tmpl w:val="419A3F56"/>
    <w:lvl w:ilvl="0" w:tplc="6FAE0356">
      <w:numFmt w:val="bullet"/>
      <w:lvlText w:val=""/>
      <w:lvlJc w:val="left"/>
      <w:pPr>
        <w:ind w:left="720" w:hanging="360"/>
      </w:pPr>
      <w:rPr>
        <w:rFonts w:ascii="Wingdings" w:eastAsia="Times New Roman"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C8219A"/>
    <w:multiLevelType w:val="hybridMultilevel"/>
    <w:tmpl w:val="FE467536"/>
    <w:lvl w:ilvl="0" w:tplc="6FAE0356">
      <w:numFmt w:val="bullet"/>
      <w:lvlText w:val=""/>
      <w:lvlJc w:val="left"/>
      <w:pPr>
        <w:ind w:left="720" w:hanging="360"/>
      </w:pPr>
      <w:rPr>
        <w:rFonts w:ascii="Wingdings" w:eastAsia="Times New Roman"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E0376A"/>
    <w:multiLevelType w:val="multilevel"/>
    <w:tmpl w:val="2396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74614778">
    <w:abstractNumId w:val="12"/>
  </w:num>
  <w:num w:numId="2" w16cid:durableId="1034961313">
    <w:abstractNumId w:val="2"/>
  </w:num>
  <w:num w:numId="3" w16cid:durableId="1714766805">
    <w:abstractNumId w:val="0"/>
  </w:num>
  <w:num w:numId="4" w16cid:durableId="648052319">
    <w:abstractNumId w:val="11"/>
  </w:num>
  <w:num w:numId="5" w16cid:durableId="603919709">
    <w:abstractNumId w:val="15"/>
  </w:num>
  <w:num w:numId="6" w16cid:durableId="2053965992">
    <w:abstractNumId w:val="8"/>
  </w:num>
  <w:num w:numId="7" w16cid:durableId="199127578">
    <w:abstractNumId w:val="14"/>
  </w:num>
  <w:num w:numId="8" w16cid:durableId="2059931244">
    <w:abstractNumId w:val="1"/>
  </w:num>
  <w:num w:numId="9" w16cid:durableId="1635745187">
    <w:abstractNumId w:val="16"/>
  </w:num>
  <w:num w:numId="10" w16cid:durableId="701439932">
    <w:abstractNumId w:val="7"/>
  </w:num>
  <w:num w:numId="11" w16cid:durableId="1017465608">
    <w:abstractNumId w:val="5"/>
  </w:num>
  <w:num w:numId="12" w16cid:durableId="876160411">
    <w:abstractNumId w:val="6"/>
  </w:num>
  <w:num w:numId="13" w16cid:durableId="1137382242">
    <w:abstractNumId w:val="3"/>
  </w:num>
  <w:num w:numId="14" w16cid:durableId="1786389997">
    <w:abstractNumId w:val="4"/>
  </w:num>
  <w:num w:numId="15" w16cid:durableId="1205368895">
    <w:abstractNumId w:val="13"/>
  </w:num>
  <w:num w:numId="16" w16cid:durableId="934826077">
    <w:abstractNumId w:val="9"/>
  </w:num>
  <w:num w:numId="17" w16cid:durableId="17523869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FD1"/>
    <w:rsid w:val="000544C5"/>
    <w:rsid w:val="000B04B7"/>
    <w:rsid w:val="00104AF7"/>
    <w:rsid w:val="001552E3"/>
    <w:rsid w:val="00232B5C"/>
    <w:rsid w:val="002B6AEB"/>
    <w:rsid w:val="002F36BC"/>
    <w:rsid w:val="003357BE"/>
    <w:rsid w:val="003B7CD3"/>
    <w:rsid w:val="005573BB"/>
    <w:rsid w:val="00610D13"/>
    <w:rsid w:val="00630880"/>
    <w:rsid w:val="00673001"/>
    <w:rsid w:val="006739EB"/>
    <w:rsid w:val="00687ED8"/>
    <w:rsid w:val="007157F3"/>
    <w:rsid w:val="00741BE1"/>
    <w:rsid w:val="00752967"/>
    <w:rsid w:val="007633B4"/>
    <w:rsid w:val="00785FD1"/>
    <w:rsid w:val="007E792C"/>
    <w:rsid w:val="007F7D68"/>
    <w:rsid w:val="00821353"/>
    <w:rsid w:val="008640C3"/>
    <w:rsid w:val="00923AC3"/>
    <w:rsid w:val="00927298"/>
    <w:rsid w:val="009941A4"/>
    <w:rsid w:val="00A74790"/>
    <w:rsid w:val="00AA14BC"/>
    <w:rsid w:val="00AD0AAB"/>
    <w:rsid w:val="00B07432"/>
    <w:rsid w:val="00B311CE"/>
    <w:rsid w:val="00B578B8"/>
    <w:rsid w:val="00B67BDA"/>
    <w:rsid w:val="00BA0B9D"/>
    <w:rsid w:val="00BD1087"/>
    <w:rsid w:val="00BD2BF8"/>
    <w:rsid w:val="00C24E83"/>
    <w:rsid w:val="00C560FF"/>
    <w:rsid w:val="00D673A0"/>
    <w:rsid w:val="00D743C1"/>
    <w:rsid w:val="00E01126"/>
    <w:rsid w:val="00E06D6A"/>
    <w:rsid w:val="00E132EA"/>
    <w:rsid w:val="00F62905"/>
    <w:rsid w:val="00FE6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2C40F6"/>
  <w15:chartTrackingRefBased/>
  <w15:docId w15:val="{00046ADF-A6DD-2748-B7D2-4127FAB57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FD1"/>
    <w:rPr>
      <w:rFonts w:ascii="Open Sans" w:eastAsia="Times New Roman" w:hAnsi="Open Sans" w:cs="Times New Roman"/>
      <w:sz w:val="22"/>
    </w:rPr>
  </w:style>
  <w:style w:type="paragraph" w:styleId="Heading1">
    <w:name w:val="heading 1"/>
    <w:basedOn w:val="Normal"/>
    <w:next w:val="Normal"/>
    <w:link w:val="Heading1Char"/>
    <w:uiPriority w:val="9"/>
    <w:qFormat/>
    <w:rsid w:val="00785F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5F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5F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F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F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FD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FD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FD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FD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F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5F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5F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5F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F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FD1"/>
    <w:rPr>
      <w:rFonts w:eastAsiaTheme="majorEastAsia" w:cstheme="majorBidi"/>
      <w:color w:val="272727" w:themeColor="text1" w:themeTint="D8"/>
    </w:rPr>
  </w:style>
  <w:style w:type="paragraph" w:styleId="Title">
    <w:name w:val="Title"/>
    <w:basedOn w:val="Normal"/>
    <w:next w:val="Normal"/>
    <w:link w:val="TitleChar"/>
    <w:uiPriority w:val="10"/>
    <w:qFormat/>
    <w:rsid w:val="00785FD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FD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FD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85FD1"/>
    <w:rPr>
      <w:i/>
      <w:iCs/>
      <w:color w:val="404040" w:themeColor="text1" w:themeTint="BF"/>
    </w:rPr>
  </w:style>
  <w:style w:type="paragraph" w:styleId="ListParagraph">
    <w:name w:val="List Paragraph"/>
    <w:basedOn w:val="Normal"/>
    <w:uiPriority w:val="1"/>
    <w:qFormat/>
    <w:rsid w:val="00785FD1"/>
    <w:pPr>
      <w:ind w:left="720"/>
      <w:contextualSpacing/>
    </w:pPr>
  </w:style>
  <w:style w:type="character" w:styleId="IntenseEmphasis">
    <w:name w:val="Intense Emphasis"/>
    <w:basedOn w:val="DefaultParagraphFont"/>
    <w:uiPriority w:val="21"/>
    <w:qFormat/>
    <w:rsid w:val="00785FD1"/>
    <w:rPr>
      <w:i/>
      <w:iCs/>
      <w:color w:val="0F4761" w:themeColor="accent1" w:themeShade="BF"/>
    </w:rPr>
  </w:style>
  <w:style w:type="paragraph" w:styleId="IntenseQuote">
    <w:name w:val="Intense Quote"/>
    <w:basedOn w:val="Normal"/>
    <w:next w:val="Normal"/>
    <w:link w:val="IntenseQuoteChar"/>
    <w:uiPriority w:val="30"/>
    <w:qFormat/>
    <w:rsid w:val="00785F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FD1"/>
    <w:rPr>
      <w:i/>
      <w:iCs/>
      <w:color w:val="0F4761" w:themeColor="accent1" w:themeShade="BF"/>
    </w:rPr>
  </w:style>
  <w:style w:type="character" w:styleId="IntenseReference">
    <w:name w:val="Intense Reference"/>
    <w:basedOn w:val="DefaultParagraphFont"/>
    <w:uiPriority w:val="32"/>
    <w:qFormat/>
    <w:rsid w:val="00785FD1"/>
    <w:rPr>
      <w:b/>
      <w:bCs/>
      <w:smallCaps/>
      <w:color w:val="0F4761" w:themeColor="accent1" w:themeShade="BF"/>
      <w:spacing w:val="5"/>
    </w:rPr>
  </w:style>
  <w:style w:type="paragraph" w:styleId="NormalWeb">
    <w:name w:val="Normal (Web)"/>
    <w:basedOn w:val="Normal"/>
    <w:uiPriority w:val="99"/>
    <w:semiHidden/>
    <w:unhideWhenUsed/>
    <w:rsid w:val="00AD0AAB"/>
    <w:pPr>
      <w:spacing w:before="100" w:beforeAutospacing="1" w:after="100" w:afterAutospacing="1"/>
    </w:pPr>
    <w:rPr>
      <w:rFonts w:ascii="Times New Roman" w:hAnsi="Times New Roman"/>
      <w:kern w:val="0"/>
      <w:sz w:val="24"/>
      <w14:ligatures w14:val="none"/>
    </w:rPr>
  </w:style>
  <w:style w:type="character" w:styleId="Hyperlink">
    <w:name w:val="Hyperlink"/>
    <w:basedOn w:val="DefaultParagraphFont"/>
    <w:uiPriority w:val="99"/>
    <w:unhideWhenUsed/>
    <w:rsid w:val="00923AC3"/>
    <w:rPr>
      <w:color w:val="0000FF"/>
      <w:u w:val="single"/>
    </w:rPr>
  </w:style>
  <w:style w:type="character" w:customStyle="1" w:styleId="apple-converted-space">
    <w:name w:val="apple-converted-space"/>
    <w:basedOn w:val="DefaultParagraphFont"/>
    <w:rsid w:val="00923AC3"/>
  </w:style>
  <w:style w:type="character" w:styleId="UnresolvedMention">
    <w:name w:val="Unresolved Mention"/>
    <w:basedOn w:val="DefaultParagraphFont"/>
    <w:uiPriority w:val="99"/>
    <w:semiHidden/>
    <w:unhideWhenUsed/>
    <w:rsid w:val="008640C3"/>
    <w:rPr>
      <w:color w:val="605E5C"/>
      <w:shd w:val="clear" w:color="auto" w:fill="E1DFDD"/>
    </w:rPr>
  </w:style>
  <w:style w:type="character" w:styleId="Emphasis">
    <w:name w:val="Emphasis"/>
    <w:basedOn w:val="DefaultParagraphFont"/>
    <w:uiPriority w:val="20"/>
    <w:qFormat/>
    <w:rsid w:val="008640C3"/>
    <w:rPr>
      <w:i/>
      <w:iCs/>
    </w:rPr>
  </w:style>
  <w:style w:type="paragraph" w:customStyle="1" w:styleId="whitespace-normal">
    <w:name w:val="whitespace-normal"/>
    <w:basedOn w:val="Normal"/>
    <w:rsid w:val="00C24E83"/>
    <w:pPr>
      <w:spacing w:before="100" w:beforeAutospacing="1" w:after="100" w:afterAutospacing="1"/>
    </w:pPr>
    <w:rPr>
      <w:rFonts w:ascii="Times New Roman" w:hAnsi="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518920">
      <w:bodyDiv w:val="1"/>
      <w:marLeft w:val="0"/>
      <w:marRight w:val="0"/>
      <w:marTop w:val="0"/>
      <w:marBottom w:val="0"/>
      <w:divBdr>
        <w:top w:val="none" w:sz="0" w:space="0" w:color="auto"/>
        <w:left w:val="none" w:sz="0" w:space="0" w:color="auto"/>
        <w:bottom w:val="none" w:sz="0" w:space="0" w:color="auto"/>
        <w:right w:val="none" w:sz="0" w:space="0" w:color="auto"/>
      </w:divBdr>
      <w:divsChild>
        <w:div w:id="1048144936">
          <w:marLeft w:val="0"/>
          <w:marRight w:val="0"/>
          <w:marTop w:val="0"/>
          <w:marBottom w:val="0"/>
          <w:divBdr>
            <w:top w:val="none" w:sz="0" w:space="0" w:color="auto"/>
            <w:left w:val="none" w:sz="0" w:space="0" w:color="auto"/>
            <w:bottom w:val="none" w:sz="0" w:space="0" w:color="auto"/>
            <w:right w:val="none" w:sz="0" w:space="0" w:color="auto"/>
          </w:divBdr>
          <w:divsChild>
            <w:div w:id="696732378">
              <w:marLeft w:val="0"/>
              <w:marRight w:val="0"/>
              <w:marTop w:val="0"/>
              <w:marBottom w:val="0"/>
              <w:divBdr>
                <w:top w:val="none" w:sz="0" w:space="0" w:color="auto"/>
                <w:left w:val="none" w:sz="0" w:space="0" w:color="auto"/>
                <w:bottom w:val="none" w:sz="0" w:space="0" w:color="auto"/>
                <w:right w:val="none" w:sz="0" w:space="0" w:color="auto"/>
              </w:divBdr>
              <w:divsChild>
                <w:div w:id="1109281847">
                  <w:marLeft w:val="0"/>
                  <w:marRight w:val="0"/>
                  <w:marTop w:val="0"/>
                  <w:marBottom w:val="0"/>
                  <w:divBdr>
                    <w:top w:val="none" w:sz="0" w:space="0" w:color="auto"/>
                    <w:left w:val="none" w:sz="0" w:space="0" w:color="auto"/>
                    <w:bottom w:val="none" w:sz="0" w:space="0" w:color="auto"/>
                    <w:right w:val="none" w:sz="0" w:space="0" w:color="auto"/>
                  </w:divBdr>
                </w:div>
                <w:div w:id="97067568">
                  <w:marLeft w:val="0"/>
                  <w:marRight w:val="0"/>
                  <w:marTop w:val="0"/>
                  <w:marBottom w:val="0"/>
                  <w:divBdr>
                    <w:top w:val="none" w:sz="0" w:space="0" w:color="auto"/>
                    <w:left w:val="none" w:sz="0" w:space="0" w:color="auto"/>
                    <w:bottom w:val="none" w:sz="0" w:space="0" w:color="auto"/>
                    <w:right w:val="none" w:sz="0" w:space="0" w:color="auto"/>
                  </w:divBdr>
                  <w:divsChild>
                    <w:div w:id="214257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189538">
          <w:marLeft w:val="0"/>
          <w:marRight w:val="0"/>
          <w:marTop w:val="0"/>
          <w:marBottom w:val="0"/>
          <w:divBdr>
            <w:top w:val="single" w:sz="6" w:space="0" w:color="CCCCCC"/>
            <w:left w:val="none" w:sz="0" w:space="0" w:color="auto"/>
            <w:bottom w:val="none" w:sz="0" w:space="0" w:color="auto"/>
            <w:right w:val="none" w:sz="0" w:space="0" w:color="auto"/>
          </w:divBdr>
          <w:divsChild>
            <w:div w:id="1884127098">
              <w:marLeft w:val="0"/>
              <w:marRight w:val="0"/>
              <w:marTop w:val="0"/>
              <w:marBottom w:val="0"/>
              <w:divBdr>
                <w:top w:val="none" w:sz="0" w:space="0" w:color="auto"/>
                <w:left w:val="none" w:sz="0" w:space="0" w:color="auto"/>
                <w:bottom w:val="none" w:sz="0" w:space="0" w:color="auto"/>
                <w:right w:val="none" w:sz="0" w:space="0" w:color="auto"/>
              </w:divBdr>
              <w:divsChild>
                <w:div w:id="716008375">
                  <w:marLeft w:val="0"/>
                  <w:marRight w:val="0"/>
                  <w:marTop w:val="0"/>
                  <w:marBottom w:val="0"/>
                  <w:divBdr>
                    <w:top w:val="none" w:sz="0" w:space="0" w:color="auto"/>
                    <w:left w:val="none" w:sz="0" w:space="0" w:color="auto"/>
                    <w:bottom w:val="none" w:sz="0" w:space="0" w:color="auto"/>
                    <w:right w:val="none" w:sz="0" w:space="0" w:color="auto"/>
                  </w:divBdr>
                  <w:divsChild>
                    <w:div w:id="1498964124">
                      <w:marLeft w:val="0"/>
                      <w:marRight w:val="0"/>
                      <w:marTop w:val="0"/>
                      <w:marBottom w:val="0"/>
                      <w:divBdr>
                        <w:top w:val="none" w:sz="0" w:space="0" w:color="auto"/>
                        <w:left w:val="none" w:sz="0" w:space="0" w:color="auto"/>
                        <w:bottom w:val="none" w:sz="0" w:space="0" w:color="auto"/>
                        <w:right w:val="none" w:sz="0" w:space="0" w:color="auto"/>
                      </w:divBdr>
                    </w:div>
                    <w:div w:id="806314112">
                      <w:marLeft w:val="0"/>
                      <w:marRight w:val="0"/>
                      <w:marTop w:val="0"/>
                      <w:marBottom w:val="0"/>
                      <w:divBdr>
                        <w:top w:val="none" w:sz="0" w:space="0" w:color="auto"/>
                        <w:left w:val="none" w:sz="0" w:space="0" w:color="auto"/>
                        <w:bottom w:val="none" w:sz="0" w:space="0" w:color="auto"/>
                        <w:right w:val="none" w:sz="0" w:space="0" w:color="auto"/>
                      </w:divBdr>
                      <w:divsChild>
                        <w:div w:id="1907959280">
                          <w:marLeft w:val="0"/>
                          <w:marRight w:val="0"/>
                          <w:marTop w:val="0"/>
                          <w:marBottom w:val="0"/>
                          <w:divBdr>
                            <w:top w:val="none" w:sz="0" w:space="0" w:color="auto"/>
                            <w:left w:val="none" w:sz="0" w:space="0" w:color="auto"/>
                            <w:bottom w:val="none" w:sz="0" w:space="0" w:color="auto"/>
                            <w:right w:val="none" w:sz="0" w:space="0" w:color="auto"/>
                          </w:divBdr>
                        </w:div>
                        <w:div w:id="210025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0204528">
          <w:marLeft w:val="0"/>
          <w:marRight w:val="0"/>
          <w:marTop w:val="0"/>
          <w:marBottom w:val="0"/>
          <w:divBdr>
            <w:top w:val="single" w:sz="6" w:space="0" w:color="CCCCCC"/>
            <w:left w:val="none" w:sz="0" w:space="0" w:color="auto"/>
            <w:bottom w:val="none" w:sz="0" w:space="0" w:color="auto"/>
            <w:right w:val="none" w:sz="0" w:space="0" w:color="auto"/>
          </w:divBdr>
          <w:divsChild>
            <w:div w:id="1373382457">
              <w:marLeft w:val="0"/>
              <w:marRight w:val="0"/>
              <w:marTop w:val="0"/>
              <w:marBottom w:val="0"/>
              <w:divBdr>
                <w:top w:val="none" w:sz="0" w:space="0" w:color="auto"/>
                <w:left w:val="none" w:sz="0" w:space="0" w:color="auto"/>
                <w:bottom w:val="none" w:sz="0" w:space="0" w:color="auto"/>
                <w:right w:val="none" w:sz="0" w:space="0" w:color="auto"/>
              </w:divBdr>
              <w:divsChild>
                <w:div w:id="730270162">
                  <w:marLeft w:val="0"/>
                  <w:marRight w:val="0"/>
                  <w:marTop w:val="0"/>
                  <w:marBottom w:val="0"/>
                  <w:divBdr>
                    <w:top w:val="none" w:sz="0" w:space="0" w:color="auto"/>
                    <w:left w:val="none" w:sz="0" w:space="0" w:color="auto"/>
                    <w:bottom w:val="none" w:sz="0" w:space="0" w:color="auto"/>
                    <w:right w:val="none" w:sz="0" w:space="0" w:color="auto"/>
                  </w:divBdr>
                  <w:divsChild>
                    <w:div w:id="601454971">
                      <w:marLeft w:val="0"/>
                      <w:marRight w:val="0"/>
                      <w:marTop w:val="0"/>
                      <w:marBottom w:val="0"/>
                      <w:divBdr>
                        <w:top w:val="none" w:sz="0" w:space="0" w:color="auto"/>
                        <w:left w:val="none" w:sz="0" w:space="0" w:color="auto"/>
                        <w:bottom w:val="none" w:sz="0" w:space="0" w:color="auto"/>
                        <w:right w:val="none" w:sz="0" w:space="0" w:color="auto"/>
                      </w:divBdr>
                    </w:div>
                    <w:div w:id="695421184">
                      <w:marLeft w:val="0"/>
                      <w:marRight w:val="0"/>
                      <w:marTop w:val="0"/>
                      <w:marBottom w:val="0"/>
                      <w:divBdr>
                        <w:top w:val="none" w:sz="0" w:space="0" w:color="auto"/>
                        <w:left w:val="none" w:sz="0" w:space="0" w:color="auto"/>
                        <w:bottom w:val="none" w:sz="0" w:space="0" w:color="auto"/>
                        <w:right w:val="none" w:sz="0" w:space="0" w:color="auto"/>
                      </w:divBdr>
                      <w:divsChild>
                        <w:div w:id="41343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09422">
          <w:marLeft w:val="0"/>
          <w:marRight w:val="0"/>
          <w:marTop w:val="0"/>
          <w:marBottom w:val="0"/>
          <w:divBdr>
            <w:top w:val="single" w:sz="6" w:space="0" w:color="CCCCCC"/>
            <w:left w:val="none" w:sz="0" w:space="0" w:color="auto"/>
            <w:bottom w:val="none" w:sz="0" w:space="0" w:color="auto"/>
            <w:right w:val="none" w:sz="0" w:space="0" w:color="auto"/>
          </w:divBdr>
          <w:divsChild>
            <w:div w:id="2140417467">
              <w:marLeft w:val="0"/>
              <w:marRight w:val="0"/>
              <w:marTop w:val="0"/>
              <w:marBottom w:val="0"/>
              <w:divBdr>
                <w:top w:val="none" w:sz="0" w:space="0" w:color="auto"/>
                <w:left w:val="none" w:sz="0" w:space="0" w:color="auto"/>
                <w:bottom w:val="none" w:sz="0" w:space="0" w:color="auto"/>
                <w:right w:val="none" w:sz="0" w:space="0" w:color="auto"/>
              </w:divBdr>
              <w:divsChild>
                <w:div w:id="573589782">
                  <w:marLeft w:val="0"/>
                  <w:marRight w:val="0"/>
                  <w:marTop w:val="0"/>
                  <w:marBottom w:val="0"/>
                  <w:divBdr>
                    <w:top w:val="none" w:sz="0" w:space="0" w:color="auto"/>
                    <w:left w:val="none" w:sz="0" w:space="0" w:color="auto"/>
                    <w:bottom w:val="none" w:sz="0" w:space="0" w:color="auto"/>
                    <w:right w:val="none" w:sz="0" w:space="0" w:color="auto"/>
                  </w:divBdr>
                  <w:divsChild>
                    <w:div w:id="721445505">
                      <w:marLeft w:val="0"/>
                      <w:marRight w:val="0"/>
                      <w:marTop w:val="0"/>
                      <w:marBottom w:val="0"/>
                      <w:divBdr>
                        <w:top w:val="none" w:sz="0" w:space="0" w:color="auto"/>
                        <w:left w:val="none" w:sz="0" w:space="0" w:color="auto"/>
                        <w:bottom w:val="none" w:sz="0" w:space="0" w:color="auto"/>
                        <w:right w:val="none" w:sz="0" w:space="0" w:color="auto"/>
                      </w:divBdr>
                    </w:div>
                    <w:div w:id="1875070592">
                      <w:marLeft w:val="0"/>
                      <w:marRight w:val="0"/>
                      <w:marTop w:val="0"/>
                      <w:marBottom w:val="0"/>
                      <w:divBdr>
                        <w:top w:val="none" w:sz="0" w:space="0" w:color="auto"/>
                        <w:left w:val="none" w:sz="0" w:space="0" w:color="auto"/>
                        <w:bottom w:val="none" w:sz="0" w:space="0" w:color="auto"/>
                        <w:right w:val="none" w:sz="0" w:space="0" w:color="auto"/>
                      </w:divBdr>
                      <w:divsChild>
                        <w:div w:id="31807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077567">
          <w:marLeft w:val="0"/>
          <w:marRight w:val="0"/>
          <w:marTop w:val="0"/>
          <w:marBottom w:val="0"/>
          <w:divBdr>
            <w:top w:val="single" w:sz="6" w:space="0" w:color="CCCCCC"/>
            <w:left w:val="none" w:sz="0" w:space="0" w:color="auto"/>
            <w:bottom w:val="none" w:sz="0" w:space="0" w:color="auto"/>
            <w:right w:val="none" w:sz="0" w:space="0" w:color="auto"/>
          </w:divBdr>
          <w:divsChild>
            <w:div w:id="425998062">
              <w:marLeft w:val="0"/>
              <w:marRight w:val="0"/>
              <w:marTop w:val="0"/>
              <w:marBottom w:val="0"/>
              <w:divBdr>
                <w:top w:val="none" w:sz="0" w:space="0" w:color="auto"/>
                <w:left w:val="none" w:sz="0" w:space="0" w:color="auto"/>
                <w:bottom w:val="none" w:sz="0" w:space="0" w:color="auto"/>
                <w:right w:val="none" w:sz="0" w:space="0" w:color="auto"/>
              </w:divBdr>
              <w:divsChild>
                <w:div w:id="1716076712">
                  <w:marLeft w:val="0"/>
                  <w:marRight w:val="0"/>
                  <w:marTop w:val="0"/>
                  <w:marBottom w:val="0"/>
                  <w:divBdr>
                    <w:top w:val="none" w:sz="0" w:space="0" w:color="auto"/>
                    <w:left w:val="none" w:sz="0" w:space="0" w:color="auto"/>
                    <w:bottom w:val="none" w:sz="0" w:space="0" w:color="auto"/>
                    <w:right w:val="none" w:sz="0" w:space="0" w:color="auto"/>
                  </w:divBdr>
                  <w:divsChild>
                    <w:div w:id="1468090482">
                      <w:marLeft w:val="0"/>
                      <w:marRight w:val="0"/>
                      <w:marTop w:val="0"/>
                      <w:marBottom w:val="0"/>
                      <w:divBdr>
                        <w:top w:val="none" w:sz="0" w:space="0" w:color="auto"/>
                        <w:left w:val="none" w:sz="0" w:space="0" w:color="auto"/>
                        <w:bottom w:val="none" w:sz="0" w:space="0" w:color="auto"/>
                        <w:right w:val="none" w:sz="0" w:space="0" w:color="auto"/>
                      </w:divBdr>
                    </w:div>
                    <w:div w:id="382683447">
                      <w:marLeft w:val="0"/>
                      <w:marRight w:val="0"/>
                      <w:marTop w:val="0"/>
                      <w:marBottom w:val="0"/>
                      <w:divBdr>
                        <w:top w:val="none" w:sz="0" w:space="0" w:color="auto"/>
                        <w:left w:val="none" w:sz="0" w:space="0" w:color="auto"/>
                        <w:bottom w:val="none" w:sz="0" w:space="0" w:color="auto"/>
                        <w:right w:val="none" w:sz="0" w:space="0" w:color="auto"/>
                      </w:divBdr>
                      <w:divsChild>
                        <w:div w:id="1778401620">
                          <w:marLeft w:val="0"/>
                          <w:marRight w:val="0"/>
                          <w:marTop w:val="0"/>
                          <w:marBottom w:val="0"/>
                          <w:divBdr>
                            <w:top w:val="none" w:sz="0" w:space="0" w:color="auto"/>
                            <w:left w:val="none" w:sz="0" w:space="0" w:color="auto"/>
                            <w:bottom w:val="none" w:sz="0" w:space="0" w:color="auto"/>
                            <w:right w:val="none" w:sz="0" w:space="0" w:color="auto"/>
                          </w:divBdr>
                        </w:div>
                        <w:div w:id="1068916609">
                          <w:marLeft w:val="0"/>
                          <w:marRight w:val="0"/>
                          <w:marTop w:val="0"/>
                          <w:marBottom w:val="0"/>
                          <w:divBdr>
                            <w:top w:val="none" w:sz="0" w:space="0" w:color="auto"/>
                            <w:left w:val="none" w:sz="0" w:space="0" w:color="auto"/>
                            <w:bottom w:val="none" w:sz="0" w:space="0" w:color="auto"/>
                            <w:right w:val="none" w:sz="0" w:space="0" w:color="auto"/>
                          </w:divBdr>
                        </w:div>
                        <w:div w:id="24264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90726">
          <w:marLeft w:val="0"/>
          <w:marRight w:val="0"/>
          <w:marTop w:val="0"/>
          <w:marBottom w:val="0"/>
          <w:divBdr>
            <w:top w:val="single" w:sz="6" w:space="0" w:color="CCCCCC"/>
            <w:left w:val="none" w:sz="0" w:space="0" w:color="auto"/>
            <w:bottom w:val="none" w:sz="0" w:space="0" w:color="auto"/>
            <w:right w:val="none" w:sz="0" w:space="0" w:color="auto"/>
          </w:divBdr>
          <w:divsChild>
            <w:div w:id="1713729477">
              <w:marLeft w:val="0"/>
              <w:marRight w:val="0"/>
              <w:marTop w:val="0"/>
              <w:marBottom w:val="0"/>
              <w:divBdr>
                <w:top w:val="none" w:sz="0" w:space="0" w:color="auto"/>
                <w:left w:val="none" w:sz="0" w:space="0" w:color="auto"/>
                <w:bottom w:val="none" w:sz="0" w:space="0" w:color="auto"/>
                <w:right w:val="none" w:sz="0" w:space="0" w:color="auto"/>
              </w:divBdr>
              <w:divsChild>
                <w:div w:id="2124229437">
                  <w:marLeft w:val="0"/>
                  <w:marRight w:val="0"/>
                  <w:marTop w:val="0"/>
                  <w:marBottom w:val="0"/>
                  <w:divBdr>
                    <w:top w:val="none" w:sz="0" w:space="0" w:color="auto"/>
                    <w:left w:val="none" w:sz="0" w:space="0" w:color="auto"/>
                    <w:bottom w:val="none" w:sz="0" w:space="0" w:color="auto"/>
                    <w:right w:val="none" w:sz="0" w:space="0" w:color="auto"/>
                  </w:divBdr>
                  <w:divsChild>
                    <w:div w:id="1710494182">
                      <w:marLeft w:val="0"/>
                      <w:marRight w:val="0"/>
                      <w:marTop w:val="0"/>
                      <w:marBottom w:val="0"/>
                      <w:divBdr>
                        <w:top w:val="none" w:sz="0" w:space="0" w:color="auto"/>
                        <w:left w:val="none" w:sz="0" w:space="0" w:color="auto"/>
                        <w:bottom w:val="none" w:sz="0" w:space="0" w:color="auto"/>
                        <w:right w:val="none" w:sz="0" w:space="0" w:color="auto"/>
                      </w:divBdr>
                    </w:div>
                    <w:div w:id="1140615539">
                      <w:marLeft w:val="0"/>
                      <w:marRight w:val="0"/>
                      <w:marTop w:val="0"/>
                      <w:marBottom w:val="0"/>
                      <w:divBdr>
                        <w:top w:val="none" w:sz="0" w:space="0" w:color="auto"/>
                        <w:left w:val="none" w:sz="0" w:space="0" w:color="auto"/>
                        <w:bottom w:val="none" w:sz="0" w:space="0" w:color="auto"/>
                        <w:right w:val="none" w:sz="0" w:space="0" w:color="auto"/>
                      </w:divBdr>
                      <w:divsChild>
                        <w:div w:id="1124613864">
                          <w:marLeft w:val="0"/>
                          <w:marRight w:val="0"/>
                          <w:marTop w:val="0"/>
                          <w:marBottom w:val="0"/>
                          <w:divBdr>
                            <w:top w:val="none" w:sz="0" w:space="0" w:color="auto"/>
                            <w:left w:val="none" w:sz="0" w:space="0" w:color="auto"/>
                            <w:bottom w:val="none" w:sz="0" w:space="0" w:color="auto"/>
                            <w:right w:val="none" w:sz="0" w:space="0" w:color="auto"/>
                          </w:divBdr>
                        </w:div>
                        <w:div w:id="1939747648">
                          <w:marLeft w:val="0"/>
                          <w:marRight w:val="0"/>
                          <w:marTop w:val="0"/>
                          <w:marBottom w:val="0"/>
                          <w:divBdr>
                            <w:top w:val="none" w:sz="0" w:space="0" w:color="auto"/>
                            <w:left w:val="none" w:sz="0" w:space="0" w:color="auto"/>
                            <w:bottom w:val="none" w:sz="0" w:space="0" w:color="auto"/>
                            <w:right w:val="none" w:sz="0" w:space="0" w:color="auto"/>
                          </w:divBdr>
                        </w:div>
                        <w:div w:id="583144990">
                          <w:marLeft w:val="0"/>
                          <w:marRight w:val="0"/>
                          <w:marTop w:val="0"/>
                          <w:marBottom w:val="0"/>
                          <w:divBdr>
                            <w:top w:val="none" w:sz="0" w:space="0" w:color="auto"/>
                            <w:left w:val="none" w:sz="0" w:space="0" w:color="auto"/>
                            <w:bottom w:val="none" w:sz="0" w:space="0" w:color="auto"/>
                            <w:right w:val="none" w:sz="0" w:space="0" w:color="auto"/>
                          </w:divBdr>
                        </w:div>
                        <w:div w:id="19295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884049">
          <w:marLeft w:val="0"/>
          <w:marRight w:val="0"/>
          <w:marTop w:val="0"/>
          <w:marBottom w:val="0"/>
          <w:divBdr>
            <w:top w:val="single" w:sz="6" w:space="0" w:color="CCCCCC"/>
            <w:left w:val="none" w:sz="0" w:space="0" w:color="auto"/>
            <w:bottom w:val="none" w:sz="0" w:space="0" w:color="auto"/>
            <w:right w:val="none" w:sz="0" w:space="0" w:color="auto"/>
          </w:divBdr>
          <w:divsChild>
            <w:div w:id="1035886393">
              <w:marLeft w:val="0"/>
              <w:marRight w:val="0"/>
              <w:marTop w:val="0"/>
              <w:marBottom w:val="0"/>
              <w:divBdr>
                <w:top w:val="none" w:sz="0" w:space="0" w:color="auto"/>
                <w:left w:val="none" w:sz="0" w:space="0" w:color="auto"/>
                <w:bottom w:val="none" w:sz="0" w:space="0" w:color="auto"/>
                <w:right w:val="none" w:sz="0" w:space="0" w:color="auto"/>
              </w:divBdr>
              <w:divsChild>
                <w:div w:id="1773429512">
                  <w:marLeft w:val="0"/>
                  <w:marRight w:val="0"/>
                  <w:marTop w:val="0"/>
                  <w:marBottom w:val="0"/>
                  <w:divBdr>
                    <w:top w:val="none" w:sz="0" w:space="0" w:color="auto"/>
                    <w:left w:val="none" w:sz="0" w:space="0" w:color="auto"/>
                    <w:bottom w:val="none" w:sz="0" w:space="0" w:color="auto"/>
                    <w:right w:val="none" w:sz="0" w:space="0" w:color="auto"/>
                  </w:divBdr>
                  <w:divsChild>
                    <w:div w:id="791097067">
                      <w:marLeft w:val="0"/>
                      <w:marRight w:val="0"/>
                      <w:marTop w:val="0"/>
                      <w:marBottom w:val="0"/>
                      <w:divBdr>
                        <w:top w:val="none" w:sz="0" w:space="0" w:color="auto"/>
                        <w:left w:val="none" w:sz="0" w:space="0" w:color="auto"/>
                        <w:bottom w:val="none" w:sz="0" w:space="0" w:color="auto"/>
                        <w:right w:val="none" w:sz="0" w:space="0" w:color="auto"/>
                      </w:divBdr>
                    </w:div>
                    <w:div w:id="1749494509">
                      <w:marLeft w:val="0"/>
                      <w:marRight w:val="0"/>
                      <w:marTop w:val="0"/>
                      <w:marBottom w:val="0"/>
                      <w:divBdr>
                        <w:top w:val="none" w:sz="0" w:space="0" w:color="auto"/>
                        <w:left w:val="none" w:sz="0" w:space="0" w:color="auto"/>
                        <w:bottom w:val="none" w:sz="0" w:space="0" w:color="auto"/>
                        <w:right w:val="none" w:sz="0" w:space="0" w:color="auto"/>
                      </w:divBdr>
                      <w:divsChild>
                        <w:div w:id="1903562875">
                          <w:marLeft w:val="0"/>
                          <w:marRight w:val="0"/>
                          <w:marTop w:val="0"/>
                          <w:marBottom w:val="0"/>
                          <w:divBdr>
                            <w:top w:val="none" w:sz="0" w:space="0" w:color="auto"/>
                            <w:left w:val="none" w:sz="0" w:space="0" w:color="auto"/>
                            <w:bottom w:val="none" w:sz="0" w:space="0" w:color="auto"/>
                            <w:right w:val="none" w:sz="0" w:space="0" w:color="auto"/>
                          </w:divBdr>
                        </w:div>
                        <w:div w:id="1536694300">
                          <w:marLeft w:val="0"/>
                          <w:marRight w:val="0"/>
                          <w:marTop w:val="0"/>
                          <w:marBottom w:val="0"/>
                          <w:divBdr>
                            <w:top w:val="none" w:sz="0" w:space="0" w:color="auto"/>
                            <w:left w:val="none" w:sz="0" w:space="0" w:color="auto"/>
                            <w:bottom w:val="none" w:sz="0" w:space="0" w:color="auto"/>
                            <w:right w:val="none" w:sz="0" w:space="0" w:color="auto"/>
                          </w:divBdr>
                        </w:div>
                        <w:div w:id="1940066500">
                          <w:marLeft w:val="0"/>
                          <w:marRight w:val="0"/>
                          <w:marTop w:val="0"/>
                          <w:marBottom w:val="0"/>
                          <w:divBdr>
                            <w:top w:val="none" w:sz="0" w:space="0" w:color="auto"/>
                            <w:left w:val="none" w:sz="0" w:space="0" w:color="auto"/>
                            <w:bottom w:val="none" w:sz="0" w:space="0" w:color="auto"/>
                            <w:right w:val="none" w:sz="0" w:space="0" w:color="auto"/>
                          </w:divBdr>
                        </w:div>
                        <w:div w:id="130805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495259">
          <w:marLeft w:val="0"/>
          <w:marRight w:val="0"/>
          <w:marTop w:val="0"/>
          <w:marBottom w:val="0"/>
          <w:divBdr>
            <w:top w:val="single" w:sz="6" w:space="0" w:color="CCCCCC"/>
            <w:left w:val="none" w:sz="0" w:space="0" w:color="auto"/>
            <w:bottom w:val="none" w:sz="0" w:space="0" w:color="auto"/>
            <w:right w:val="none" w:sz="0" w:space="0" w:color="auto"/>
          </w:divBdr>
          <w:divsChild>
            <w:div w:id="2084329084">
              <w:marLeft w:val="0"/>
              <w:marRight w:val="0"/>
              <w:marTop w:val="0"/>
              <w:marBottom w:val="0"/>
              <w:divBdr>
                <w:top w:val="none" w:sz="0" w:space="0" w:color="auto"/>
                <w:left w:val="none" w:sz="0" w:space="0" w:color="auto"/>
                <w:bottom w:val="none" w:sz="0" w:space="0" w:color="auto"/>
                <w:right w:val="none" w:sz="0" w:space="0" w:color="auto"/>
              </w:divBdr>
              <w:divsChild>
                <w:div w:id="311913503">
                  <w:marLeft w:val="0"/>
                  <w:marRight w:val="0"/>
                  <w:marTop w:val="0"/>
                  <w:marBottom w:val="0"/>
                  <w:divBdr>
                    <w:top w:val="none" w:sz="0" w:space="0" w:color="auto"/>
                    <w:left w:val="none" w:sz="0" w:space="0" w:color="auto"/>
                    <w:bottom w:val="none" w:sz="0" w:space="0" w:color="auto"/>
                    <w:right w:val="none" w:sz="0" w:space="0" w:color="auto"/>
                  </w:divBdr>
                  <w:divsChild>
                    <w:div w:id="1497958118">
                      <w:marLeft w:val="0"/>
                      <w:marRight w:val="0"/>
                      <w:marTop w:val="0"/>
                      <w:marBottom w:val="0"/>
                      <w:divBdr>
                        <w:top w:val="none" w:sz="0" w:space="0" w:color="auto"/>
                        <w:left w:val="none" w:sz="0" w:space="0" w:color="auto"/>
                        <w:bottom w:val="none" w:sz="0" w:space="0" w:color="auto"/>
                        <w:right w:val="none" w:sz="0" w:space="0" w:color="auto"/>
                      </w:divBdr>
                    </w:div>
                    <w:div w:id="1196425693">
                      <w:marLeft w:val="0"/>
                      <w:marRight w:val="0"/>
                      <w:marTop w:val="0"/>
                      <w:marBottom w:val="0"/>
                      <w:divBdr>
                        <w:top w:val="none" w:sz="0" w:space="0" w:color="auto"/>
                        <w:left w:val="none" w:sz="0" w:space="0" w:color="auto"/>
                        <w:bottom w:val="none" w:sz="0" w:space="0" w:color="auto"/>
                        <w:right w:val="none" w:sz="0" w:space="0" w:color="auto"/>
                      </w:divBdr>
                      <w:divsChild>
                        <w:div w:id="100586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8220936">
          <w:marLeft w:val="0"/>
          <w:marRight w:val="0"/>
          <w:marTop w:val="0"/>
          <w:marBottom w:val="0"/>
          <w:divBdr>
            <w:top w:val="single" w:sz="6" w:space="0" w:color="CCCCCC"/>
            <w:left w:val="none" w:sz="0" w:space="0" w:color="auto"/>
            <w:bottom w:val="none" w:sz="0" w:space="0" w:color="auto"/>
            <w:right w:val="none" w:sz="0" w:space="0" w:color="auto"/>
          </w:divBdr>
          <w:divsChild>
            <w:div w:id="287316941">
              <w:marLeft w:val="0"/>
              <w:marRight w:val="0"/>
              <w:marTop w:val="0"/>
              <w:marBottom w:val="0"/>
              <w:divBdr>
                <w:top w:val="none" w:sz="0" w:space="0" w:color="auto"/>
                <w:left w:val="none" w:sz="0" w:space="0" w:color="auto"/>
                <w:bottom w:val="none" w:sz="0" w:space="0" w:color="auto"/>
                <w:right w:val="none" w:sz="0" w:space="0" w:color="auto"/>
              </w:divBdr>
              <w:divsChild>
                <w:div w:id="1495336080">
                  <w:marLeft w:val="0"/>
                  <w:marRight w:val="0"/>
                  <w:marTop w:val="0"/>
                  <w:marBottom w:val="0"/>
                  <w:divBdr>
                    <w:top w:val="none" w:sz="0" w:space="0" w:color="auto"/>
                    <w:left w:val="none" w:sz="0" w:space="0" w:color="auto"/>
                    <w:bottom w:val="none" w:sz="0" w:space="0" w:color="auto"/>
                    <w:right w:val="none" w:sz="0" w:space="0" w:color="auto"/>
                  </w:divBdr>
                  <w:divsChild>
                    <w:div w:id="1736509916">
                      <w:marLeft w:val="0"/>
                      <w:marRight w:val="0"/>
                      <w:marTop w:val="0"/>
                      <w:marBottom w:val="0"/>
                      <w:divBdr>
                        <w:top w:val="none" w:sz="0" w:space="0" w:color="auto"/>
                        <w:left w:val="none" w:sz="0" w:space="0" w:color="auto"/>
                        <w:bottom w:val="none" w:sz="0" w:space="0" w:color="auto"/>
                        <w:right w:val="none" w:sz="0" w:space="0" w:color="auto"/>
                      </w:divBdr>
                    </w:div>
                    <w:div w:id="2012681640">
                      <w:marLeft w:val="0"/>
                      <w:marRight w:val="0"/>
                      <w:marTop w:val="0"/>
                      <w:marBottom w:val="0"/>
                      <w:divBdr>
                        <w:top w:val="none" w:sz="0" w:space="0" w:color="auto"/>
                        <w:left w:val="none" w:sz="0" w:space="0" w:color="auto"/>
                        <w:bottom w:val="none" w:sz="0" w:space="0" w:color="auto"/>
                        <w:right w:val="none" w:sz="0" w:space="0" w:color="auto"/>
                      </w:divBdr>
                      <w:divsChild>
                        <w:div w:id="1059673712">
                          <w:marLeft w:val="0"/>
                          <w:marRight w:val="0"/>
                          <w:marTop w:val="0"/>
                          <w:marBottom w:val="0"/>
                          <w:divBdr>
                            <w:top w:val="none" w:sz="0" w:space="0" w:color="auto"/>
                            <w:left w:val="none" w:sz="0" w:space="0" w:color="auto"/>
                            <w:bottom w:val="none" w:sz="0" w:space="0" w:color="auto"/>
                            <w:right w:val="none" w:sz="0" w:space="0" w:color="auto"/>
                          </w:divBdr>
                        </w:div>
                        <w:div w:id="931817501">
                          <w:marLeft w:val="0"/>
                          <w:marRight w:val="0"/>
                          <w:marTop w:val="0"/>
                          <w:marBottom w:val="0"/>
                          <w:divBdr>
                            <w:top w:val="none" w:sz="0" w:space="0" w:color="auto"/>
                            <w:left w:val="none" w:sz="0" w:space="0" w:color="auto"/>
                            <w:bottom w:val="none" w:sz="0" w:space="0" w:color="auto"/>
                            <w:right w:val="none" w:sz="0" w:space="0" w:color="auto"/>
                          </w:divBdr>
                        </w:div>
                        <w:div w:id="146075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0800534">
          <w:marLeft w:val="0"/>
          <w:marRight w:val="0"/>
          <w:marTop w:val="0"/>
          <w:marBottom w:val="0"/>
          <w:divBdr>
            <w:top w:val="single" w:sz="6" w:space="0" w:color="CCCCCC"/>
            <w:left w:val="none" w:sz="0" w:space="0" w:color="auto"/>
            <w:bottom w:val="none" w:sz="0" w:space="0" w:color="auto"/>
            <w:right w:val="none" w:sz="0" w:space="0" w:color="auto"/>
          </w:divBdr>
          <w:divsChild>
            <w:div w:id="148642925">
              <w:marLeft w:val="0"/>
              <w:marRight w:val="0"/>
              <w:marTop w:val="0"/>
              <w:marBottom w:val="0"/>
              <w:divBdr>
                <w:top w:val="none" w:sz="0" w:space="0" w:color="auto"/>
                <w:left w:val="none" w:sz="0" w:space="0" w:color="auto"/>
                <w:bottom w:val="none" w:sz="0" w:space="0" w:color="auto"/>
                <w:right w:val="none" w:sz="0" w:space="0" w:color="auto"/>
              </w:divBdr>
              <w:divsChild>
                <w:div w:id="1919559509">
                  <w:marLeft w:val="0"/>
                  <w:marRight w:val="0"/>
                  <w:marTop w:val="0"/>
                  <w:marBottom w:val="0"/>
                  <w:divBdr>
                    <w:top w:val="none" w:sz="0" w:space="0" w:color="auto"/>
                    <w:left w:val="none" w:sz="0" w:space="0" w:color="auto"/>
                    <w:bottom w:val="none" w:sz="0" w:space="0" w:color="auto"/>
                    <w:right w:val="none" w:sz="0" w:space="0" w:color="auto"/>
                  </w:divBdr>
                  <w:divsChild>
                    <w:div w:id="973415076">
                      <w:marLeft w:val="0"/>
                      <w:marRight w:val="0"/>
                      <w:marTop w:val="0"/>
                      <w:marBottom w:val="0"/>
                      <w:divBdr>
                        <w:top w:val="none" w:sz="0" w:space="0" w:color="auto"/>
                        <w:left w:val="none" w:sz="0" w:space="0" w:color="auto"/>
                        <w:bottom w:val="none" w:sz="0" w:space="0" w:color="auto"/>
                        <w:right w:val="none" w:sz="0" w:space="0" w:color="auto"/>
                      </w:divBdr>
                    </w:div>
                    <w:div w:id="776489512">
                      <w:marLeft w:val="0"/>
                      <w:marRight w:val="0"/>
                      <w:marTop w:val="0"/>
                      <w:marBottom w:val="0"/>
                      <w:divBdr>
                        <w:top w:val="none" w:sz="0" w:space="0" w:color="auto"/>
                        <w:left w:val="none" w:sz="0" w:space="0" w:color="auto"/>
                        <w:bottom w:val="none" w:sz="0" w:space="0" w:color="auto"/>
                        <w:right w:val="none" w:sz="0" w:space="0" w:color="auto"/>
                      </w:divBdr>
                      <w:divsChild>
                        <w:div w:id="283462937">
                          <w:marLeft w:val="0"/>
                          <w:marRight w:val="0"/>
                          <w:marTop w:val="0"/>
                          <w:marBottom w:val="0"/>
                          <w:divBdr>
                            <w:top w:val="none" w:sz="0" w:space="0" w:color="auto"/>
                            <w:left w:val="none" w:sz="0" w:space="0" w:color="auto"/>
                            <w:bottom w:val="none" w:sz="0" w:space="0" w:color="auto"/>
                            <w:right w:val="none" w:sz="0" w:space="0" w:color="auto"/>
                          </w:divBdr>
                        </w:div>
                        <w:div w:id="1731534642">
                          <w:marLeft w:val="0"/>
                          <w:marRight w:val="0"/>
                          <w:marTop w:val="0"/>
                          <w:marBottom w:val="0"/>
                          <w:divBdr>
                            <w:top w:val="none" w:sz="0" w:space="0" w:color="auto"/>
                            <w:left w:val="none" w:sz="0" w:space="0" w:color="auto"/>
                            <w:bottom w:val="none" w:sz="0" w:space="0" w:color="auto"/>
                            <w:right w:val="none" w:sz="0" w:space="0" w:color="auto"/>
                          </w:divBdr>
                        </w:div>
                        <w:div w:id="1259561897">
                          <w:marLeft w:val="0"/>
                          <w:marRight w:val="0"/>
                          <w:marTop w:val="0"/>
                          <w:marBottom w:val="0"/>
                          <w:divBdr>
                            <w:top w:val="none" w:sz="0" w:space="0" w:color="auto"/>
                            <w:left w:val="none" w:sz="0" w:space="0" w:color="auto"/>
                            <w:bottom w:val="none" w:sz="0" w:space="0" w:color="auto"/>
                            <w:right w:val="none" w:sz="0" w:space="0" w:color="auto"/>
                          </w:divBdr>
                        </w:div>
                        <w:div w:id="200042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153797">
          <w:marLeft w:val="0"/>
          <w:marRight w:val="0"/>
          <w:marTop w:val="0"/>
          <w:marBottom w:val="0"/>
          <w:divBdr>
            <w:top w:val="single" w:sz="6" w:space="0" w:color="CCCCCC"/>
            <w:left w:val="none" w:sz="0" w:space="0" w:color="auto"/>
            <w:bottom w:val="none" w:sz="0" w:space="0" w:color="auto"/>
            <w:right w:val="none" w:sz="0" w:space="0" w:color="auto"/>
          </w:divBdr>
          <w:divsChild>
            <w:div w:id="30957479">
              <w:marLeft w:val="0"/>
              <w:marRight w:val="0"/>
              <w:marTop w:val="0"/>
              <w:marBottom w:val="0"/>
              <w:divBdr>
                <w:top w:val="none" w:sz="0" w:space="0" w:color="auto"/>
                <w:left w:val="none" w:sz="0" w:space="0" w:color="auto"/>
                <w:bottom w:val="none" w:sz="0" w:space="0" w:color="auto"/>
                <w:right w:val="none" w:sz="0" w:space="0" w:color="auto"/>
              </w:divBdr>
              <w:divsChild>
                <w:div w:id="905339367">
                  <w:marLeft w:val="0"/>
                  <w:marRight w:val="0"/>
                  <w:marTop w:val="0"/>
                  <w:marBottom w:val="0"/>
                  <w:divBdr>
                    <w:top w:val="none" w:sz="0" w:space="0" w:color="auto"/>
                    <w:left w:val="none" w:sz="0" w:space="0" w:color="auto"/>
                    <w:bottom w:val="none" w:sz="0" w:space="0" w:color="auto"/>
                    <w:right w:val="none" w:sz="0" w:space="0" w:color="auto"/>
                  </w:divBdr>
                  <w:divsChild>
                    <w:div w:id="1155997461">
                      <w:marLeft w:val="0"/>
                      <w:marRight w:val="0"/>
                      <w:marTop w:val="0"/>
                      <w:marBottom w:val="0"/>
                      <w:divBdr>
                        <w:top w:val="none" w:sz="0" w:space="0" w:color="auto"/>
                        <w:left w:val="none" w:sz="0" w:space="0" w:color="auto"/>
                        <w:bottom w:val="none" w:sz="0" w:space="0" w:color="auto"/>
                        <w:right w:val="none" w:sz="0" w:space="0" w:color="auto"/>
                      </w:divBdr>
                    </w:div>
                    <w:div w:id="1273316144">
                      <w:marLeft w:val="0"/>
                      <w:marRight w:val="0"/>
                      <w:marTop w:val="0"/>
                      <w:marBottom w:val="0"/>
                      <w:divBdr>
                        <w:top w:val="none" w:sz="0" w:space="0" w:color="auto"/>
                        <w:left w:val="none" w:sz="0" w:space="0" w:color="auto"/>
                        <w:bottom w:val="none" w:sz="0" w:space="0" w:color="auto"/>
                        <w:right w:val="none" w:sz="0" w:space="0" w:color="auto"/>
                      </w:divBdr>
                      <w:divsChild>
                        <w:div w:id="2075735347">
                          <w:marLeft w:val="0"/>
                          <w:marRight w:val="0"/>
                          <w:marTop w:val="0"/>
                          <w:marBottom w:val="0"/>
                          <w:divBdr>
                            <w:top w:val="none" w:sz="0" w:space="0" w:color="auto"/>
                            <w:left w:val="none" w:sz="0" w:space="0" w:color="auto"/>
                            <w:bottom w:val="none" w:sz="0" w:space="0" w:color="auto"/>
                            <w:right w:val="none" w:sz="0" w:space="0" w:color="auto"/>
                          </w:divBdr>
                        </w:div>
                        <w:div w:id="1815027145">
                          <w:marLeft w:val="0"/>
                          <w:marRight w:val="0"/>
                          <w:marTop w:val="0"/>
                          <w:marBottom w:val="0"/>
                          <w:divBdr>
                            <w:top w:val="none" w:sz="0" w:space="0" w:color="auto"/>
                            <w:left w:val="none" w:sz="0" w:space="0" w:color="auto"/>
                            <w:bottom w:val="none" w:sz="0" w:space="0" w:color="auto"/>
                            <w:right w:val="none" w:sz="0" w:space="0" w:color="auto"/>
                          </w:divBdr>
                        </w:div>
                        <w:div w:id="707073998">
                          <w:marLeft w:val="0"/>
                          <w:marRight w:val="0"/>
                          <w:marTop w:val="0"/>
                          <w:marBottom w:val="0"/>
                          <w:divBdr>
                            <w:top w:val="none" w:sz="0" w:space="0" w:color="auto"/>
                            <w:left w:val="none" w:sz="0" w:space="0" w:color="auto"/>
                            <w:bottom w:val="none" w:sz="0" w:space="0" w:color="auto"/>
                            <w:right w:val="none" w:sz="0" w:space="0" w:color="auto"/>
                          </w:divBdr>
                        </w:div>
                        <w:div w:id="114119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141309">
          <w:marLeft w:val="0"/>
          <w:marRight w:val="0"/>
          <w:marTop w:val="0"/>
          <w:marBottom w:val="0"/>
          <w:divBdr>
            <w:top w:val="single" w:sz="6" w:space="0" w:color="CCCCCC"/>
            <w:left w:val="none" w:sz="0" w:space="0" w:color="auto"/>
            <w:bottom w:val="none" w:sz="0" w:space="0" w:color="auto"/>
            <w:right w:val="none" w:sz="0" w:space="0" w:color="auto"/>
          </w:divBdr>
          <w:divsChild>
            <w:div w:id="1850099106">
              <w:marLeft w:val="0"/>
              <w:marRight w:val="0"/>
              <w:marTop w:val="0"/>
              <w:marBottom w:val="0"/>
              <w:divBdr>
                <w:top w:val="none" w:sz="0" w:space="0" w:color="auto"/>
                <w:left w:val="none" w:sz="0" w:space="0" w:color="auto"/>
                <w:bottom w:val="none" w:sz="0" w:space="0" w:color="auto"/>
                <w:right w:val="none" w:sz="0" w:space="0" w:color="auto"/>
              </w:divBdr>
              <w:divsChild>
                <w:div w:id="1445269748">
                  <w:marLeft w:val="0"/>
                  <w:marRight w:val="0"/>
                  <w:marTop w:val="0"/>
                  <w:marBottom w:val="0"/>
                  <w:divBdr>
                    <w:top w:val="none" w:sz="0" w:space="0" w:color="auto"/>
                    <w:left w:val="none" w:sz="0" w:space="0" w:color="auto"/>
                    <w:bottom w:val="none" w:sz="0" w:space="0" w:color="auto"/>
                    <w:right w:val="none" w:sz="0" w:space="0" w:color="auto"/>
                  </w:divBdr>
                  <w:divsChild>
                    <w:div w:id="1790398120">
                      <w:marLeft w:val="0"/>
                      <w:marRight w:val="0"/>
                      <w:marTop w:val="0"/>
                      <w:marBottom w:val="0"/>
                      <w:divBdr>
                        <w:top w:val="none" w:sz="0" w:space="0" w:color="auto"/>
                        <w:left w:val="none" w:sz="0" w:space="0" w:color="auto"/>
                        <w:bottom w:val="none" w:sz="0" w:space="0" w:color="auto"/>
                        <w:right w:val="none" w:sz="0" w:space="0" w:color="auto"/>
                      </w:divBdr>
                    </w:div>
                    <w:div w:id="1786382652">
                      <w:marLeft w:val="0"/>
                      <w:marRight w:val="0"/>
                      <w:marTop w:val="0"/>
                      <w:marBottom w:val="0"/>
                      <w:divBdr>
                        <w:top w:val="none" w:sz="0" w:space="0" w:color="auto"/>
                        <w:left w:val="none" w:sz="0" w:space="0" w:color="auto"/>
                        <w:bottom w:val="none" w:sz="0" w:space="0" w:color="auto"/>
                        <w:right w:val="none" w:sz="0" w:space="0" w:color="auto"/>
                      </w:divBdr>
                      <w:divsChild>
                        <w:div w:id="513882501">
                          <w:marLeft w:val="0"/>
                          <w:marRight w:val="0"/>
                          <w:marTop w:val="0"/>
                          <w:marBottom w:val="0"/>
                          <w:divBdr>
                            <w:top w:val="none" w:sz="0" w:space="0" w:color="auto"/>
                            <w:left w:val="none" w:sz="0" w:space="0" w:color="auto"/>
                            <w:bottom w:val="none" w:sz="0" w:space="0" w:color="auto"/>
                            <w:right w:val="none" w:sz="0" w:space="0" w:color="auto"/>
                          </w:divBdr>
                        </w:div>
                        <w:div w:id="898056770">
                          <w:marLeft w:val="0"/>
                          <w:marRight w:val="0"/>
                          <w:marTop w:val="0"/>
                          <w:marBottom w:val="0"/>
                          <w:divBdr>
                            <w:top w:val="none" w:sz="0" w:space="0" w:color="auto"/>
                            <w:left w:val="none" w:sz="0" w:space="0" w:color="auto"/>
                            <w:bottom w:val="none" w:sz="0" w:space="0" w:color="auto"/>
                            <w:right w:val="none" w:sz="0" w:space="0" w:color="auto"/>
                          </w:divBdr>
                        </w:div>
                        <w:div w:id="2668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951082">
          <w:marLeft w:val="0"/>
          <w:marRight w:val="0"/>
          <w:marTop w:val="0"/>
          <w:marBottom w:val="0"/>
          <w:divBdr>
            <w:top w:val="single" w:sz="6" w:space="0" w:color="CCCCCC"/>
            <w:left w:val="none" w:sz="0" w:space="0" w:color="auto"/>
            <w:bottom w:val="none" w:sz="0" w:space="0" w:color="auto"/>
            <w:right w:val="none" w:sz="0" w:space="0" w:color="auto"/>
          </w:divBdr>
          <w:divsChild>
            <w:div w:id="1968075121">
              <w:marLeft w:val="0"/>
              <w:marRight w:val="0"/>
              <w:marTop w:val="0"/>
              <w:marBottom w:val="0"/>
              <w:divBdr>
                <w:top w:val="none" w:sz="0" w:space="0" w:color="auto"/>
                <w:left w:val="none" w:sz="0" w:space="0" w:color="auto"/>
                <w:bottom w:val="none" w:sz="0" w:space="0" w:color="auto"/>
                <w:right w:val="none" w:sz="0" w:space="0" w:color="auto"/>
              </w:divBdr>
              <w:divsChild>
                <w:div w:id="2146925009">
                  <w:marLeft w:val="0"/>
                  <w:marRight w:val="0"/>
                  <w:marTop w:val="0"/>
                  <w:marBottom w:val="0"/>
                  <w:divBdr>
                    <w:top w:val="none" w:sz="0" w:space="0" w:color="auto"/>
                    <w:left w:val="none" w:sz="0" w:space="0" w:color="auto"/>
                    <w:bottom w:val="none" w:sz="0" w:space="0" w:color="auto"/>
                    <w:right w:val="none" w:sz="0" w:space="0" w:color="auto"/>
                  </w:divBdr>
                  <w:divsChild>
                    <w:div w:id="1249190721">
                      <w:marLeft w:val="0"/>
                      <w:marRight w:val="0"/>
                      <w:marTop w:val="0"/>
                      <w:marBottom w:val="0"/>
                      <w:divBdr>
                        <w:top w:val="none" w:sz="0" w:space="0" w:color="auto"/>
                        <w:left w:val="none" w:sz="0" w:space="0" w:color="auto"/>
                        <w:bottom w:val="none" w:sz="0" w:space="0" w:color="auto"/>
                        <w:right w:val="none" w:sz="0" w:space="0" w:color="auto"/>
                      </w:divBdr>
                    </w:div>
                    <w:div w:id="562913483">
                      <w:marLeft w:val="0"/>
                      <w:marRight w:val="0"/>
                      <w:marTop w:val="0"/>
                      <w:marBottom w:val="0"/>
                      <w:divBdr>
                        <w:top w:val="none" w:sz="0" w:space="0" w:color="auto"/>
                        <w:left w:val="none" w:sz="0" w:space="0" w:color="auto"/>
                        <w:bottom w:val="none" w:sz="0" w:space="0" w:color="auto"/>
                        <w:right w:val="none" w:sz="0" w:space="0" w:color="auto"/>
                      </w:divBdr>
                      <w:divsChild>
                        <w:div w:id="93478486">
                          <w:marLeft w:val="0"/>
                          <w:marRight w:val="0"/>
                          <w:marTop w:val="0"/>
                          <w:marBottom w:val="0"/>
                          <w:divBdr>
                            <w:top w:val="none" w:sz="0" w:space="0" w:color="auto"/>
                            <w:left w:val="none" w:sz="0" w:space="0" w:color="auto"/>
                            <w:bottom w:val="none" w:sz="0" w:space="0" w:color="auto"/>
                            <w:right w:val="none" w:sz="0" w:space="0" w:color="auto"/>
                          </w:divBdr>
                        </w:div>
                        <w:div w:id="646713027">
                          <w:marLeft w:val="0"/>
                          <w:marRight w:val="0"/>
                          <w:marTop w:val="0"/>
                          <w:marBottom w:val="0"/>
                          <w:divBdr>
                            <w:top w:val="none" w:sz="0" w:space="0" w:color="auto"/>
                            <w:left w:val="none" w:sz="0" w:space="0" w:color="auto"/>
                            <w:bottom w:val="none" w:sz="0" w:space="0" w:color="auto"/>
                            <w:right w:val="none" w:sz="0" w:space="0" w:color="auto"/>
                          </w:divBdr>
                        </w:div>
                        <w:div w:id="1638533381">
                          <w:marLeft w:val="0"/>
                          <w:marRight w:val="0"/>
                          <w:marTop w:val="0"/>
                          <w:marBottom w:val="0"/>
                          <w:divBdr>
                            <w:top w:val="none" w:sz="0" w:space="0" w:color="auto"/>
                            <w:left w:val="none" w:sz="0" w:space="0" w:color="auto"/>
                            <w:bottom w:val="none" w:sz="0" w:space="0" w:color="auto"/>
                            <w:right w:val="none" w:sz="0" w:space="0" w:color="auto"/>
                          </w:divBdr>
                        </w:div>
                        <w:div w:id="42199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196733">
          <w:marLeft w:val="0"/>
          <w:marRight w:val="0"/>
          <w:marTop w:val="0"/>
          <w:marBottom w:val="0"/>
          <w:divBdr>
            <w:top w:val="single" w:sz="6" w:space="0" w:color="CCCCCC"/>
            <w:left w:val="none" w:sz="0" w:space="0" w:color="auto"/>
            <w:bottom w:val="none" w:sz="0" w:space="0" w:color="auto"/>
            <w:right w:val="none" w:sz="0" w:space="0" w:color="auto"/>
          </w:divBdr>
          <w:divsChild>
            <w:div w:id="199054471">
              <w:marLeft w:val="0"/>
              <w:marRight w:val="0"/>
              <w:marTop w:val="0"/>
              <w:marBottom w:val="0"/>
              <w:divBdr>
                <w:top w:val="none" w:sz="0" w:space="0" w:color="auto"/>
                <w:left w:val="none" w:sz="0" w:space="0" w:color="auto"/>
                <w:bottom w:val="none" w:sz="0" w:space="0" w:color="auto"/>
                <w:right w:val="none" w:sz="0" w:space="0" w:color="auto"/>
              </w:divBdr>
              <w:divsChild>
                <w:div w:id="256140512">
                  <w:marLeft w:val="0"/>
                  <w:marRight w:val="0"/>
                  <w:marTop w:val="0"/>
                  <w:marBottom w:val="0"/>
                  <w:divBdr>
                    <w:top w:val="none" w:sz="0" w:space="0" w:color="auto"/>
                    <w:left w:val="none" w:sz="0" w:space="0" w:color="auto"/>
                    <w:bottom w:val="none" w:sz="0" w:space="0" w:color="auto"/>
                    <w:right w:val="none" w:sz="0" w:space="0" w:color="auto"/>
                  </w:divBdr>
                  <w:divsChild>
                    <w:div w:id="896553567">
                      <w:marLeft w:val="0"/>
                      <w:marRight w:val="0"/>
                      <w:marTop w:val="0"/>
                      <w:marBottom w:val="0"/>
                      <w:divBdr>
                        <w:top w:val="none" w:sz="0" w:space="0" w:color="auto"/>
                        <w:left w:val="none" w:sz="0" w:space="0" w:color="auto"/>
                        <w:bottom w:val="none" w:sz="0" w:space="0" w:color="auto"/>
                        <w:right w:val="none" w:sz="0" w:space="0" w:color="auto"/>
                      </w:divBdr>
                    </w:div>
                    <w:div w:id="2022003561">
                      <w:marLeft w:val="0"/>
                      <w:marRight w:val="0"/>
                      <w:marTop w:val="0"/>
                      <w:marBottom w:val="0"/>
                      <w:divBdr>
                        <w:top w:val="none" w:sz="0" w:space="0" w:color="auto"/>
                        <w:left w:val="none" w:sz="0" w:space="0" w:color="auto"/>
                        <w:bottom w:val="none" w:sz="0" w:space="0" w:color="auto"/>
                        <w:right w:val="none" w:sz="0" w:space="0" w:color="auto"/>
                      </w:divBdr>
                      <w:divsChild>
                        <w:div w:id="852300055">
                          <w:marLeft w:val="0"/>
                          <w:marRight w:val="0"/>
                          <w:marTop w:val="0"/>
                          <w:marBottom w:val="0"/>
                          <w:divBdr>
                            <w:top w:val="none" w:sz="0" w:space="0" w:color="auto"/>
                            <w:left w:val="none" w:sz="0" w:space="0" w:color="auto"/>
                            <w:bottom w:val="none" w:sz="0" w:space="0" w:color="auto"/>
                            <w:right w:val="none" w:sz="0" w:space="0" w:color="auto"/>
                          </w:divBdr>
                        </w:div>
                        <w:div w:id="523133566">
                          <w:marLeft w:val="0"/>
                          <w:marRight w:val="0"/>
                          <w:marTop w:val="0"/>
                          <w:marBottom w:val="0"/>
                          <w:divBdr>
                            <w:top w:val="none" w:sz="0" w:space="0" w:color="auto"/>
                            <w:left w:val="none" w:sz="0" w:space="0" w:color="auto"/>
                            <w:bottom w:val="none" w:sz="0" w:space="0" w:color="auto"/>
                            <w:right w:val="none" w:sz="0" w:space="0" w:color="auto"/>
                          </w:divBdr>
                        </w:div>
                        <w:div w:id="703137598">
                          <w:marLeft w:val="0"/>
                          <w:marRight w:val="0"/>
                          <w:marTop w:val="0"/>
                          <w:marBottom w:val="0"/>
                          <w:divBdr>
                            <w:top w:val="none" w:sz="0" w:space="0" w:color="auto"/>
                            <w:left w:val="none" w:sz="0" w:space="0" w:color="auto"/>
                            <w:bottom w:val="none" w:sz="0" w:space="0" w:color="auto"/>
                            <w:right w:val="none" w:sz="0" w:space="0" w:color="auto"/>
                          </w:divBdr>
                        </w:div>
                        <w:div w:id="188247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83289">
          <w:marLeft w:val="0"/>
          <w:marRight w:val="0"/>
          <w:marTop w:val="0"/>
          <w:marBottom w:val="0"/>
          <w:divBdr>
            <w:top w:val="single" w:sz="6" w:space="0" w:color="CCCCCC"/>
            <w:left w:val="none" w:sz="0" w:space="0" w:color="auto"/>
            <w:bottom w:val="none" w:sz="0" w:space="0" w:color="auto"/>
            <w:right w:val="none" w:sz="0" w:space="0" w:color="auto"/>
          </w:divBdr>
          <w:divsChild>
            <w:div w:id="183399385">
              <w:marLeft w:val="0"/>
              <w:marRight w:val="0"/>
              <w:marTop w:val="0"/>
              <w:marBottom w:val="0"/>
              <w:divBdr>
                <w:top w:val="none" w:sz="0" w:space="0" w:color="auto"/>
                <w:left w:val="none" w:sz="0" w:space="0" w:color="auto"/>
                <w:bottom w:val="none" w:sz="0" w:space="0" w:color="auto"/>
                <w:right w:val="none" w:sz="0" w:space="0" w:color="auto"/>
              </w:divBdr>
              <w:divsChild>
                <w:div w:id="1813213516">
                  <w:marLeft w:val="0"/>
                  <w:marRight w:val="0"/>
                  <w:marTop w:val="0"/>
                  <w:marBottom w:val="0"/>
                  <w:divBdr>
                    <w:top w:val="none" w:sz="0" w:space="0" w:color="auto"/>
                    <w:left w:val="none" w:sz="0" w:space="0" w:color="auto"/>
                    <w:bottom w:val="none" w:sz="0" w:space="0" w:color="auto"/>
                    <w:right w:val="none" w:sz="0" w:space="0" w:color="auto"/>
                  </w:divBdr>
                  <w:divsChild>
                    <w:div w:id="1050224655">
                      <w:marLeft w:val="0"/>
                      <w:marRight w:val="0"/>
                      <w:marTop w:val="0"/>
                      <w:marBottom w:val="0"/>
                      <w:divBdr>
                        <w:top w:val="none" w:sz="0" w:space="0" w:color="auto"/>
                        <w:left w:val="none" w:sz="0" w:space="0" w:color="auto"/>
                        <w:bottom w:val="none" w:sz="0" w:space="0" w:color="auto"/>
                        <w:right w:val="none" w:sz="0" w:space="0" w:color="auto"/>
                      </w:divBdr>
                    </w:div>
                    <w:div w:id="1963075686">
                      <w:marLeft w:val="0"/>
                      <w:marRight w:val="0"/>
                      <w:marTop w:val="0"/>
                      <w:marBottom w:val="0"/>
                      <w:divBdr>
                        <w:top w:val="none" w:sz="0" w:space="0" w:color="auto"/>
                        <w:left w:val="none" w:sz="0" w:space="0" w:color="auto"/>
                        <w:bottom w:val="none" w:sz="0" w:space="0" w:color="auto"/>
                        <w:right w:val="none" w:sz="0" w:space="0" w:color="auto"/>
                      </w:divBdr>
                      <w:divsChild>
                        <w:div w:id="1239750224">
                          <w:marLeft w:val="0"/>
                          <w:marRight w:val="0"/>
                          <w:marTop w:val="0"/>
                          <w:marBottom w:val="0"/>
                          <w:divBdr>
                            <w:top w:val="none" w:sz="0" w:space="0" w:color="auto"/>
                            <w:left w:val="none" w:sz="0" w:space="0" w:color="auto"/>
                            <w:bottom w:val="none" w:sz="0" w:space="0" w:color="auto"/>
                            <w:right w:val="none" w:sz="0" w:space="0" w:color="auto"/>
                          </w:divBdr>
                        </w:div>
                        <w:div w:id="210950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235795">
          <w:marLeft w:val="0"/>
          <w:marRight w:val="0"/>
          <w:marTop w:val="0"/>
          <w:marBottom w:val="0"/>
          <w:divBdr>
            <w:top w:val="single" w:sz="6" w:space="0" w:color="CCCCCC"/>
            <w:left w:val="none" w:sz="0" w:space="0" w:color="auto"/>
            <w:bottom w:val="none" w:sz="0" w:space="0" w:color="auto"/>
            <w:right w:val="none" w:sz="0" w:space="0" w:color="auto"/>
          </w:divBdr>
          <w:divsChild>
            <w:div w:id="421611440">
              <w:marLeft w:val="0"/>
              <w:marRight w:val="0"/>
              <w:marTop w:val="0"/>
              <w:marBottom w:val="0"/>
              <w:divBdr>
                <w:top w:val="none" w:sz="0" w:space="0" w:color="auto"/>
                <w:left w:val="none" w:sz="0" w:space="0" w:color="auto"/>
                <w:bottom w:val="none" w:sz="0" w:space="0" w:color="auto"/>
                <w:right w:val="none" w:sz="0" w:space="0" w:color="auto"/>
              </w:divBdr>
              <w:divsChild>
                <w:div w:id="1266108432">
                  <w:marLeft w:val="0"/>
                  <w:marRight w:val="0"/>
                  <w:marTop w:val="0"/>
                  <w:marBottom w:val="0"/>
                  <w:divBdr>
                    <w:top w:val="none" w:sz="0" w:space="0" w:color="auto"/>
                    <w:left w:val="none" w:sz="0" w:space="0" w:color="auto"/>
                    <w:bottom w:val="none" w:sz="0" w:space="0" w:color="auto"/>
                    <w:right w:val="none" w:sz="0" w:space="0" w:color="auto"/>
                  </w:divBdr>
                  <w:divsChild>
                    <w:div w:id="842089912">
                      <w:marLeft w:val="0"/>
                      <w:marRight w:val="0"/>
                      <w:marTop w:val="0"/>
                      <w:marBottom w:val="0"/>
                      <w:divBdr>
                        <w:top w:val="none" w:sz="0" w:space="0" w:color="auto"/>
                        <w:left w:val="none" w:sz="0" w:space="0" w:color="auto"/>
                        <w:bottom w:val="none" w:sz="0" w:space="0" w:color="auto"/>
                        <w:right w:val="none" w:sz="0" w:space="0" w:color="auto"/>
                      </w:divBdr>
                    </w:div>
                    <w:div w:id="2092962999">
                      <w:marLeft w:val="0"/>
                      <w:marRight w:val="0"/>
                      <w:marTop w:val="0"/>
                      <w:marBottom w:val="0"/>
                      <w:divBdr>
                        <w:top w:val="none" w:sz="0" w:space="0" w:color="auto"/>
                        <w:left w:val="none" w:sz="0" w:space="0" w:color="auto"/>
                        <w:bottom w:val="none" w:sz="0" w:space="0" w:color="auto"/>
                        <w:right w:val="none" w:sz="0" w:space="0" w:color="auto"/>
                      </w:divBdr>
                      <w:divsChild>
                        <w:div w:id="91717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9260593">
          <w:marLeft w:val="0"/>
          <w:marRight w:val="0"/>
          <w:marTop w:val="0"/>
          <w:marBottom w:val="0"/>
          <w:divBdr>
            <w:top w:val="single" w:sz="6" w:space="0" w:color="CCCCCC"/>
            <w:left w:val="none" w:sz="0" w:space="0" w:color="auto"/>
            <w:bottom w:val="none" w:sz="0" w:space="0" w:color="auto"/>
            <w:right w:val="none" w:sz="0" w:space="0" w:color="auto"/>
          </w:divBdr>
          <w:divsChild>
            <w:div w:id="1750615203">
              <w:marLeft w:val="0"/>
              <w:marRight w:val="0"/>
              <w:marTop w:val="0"/>
              <w:marBottom w:val="0"/>
              <w:divBdr>
                <w:top w:val="none" w:sz="0" w:space="0" w:color="auto"/>
                <w:left w:val="none" w:sz="0" w:space="0" w:color="auto"/>
                <w:bottom w:val="none" w:sz="0" w:space="0" w:color="auto"/>
                <w:right w:val="none" w:sz="0" w:space="0" w:color="auto"/>
              </w:divBdr>
              <w:divsChild>
                <w:div w:id="1804498234">
                  <w:marLeft w:val="0"/>
                  <w:marRight w:val="0"/>
                  <w:marTop w:val="0"/>
                  <w:marBottom w:val="0"/>
                  <w:divBdr>
                    <w:top w:val="none" w:sz="0" w:space="0" w:color="auto"/>
                    <w:left w:val="none" w:sz="0" w:space="0" w:color="auto"/>
                    <w:bottom w:val="none" w:sz="0" w:space="0" w:color="auto"/>
                    <w:right w:val="none" w:sz="0" w:space="0" w:color="auto"/>
                  </w:divBdr>
                  <w:divsChild>
                    <w:div w:id="1140462238">
                      <w:marLeft w:val="0"/>
                      <w:marRight w:val="0"/>
                      <w:marTop w:val="0"/>
                      <w:marBottom w:val="0"/>
                      <w:divBdr>
                        <w:top w:val="none" w:sz="0" w:space="0" w:color="auto"/>
                        <w:left w:val="none" w:sz="0" w:space="0" w:color="auto"/>
                        <w:bottom w:val="none" w:sz="0" w:space="0" w:color="auto"/>
                        <w:right w:val="none" w:sz="0" w:space="0" w:color="auto"/>
                      </w:divBdr>
                    </w:div>
                    <w:div w:id="1795559017">
                      <w:marLeft w:val="0"/>
                      <w:marRight w:val="0"/>
                      <w:marTop w:val="0"/>
                      <w:marBottom w:val="0"/>
                      <w:divBdr>
                        <w:top w:val="none" w:sz="0" w:space="0" w:color="auto"/>
                        <w:left w:val="none" w:sz="0" w:space="0" w:color="auto"/>
                        <w:bottom w:val="none" w:sz="0" w:space="0" w:color="auto"/>
                        <w:right w:val="none" w:sz="0" w:space="0" w:color="auto"/>
                      </w:divBdr>
                      <w:divsChild>
                        <w:div w:id="1203442344">
                          <w:marLeft w:val="0"/>
                          <w:marRight w:val="0"/>
                          <w:marTop w:val="0"/>
                          <w:marBottom w:val="0"/>
                          <w:divBdr>
                            <w:top w:val="none" w:sz="0" w:space="0" w:color="auto"/>
                            <w:left w:val="none" w:sz="0" w:space="0" w:color="auto"/>
                            <w:bottom w:val="none" w:sz="0" w:space="0" w:color="auto"/>
                            <w:right w:val="none" w:sz="0" w:space="0" w:color="auto"/>
                          </w:divBdr>
                        </w:div>
                        <w:div w:id="1218857974">
                          <w:marLeft w:val="0"/>
                          <w:marRight w:val="0"/>
                          <w:marTop w:val="0"/>
                          <w:marBottom w:val="0"/>
                          <w:divBdr>
                            <w:top w:val="none" w:sz="0" w:space="0" w:color="auto"/>
                            <w:left w:val="none" w:sz="0" w:space="0" w:color="auto"/>
                            <w:bottom w:val="none" w:sz="0" w:space="0" w:color="auto"/>
                            <w:right w:val="none" w:sz="0" w:space="0" w:color="auto"/>
                          </w:divBdr>
                        </w:div>
                        <w:div w:id="1293096174">
                          <w:marLeft w:val="0"/>
                          <w:marRight w:val="0"/>
                          <w:marTop w:val="0"/>
                          <w:marBottom w:val="0"/>
                          <w:divBdr>
                            <w:top w:val="none" w:sz="0" w:space="0" w:color="auto"/>
                            <w:left w:val="none" w:sz="0" w:space="0" w:color="auto"/>
                            <w:bottom w:val="none" w:sz="0" w:space="0" w:color="auto"/>
                            <w:right w:val="none" w:sz="0" w:space="0" w:color="auto"/>
                          </w:divBdr>
                        </w:div>
                        <w:div w:id="25370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628890">
          <w:marLeft w:val="0"/>
          <w:marRight w:val="0"/>
          <w:marTop w:val="0"/>
          <w:marBottom w:val="0"/>
          <w:divBdr>
            <w:top w:val="single" w:sz="6" w:space="0" w:color="CCCCCC"/>
            <w:left w:val="none" w:sz="0" w:space="0" w:color="auto"/>
            <w:bottom w:val="none" w:sz="0" w:space="0" w:color="auto"/>
            <w:right w:val="none" w:sz="0" w:space="0" w:color="auto"/>
          </w:divBdr>
          <w:divsChild>
            <w:div w:id="472253153">
              <w:marLeft w:val="0"/>
              <w:marRight w:val="0"/>
              <w:marTop w:val="0"/>
              <w:marBottom w:val="0"/>
              <w:divBdr>
                <w:top w:val="none" w:sz="0" w:space="0" w:color="auto"/>
                <w:left w:val="none" w:sz="0" w:space="0" w:color="auto"/>
                <w:bottom w:val="none" w:sz="0" w:space="0" w:color="auto"/>
                <w:right w:val="none" w:sz="0" w:space="0" w:color="auto"/>
              </w:divBdr>
              <w:divsChild>
                <w:div w:id="1008559802">
                  <w:marLeft w:val="0"/>
                  <w:marRight w:val="0"/>
                  <w:marTop w:val="0"/>
                  <w:marBottom w:val="0"/>
                  <w:divBdr>
                    <w:top w:val="none" w:sz="0" w:space="0" w:color="auto"/>
                    <w:left w:val="none" w:sz="0" w:space="0" w:color="auto"/>
                    <w:bottom w:val="none" w:sz="0" w:space="0" w:color="auto"/>
                    <w:right w:val="none" w:sz="0" w:space="0" w:color="auto"/>
                  </w:divBdr>
                  <w:divsChild>
                    <w:div w:id="1192262913">
                      <w:marLeft w:val="0"/>
                      <w:marRight w:val="0"/>
                      <w:marTop w:val="0"/>
                      <w:marBottom w:val="0"/>
                      <w:divBdr>
                        <w:top w:val="none" w:sz="0" w:space="0" w:color="auto"/>
                        <w:left w:val="none" w:sz="0" w:space="0" w:color="auto"/>
                        <w:bottom w:val="none" w:sz="0" w:space="0" w:color="auto"/>
                        <w:right w:val="none" w:sz="0" w:space="0" w:color="auto"/>
                      </w:divBdr>
                    </w:div>
                    <w:div w:id="1573537788">
                      <w:marLeft w:val="0"/>
                      <w:marRight w:val="0"/>
                      <w:marTop w:val="0"/>
                      <w:marBottom w:val="0"/>
                      <w:divBdr>
                        <w:top w:val="none" w:sz="0" w:space="0" w:color="auto"/>
                        <w:left w:val="none" w:sz="0" w:space="0" w:color="auto"/>
                        <w:bottom w:val="none" w:sz="0" w:space="0" w:color="auto"/>
                        <w:right w:val="none" w:sz="0" w:space="0" w:color="auto"/>
                      </w:divBdr>
                      <w:divsChild>
                        <w:div w:id="888303065">
                          <w:marLeft w:val="0"/>
                          <w:marRight w:val="0"/>
                          <w:marTop w:val="0"/>
                          <w:marBottom w:val="0"/>
                          <w:divBdr>
                            <w:top w:val="none" w:sz="0" w:space="0" w:color="auto"/>
                            <w:left w:val="none" w:sz="0" w:space="0" w:color="auto"/>
                            <w:bottom w:val="none" w:sz="0" w:space="0" w:color="auto"/>
                            <w:right w:val="none" w:sz="0" w:space="0" w:color="auto"/>
                          </w:divBdr>
                        </w:div>
                        <w:div w:id="970866326">
                          <w:marLeft w:val="0"/>
                          <w:marRight w:val="0"/>
                          <w:marTop w:val="0"/>
                          <w:marBottom w:val="0"/>
                          <w:divBdr>
                            <w:top w:val="none" w:sz="0" w:space="0" w:color="auto"/>
                            <w:left w:val="none" w:sz="0" w:space="0" w:color="auto"/>
                            <w:bottom w:val="none" w:sz="0" w:space="0" w:color="auto"/>
                            <w:right w:val="none" w:sz="0" w:space="0" w:color="auto"/>
                          </w:divBdr>
                        </w:div>
                        <w:div w:id="399718520">
                          <w:marLeft w:val="0"/>
                          <w:marRight w:val="0"/>
                          <w:marTop w:val="0"/>
                          <w:marBottom w:val="0"/>
                          <w:divBdr>
                            <w:top w:val="none" w:sz="0" w:space="0" w:color="auto"/>
                            <w:left w:val="none" w:sz="0" w:space="0" w:color="auto"/>
                            <w:bottom w:val="none" w:sz="0" w:space="0" w:color="auto"/>
                            <w:right w:val="none" w:sz="0" w:space="0" w:color="auto"/>
                          </w:divBdr>
                        </w:div>
                        <w:div w:id="171226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881346">
          <w:marLeft w:val="0"/>
          <w:marRight w:val="0"/>
          <w:marTop w:val="0"/>
          <w:marBottom w:val="0"/>
          <w:divBdr>
            <w:top w:val="single" w:sz="6" w:space="0" w:color="CCCCCC"/>
            <w:left w:val="none" w:sz="0" w:space="0" w:color="auto"/>
            <w:bottom w:val="none" w:sz="0" w:space="0" w:color="auto"/>
            <w:right w:val="none" w:sz="0" w:space="0" w:color="auto"/>
          </w:divBdr>
          <w:divsChild>
            <w:div w:id="1090813499">
              <w:marLeft w:val="0"/>
              <w:marRight w:val="0"/>
              <w:marTop w:val="0"/>
              <w:marBottom w:val="0"/>
              <w:divBdr>
                <w:top w:val="none" w:sz="0" w:space="0" w:color="auto"/>
                <w:left w:val="none" w:sz="0" w:space="0" w:color="auto"/>
                <w:bottom w:val="none" w:sz="0" w:space="0" w:color="auto"/>
                <w:right w:val="none" w:sz="0" w:space="0" w:color="auto"/>
              </w:divBdr>
              <w:divsChild>
                <w:div w:id="1674070893">
                  <w:marLeft w:val="0"/>
                  <w:marRight w:val="0"/>
                  <w:marTop w:val="0"/>
                  <w:marBottom w:val="0"/>
                  <w:divBdr>
                    <w:top w:val="none" w:sz="0" w:space="0" w:color="auto"/>
                    <w:left w:val="none" w:sz="0" w:space="0" w:color="auto"/>
                    <w:bottom w:val="none" w:sz="0" w:space="0" w:color="auto"/>
                    <w:right w:val="none" w:sz="0" w:space="0" w:color="auto"/>
                  </w:divBdr>
                  <w:divsChild>
                    <w:div w:id="1772432104">
                      <w:marLeft w:val="0"/>
                      <w:marRight w:val="0"/>
                      <w:marTop w:val="0"/>
                      <w:marBottom w:val="0"/>
                      <w:divBdr>
                        <w:top w:val="none" w:sz="0" w:space="0" w:color="auto"/>
                        <w:left w:val="none" w:sz="0" w:space="0" w:color="auto"/>
                        <w:bottom w:val="none" w:sz="0" w:space="0" w:color="auto"/>
                        <w:right w:val="none" w:sz="0" w:space="0" w:color="auto"/>
                      </w:divBdr>
                    </w:div>
                    <w:div w:id="361899226">
                      <w:marLeft w:val="0"/>
                      <w:marRight w:val="0"/>
                      <w:marTop w:val="0"/>
                      <w:marBottom w:val="0"/>
                      <w:divBdr>
                        <w:top w:val="none" w:sz="0" w:space="0" w:color="auto"/>
                        <w:left w:val="none" w:sz="0" w:space="0" w:color="auto"/>
                        <w:bottom w:val="none" w:sz="0" w:space="0" w:color="auto"/>
                        <w:right w:val="none" w:sz="0" w:space="0" w:color="auto"/>
                      </w:divBdr>
                      <w:divsChild>
                        <w:div w:id="583880553">
                          <w:marLeft w:val="0"/>
                          <w:marRight w:val="0"/>
                          <w:marTop w:val="0"/>
                          <w:marBottom w:val="0"/>
                          <w:divBdr>
                            <w:top w:val="none" w:sz="0" w:space="0" w:color="auto"/>
                            <w:left w:val="none" w:sz="0" w:space="0" w:color="auto"/>
                            <w:bottom w:val="none" w:sz="0" w:space="0" w:color="auto"/>
                            <w:right w:val="none" w:sz="0" w:space="0" w:color="auto"/>
                          </w:divBdr>
                        </w:div>
                        <w:div w:id="163980252">
                          <w:marLeft w:val="0"/>
                          <w:marRight w:val="0"/>
                          <w:marTop w:val="0"/>
                          <w:marBottom w:val="0"/>
                          <w:divBdr>
                            <w:top w:val="none" w:sz="0" w:space="0" w:color="auto"/>
                            <w:left w:val="none" w:sz="0" w:space="0" w:color="auto"/>
                            <w:bottom w:val="none" w:sz="0" w:space="0" w:color="auto"/>
                            <w:right w:val="none" w:sz="0" w:space="0" w:color="auto"/>
                          </w:divBdr>
                        </w:div>
                        <w:div w:id="964968951">
                          <w:marLeft w:val="0"/>
                          <w:marRight w:val="0"/>
                          <w:marTop w:val="0"/>
                          <w:marBottom w:val="0"/>
                          <w:divBdr>
                            <w:top w:val="none" w:sz="0" w:space="0" w:color="auto"/>
                            <w:left w:val="none" w:sz="0" w:space="0" w:color="auto"/>
                            <w:bottom w:val="none" w:sz="0" w:space="0" w:color="auto"/>
                            <w:right w:val="none" w:sz="0" w:space="0" w:color="auto"/>
                          </w:divBdr>
                        </w:div>
                        <w:div w:id="82162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749207">
          <w:marLeft w:val="0"/>
          <w:marRight w:val="0"/>
          <w:marTop w:val="0"/>
          <w:marBottom w:val="0"/>
          <w:divBdr>
            <w:top w:val="single" w:sz="6" w:space="0" w:color="CCCCCC"/>
            <w:left w:val="none" w:sz="0" w:space="0" w:color="auto"/>
            <w:bottom w:val="none" w:sz="0" w:space="0" w:color="auto"/>
            <w:right w:val="none" w:sz="0" w:space="0" w:color="auto"/>
          </w:divBdr>
          <w:divsChild>
            <w:div w:id="1637296548">
              <w:marLeft w:val="0"/>
              <w:marRight w:val="0"/>
              <w:marTop w:val="0"/>
              <w:marBottom w:val="0"/>
              <w:divBdr>
                <w:top w:val="none" w:sz="0" w:space="0" w:color="auto"/>
                <w:left w:val="none" w:sz="0" w:space="0" w:color="auto"/>
                <w:bottom w:val="none" w:sz="0" w:space="0" w:color="auto"/>
                <w:right w:val="none" w:sz="0" w:space="0" w:color="auto"/>
              </w:divBdr>
              <w:divsChild>
                <w:div w:id="1109735173">
                  <w:marLeft w:val="0"/>
                  <w:marRight w:val="0"/>
                  <w:marTop w:val="0"/>
                  <w:marBottom w:val="0"/>
                  <w:divBdr>
                    <w:top w:val="none" w:sz="0" w:space="0" w:color="auto"/>
                    <w:left w:val="none" w:sz="0" w:space="0" w:color="auto"/>
                    <w:bottom w:val="none" w:sz="0" w:space="0" w:color="auto"/>
                    <w:right w:val="none" w:sz="0" w:space="0" w:color="auto"/>
                  </w:divBdr>
                  <w:divsChild>
                    <w:div w:id="1206140213">
                      <w:marLeft w:val="0"/>
                      <w:marRight w:val="0"/>
                      <w:marTop w:val="0"/>
                      <w:marBottom w:val="0"/>
                      <w:divBdr>
                        <w:top w:val="none" w:sz="0" w:space="0" w:color="auto"/>
                        <w:left w:val="none" w:sz="0" w:space="0" w:color="auto"/>
                        <w:bottom w:val="none" w:sz="0" w:space="0" w:color="auto"/>
                        <w:right w:val="none" w:sz="0" w:space="0" w:color="auto"/>
                      </w:divBdr>
                    </w:div>
                    <w:div w:id="235895421">
                      <w:marLeft w:val="0"/>
                      <w:marRight w:val="0"/>
                      <w:marTop w:val="0"/>
                      <w:marBottom w:val="0"/>
                      <w:divBdr>
                        <w:top w:val="none" w:sz="0" w:space="0" w:color="auto"/>
                        <w:left w:val="none" w:sz="0" w:space="0" w:color="auto"/>
                        <w:bottom w:val="none" w:sz="0" w:space="0" w:color="auto"/>
                        <w:right w:val="none" w:sz="0" w:space="0" w:color="auto"/>
                      </w:divBdr>
                      <w:divsChild>
                        <w:div w:id="995256043">
                          <w:marLeft w:val="0"/>
                          <w:marRight w:val="0"/>
                          <w:marTop w:val="0"/>
                          <w:marBottom w:val="0"/>
                          <w:divBdr>
                            <w:top w:val="none" w:sz="0" w:space="0" w:color="auto"/>
                            <w:left w:val="none" w:sz="0" w:space="0" w:color="auto"/>
                            <w:bottom w:val="none" w:sz="0" w:space="0" w:color="auto"/>
                            <w:right w:val="none" w:sz="0" w:space="0" w:color="auto"/>
                          </w:divBdr>
                        </w:div>
                        <w:div w:id="1679887998">
                          <w:marLeft w:val="0"/>
                          <w:marRight w:val="0"/>
                          <w:marTop w:val="0"/>
                          <w:marBottom w:val="0"/>
                          <w:divBdr>
                            <w:top w:val="none" w:sz="0" w:space="0" w:color="auto"/>
                            <w:left w:val="none" w:sz="0" w:space="0" w:color="auto"/>
                            <w:bottom w:val="none" w:sz="0" w:space="0" w:color="auto"/>
                            <w:right w:val="none" w:sz="0" w:space="0" w:color="auto"/>
                          </w:divBdr>
                        </w:div>
                        <w:div w:id="137769969">
                          <w:marLeft w:val="0"/>
                          <w:marRight w:val="0"/>
                          <w:marTop w:val="0"/>
                          <w:marBottom w:val="0"/>
                          <w:divBdr>
                            <w:top w:val="none" w:sz="0" w:space="0" w:color="auto"/>
                            <w:left w:val="none" w:sz="0" w:space="0" w:color="auto"/>
                            <w:bottom w:val="none" w:sz="0" w:space="0" w:color="auto"/>
                            <w:right w:val="none" w:sz="0" w:space="0" w:color="auto"/>
                          </w:divBdr>
                        </w:div>
                        <w:div w:id="98986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576631">
          <w:marLeft w:val="0"/>
          <w:marRight w:val="0"/>
          <w:marTop w:val="0"/>
          <w:marBottom w:val="0"/>
          <w:divBdr>
            <w:top w:val="single" w:sz="6" w:space="0" w:color="CCCCCC"/>
            <w:left w:val="none" w:sz="0" w:space="0" w:color="auto"/>
            <w:bottom w:val="none" w:sz="0" w:space="0" w:color="auto"/>
            <w:right w:val="none" w:sz="0" w:space="0" w:color="auto"/>
          </w:divBdr>
          <w:divsChild>
            <w:div w:id="253172651">
              <w:marLeft w:val="0"/>
              <w:marRight w:val="0"/>
              <w:marTop w:val="0"/>
              <w:marBottom w:val="0"/>
              <w:divBdr>
                <w:top w:val="none" w:sz="0" w:space="0" w:color="auto"/>
                <w:left w:val="none" w:sz="0" w:space="0" w:color="auto"/>
                <w:bottom w:val="none" w:sz="0" w:space="0" w:color="auto"/>
                <w:right w:val="none" w:sz="0" w:space="0" w:color="auto"/>
              </w:divBdr>
              <w:divsChild>
                <w:div w:id="1405300486">
                  <w:marLeft w:val="0"/>
                  <w:marRight w:val="0"/>
                  <w:marTop w:val="0"/>
                  <w:marBottom w:val="0"/>
                  <w:divBdr>
                    <w:top w:val="none" w:sz="0" w:space="0" w:color="auto"/>
                    <w:left w:val="none" w:sz="0" w:space="0" w:color="auto"/>
                    <w:bottom w:val="none" w:sz="0" w:space="0" w:color="auto"/>
                    <w:right w:val="none" w:sz="0" w:space="0" w:color="auto"/>
                  </w:divBdr>
                  <w:divsChild>
                    <w:div w:id="136269315">
                      <w:marLeft w:val="0"/>
                      <w:marRight w:val="0"/>
                      <w:marTop w:val="0"/>
                      <w:marBottom w:val="0"/>
                      <w:divBdr>
                        <w:top w:val="none" w:sz="0" w:space="0" w:color="auto"/>
                        <w:left w:val="none" w:sz="0" w:space="0" w:color="auto"/>
                        <w:bottom w:val="none" w:sz="0" w:space="0" w:color="auto"/>
                        <w:right w:val="none" w:sz="0" w:space="0" w:color="auto"/>
                      </w:divBdr>
                    </w:div>
                    <w:div w:id="1742752312">
                      <w:marLeft w:val="0"/>
                      <w:marRight w:val="0"/>
                      <w:marTop w:val="0"/>
                      <w:marBottom w:val="0"/>
                      <w:divBdr>
                        <w:top w:val="none" w:sz="0" w:space="0" w:color="auto"/>
                        <w:left w:val="none" w:sz="0" w:space="0" w:color="auto"/>
                        <w:bottom w:val="none" w:sz="0" w:space="0" w:color="auto"/>
                        <w:right w:val="none" w:sz="0" w:space="0" w:color="auto"/>
                      </w:divBdr>
                      <w:divsChild>
                        <w:div w:id="1611425709">
                          <w:marLeft w:val="0"/>
                          <w:marRight w:val="0"/>
                          <w:marTop w:val="0"/>
                          <w:marBottom w:val="0"/>
                          <w:divBdr>
                            <w:top w:val="none" w:sz="0" w:space="0" w:color="auto"/>
                            <w:left w:val="none" w:sz="0" w:space="0" w:color="auto"/>
                            <w:bottom w:val="none" w:sz="0" w:space="0" w:color="auto"/>
                            <w:right w:val="none" w:sz="0" w:space="0" w:color="auto"/>
                          </w:divBdr>
                        </w:div>
                        <w:div w:id="265582612">
                          <w:marLeft w:val="0"/>
                          <w:marRight w:val="0"/>
                          <w:marTop w:val="0"/>
                          <w:marBottom w:val="0"/>
                          <w:divBdr>
                            <w:top w:val="none" w:sz="0" w:space="0" w:color="auto"/>
                            <w:left w:val="none" w:sz="0" w:space="0" w:color="auto"/>
                            <w:bottom w:val="none" w:sz="0" w:space="0" w:color="auto"/>
                            <w:right w:val="none" w:sz="0" w:space="0" w:color="auto"/>
                          </w:divBdr>
                        </w:div>
                        <w:div w:id="1311590768">
                          <w:marLeft w:val="0"/>
                          <w:marRight w:val="0"/>
                          <w:marTop w:val="0"/>
                          <w:marBottom w:val="0"/>
                          <w:divBdr>
                            <w:top w:val="none" w:sz="0" w:space="0" w:color="auto"/>
                            <w:left w:val="none" w:sz="0" w:space="0" w:color="auto"/>
                            <w:bottom w:val="none" w:sz="0" w:space="0" w:color="auto"/>
                            <w:right w:val="none" w:sz="0" w:space="0" w:color="auto"/>
                          </w:divBdr>
                        </w:div>
                        <w:div w:id="168836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96563">
          <w:marLeft w:val="0"/>
          <w:marRight w:val="0"/>
          <w:marTop w:val="0"/>
          <w:marBottom w:val="0"/>
          <w:divBdr>
            <w:top w:val="single" w:sz="6" w:space="0" w:color="CCCCCC"/>
            <w:left w:val="none" w:sz="0" w:space="0" w:color="auto"/>
            <w:bottom w:val="none" w:sz="0" w:space="0" w:color="auto"/>
            <w:right w:val="none" w:sz="0" w:space="0" w:color="auto"/>
          </w:divBdr>
          <w:divsChild>
            <w:div w:id="2085836142">
              <w:marLeft w:val="0"/>
              <w:marRight w:val="0"/>
              <w:marTop w:val="0"/>
              <w:marBottom w:val="0"/>
              <w:divBdr>
                <w:top w:val="none" w:sz="0" w:space="0" w:color="auto"/>
                <w:left w:val="none" w:sz="0" w:space="0" w:color="auto"/>
                <w:bottom w:val="none" w:sz="0" w:space="0" w:color="auto"/>
                <w:right w:val="none" w:sz="0" w:space="0" w:color="auto"/>
              </w:divBdr>
              <w:divsChild>
                <w:div w:id="433325189">
                  <w:marLeft w:val="0"/>
                  <w:marRight w:val="0"/>
                  <w:marTop w:val="0"/>
                  <w:marBottom w:val="0"/>
                  <w:divBdr>
                    <w:top w:val="none" w:sz="0" w:space="0" w:color="auto"/>
                    <w:left w:val="none" w:sz="0" w:space="0" w:color="auto"/>
                    <w:bottom w:val="none" w:sz="0" w:space="0" w:color="auto"/>
                    <w:right w:val="none" w:sz="0" w:space="0" w:color="auto"/>
                  </w:divBdr>
                  <w:divsChild>
                    <w:div w:id="101385444">
                      <w:marLeft w:val="0"/>
                      <w:marRight w:val="0"/>
                      <w:marTop w:val="0"/>
                      <w:marBottom w:val="0"/>
                      <w:divBdr>
                        <w:top w:val="none" w:sz="0" w:space="0" w:color="auto"/>
                        <w:left w:val="none" w:sz="0" w:space="0" w:color="auto"/>
                        <w:bottom w:val="none" w:sz="0" w:space="0" w:color="auto"/>
                        <w:right w:val="none" w:sz="0" w:space="0" w:color="auto"/>
                      </w:divBdr>
                    </w:div>
                    <w:div w:id="1580166319">
                      <w:marLeft w:val="0"/>
                      <w:marRight w:val="0"/>
                      <w:marTop w:val="0"/>
                      <w:marBottom w:val="0"/>
                      <w:divBdr>
                        <w:top w:val="none" w:sz="0" w:space="0" w:color="auto"/>
                        <w:left w:val="none" w:sz="0" w:space="0" w:color="auto"/>
                        <w:bottom w:val="none" w:sz="0" w:space="0" w:color="auto"/>
                        <w:right w:val="none" w:sz="0" w:space="0" w:color="auto"/>
                      </w:divBdr>
                      <w:divsChild>
                        <w:div w:id="540093167">
                          <w:marLeft w:val="0"/>
                          <w:marRight w:val="0"/>
                          <w:marTop w:val="0"/>
                          <w:marBottom w:val="0"/>
                          <w:divBdr>
                            <w:top w:val="none" w:sz="0" w:space="0" w:color="auto"/>
                            <w:left w:val="none" w:sz="0" w:space="0" w:color="auto"/>
                            <w:bottom w:val="none" w:sz="0" w:space="0" w:color="auto"/>
                            <w:right w:val="none" w:sz="0" w:space="0" w:color="auto"/>
                          </w:divBdr>
                        </w:div>
                        <w:div w:id="399400272">
                          <w:marLeft w:val="0"/>
                          <w:marRight w:val="0"/>
                          <w:marTop w:val="0"/>
                          <w:marBottom w:val="0"/>
                          <w:divBdr>
                            <w:top w:val="none" w:sz="0" w:space="0" w:color="auto"/>
                            <w:left w:val="none" w:sz="0" w:space="0" w:color="auto"/>
                            <w:bottom w:val="none" w:sz="0" w:space="0" w:color="auto"/>
                            <w:right w:val="none" w:sz="0" w:space="0" w:color="auto"/>
                          </w:divBdr>
                        </w:div>
                        <w:div w:id="2020041823">
                          <w:marLeft w:val="0"/>
                          <w:marRight w:val="0"/>
                          <w:marTop w:val="0"/>
                          <w:marBottom w:val="0"/>
                          <w:divBdr>
                            <w:top w:val="none" w:sz="0" w:space="0" w:color="auto"/>
                            <w:left w:val="none" w:sz="0" w:space="0" w:color="auto"/>
                            <w:bottom w:val="none" w:sz="0" w:space="0" w:color="auto"/>
                            <w:right w:val="none" w:sz="0" w:space="0" w:color="auto"/>
                          </w:divBdr>
                        </w:div>
                        <w:div w:id="106144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48588">
          <w:marLeft w:val="0"/>
          <w:marRight w:val="0"/>
          <w:marTop w:val="0"/>
          <w:marBottom w:val="0"/>
          <w:divBdr>
            <w:top w:val="single" w:sz="6" w:space="0" w:color="CCCCCC"/>
            <w:left w:val="none" w:sz="0" w:space="0" w:color="auto"/>
            <w:bottom w:val="none" w:sz="0" w:space="0" w:color="auto"/>
            <w:right w:val="none" w:sz="0" w:space="0" w:color="auto"/>
          </w:divBdr>
          <w:divsChild>
            <w:div w:id="577977312">
              <w:marLeft w:val="0"/>
              <w:marRight w:val="0"/>
              <w:marTop w:val="0"/>
              <w:marBottom w:val="0"/>
              <w:divBdr>
                <w:top w:val="none" w:sz="0" w:space="0" w:color="auto"/>
                <w:left w:val="none" w:sz="0" w:space="0" w:color="auto"/>
                <w:bottom w:val="none" w:sz="0" w:space="0" w:color="auto"/>
                <w:right w:val="none" w:sz="0" w:space="0" w:color="auto"/>
              </w:divBdr>
              <w:divsChild>
                <w:div w:id="253707973">
                  <w:marLeft w:val="0"/>
                  <w:marRight w:val="0"/>
                  <w:marTop w:val="0"/>
                  <w:marBottom w:val="0"/>
                  <w:divBdr>
                    <w:top w:val="none" w:sz="0" w:space="0" w:color="auto"/>
                    <w:left w:val="none" w:sz="0" w:space="0" w:color="auto"/>
                    <w:bottom w:val="none" w:sz="0" w:space="0" w:color="auto"/>
                    <w:right w:val="none" w:sz="0" w:space="0" w:color="auto"/>
                  </w:divBdr>
                  <w:divsChild>
                    <w:div w:id="1579752968">
                      <w:marLeft w:val="0"/>
                      <w:marRight w:val="0"/>
                      <w:marTop w:val="0"/>
                      <w:marBottom w:val="0"/>
                      <w:divBdr>
                        <w:top w:val="none" w:sz="0" w:space="0" w:color="auto"/>
                        <w:left w:val="none" w:sz="0" w:space="0" w:color="auto"/>
                        <w:bottom w:val="none" w:sz="0" w:space="0" w:color="auto"/>
                        <w:right w:val="none" w:sz="0" w:space="0" w:color="auto"/>
                      </w:divBdr>
                    </w:div>
                    <w:div w:id="1275672173">
                      <w:marLeft w:val="0"/>
                      <w:marRight w:val="0"/>
                      <w:marTop w:val="0"/>
                      <w:marBottom w:val="0"/>
                      <w:divBdr>
                        <w:top w:val="none" w:sz="0" w:space="0" w:color="auto"/>
                        <w:left w:val="none" w:sz="0" w:space="0" w:color="auto"/>
                        <w:bottom w:val="none" w:sz="0" w:space="0" w:color="auto"/>
                        <w:right w:val="none" w:sz="0" w:space="0" w:color="auto"/>
                      </w:divBdr>
                      <w:divsChild>
                        <w:div w:id="577176477">
                          <w:marLeft w:val="0"/>
                          <w:marRight w:val="0"/>
                          <w:marTop w:val="0"/>
                          <w:marBottom w:val="0"/>
                          <w:divBdr>
                            <w:top w:val="none" w:sz="0" w:space="0" w:color="auto"/>
                            <w:left w:val="none" w:sz="0" w:space="0" w:color="auto"/>
                            <w:bottom w:val="none" w:sz="0" w:space="0" w:color="auto"/>
                            <w:right w:val="none" w:sz="0" w:space="0" w:color="auto"/>
                          </w:divBdr>
                        </w:div>
                        <w:div w:id="770856157">
                          <w:marLeft w:val="0"/>
                          <w:marRight w:val="0"/>
                          <w:marTop w:val="0"/>
                          <w:marBottom w:val="0"/>
                          <w:divBdr>
                            <w:top w:val="none" w:sz="0" w:space="0" w:color="auto"/>
                            <w:left w:val="none" w:sz="0" w:space="0" w:color="auto"/>
                            <w:bottom w:val="none" w:sz="0" w:space="0" w:color="auto"/>
                            <w:right w:val="none" w:sz="0" w:space="0" w:color="auto"/>
                          </w:divBdr>
                        </w:div>
                        <w:div w:id="1335566447">
                          <w:marLeft w:val="0"/>
                          <w:marRight w:val="0"/>
                          <w:marTop w:val="0"/>
                          <w:marBottom w:val="0"/>
                          <w:divBdr>
                            <w:top w:val="none" w:sz="0" w:space="0" w:color="auto"/>
                            <w:left w:val="none" w:sz="0" w:space="0" w:color="auto"/>
                            <w:bottom w:val="none" w:sz="0" w:space="0" w:color="auto"/>
                            <w:right w:val="none" w:sz="0" w:space="0" w:color="auto"/>
                          </w:divBdr>
                        </w:div>
                        <w:div w:id="119630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5167841">
          <w:marLeft w:val="0"/>
          <w:marRight w:val="0"/>
          <w:marTop w:val="0"/>
          <w:marBottom w:val="0"/>
          <w:divBdr>
            <w:top w:val="single" w:sz="6" w:space="0" w:color="CCCCCC"/>
            <w:left w:val="none" w:sz="0" w:space="0" w:color="auto"/>
            <w:bottom w:val="none" w:sz="0" w:space="0" w:color="auto"/>
            <w:right w:val="none" w:sz="0" w:space="0" w:color="auto"/>
          </w:divBdr>
          <w:divsChild>
            <w:div w:id="1755083523">
              <w:marLeft w:val="0"/>
              <w:marRight w:val="0"/>
              <w:marTop w:val="0"/>
              <w:marBottom w:val="0"/>
              <w:divBdr>
                <w:top w:val="none" w:sz="0" w:space="0" w:color="auto"/>
                <w:left w:val="none" w:sz="0" w:space="0" w:color="auto"/>
                <w:bottom w:val="none" w:sz="0" w:space="0" w:color="auto"/>
                <w:right w:val="none" w:sz="0" w:space="0" w:color="auto"/>
              </w:divBdr>
              <w:divsChild>
                <w:div w:id="1859076033">
                  <w:marLeft w:val="0"/>
                  <w:marRight w:val="0"/>
                  <w:marTop w:val="0"/>
                  <w:marBottom w:val="0"/>
                  <w:divBdr>
                    <w:top w:val="none" w:sz="0" w:space="0" w:color="auto"/>
                    <w:left w:val="none" w:sz="0" w:space="0" w:color="auto"/>
                    <w:bottom w:val="none" w:sz="0" w:space="0" w:color="auto"/>
                    <w:right w:val="none" w:sz="0" w:space="0" w:color="auto"/>
                  </w:divBdr>
                  <w:divsChild>
                    <w:div w:id="1210532494">
                      <w:marLeft w:val="0"/>
                      <w:marRight w:val="0"/>
                      <w:marTop w:val="0"/>
                      <w:marBottom w:val="0"/>
                      <w:divBdr>
                        <w:top w:val="none" w:sz="0" w:space="0" w:color="auto"/>
                        <w:left w:val="none" w:sz="0" w:space="0" w:color="auto"/>
                        <w:bottom w:val="none" w:sz="0" w:space="0" w:color="auto"/>
                        <w:right w:val="none" w:sz="0" w:space="0" w:color="auto"/>
                      </w:divBdr>
                    </w:div>
                    <w:div w:id="1410467293">
                      <w:marLeft w:val="0"/>
                      <w:marRight w:val="0"/>
                      <w:marTop w:val="0"/>
                      <w:marBottom w:val="0"/>
                      <w:divBdr>
                        <w:top w:val="none" w:sz="0" w:space="0" w:color="auto"/>
                        <w:left w:val="none" w:sz="0" w:space="0" w:color="auto"/>
                        <w:bottom w:val="none" w:sz="0" w:space="0" w:color="auto"/>
                        <w:right w:val="none" w:sz="0" w:space="0" w:color="auto"/>
                      </w:divBdr>
                      <w:divsChild>
                        <w:div w:id="135765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6385661">
          <w:marLeft w:val="0"/>
          <w:marRight w:val="0"/>
          <w:marTop w:val="0"/>
          <w:marBottom w:val="0"/>
          <w:divBdr>
            <w:top w:val="single" w:sz="6" w:space="0" w:color="CCCCCC"/>
            <w:left w:val="none" w:sz="0" w:space="0" w:color="auto"/>
            <w:bottom w:val="none" w:sz="0" w:space="0" w:color="auto"/>
            <w:right w:val="none" w:sz="0" w:space="0" w:color="auto"/>
          </w:divBdr>
          <w:divsChild>
            <w:div w:id="381904987">
              <w:marLeft w:val="0"/>
              <w:marRight w:val="0"/>
              <w:marTop w:val="0"/>
              <w:marBottom w:val="0"/>
              <w:divBdr>
                <w:top w:val="none" w:sz="0" w:space="0" w:color="auto"/>
                <w:left w:val="none" w:sz="0" w:space="0" w:color="auto"/>
                <w:bottom w:val="none" w:sz="0" w:space="0" w:color="auto"/>
                <w:right w:val="none" w:sz="0" w:space="0" w:color="auto"/>
              </w:divBdr>
              <w:divsChild>
                <w:div w:id="1844054304">
                  <w:marLeft w:val="0"/>
                  <w:marRight w:val="0"/>
                  <w:marTop w:val="0"/>
                  <w:marBottom w:val="0"/>
                  <w:divBdr>
                    <w:top w:val="none" w:sz="0" w:space="0" w:color="auto"/>
                    <w:left w:val="none" w:sz="0" w:space="0" w:color="auto"/>
                    <w:bottom w:val="none" w:sz="0" w:space="0" w:color="auto"/>
                    <w:right w:val="none" w:sz="0" w:space="0" w:color="auto"/>
                  </w:divBdr>
                  <w:divsChild>
                    <w:div w:id="1738085117">
                      <w:marLeft w:val="0"/>
                      <w:marRight w:val="0"/>
                      <w:marTop w:val="0"/>
                      <w:marBottom w:val="0"/>
                      <w:divBdr>
                        <w:top w:val="none" w:sz="0" w:space="0" w:color="auto"/>
                        <w:left w:val="none" w:sz="0" w:space="0" w:color="auto"/>
                        <w:bottom w:val="none" w:sz="0" w:space="0" w:color="auto"/>
                        <w:right w:val="none" w:sz="0" w:space="0" w:color="auto"/>
                      </w:divBdr>
                    </w:div>
                    <w:div w:id="830873805">
                      <w:marLeft w:val="0"/>
                      <w:marRight w:val="0"/>
                      <w:marTop w:val="0"/>
                      <w:marBottom w:val="0"/>
                      <w:divBdr>
                        <w:top w:val="none" w:sz="0" w:space="0" w:color="auto"/>
                        <w:left w:val="none" w:sz="0" w:space="0" w:color="auto"/>
                        <w:bottom w:val="none" w:sz="0" w:space="0" w:color="auto"/>
                        <w:right w:val="none" w:sz="0" w:space="0" w:color="auto"/>
                      </w:divBdr>
                      <w:divsChild>
                        <w:div w:id="94593440">
                          <w:marLeft w:val="0"/>
                          <w:marRight w:val="0"/>
                          <w:marTop w:val="0"/>
                          <w:marBottom w:val="0"/>
                          <w:divBdr>
                            <w:top w:val="none" w:sz="0" w:space="0" w:color="auto"/>
                            <w:left w:val="none" w:sz="0" w:space="0" w:color="auto"/>
                            <w:bottom w:val="none" w:sz="0" w:space="0" w:color="auto"/>
                            <w:right w:val="none" w:sz="0" w:space="0" w:color="auto"/>
                          </w:divBdr>
                        </w:div>
                        <w:div w:id="1740637647">
                          <w:marLeft w:val="0"/>
                          <w:marRight w:val="0"/>
                          <w:marTop w:val="0"/>
                          <w:marBottom w:val="0"/>
                          <w:divBdr>
                            <w:top w:val="none" w:sz="0" w:space="0" w:color="auto"/>
                            <w:left w:val="none" w:sz="0" w:space="0" w:color="auto"/>
                            <w:bottom w:val="none" w:sz="0" w:space="0" w:color="auto"/>
                            <w:right w:val="none" w:sz="0" w:space="0" w:color="auto"/>
                          </w:divBdr>
                        </w:div>
                        <w:div w:id="154987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106096">
          <w:marLeft w:val="0"/>
          <w:marRight w:val="0"/>
          <w:marTop w:val="0"/>
          <w:marBottom w:val="0"/>
          <w:divBdr>
            <w:top w:val="single" w:sz="6" w:space="0" w:color="CCCCCC"/>
            <w:left w:val="none" w:sz="0" w:space="0" w:color="auto"/>
            <w:bottom w:val="none" w:sz="0" w:space="0" w:color="auto"/>
            <w:right w:val="none" w:sz="0" w:space="0" w:color="auto"/>
          </w:divBdr>
          <w:divsChild>
            <w:div w:id="1290042252">
              <w:marLeft w:val="0"/>
              <w:marRight w:val="0"/>
              <w:marTop w:val="0"/>
              <w:marBottom w:val="0"/>
              <w:divBdr>
                <w:top w:val="none" w:sz="0" w:space="0" w:color="auto"/>
                <w:left w:val="none" w:sz="0" w:space="0" w:color="auto"/>
                <w:bottom w:val="none" w:sz="0" w:space="0" w:color="auto"/>
                <w:right w:val="none" w:sz="0" w:space="0" w:color="auto"/>
              </w:divBdr>
              <w:divsChild>
                <w:div w:id="1995990168">
                  <w:marLeft w:val="0"/>
                  <w:marRight w:val="0"/>
                  <w:marTop w:val="0"/>
                  <w:marBottom w:val="0"/>
                  <w:divBdr>
                    <w:top w:val="none" w:sz="0" w:space="0" w:color="auto"/>
                    <w:left w:val="none" w:sz="0" w:space="0" w:color="auto"/>
                    <w:bottom w:val="none" w:sz="0" w:space="0" w:color="auto"/>
                    <w:right w:val="none" w:sz="0" w:space="0" w:color="auto"/>
                  </w:divBdr>
                  <w:divsChild>
                    <w:div w:id="2058355183">
                      <w:marLeft w:val="0"/>
                      <w:marRight w:val="0"/>
                      <w:marTop w:val="0"/>
                      <w:marBottom w:val="0"/>
                      <w:divBdr>
                        <w:top w:val="none" w:sz="0" w:space="0" w:color="auto"/>
                        <w:left w:val="none" w:sz="0" w:space="0" w:color="auto"/>
                        <w:bottom w:val="none" w:sz="0" w:space="0" w:color="auto"/>
                        <w:right w:val="none" w:sz="0" w:space="0" w:color="auto"/>
                      </w:divBdr>
                    </w:div>
                    <w:div w:id="1094978704">
                      <w:marLeft w:val="0"/>
                      <w:marRight w:val="0"/>
                      <w:marTop w:val="0"/>
                      <w:marBottom w:val="0"/>
                      <w:divBdr>
                        <w:top w:val="none" w:sz="0" w:space="0" w:color="auto"/>
                        <w:left w:val="none" w:sz="0" w:space="0" w:color="auto"/>
                        <w:bottom w:val="none" w:sz="0" w:space="0" w:color="auto"/>
                        <w:right w:val="none" w:sz="0" w:space="0" w:color="auto"/>
                      </w:divBdr>
                      <w:divsChild>
                        <w:div w:id="782651185">
                          <w:marLeft w:val="0"/>
                          <w:marRight w:val="0"/>
                          <w:marTop w:val="0"/>
                          <w:marBottom w:val="0"/>
                          <w:divBdr>
                            <w:top w:val="none" w:sz="0" w:space="0" w:color="auto"/>
                            <w:left w:val="none" w:sz="0" w:space="0" w:color="auto"/>
                            <w:bottom w:val="none" w:sz="0" w:space="0" w:color="auto"/>
                            <w:right w:val="none" w:sz="0" w:space="0" w:color="auto"/>
                          </w:divBdr>
                        </w:div>
                        <w:div w:id="1023094725">
                          <w:marLeft w:val="0"/>
                          <w:marRight w:val="0"/>
                          <w:marTop w:val="0"/>
                          <w:marBottom w:val="0"/>
                          <w:divBdr>
                            <w:top w:val="none" w:sz="0" w:space="0" w:color="auto"/>
                            <w:left w:val="none" w:sz="0" w:space="0" w:color="auto"/>
                            <w:bottom w:val="none" w:sz="0" w:space="0" w:color="auto"/>
                            <w:right w:val="none" w:sz="0" w:space="0" w:color="auto"/>
                          </w:divBdr>
                        </w:div>
                        <w:div w:id="486868695">
                          <w:marLeft w:val="0"/>
                          <w:marRight w:val="0"/>
                          <w:marTop w:val="0"/>
                          <w:marBottom w:val="0"/>
                          <w:divBdr>
                            <w:top w:val="none" w:sz="0" w:space="0" w:color="auto"/>
                            <w:left w:val="none" w:sz="0" w:space="0" w:color="auto"/>
                            <w:bottom w:val="none" w:sz="0" w:space="0" w:color="auto"/>
                            <w:right w:val="none" w:sz="0" w:space="0" w:color="auto"/>
                          </w:divBdr>
                        </w:div>
                        <w:div w:id="4981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533998">
          <w:marLeft w:val="0"/>
          <w:marRight w:val="0"/>
          <w:marTop w:val="0"/>
          <w:marBottom w:val="0"/>
          <w:divBdr>
            <w:top w:val="single" w:sz="6" w:space="0" w:color="CCCCCC"/>
            <w:left w:val="none" w:sz="0" w:space="0" w:color="auto"/>
            <w:bottom w:val="none" w:sz="0" w:space="0" w:color="auto"/>
            <w:right w:val="none" w:sz="0" w:space="0" w:color="auto"/>
          </w:divBdr>
          <w:divsChild>
            <w:div w:id="1532303874">
              <w:marLeft w:val="0"/>
              <w:marRight w:val="0"/>
              <w:marTop w:val="0"/>
              <w:marBottom w:val="0"/>
              <w:divBdr>
                <w:top w:val="none" w:sz="0" w:space="0" w:color="auto"/>
                <w:left w:val="none" w:sz="0" w:space="0" w:color="auto"/>
                <w:bottom w:val="none" w:sz="0" w:space="0" w:color="auto"/>
                <w:right w:val="none" w:sz="0" w:space="0" w:color="auto"/>
              </w:divBdr>
              <w:divsChild>
                <w:div w:id="1307316097">
                  <w:marLeft w:val="0"/>
                  <w:marRight w:val="0"/>
                  <w:marTop w:val="0"/>
                  <w:marBottom w:val="0"/>
                  <w:divBdr>
                    <w:top w:val="none" w:sz="0" w:space="0" w:color="auto"/>
                    <w:left w:val="none" w:sz="0" w:space="0" w:color="auto"/>
                    <w:bottom w:val="none" w:sz="0" w:space="0" w:color="auto"/>
                    <w:right w:val="none" w:sz="0" w:space="0" w:color="auto"/>
                  </w:divBdr>
                  <w:divsChild>
                    <w:div w:id="1063020172">
                      <w:marLeft w:val="0"/>
                      <w:marRight w:val="0"/>
                      <w:marTop w:val="0"/>
                      <w:marBottom w:val="0"/>
                      <w:divBdr>
                        <w:top w:val="none" w:sz="0" w:space="0" w:color="auto"/>
                        <w:left w:val="none" w:sz="0" w:space="0" w:color="auto"/>
                        <w:bottom w:val="none" w:sz="0" w:space="0" w:color="auto"/>
                        <w:right w:val="none" w:sz="0" w:space="0" w:color="auto"/>
                      </w:divBdr>
                    </w:div>
                    <w:div w:id="509686356">
                      <w:marLeft w:val="0"/>
                      <w:marRight w:val="0"/>
                      <w:marTop w:val="0"/>
                      <w:marBottom w:val="0"/>
                      <w:divBdr>
                        <w:top w:val="none" w:sz="0" w:space="0" w:color="auto"/>
                        <w:left w:val="none" w:sz="0" w:space="0" w:color="auto"/>
                        <w:bottom w:val="none" w:sz="0" w:space="0" w:color="auto"/>
                        <w:right w:val="none" w:sz="0" w:space="0" w:color="auto"/>
                      </w:divBdr>
                      <w:divsChild>
                        <w:div w:id="887835573">
                          <w:marLeft w:val="0"/>
                          <w:marRight w:val="0"/>
                          <w:marTop w:val="0"/>
                          <w:marBottom w:val="0"/>
                          <w:divBdr>
                            <w:top w:val="none" w:sz="0" w:space="0" w:color="auto"/>
                            <w:left w:val="none" w:sz="0" w:space="0" w:color="auto"/>
                            <w:bottom w:val="none" w:sz="0" w:space="0" w:color="auto"/>
                            <w:right w:val="none" w:sz="0" w:space="0" w:color="auto"/>
                          </w:divBdr>
                        </w:div>
                        <w:div w:id="8693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944034">
          <w:marLeft w:val="0"/>
          <w:marRight w:val="0"/>
          <w:marTop w:val="0"/>
          <w:marBottom w:val="0"/>
          <w:divBdr>
            <w:top w:val="single" w:sz="6" w:space="0" w:color="CCCCCC"/>
            <w:left w:val="none" w:sz="0" w:space="0" w:color="auto"/>
            <w:bottom w:val="none" w:sz="0" w:space="0" w:color="auto"/>
            <w:right w:val="none" w:sz="0" w:space="0" w:color="auto"/>
          </w:divBdr>
          <w:divsChild>
            <w:div w:id="730276222">
              <w:marLeft w:val="0"/>
              <w:marRight w:val="0"/>
              <w:marTop w:val="0"/>
              <w:marBottom w:val="0"/>
              <w:divBdr>
                <w:top w:val="none" w:sz="0" w:space="0" w:color="auto"/>
                <w:left w:val="none" w:sz="0" w:space="0" w:color="auto"/>
                <w:bottom w:val="none" w:sz="0" w:space="0" w:color="auto"/>
                <w:right w:val="none" w:sz="0" w:space="0" w:color="auto"/>
              </w:divBdr>
              <w:divsChild>
                <w:div w:id="217981605">
                  <w:marLeft w:val="0"/>
                  <w:marRight w:val="0"/>
                  <w:marTop w:val="0"/>
                  <w:marBottom w:val="0"/>
                  <w:divBdr>
                    <w:top w:val="none" w:sz="0" w:space="0" w:color="auto"/>
                    <w:left w:val="none" w:sz="0" w:space="0" w:color="auto"/>
                    <w:bottom w:val="none" w:sz="0" w:space="0" w:color="auto"/>
                    <w:right w:val="none" w:sz="0" w:space="0" w:color="auto"/>
                  </w:divBdr>
                  <w:divsChild>
                    <w:div w:id="28802722">
                      <w:marLeft w:val="0"/>
                      <w:marRight w:val="0"/>
                      <w:marTop w:val="0"/>
                      <w:marBottom w:val="0"/>
                      <w:divBdr>
                        <w:top w:val="none" w:sz="0" w:space="0" w:color="auto"/>
                        <w:left w:val="none" w:sz="0" w:space="0" w:color="auto"/>
                        <w:bottom w:val="none" w:sz="0" w:space="0" w:color="auto"/>
                        <w:right w:val="none" w:sz="0" w:space="0" w:color="auto"/>
                      </w:divBdr>
                    </w:div>
                    <w:div w:id="1015961546">
                      <w:marLeft w:val="0"/>
                      <w:marRight w:val="0"/>
                      <w:marTop w:val="0"/>
                      <w:marBottom w:val="0"/>
                      <w:divBdr>
                        <w:top w:val="none" w:sz="0" w:space="0" w:color="auto"/>
                        <w:left w:val="none" w:sz="0" w:space="0" w:color="auto"/>
                        <w:bottom w:val="none" w:sz="0" w:space="0" w:color="auto"/>
                        <w:right w:val="none" w:sz="0" w:space="0" w:color="auto"/>
                      </w:divBdr>
                      <w:divsChild>
                        <w:div w:id="1002314455">
                          <w:marLeft w:val="0"/>
                          <w:marRight w:val="0"/>
                          <w:marTop w:val="0"/>
                          <w:marBottom w:val="0"/>
                          <w:divBdr>
                            <w:top w:val="none" w:sz="0" w:space="0" w:color="auto"/>
                            <w:left w:val="none" w:sz="0" w:space="0" w:color="auto"/>
                            <w:bottom w:val="none" w:sz="0" w:space="0" w:color="auto"/>
                            <w:right w:val="none" w:sz="0" w:space="0" w:color="auto"/>
                          </w:divBdr>
                        </w:div>
                        <w:div w:id="1114251033">
                          <w:marLeft w:val="0"/>
                          <w:marRight w:val="0"/>
                          <w:marTop w:val="0"/>
                          <w:marBottom w:val="0"/>
                          <w:divBdr>
                            <w:top w:val="none" w:sz="0" w:space="0" w:color="auto"/>
                            <w:left w:val="none" w:sz="0" w:space="0" w:color="auto"/>
                            <w:bottom w:val="none" w:sz="0" w:space="0" w:color="auto"/>
                            <w:right w:val="none" w:sz="0" w:space="0" w:color="auto"/>
                          </w:divBdr>
                        </w:div>
                        <w:div w:id="75439804">
                          <w:marLeft w:val="0"/>
                          <w:marRight w:val="0"/>
                          <w:marTop w:val="0"/>
                          <w:marBottom w:val="0"/>
                          <w:divBdr>
                            <w:top w:val="none" w:sz="0" w:space="0" w:color="auto"/>
                            <w:left w:val="none" w:sz="0" w:space="0" w:color="auto"/>
                            <w:bottom w:val="none" w:sz="0" w:space="0" w:color="auto"/>
                            <w:right w:val="none" w:sz="0" w:space="0" w:color="auto"/>
                          </w:divBdr>
                        </w:div>
                        <w:div w:id="60038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968557">
          <w:marLeft w:val="0"/>
          <w:marRight w:val="0"/>
          <w:marTop w:val="0"/>
          <w:marBottom w:val="0"/>
          <w:divBdr>
            <w:top w:val="single" w:sz="6" w:space="0" w:color="CCCCCC"/>
            <w:left w:val="none" w:sz="0" w:space="0" w:color="auto"/>
            <w:bottom w:val="none" w:sz="0" w:space="0" w:color="auto"/>
            <w:right w:val="none" w:sz="0" w:space="0" w:color="auto"/>
          </w:divBdr>
          <w:divsChild>
            <w:div w:id="386415544">
              <w:marLeft w:val="0"/>
              <w:marRight w:val="0"/>
              <w:marTop w:val="0"/>
              <w:marBottom w:val="0"/>
              <w:divBdr>
                <w:top w:val="none" w:sz="0" w:space="0" w:color="auto"/>
                <w:left w:val="none" w:sz="0" w:space="0" w:color="auto"/>
                <w:bottom w:val="none" w:sz="0" w:space="0" w:color="auto"/>
                <w:right w:val="none" w:sz="0" w:space="0" w:color="auto"/>
              </w:divBdr>
              <w:divsChild>
                <w:div w:id="1976448007">
                  <w:marLeft w:val="0"/>
                  <w:marRight w:val="0"/>
                  <w:marTop w:val="0"/>
                  <w:marBottom w:val="0"/>
                  <w:divBdr>
                    <w:top w:val="none" w:sz="0" w:space="0" w:color="auto"/>
                    <w:left w:val="none" w:sz="0" w:space="0" w:color="auto"/>
                    <w:bottom w:val="none" w:sz="0" w:space="0" w:color="auto"/>
                    <w:right w:val="none" w:sz="0" w:space="0" w:color="auto"/>
                  </w:divBdr>
                  <w:divsChild>
                    <w:div w:id="1879275509">
                      <w:marLeft w:val="0"/>
                      <w:marRight w:val="0"/>
                      <w:marTop w:val="0"/>
                      <w:marBottom w:val="0"/>
                      <w:divBdr>
                        <w:top w:val="none" w:sz="0" w:space="0" w:color="auto"/>
                        <w:left w:val="none" w:sz="0" w:space="0" w:color="auto"/>
                        <w:bottom w:val="none" w:sz="0" w:space="0" w:color="auto"/>
                        <w:right w:val="none" w:sz="0" w:space="0" w:color="auto"/>
                      </w:divBdr>
                    </w:div>
                    <w:div w:id="58134989">
                      <w:marLeft w:val="0"/>
                      <w:marRight w:val="0"/>
                      <w:marTop w:val="0"/>
                      <w:marBottom w:val="0"/>
                      <w:divBdr>
                        <w:top w:val="none" w:sz="0" w:space="0" w:color="auto"/>
                        <w:left w:val="none" w:sz="0" w:space="0" w:color="auto"/>
                        <w:bottom w:val="none" w:sz="0" w:space="0" w:color="auto"/>
                        <w:right w:val="none" w:sz="0" w:space="0" w:color="auto"/>
                      </w:divBdr>
                      <w:divsChild>
                        <w:div w:id="594948550">
                          <w:marLeft w:val="0"/>
                          <w:marRight w:val="0"/>
                          <w:marTop w:val="0"/>
                          <w:marBottom w:val="0"/>
                          <w:divBdr>
                            <w:top w:val="none" w:sz="0" w:space="0" w:color="auto"/>
                            <w:left w:val="none" w:sz="0" w:space="0" w:color="auto"/>
                            <w:bottom w:val="none" w:sz="0" w:space="0" w:color="auto"/>
                            <w:right w:val="none" w:sz="0" w:space="0" w:color="auto"/>
                          </w:divBdr>
                        </w:div>
                        <w:div w:id="403381203">
                          <w:marLeft w:val="0"/>
                          <w:marRight w:val="0"/>
                          <w:marTop w:val="0"/>
                          <w:marBottom w:val="0"/>
                          <w:divBdr>
                            <w:top w:val="none" w:sz="0" w:space="0" w:color="auto"/>
                            <w:left w:val="none" w:sz="0" w:space="0" w:color="auto"/>
                            <w:bottom w:val="none" w:sz="0" w:space="0" w:color="auto"/>
                            <w:right w:val="none" w:sz="0" w:space="0" w:color="auto"/>
                          </w:divBdr>
                        </w:div>
                        <w:div w:id="234828912">
                          <w:marLeft w:val="0"/>
                          <w:marRight w:val="0"/>
                          <w:marTop w:val="0"/>
                          <w:marBottom w:val="0"/>
                          <w:divBdr>
                            <w:top w:val="none" w:sz="0" w:space="0" w:color="auto"/>
                            <w:left w:val="none" w:sz="0" w:space="0" w:color="auto"/>
                            <w:bottom w:val="none" w:sz="0" w:space="0" w:color="auto"/>
                            <w:right w:val="none" w:sz="0" w:space="0" w:color="auto"/>
                          </w:divBdr>
                        </w:div>
                        <w:div w:id="113005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175720">
          <w:marLeft w:val="0"/>
          <w:marRight w:val="0"/>
          <w:marTop w:val="0"/>
          <w:marBottom w:val="0"/>
          <w:divBdr>
            <w:top w:val="single" w:sz="6" w:space="0" w:color="CCCCCC"/>
            <w:left w:val="none" w:sz="0" w:space="0" w:color="auto"/>
            <w:bottom w:val="none" w:sz="0" w:space="0" w:color="auto"/>
            <w:right w:val="none" w:sz="0" w:space="0" w:color="auto"/>
          </w:divBdr>
          <w:divsChild>
            <w:div w:id="1677149124">
              <w:marLeft w:val="0"/>
              <w:marRight w:val="0"/>
              <w:marTop w:val="0"/>
              <w:marBottom w:val="0"/>
              <w:divBdr>
                <w:top w:val="none" w:sz="0" w:space="0" w:color="auto"/>
                <w:left w:val="none" w:sz="0" w:space="0" w:color="auto"/>
                <w:bottom w:val="none" w:sz="0" w:space="0" w:color="auto"/>
                <w:right w:val="none" w:sz="0" w:space="0" w:color="auto"/>
              </w:divBdr>
              <w:divsChild>
                <w:div w:id="2023584352">
                  <w:marLeft w:val="0"/>
                  <w:marRight w:val="0"/>
                  <w:marTop w:val="0"/>
                  <w:marBottom w:val="0"/>
                  <w:divBdr>
                    <w:top w:val="none" w:sz="0" w:space="0" w:color="auto"/>
                    <w:left w:val="none" w:sz="0" w:space="0" w:color="auto"/>
                    <w:bottom w:val="none" w:sz="0" w:space="0" w:color="auto"/>
                    <w:right w:val="none" w:sz="0" w:space="0" w:color="auto"/>
                  </w:divBdr>
                  <w:divsChild>
                    <w:div w:id="1777402706">
                      <w:marLeft w:val="0"/>
                      <w:marRight w:val="0"/>
                      <w:marTop w:val="0"/>
                      <w:marBottom w:val="0"/>
                      <w:divBdr>
                        <w:top w:val="none" w:sz="0" w:space="0" w:color="auto"/>
                        <w:left w:val="none" w:sz="0" w:space="0" w:color="auto"/>
                        <w:bottom w:val="none" w:sz="0" w:space="0" w:color="auto"/>
                        <w:right w:val="none" w:sz="0" w:space="0" w:color="auto"/>
                      </w:divBdr>
                    </w:div>
                    <w:div w:id="1526022312">
                      <w:marLeft w:val="0"/>
                      <w:marRight w:val="0"/>
                      <w:marTop w:val="0"/>
                      <w:marBottom w:val="0"/>
                      <w:divBdr>
                        <w:top w:val="none" w:sz="0" w:space="0" w:color="auto"/>
                        <w:left w:val="none" w:sz="0" w:space="0" w:color="auto"/>
                        <w:bottom w:val="none" w:sz="0" w:space="0" w:color="auto"/>
                        <w:right w:val="none" w:sz="0" w:space="0" w:color="auto"/>
                      </w:divBdr>
                      <w:divsChild>
                        <w:div w:id="196303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8458933">
          <w:marLeft w:val="0"/>
          <w:marRight w:val="0"/>
          <w:marTop w:val="0"/>
          <w:marBottom w:val="0"/>
          <w:divBdr>
            <w:top w:val="single" w:sz="6" w:space="0" w:color="CCCCCC"/>
            <w:left w:val="none" w:sz="0" w:space="0" w:color="auto"/>
            <w:bottom w:val="none" w:sz="0" w:space="0" w:color="auto"/>
            <w:right w:val="none" w:sz="0" w:space="0" w:color="auto"/>
          </w:divBdr>
          <w:divsChild>
            <w:div w:id="1760174288">
              <w:marLeft w:val="0"/>
              <w:marRight w:val="0"/>
              <w:marTop w:val="0"/>
              <w:marBottom w:val="0"/>
              <w:divBdr>
                <w:top w:val="none" w:sz="0" w:space="0" w:color="auto"/>
                <w:left w:val="none" w:sz="0" w:space="0" w:color="auto"/>
                <w:bottom w:val="none" w:sz="0" w:space="0" w:color="auto"/>
                <w:right w:val="none" w:sz="0" w:space="0" w:color="auto"/>
              </w:divBdr>
              <w:divsChild>
                <w:div w:id="1885093201">
                  <w:marLeft w:val="0"/>
                  <w:marRight w:val="0"/>
                  <w:marTop w:val="0"/>
                  <w:marBottom w:val="0"/>
                  <w:divBdr>
                    <w:top w:val="none" w:sz="0" w:space="0" w:color="auto"/>
                    <w:left w:val="none" w:sz="0" w:space="0" w:color="auto"/>
                    <w:bottom w:val="none" w:sz="0" w:space="0" w:color="auto"/>
                    <w:right w:val="none" w:sz="0" w:space="0" w:color="auto"/>
                  </w:divBdr>
                  <w:divsChild>
                    <w:div w:id="462776313">
                      <w:marLeft w:val="0"/>
                      <w:marRight w:val="0"/>
                      <w:marTop w:val="0"/>
                      <w:marBottom w:val="0"/>
                      <w:divBdr>
                        <w:top w:val="none" w:sz="0" w:space="0" w:color="auto"/>
                        <w:left w:val="none" w:sz="0" w:space="0" w:color="auto"/>
                        <w:bottom w:val="none" w:sz="0" w:space="0" w:color="auto"/>
                        <w:right w:val="none" w:sz="0" w:space="0" w:color="auto"/>
                      </w:divBdr>
                    </w:div>
                    <w:div w:id="259532702">
                      <w:marLeft w:val="0"/>
                      <w:marRight w:val="0"/>
                      <w:marTop w:val="0"/>
                      <w:marBottom w:val="0"/>
                      <w:divBdr>
                        <w:top w:val="none" w:sz="0" w:space="0" w:color="auto"/>
                        <w:left w:val="none" w:sz="0" w:space="0" w:color="auto"/>
                        <w:bottom w:val="none" w:sz="0" w:space="0" w:color="auto"/>
                        <w:right w:val="none" w:sz="0" w:space="0" w:color="auto"/>
                      </w:divBdr>
                      <w:divsChild>
                        <w:div w:id="1419592648">
                          <w:marLeft w:val="0"/>
                          <w:marRight w:val="0"/>
                          <w:marTop w:val="0"/>
                          <w:marBottom w:val="0"/>
                          <w:divBdr>
                            <w:top w:val="none" w:sz="0" w:space="0" w:color="auto"/>
                            <w:left w:val="none" w:sz="0" w:space="0" w:color="auto"/>
                            <w:bottom w:val="none" w:sz="0" w:space="0" w:color="auto"/>
                            <w:right w:val="none" w:sz="0" w:space="0" w:color="auto"/>
                          </w:divBdr>
                        </w:div>
                        <w:div w:id="2118065511">
                          <w:marLeft w:val="0"/>
                          <w:marRight w:val="0"/>
                          <w:marTop w:val="0"/>
                          <w:marBottom w:val="0"/>
                          <w:divBdr>
                            <w:top w:val="none" w:sz="0" w:space="0" w:color="auto"/>
                            <w:left w:val="none" w:sz="0" w:space="0" w:color="auto"/>
                            <w:bottom w:val="none" w:sz="0" w:space="0" w:color="auto"/>
                            <w:right w:val="none" w:sz="0" w:space="0" w:color="auto"/>
                          </w:divBdr>
                        </w:div>
                        <w:div w:id="11044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368603">
          <w:marLeft w:val="0"/>
          <w:marRight w:val="0"/>
          <w:marTop w:val="0"/>
          <w:marBottom w:val="0"/>
          <w:divBdr>
            <w:top w:val="single" w:sz="6" w:space="0" w:color="CCCCCC"/>
            <w:left w:val="none" w:sz="0" w:space="0" w:color="auto"/>
            <w:bottom w:val="none" w:sz="0" w:space="0" w:color="auto"/>
            <w:right w:val="none" w:sz="0" w:space="0" w:color="auto"/>
          </w:divBdr>
          <w:divsChild>
            <w:div w:id="834414436">
              <w:marLeft w:val="0"/>
              <w:marRight w:val="0"/>
              <w:marTop w:val="0"/>
              <w:marBottom w:val="0"/>
              <w:divBdr>
                <w:top w:val="none" w:sz="0" w:space="0" w:color="auto"/>
                <w:left w:val="none" w:sz="0" w:space="0" w:color="auto"/>
                <w:bottom w:val="none" w:sz="0" w:space="0" w:color="auto"/>
                <w:right w:val="none" w:sz="0" w:space="0" w:color="auto"/>
              </w:divBdr>
              <w:divsChild>
                <w:div w:id="1576742303">
                  <w:marLeft w:val="0"/>
                  <w:marRight w:val="0"/>
                  <w:marTop w:val="0"/>
                  <w:marBottom w:val="0"/>
                  <w:divBdr>
                    <w:top w:val="none" w:sz="0" w:space="0" w:color="auto"/>
                    <w:left w:val="none" w:sz="0" w:space="0" w:color="auto"/>
                    <w:bottom w:val="none" w:sz="0" w:space="0" w:color="auto"/>
                    <w:right w:val="none" w:sz="0" w:space="0" w:color="auto"/>
                  </w:divBdr>
                  <w:divsChild>
                    <w:div w:id="1039471231">
                      <w:marLeft w:val="0"/>
                      <w:marRight w:val="0"/>
                      <w:marTop w:val="0"/>
                      <w:marBottom w:val="0"/>
                      <w:divBdr>
                        <w:top w:val="none" w:sz="0" w:space="0" w:color="auto"/>
                        <w:left w:val="none" w:sz="0" w:space="0" w:color="auto"/>
                        <w:bottom w:val="none" w:sz="0" w:space="0" w:color="auto"/>
                        <w:right w:val="none" w:sz="0" w:space="0" w:color="auto"/>
                      </w:divBdr>
                    </w:div>
                    <w:div w:id="134682718">
                      <w:marLeft w:val="0"/>
                      <w:marRight w:val="0"/>
                      <w:marTop w:val="0"/>
                      <w:marBottom w:val="0"/>
                      <w:divBdr>
                        <w:top w:val="none" w:sz="0" w:space="0" w:color="auto"/>
                        <w:left w:val="none" w:sz="0" w:space="0" w:color="auto"/>
                        <w:bottom w:val="none" w:sz="0" w:space="0" w:color="auto"/>
                        <w:right w:val="none" w:sz="0" w:space="0" w:color="auto"/>
                      </w:divBdr>
                      <w:divsChild>
                        <w:div w:id="847527649">
                          <w:marLeft w:val="0"/>
                          <w:marRight w:val="0"/>
                          <w:marTop w:val="0"/>
                          <w:marBottom w:val="0"/>
                          <w:divBdr>
                            <w:top w:val="none" w:sz="0" w:space="0" w:color="auto"/>
                            <w:left w:val="none" w:sz="0" w:space="0" w:color="auto"/>
                            <w:bottom w:val="none" w:sz="0" w:space="0" w:color="auto"/>
                            <w:right w:val="none" w:sz="0" w:space="0" w:color="auto"/>
                          </w:divBdr>
                        </w:div>
                        <w:div w:id="1400396089">
                          <w:marLeft w:val="0"/>
                          <w:marRight w:val="0"/>
                          <w:marTop w:val="0"/>
                          <w:marBottom w:val="0"/>
                          <w:divBdr>
                            <w:top w:val="none" w:sz="0" w:space="0" w:color="auto"/>
                            <w:left w:val="none" w:sz="0" w:space="0" w:color="auto"/>
                            <w:bottom w:val="none" w:sz="0" w:space="0" w:color="auto"/>
                            <w:right w:val="none" w:sz="0" w:space="0" w:color="auto"/>
                          </w:divBdr>
                        </w:div>
                        <w:div w:id="34814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107573">
          <w:marLeft w:val="0"/>
          <w:marRight w:val="0"/>
          <w:marTop w:val="0"/>
          <w:marBottom w:val="0"/>
          <w:divBdr>
            <w:top w:val="single" w:sz="6" w:space="0" w:color="CCCCCC"/>
            <w:left w:val="none" w:sz="0" w:space="0" w:color="auto"/>
            <w:bottom w:val="none" w:sz="0" w:space="0" w:color="auto"/>
            <w:right w:val="none" w:sz="0" w:space="0" w:color="auto"/>
          </w:divBdr>
          <w:divsChild>
            <w:div w:id="959724661">
              <w:marLeft w:val="0"/>
              <w:marRight w:val="0"/>
              <w:marTop w:val="0"/>
              <w:marBottom w:val="0"/>
              <w:divBdr>
                <w:top w:val="none" w:sz="0" w:space="0" w:color="auto"/>
                <w:left w:val="none" w:sz="0" w:space="0" w:color="auto"/>
                <w:bottom w:val="none" w:sz="0" w:space="0" w:color="auto"/>
                <w:right w:val="none" w:sz="0" w:space="0" w:color="auto"/>
              </w:divBdr>
              <w:divsChild>
                <w:div w:id="791872060">
                  <w:marLeft w:val="0"/>
                  <w:marRight w:val="0"/>
                  <w:marTop w:val="0"/>
                  <w:marBottom w:val="0"/>
                  <w:divBdr>
                    <w:top w:val="none" w:sz="0" w:space="0" w:color="auto"/>
                    <w:left w:val="none" w:sz="0" w:space="0" w:color="auto"/>
                    <w:bottom w:val="none" w:sz="0" w:space="0" w:color="auto"/>
                    <w:right w:val="none" w:sz="0" w:space="0" w:color="auto"/>
                  </w:divBdr>
                  <w:divsChild>
                    <w:div w:id="148600093">
                      <w:marLeft w:val="0"/>
                      <w:marRight w:val="0"/>
                      <w:marTop w:val="0"/>
                      <w:marBottom w:val="0"/>
                      <w:divBdr>
                        <w:top w:val="none" w:sz="0" w:space="0" w:color="auto"/>
                        <w:left w:val="none" w:sz="0" w:space="0" w:color="auto"/>
                        <w:bottom w:val="none" w:sz="0" w:space="0" w:color="auto"/>
                        <w:right w:val="none" w:sz="0" w:space="0" w:color="auto"/>
                      </w:divBdr>
                    </w:div>
                    <w:div w:id="776145188">
                      <w:marLeft w:val="0"/>
                      <w:marRight w:val="0"/>
                      <w:marTop w:val="0"/>
                      <w:marBottom w:val="0"/>
                      <w:divBdr>
                        <w:top w:val="none" w:sz="0" w:space="0" w:color="auto"/>
                        <w:left w:val="none" w:sz="0" w:space="0" w:color="auto"/>
                        <w:bottom w:val="none" w:sz="0" w:space="0" w:color="auto"/>
                        <w:right w:val="none" w:sz="0" w:space="0" w:color="auto"/>
                      </w:divBdr>
                      <w:divsChild>
                        <w:div w:id="157037782">
                          <w:marLeft w:val="0"/>
                          <w:marRight w:val="0"/>
                          <w:marTop w:val="0"/>
                          <w:marBottom w:val="0"/>
                          <w:divBdr>
                            <w:top w:val="none" w:sz="0" w:space="0" w:color="auto"/>
                            <w:left w:val="none" w:sz="0" w:space="0" w:color="auto"/>
                            <w:bottom w:val="none" w:sz="0" w:space="0" w:color="auto"/>
                            <w:right w:val="none" w:sz="0" w:space="0" w:color="auto"/>
                          </w:divBdr>
                        </w:div>
                        <w:div w:id="287399324">
                          <w:marLeft w:val="0"/>
                          <w:marRight w:val="0"/>
                          <w:marTop w:val="0"/>
                          <w:marBottom w:val="0"/>
                          <w:divBdr>
                            <w:top w:val="none" w:sz="0" w:space="0" w:color="auto"/>
                            <w:left w:val="none" w:sz="0" w:space="0" w:color="auto"/>
                            <w:bottom w:val="none" w:sz="0" w:space="0" w:color="auto"/>
                            <w:right w:val="none" w:sz="0" w:space="0" w:color="auto"/>
                          </w:divBdr>
                        </w:div>
                        <w:div w:id="144376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153649">
          <w:marLeft w:val="0"/>
          <w:marRight w:val="0"/>
          <w:marTop w:val="0"/>
          <w:marBottom w:val="0"/>
          <w:divBdr>
            <w:top w:val="single" w:sz="6" w:space="0" w:color="CCCCCC"/>
            <w:left w:val="none" w:sz="0" w:space="0" w:color="auto"/>
            <w:bottom w:val="none" w:sz="0" w:space="0" w:color="auto"/>
            <w:right w:val="none" w:sz="0" w:space="0" w:color="auto"/>
          </w:divBdr>
          <w:divsChild>
            <w:div w:id="1088888616">
              <w:marLeft w:val="0"/>
              <w:marRight w:val="0"/>
              <w:marTop w:val="0"/>
              <w:marBottom w:val="0"/>
              <w:divBdr>
                <w:top w:val="none" w:sz="0" w:space="0" w:color="auto"/>
                <w:left w:val="none" w:sz="0" w:space="0" w:color="auto"/>
                <w:bottom w:val="none" w:sz="0" w:space="0" w:color="auto"/>
                <w:right w:val="none" w:sz="0" w:space="0" w:color="auto"/>
              </w:divBdr>
              <w:divsChild>
                <w:div w:id="1391923396">
                  <w:marLeft w:val="0"/>
                  <w:marRight w:val="0"/>
                  <w:marTop w:val="0"/>
                  <w:marBottom w:val="0"/>
                  <w:divBdr>
                    <w:top w:val="none" w:sz="0" w:space="0" w:color="auto"/>
                    <w:left w:val="none" w:sz="0" w:space="0" w:color="auto"/>
                    <w:bottom w:val="none" w:sz="0" w:space="0" w:color="auto"/>
                    <w:right w:val="none" w:sz="0" w:space="0" w:color="auto"/>
                  </w:divBdr>
                  <w:divsChild>
                    <w:div w:id="938803936">
                      <w:marLeft w:val="0"/>
                      <w:marRight w:val="0"/>
                      <w:marTop w:val="0"/>
                      <w:marBottom w:val="0"/>
                      <w:divBdr>
                        <w:top w:val="none" w:sz="0" w:space="0" w:color="auto"/>
                        <w:left w:val="none" w:sz="0" w:space="0" w:color="auto"/>
                        <w:bottom w:val="none" w:sz="0" w:space="0" w:color="auto"/>
                        <w:right w:val="none" w:sz="0" w:space="0" w:color="auto"/>
                      </w:divBdr>
                    </w:div>
                    <w:div w:id="1419861865">
                      <w:marLeft w:val="0"/>
                      <w:marRight w:val="0"/>
                      <w:marTop w:val="0"/>
                      <w:marBottom w:val="0"/>
                      <w:divBdr>
                        <w:top w:val="none" w:sz="0" w:space="0" w:color="auto"/>
                        <w:left w:val="none" w:sz="0" w:space="0" w:color="auto"/>
                        <w:bottom w:val="none" w:sz="0" w:space="0" w:color="auto"/>
                        <w:right w:val="none" w:sz="0" w:space="0" w:color="auto"/>
                      </w:divBdr>
                      <w:divsChild>
                        <w:div w:id="1507014310">
                          <w:marLeft w:val="0"/>
                          <w:marRight w:val="0"/>
                          <w:marTop w:val="0"/>
                          <w:marBottom w:val="0"/>
                          <w:divBdr>
                            <w:top w:val="none" w:sz="0" w:space="0" w:color="auto"/>
                            <w:left w:val="none" w:sz="0" w:space="0" w:color="auto"/>
                            <w:bottom w:val="none" w:sz="0" w:space="0" w:color="auto"/>
                            <w:right w:val="none" w:sz="0" w:space="0" w:color="auto"/>
                          </w:divBdr>
                        </w:div>
                        <w:div w:id="185100180">
                          <w:marLeft w:val="0"/>
                          <w:marRight w:val="0"/>
                          <w:marTop w:val="0"/>
                          <w:marBottom w:val="0"/>
                          <w:divBdr>
                            <w:top w:val="none" w:sz="0" w:space="0" w:color="auto"/>
                            <w:left w:val="none" w:sz="0" w:space="0" w:color="auto"/>
                            <w:bottom w:val="none" w:sz="0" w:space="0" w:color="auto"/>
                            <w:right w:val="none" w:sz="0" w:space="0" w:color="auto"/>
                          </w:divBdr>
                        </w:div>
                        <w:div w:id="1361586309">
                          <w:marLeft w:val="0"/>
                          <w:marRight w:val="0"/>
                          <w:marTop w:val="0"/>
                          <w:marBottom w:val="0"/>
                          <w:divBdr>
                            <w:top w:val="none" w:sz="0" w:space="0" w:color="auto"/>
                            <w:left w:val="none" w:sz="0" w:space="0" w:color="auto"/>
                            <w:bottom w:val="none" w:sz="0" w:space="0" w:color="auto"/>
                            <w:right w:val="none" w:sz="0" w:space="0" w:color="auto"/>
                          </w:divBdr>
                        </w:div>
                        <w:div w:id="29795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681783">
          <w:marLeft w:val="0"/>
          <w:marRight w:val="0"/>
          <w:marTop w:val="0"/>
          <w:marBottom w:val="0"/>
          <w:divBdr>
            <w:top w:val="single" w:sz="6" w:space="0" w:color="CCCCCC"/>
            <w:left w:val="none" w:sz="0" w:space="0" w:color="auto"/>
            <w:bottom w:val="none" w:sz="0" w:space="0" w:color="auto"/>
            <w:right w:val="none" w:sz="0" w:space="0" w:color="auto"/>
          </w:divBdr>
          <w:divsChild>
            <w:div w:id="880823323">
              <w:marLeft w:val="0"/>
              <w:marRight w:val="0"/>
              <w:marTop w:val="0"/>
              <w:marBottom w:val="0"/>
              <w:divBdr>
                <w:top w:val="none" w:sz="0" w:space="0" w:color="auto"/>
                <w:left w:val="none" w:sz="0" w:space="0" w:color="auto"/>
                <w:bottom w:val="none" w:sz="0" w:space="0" w:color="auto"/>
                <w:right w:val="none" w:sz="0" w:space="0" w:color="auto"/>
              </w:divBdr>
              <w:divsChild>
                <w:div w:id="7371182">
                  <w:marLeft w:val="0"/>
                  <w:marRight w:val="0"/>
                  <w:marTop w:val="0"/>
                  <w:marBottom w:val="0"/>
                  <w:divBdr>
                    <w:top w:val="none" w:sz="0" w:space="0" w:color="auto"/>
                    <w:left w:val="none" w:sz="0" w:space="0" w:color="auto"/>
                    <w:bottom w:val="none" w:sz="0" w:space="0" w:color="auto"/>
                    <w:right w:val="none" w:sz="0" w:space="0" w:color="auto"/>
                  </w:divBdr>
                  <w:divsChild>
                    <w:div w:id="2084444628">
                      <w:marLeft w:val="0"/>
                      <w:marRight w:val="0"/>
                      <w:marTop w:val="0"/>
                      <w:marBottom w:val="0"/>
                      <w:divBdr>
                        <w:top w:val="none" w:sz="0" w:space="0" w:color="auto"/>
                        <w:left w:val="none" w:sz="0" w:space="0" w:color="auto"/>
                        <w:bottom w:val="none" w:sz="0" w:space="0" w:color="auto"/>
                        <w:right w:val="none" w:sz="0" w:space="0" w:color="auto"/>
                      </w:divBdr>
                    </w:div>
                    <w:div w:id="729814648">
                      <w:marLeft w:val="0"/>
                      <w:marRight w:val="0"/>
                      <w:marTop w:val="0"/>
                      <w:marBottom w:val="0"/>
                      <w:divBdr>
                        <w:top w:val="none" w:sz="0" w:space="0" w:color="auto"/>
                        <w:left w:val="none" w:sz="0" w:space="0" w:color="auto"/>
                        <w:bottom w:val="none" w:sz="0" w:space="0" w:color="auto"/>
                        <w:right w:val="none" w:sz="0" w:space="0" w:color="auto"/>
                      </w:divBdr>
                      <w:divsChild>
                        <w:div w:id="182157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16061">
          <w:marLeft w:val="0"/>
          <w:marRight w:val="0"/>
          <w:marTop w:val="0"/>
          <w:marBottom w:val="0"/>
          <w:divBdr>
            <w:top w:val="single" w:sz="6" w:space="0" w:color="CCCCCC"/>
            <w:left w:val="none" w:sz="0" w:space="0" w:color="auto"/>
            <w:bottom w:val="none" w:sz="0" w:space="0" w:color="auto"/>
            <w:right w:val="none" w:sz="0" w:space="0" w:color="auto"/>
          </w:divBdr>
          <w:divsChild>
            <w:div w:id="1970820753">
              <w:marLeft w:val="0"/>
              <w:marRight w:val="0"/>
              <w:marTop w:val="0"/>
              <w:marBottom w:val="0"/>
              <w:divBdr>
                <w:top w:val="none" w:sz="0" w:space="0" w:color="auto"/>
                <w:left w:val="none" w:sz="0" w:space="0" w:color="auto"/>
                <w:bottom w:val="none" w:sz="0" w:space="0" w:color="auto"/>
                <w:right w:val="none" w:sz="0" w:space="0" w:color="auto"/>
              </w:divBdr>
              <w:divsChild>
                <w:div w:id="3824249">
                  <w:marLeft w:val="0"/>
                  <w:marRight w:val="0"/>
                  <w:marTop w:val="0"/>
                  <w:marBottom w:val="0"/>
                  <w:divBdr>
                    <w:top w:val="none" w:sz="0" w:space="0" w:color="auto"/>
                    <w:left w:val="none" w:sz="0" w:space="0" w:color="auto"/>
                    <w:bottom w:val="none" w:sz="0" w:space="0" w:color="auto"/>
                    <w:right w:val="none" w:sz="0" w:space="0" w:color="auto"/>
                  </w:divBdr>
                  <w:divsChild>
                    <w:div w:id="1784180841">
                      <w:marLeft w:val="0"/>
                      <w:marRight w:val="0"/>
                      <w:marTop w:val="0"/>
                      <w:marBottom w:val="0"/>
                      <w:divBdr>
                        <w:top w:val="none" w:sz="0" w:space="0" w:color="auto"/>
                        <w:left w:val="none" w:sz="0" w:space="0" w:color="auto"/>
                        <w:bottom w:val="none" w:sz="0" w:space="0" w:color="auto"/>
                        <w:right w:val="none" w:sz="0" w:space="0" w:color="auto"/>
                      </w:divBdr>
                    </w:div>
                    <w:div w:id="2038651470">
                      <w:marLeft w:val="0"/>
                      <w:marRight w:val="0"/>
                      <w:marTop w:val="0"/>
                      <w:marBottom w:val="0"/>
                      <w:divBdr>
                        <w:top w:val="none" w:sz="0" w:space="0" w:color="auto"/>
                        <w:left w:val="none" w:sz="0" w:space="0" w:color="auto"/>
                        <w:bottom w:val="none" w:sz="0" w:space="0" w:color="auto"/>
                        <w:right w:val="none" w:sz="0" w:space="0" w:color="auto"/>
                      </w:divBdr>
                      <w:divsChild>
                        <w:div w:id="284504482">
                          <w:marLeft w:val="0"/>
                          <w:marRight w:val="0"/>
                          <w:marTop w:val="0"/>
                          <w:marBottom w:val="0"/>
                          <w:divBdr>
                            <w:top w:val="none" w:sz="0" w:space="0" w:color="auto"/>
                            <w:left w:val="none" w:sz="0" w:space="0" w:color="auto"/>
                            <w:bottom w:val="none" w:sz="0" w:space="0" w:color="auto"/>
                            <w:right w:val="none" w:sz="0" w:space="0" w:color="auto"/>
                          </w:divBdr>
                        </w:div>
                        <w:div w:id="802771356">
                          <w:marLeft w:val="0"/>
                          <w:marRight w:val="0"/>
                          <w:marTop w:val="0"/>
                          <w:marBottom w:val="0"/>
                          <w:divBdr>
                            <w:top w:val="none" w:sz="0" w:space="0" w:color="auto"/>
                            <w:left w:val="none" w:sz="0" w:space="0" w:color="auto"/>
                            <w:bottom w:val="none" w:sz="0" w:space="0" w:color="auto"/>
                            <w:right w:val="none" w:sz="0" w:space="0" w:color="auto"/>
                          </w:divBdr>
                        </w:div>
                        <w:div w:id="1541085405">
                          <w:marLeft w:val="0"/>
                          <w:marRight w:val="0"/>
                          <w:marTop w:val="0"/>
                          <w:marBottom w:val="0"/>
                          <w:divBdr>
                            <w:top w:val="none" w:sz="0" w:space="0" w:color="auto"/>
                            <w:left w:val="none" w:sz="0" w:space="0" w:color="auto"/>
                            <w:bottom w:val="none" w:sz="0" w:space="0" w:color="auto"/>
                            <w:right w:val="none" w:sz="0" w:space="0" w:color="auto"/>
                          </w:divBdr>
                        </w:div>
                        <w:div w:id="164419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237349">
          <w:marLeft w:val="0"/>
          <w:marRight w:val="0"/>
          <w:marTop w:val="0"/>
          <w:marBottom w:val="0"/>
          <w:divBdr>
            <w:top w:val="single" w:sz="6" w:space="0" w:color="CCCCCC"/>
            <w:left w:val="none" w:sz="0" w:space="0" w:color="auto"/>
            <w:bottom w:val="none" w:sz="0" w:space="0" w:color="auto"/>
            <w:right w:val="none" w:sz="0" w:space="0" w:color="auto"/>
          </w:divBdr>
          <w:divsChild>
            <w:div w:id="1157920124">
              <w:marLeft w:val="0"/>
              <w:marRight w:val="0"/>
              <w:marTop w:val="0"/>
              <w:marBottom w:val="0"/>
              <w:divBdr>
                <w:top w:val="none" w:sz="0" w:space="0" w:color="auto"/>
                <w:left w:val="none" w:sz="0" w:space="0" w:color="auto"/>
                <w:bottom w:val="none" w:sz="0" w:space="0" w:color="auto"/>
                <w:right w:val="none" w:sz="0" w:space="0" w:color="auto"/>
              </w:divBdr>
              <w:divsChild>
                <w:div w:id="1384014863">
                  <w:marLeft w:val="0"/>
                  <w:marRight w:val="0"/>
                  <w:marTop w:val="0"/>
                  <w:marBottom w:val="0"/>
                  <w:divBdr>
                    <w:top w:val="none" w:sz="0" w:space="0" w:color="auto"/>
                    <w:left w:val="none" w:sz="0" w:space="0" w:color="auto"/>
                    <w:bottom w:val="none" w:sz="0" w:space="0" w:color="auto"/>
                    <w:right w:val="none" w:sz="0" w:space="0" w:color="auto"/>
                  </w:divBdr>
                  <w:divsChild>
                    <w:div w:id="1163201012">
                      <w:marLeft w:val="0"/>
                      <w:marRight w:val="0"/>
                      <w:marTop w:val="0"/>
                      <w:marBottom w:val="0"/>
                      <w:divBdr>
                        <w:top w:val="none" w:sz="0" w:space="0" w:color="auto"/>
                        <w:left w:val="none" w:sz="0" w:space="0" w:color="auto"/>
                        <w:bottom w:val="none" w:sz="0" w:space="0" w:color="auto"/>
                        <w:right w:val="none" w:sz="0" w:space="0" w:color="auto"/>
                      </w:divBdr>
                    </w:div>
                    <w:div w:id="849026082">
                      <w:marLeft w:val="0"/>
                      <w:marRight w:val="0"/>
                      <w:marTop w:val="0"/>
                      <w:marBottom w:val="0"/>
                      <w:divBdr>
                        <w:top w:val="none" w:sz="0" w:space="0" w:color="auto"/>
                        <w:left w:val="none" w:sz="0" w:space="0" w:color="auto"/>
                        <w:bottom w:val="none" w:sz="0" w:space="0" w:color="auto"/>
                        <w:right w:val="none" w:sz="0" w:space="0" w:color="auto"/>
                      </w:divBdr>
                      <w:divsChild>
                        <w:div w:id="1893685548">
                          <w:marLeft w:val="0"/>
                          <w:marRight w:val="0"/>
                          <w:marTop w:val="0"/>
                          <w:marBottom w:val="0"/>
                          <w:divBdr>
                            <w:top w:val="none" w:sz="0" w:space="0" w:color="auto"/>
                            <w:left w:val="none" w:sz="0" w:space="0" w:color="auto"/>
                            <w:bottom w:val="none" w:sz="0" w:space="0" w:color="auto"/>
                            <w:right w:val="none" w:sz="0" w:space="0" w:color="auto"/>
                          </w:divBdr>
                        </w:div>
                        <w:div w:id="545026645">
                          <w:marLeft w:val="0"/>
                          <w:marRight w:val="0"/>
                          <w:marTop w:val="0"/>
                          <w:marBottom w:val="0"/>
                          <w:divBdr>
                            <w:top w:val="none" w:sz="0" w:space="0" w:color="auto"/>
                            <w:left w:val="none" w:sz="0" w:space="0" w:color="auto"/>
                            <w:bottom w:val="none" w:sz="0" w:space="0" w:color="auto"/>
                            <w:right w:val="none" w:sz="0" w:space="0" w:color="auto"/>
                          </w:divBdr>
                        </w:div>
                        <w:div w:id="1471555508">
                          <w:marLeft w:val="0"/>
                          <w:marRight w:val="0"/>
                          <w:marTop w:val="0"/>
                          <w:marBottom w:val="0"/>
                          <w:divBdr>
                            <w:top w:val="none" w:sz="0" w:space="0" w:color="auto"/>
                            <w:left w:val="none" w:sz="0" w:space="0" w:color="auto"/>
                            <w:bottom w:val="none" w:sz="0" w:space="0" w:color="auto"/>
                            <w:right w:val="none" w:sz="0" w:space="0" w:color="auto"/>
                          </w:divBdr>
                        </w:div>
                        <w:div w:id="90645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94550">
          <w:marLeft w:val="0"/>
          <w:marRight w:val="0"/>
          <w:marTop w:val="0"/>
          <w:marBottom w:val="0"/>
          <w:divBdr>
            <w:top w:val="single" w:sz="6" w:space="0" w:color="CCCCCC"/>
            <w:left w:val="none" w:sz="0" w:space="0" w:color="auto"/>
            <w:bottom w:val="none" w:sz="0" w:space="0" w:color="auto"/>
            <w:right w:val="none" w:sz="0" w:space="0" w:color="auto"/>
          </w:divBdr>
          <w:divsChild>
            <w:div w:id="747114027">
              <w:marLeft w:val="0"/>
              <w:marRight w:val="0"/>
              <w:marTop w:val="0"/>
              <w:marBottom w:val="0"/>
              <w:divBdr>
                <w:top w:val="none" w:sz="0" w:space="0" w:color="auto"/>
                <w:left w:val="none" w:sz="0" w:space="0" w:color="auto"/>
                <w:bottom w:val="none" w:sz="0" w:space="0" w:color="auto"/>
                <w:right w:val="none" w:sz="0" w:space="0" w:color="auto"/>
              </w:divBdr>
              <w:divsChild>
                <w:div w:id="681471925">
                  <w:marLeft w:val="0"/>
                  <w:marRight w:val="0"/>
                  <w:marTop w:val="0"/>
                  <w:marBottom w:val="0"/>
                  <w:divBdr>
                    <w:top w:val="none" w:sz="0" w:space="0" w:color="auto"/>
                    <w:left w:val="none" w:sz="0" w:space="0" w:color="auto"/>
                    <w:bottom w:val="none" w:sz="0" w:space="0" w:color="auto"/>
                    <w:right w:val="none" w:sz="0" w:space="0" w:color="auto"/>
                  </w:divBdr>
                  <w:divsChild>
                    <w:div w:id="549804897">
                      <w:marLeft w:val="0"/>
                      <w:marRight w:val="0"/>
                      <w:marTop w:val="0"/>
                      <w:marBottom w:val="0"/>
                      <w:divBdr>
                        <w:top w:val="none" w:sz="0" w:space="0" w:color="auto"/>
                        <w:left w:val="none" w:sz="0" w:space="0" w:color="auto"/>
                        <w:bottom w:val="none" w:sz="0" w:space="0" w:color="auto"/>
                        <w:right w:val="none" w:sz="0" w:space="0" w:color="auto"/>
                      </w:divBdr>
                    </w:div>
                    <w:div w:id="513959244">
                      <w:marLeft w:val="0"/>
                      <w:marRight w:val="0"/>
                      <w:marTop w:val="0"/>
                      <w:marBottom w:val="0"/>
                      <w:divBdr>
                        <w:top w:val="none" w:sz="0" w:space="0" w:color="auto"/>
                        <w:left w:val="none" w:sz="0" w:space="0" w:color="auto"/>
                        <w:bottom w:val="none" w:sz="0" w:space="0" w:color="auto"/>
                        <w:right w:val="none" w:sz="0" w:space="0" w:color="auto"/>
                      </w:divBdr>
                      <w:divsChild>
                        <w:div w:id="873928967">
                          <w:marLeft w:val="0"/>
                          <w:marRight w:val="0"/>
                          <w:marTop w:val="0"/>
                          <w:marBottom w:val="0"/>
                          <w:divBdr>
                            <w:top w:val="none" w:sz="0" w:space="0" w:color="auto"/>
                            <w:left w:val="none" w:sz="0" w:space="0" w:color="auto"/>
                            <w:bottom w:val="none" w:sz="0" w:space="0" w:color="auto"/>
                            <w:right w:val="none" w:sz="0" w:space="0" w:color="auto"/>
                          </w:divBdr>
                        </w:div>
                        <w:div w:id="936910087">
                          <w:marLeft w:val="0"/>
                          <w:marRight w:val="0"/>
                          <w:marTop w:val="0"/>
                          <w:marBottom w:val="0"/>
                          <w:divBdr>
                            <w:top w:val="none" w:sz="0" w:space="0" w:color="auto"/>
                            <w:left w:val="none" w:sz="0" w:space="0" w:color="auto"/>
                            <w:bottom w:val="none" w:sz="0" w:space="0" w:color="auto"/>
                            <w:right w:val="none" w:sz="0" w:space="0" w:color="auto"/>
                          </w:divBdr>
                        </w:div>
                        <w:div w:id="96046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089316">
          <w:marLeft w:val="0"/>
          <w:marRight w:val="0"/>
          <w:marTop w:val="0"/>
          <w:marBottom w:val="0"/>
          <w:divBdr>
            <w:top w:val="single" w:sz="6" w:space="0" w:color="CCCCCC"/>
            <w:left w:val="none" w:sz="0" w:space="0" w:color="auto"/>
            <w:bottom w:val="none" w:sz="0" w:space="0" w:color="auto"/>
            <w:right w:val="none" w:sz="0" w:space="0" w:color="auto"/>
          </w:divBdr>
          <w:divsChild>
            <w:div w:id="1435248447">
              <w:marLeft w:val="0"/>
              <w:marRight w:val="0"/>
              <w:marTop w:val="0"/>
              <w:marBottom w:val="0"/>
              <w:divBdr>
                <w:top w:val="none" w:sz="0" w:space="0" w:color="auto"/>
                <w:left w:val="none" w:sz="0" w:space="0" w:color="auto"/>
                <w:bottom w:val="none" w:sz="0" w:space="0" w:color="auto"/>
                <w:right w:val="none" w:sz="0" w:space="0" w:color="auto"/>
              </w:divBdr>
              <w:divsChild>
                <w:div w:id="480466929">
                  <w:marLeft w:val="0"/>
                  <w:marRight w:val="0"/>
                  <w:marTop w:val="0"/>
                  <w:marBottom w:val="0"/>
                  <w:divBdr>
                    <w:top w:val="none" w:sz="0" w:space="0" w:color="auto"/>
                    <w:left w:val="none" w:sz="0" w:space="0" w:color="auto"/>
                    <w:bottom w:val="none" w:sz="0" w:space="0" w:color="auto"/>
                    <w:right w:val="none" w:sz="0" w:space="0" w:color="auto"/>
                  </w:divBdr>
                  <w:divsChild>
                    <w:div w:id="1325284335">
                      <w:marLeft w:val="0"/>
                      <w:marRight w:val="0"/>
                      <w:marTop w:val="0"/>
                      <w:marBottom w:val="0"/>
                      <w:divBdr>
                        <w:top w:val="none" w:sz="0" w:space="0" w:color="auto"/>
                        <w:left w:val="none" w:sz="0" w:space="0" w:color="auto"/>
                        <w:bottom w:val="none" w:sz="0" w:space="0" w:color="auto"/>
                        <w:right w:val="none" w:sz="0" w:space="0" w:color="auto"/>
                      </w:divBdr>
                    </w:div>
                    <w:div w:id="774984967">
                      <w:marLeft w:val="0"/>
                      <w:marRight w:val="0"/>
                      <w:marTop w:val="0"/>
                      <w:marBottom w:val="0"/>
                      <w:divBdr>
                        <w:top w:val="none" w:sz="0" w:space="0" w:color="auto"/>
                        <w:left w:val="none" w:sz="0" w:space="0" w:color="auto"/>
                        <w:bottom w:val="none" w:sz="0" w:space="0" w:color="auto"/>
                        <w:right w:val="none" w:sz="0" w:space="0" w:color="auto"/>
                      </w:divBdr>
                      <w:divsChild>
                        <w:div w:id="137442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690018">
          <w:marLeft w:val="0"/>
          <w:marRight w:val="0"/>
          <w:marTop w:val="0"/>
          <w:marBottom w:val="0"/>
          <w:divBdr>
            <w:top w:val="single" w:sz="6" w:space="0" w:color="CCCCCC"/>
            <w:left w:val="none" w:sz="0" w:space="0" w:color="auto"/>
            <w:bottom w:val="none" w:sz="0" w:space="0" w:color="auto"/>
            <w:right w:val="none" w:sz="0" w:space="0" w:color="auto"/>
          </w:divBdr>
          <w:divsChild>
            <w:div w:id="1101757221">
              <w:marLeft w:val="0"/>
              <w:marRight w:val="0"/>
              <w:marTop w:val="0"/>
              <w:marBottom w:val="0"/>
              <w:divBdr>
                <w:top w:val="none" w:sz="0" w:space="0" w:color="auto"/>
                <w:left w:val="none" w:sz="0" w:space="0" w:color="auto"/>
                <w:bottom w:val="none" w:sz="0" w:space="0" w:color="auto"/>
                <w:right w:val="none" w:sz="0" w:space="0" w:color="auto"/>
              </w:divBdr>
              <w:divsChild>
                <w:div w:id="1383675379">
                  <w:marLeft w:val="0"/>
                  <w:marRight w:val="0"/>
                  <w:marTop w:val="0"/>
                  <w:marBottom w:val="0"/>
                  <w:divBdr>
                    <w:top w:val="none" w:sz="0" w:space="0" w:color="auto"/>
                    <w:left w:val="none" w:sz="0" w:space="0" w:color="auto"/>
                    <w:bottom w:val="none" w:sz="0" w:space="0" w:color="auto"/>
                    <w:right w:val="none" w:sz="0" w:space="0" w:color="auto"/>
                  </w:divBdr>
                  <w:divsChild>
                    <w:div w:id="752968242">
                      <w:marLeft w:val="0"/>
                      <w:marRight w:val="0"/>
                      <w:marTop w:val="0"/>
                      <w:marBottom w:val="0"/>
                      <w:divBdr>
                        <w:top w:val="none" w:sz="0" w:space="0" w:color="auto"/>
                        <w:left w:val="none" w:sz="0" w:space="0" w:color="auto"/>
                        <w:bottom w:val="none" w:sz="0" w:space="0" w:color="auto"/>
                        <w:right w:val="none" w:sz="0" w:space="0" w:color="auto"/>
                      </w:divBdr>
                    </w:div>
                    <w:div w:id="2032340471">
                      <w:marLeft w:val="0"/>
                      <w:marRight w:val="0"/>
                      <w:marTop w:val="0"/>
                      <w:marBottom w:val="0"/>
                      <w:divBdr>
                        <w:top w:val="none" w:sz="0" w:space="0" w:color="auto"/>
                        <w:left w:val="none" w:sz="0" w:space="0" w:color="auto"/>
                        <w:bottom w:val="none" w:sz="0" w:space="0" w:color="auto"/>
                        <w:right w:val="none" w:sz="0" w:space="0" w:color="auto"/>
                      </w:divBdr>
                      <w:divsChild>
                        <w:div w:id="1285696736">
                          <w:marLeft w:val="0"/>
                          <w:marRight w:val="0"/>
                          <w:marTop w:val="0"/>
                          <w:marBottom w:val="0"/>
                          <w:divBdr>
                            <w:top w:val="none" w:sz="0" w:space="0" w:color="auto"/>
                            <w:left w:val="none" w:sz="0" w:space="0" w:color="auto"/>
                            <w:bottom w:val="none" w:sz="0" w:space="0" w:color="auto"/>
                            <w:right w:val="none" w:sz="0" w:space="0" w:color="auto"/>
                          </w:divBdr>
                        </w:div>
                        <w:div w:id="403452627">
                          <w:marLeft w:val="0"/>
                          <w:marRight w:val="0"/>
                          <w:marTop w:val="0"/>
                          <w:marBottom w:val="0"/>
                          <w:divBdr>
                            <w:top w:val="none" w:sz="0" w:space="0" w:color="auto"/>
                            <w:left w:val="none" w:sz="0" w:space="0" w:color="auto"/>
                            <w:bottom w:val="none" w:sz="0" w:space="0" w:color="auto"/>
                            <w:right w:val="none" w:sz="0" w:space="0" w:color="auto"/>
                          </w:divBdr>
                        </w:div>
                        <w:div w:id="1487892378">
                          <w:marLeft w:val="0"/>
                          <w:marRight w:val="0"/>
                          <w:marTop w:val="0"/>
                          <w:marBottom w:val="0"/>
                          <w:divBdr>
                            <w:top w:val="none" w:sz="0" w:space="0" w:color="auto"/>
                            <w:left w:val="none" w:sz="0" w:space="0" w:color="auto"/>
                            <w:bottom w:val="none" w:sz="0" w:space="0" w:color="auto"/>
                            <w:right w:val="none" w:sz="0" w:space="0" w:color="auto"/>
                          </w:divBdr>
                        </w:div>
                        <w:div w:id="48204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898806">
          <w:marLeft w:val="0"/>
          <w:marRight w:val="0"/>
          <w:marTop w:val="0"/>
          <w:marBottom w:val="0"/>
          <w:divBdr>
            <w:top w:val="single" w:sz="6" w:space="0" w:color="CCCCCC"/>
            <w:left w:val="none" w:sz="0" w:space="0" w:color="auto"/>
            <w:bottom w:val="none" w:sz="0" w:space="0" w:color="auto"/>
            <w:right w:val="none" w:sz="0" w:space="0" w:color="auto"/>
          </w:divBdr>
          <w:divsChild>
            <w:div w:id="30421174">
              <w:marLeft w:val="0"/>
              <w:marRight w:val="0"/>
              <w:marTop w:val="0"/>
              <w:marBottom w:val="0"/>
              <w:divBdr>
                <w:top w:val="none" w:sz="0" w:space="0" w:color="auto"/>
                <w:left w:val="none" w:sz="0" w:space="0" w:color="auto"/>
                <w:bottom w:val="none" w:sz="0" w:space="0" w:color="auto"/>
                <w:right w:val="none" w:sz="0" w:space="0" w:color="auto"/>
              </w:divBdr>
              <w:divsChild>
                <w:div w:id="990596452">
                  <w:marLeft w:val="0"/>
                  <w:marRight w:val="0"/>
                  <w:marTop w:val="0"/>
                  <w:marBottom w:val="0"/>
                  <w:divBdr>
                    <w:top w:val="none" w:sz="0" w:space="0" w:color="auto"/>
                    <w:left w:val="none" w:sz="0" w:space="0" w:color="auto"/>
                    <w:bottom w:val="none" w:sz="0" w:space="0" w:color="auto"/>
                    <w:right w:val="none" w:sz="0" w:space="0" w:color="auto"/>
                  </w:divBdr>
                  <w:divsChild>
                    <w:div w:id="291522544">
                      <w:marLeft w:val="0"/>
                      <w:marRight w:val="0"/>
                      <w:marTop w:val="0"/>
                      <w:marBottom w:val="0"/>
                      <w:divBdr>
                        <w:top w:val="none" w:sz="0" w:space="0" w:color="auto"/>
                        <w:left w:val="none" w:sz="0" w:space="0" w:color="auto"/>
                        <w:bottom w:val="none" w:sz="0" w:space="0" w:color="auto"/>
                        <w:right w:val="none" w:sz="0" w:space="0" w:color="auto"/>
                      </w:divBdr>
                    </w:div>
                    <w:div w:id="1045986000">
                      <w:marLeft w:val="0"/>
                      <w:marRight w:val="0"/>
                      <w:marTop w:val="0"/>
                      <w:marBottom w:val="0"/>
                      <w:divBdr>
                        <w:top w:val="none" w:sz="0" w:space="0" w:color="auto"/>
                        <w:left w:val="none" w:sz="0" w:space="0" w:color="auto"/>
                        <w:bottom w:val="none" w:sz="0" w:space="0" w:color="auto"/>
                        <w:right w:val="none" w:sz="0" w:space="0" w:color="auto"/>
                      </w:divBdr>
                      <w:divsChild>
                        <w:div w:id="1513111061">
                          <w:marLeft w:val="0"/>
                          <w:marRight w:val="0"/>
                          <w:marTop w:val="0"/>
                          <w:marBottom w:val="0"/>
                          <w:divBdr>
                            <w:top w:val="none" w:sz="0" w:space="0" w:color="auto"/>
                            <w:left w:val="none" w:sz="0" w:space="0" w:color="auto"/>
                            <w:bottom w:val="none" w:sz="0" w:space="0" w:color="auto"/>
                            <w:right w:val="none" w:sz="0" w:space="0" w:color="auto"/>
                          </w:divBdr>
                        </w:div>
                        <w:div w:id="102749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228021">
          <w:marLeft w:val="0"/>
          <w:marRight w:val="0"/>
          <w:marTop w:val="0"/>
          <w:marBottom w:val="0"/>
          <w:divBdr>
            <w:top w:val="single" w:sz="6" w:space="0" w:color="CCCCCC"/>
            <w:left w:val="none" w:sz="0" w:space="0" w:color="auto"/>
            <w:bottom w:val="none" w:sz="0" w:space="0" w:color="auto"/>
            <w:right w:val="none" w:sz="0" w:space="0" w:color="auto"/>
          </w:divBdr>
          <w:divsChild>
            <w:div w:id="1882283616">
              <w:marLeft w:val="0"/>
              <w:marRight w:val="0"/>
              <w:marTop w:val="0"/>
              <w:marBottom w:val="0"/>
              <w:divBdr>
                <w:top w:val="none" w:sz="0" w:space="0" w:color="auto"/>
                <w:left w:val="none" w:sz="0" w:space="0" w:color="auto"/>
                <w:bottom w:val="none" w:sz="0" w:space="0" w:color="auto"/>
                <w:right w:val="none" w:sz="0" w:space="0" w:color="auto"/>
              </w:divBdr>
              <w:divsChild>
                <w:div w:id="573902492">
                  <w:marLeft w:val="0"/>
                  <w:marRight w:val="0"/>
                  <w:marTop w:val="0"/>
                  <w:marBottom w:val="0"/>
                  <w:divBdr>
                    <w:top w:val="none" w:sz="0" w:space="0" w:color="auto"/>
                    <w:left w:val="none" w:sz="0" w:space="0" w:color="auto"/>
                    <w:bottom w:val="none" w:sz="0" w:space="0" w:color="auto"/>
                    <w:right w:val="none" w:sz="0" w:space="0" w:color="auto"/>
                  </w:divBdr>
                  <w:divsChild>
                    <w:div w:id="1489206522">
                      <w:marLeft w:val="0"/>
                      <w:marRight w:val="0"/>
                      <w:marTop w:val="0"/>
                      <w:marBottom w:val="0"/>
                      <w:divBdr>
                        <w:top w:val="none" w:sz="0" w:space="0" w:color="auto"/>
                        <w:left w:val="none" w:sz="0" w:space="0" w:color="auto"/>
                        <w:bottom w:val="none" w:sz="0" w:space="0" w:color="auto"/>
                        <w:right w:val="none" w:sz="0" w:space="0" w:color="auto"/>
                      </w:divBdr>
                    </w:div>
                    <w:div w:id="1737124699">
                      <w:marLeft w:val="0"/>
                      <w:marRight w:val="0"/>
                      <w:marTop w:val="0"/>
                      <w:marBottom w:val="0"/>
                      <w:divBdr>
                        <w:top w:val="none" w:sz="0" w:space="0" w:color="auto"/>
                        <w:left w:val="none" w:sz="0" w:space="0" w:color="auto"/>
                        <w:bottom w:val="none" w:sz="0" w:space="0" w:color="auto"/>
                        <w:right w:val="none" w:sz="0" w:space="0" w:color="auto"/>
                      </w:divBdr>
                      <w:divsChild>
                        <w:div w:id="651373879">
                          <w:marLeft w:val="0"/>
                          <w:marRight w:val="0"/>
                          <w:marTop w:val="0"/>
                          <w:marBottom w:val="0"/>
                          <w:divBdr>
                            <w:top w:val="none" w:sz="0" w:space="0" w:color="auto"/>
                            <w:left w:val="none" w:sz="0" w:space="0" w:color="auto"/>
                            <w:bottom w:val="none" w:sz="0" w:space="0" w:color="auto"/>
                            <w:right w:val="none" w:sz="0" w:space="0" w:color="auto"/>
                          </w:divBdr>
                        </w:div>
                        <w:div w:id="642583616">
                          <w:marLeft w:val="0"/>
                          <w:marRight w:val="0"/>
                          <w:marTop w:val="0"/>
                          <w:marBottom w:val="0"/>
                          <w:divBdr>
                            <w:top w:val="none" w:sz="0" w:space="0" w:color="auto"/>
                            <w:left w:val="none" w:sz="0" w:space="0" w:color="auto"/>
                            <w:bottom w:val="none" w:sz="0" w:space="0" w:color="auto"/>
                            <w:right w:val="none" w:sz="0" w:space="0" w:color="auto"/>
                          </w:divBdr>
                        </w:div>
                        <w:div w:id="2076462700">
                          <w:marLeft w:val="0"/>
                          <w:marRight w:val="0"/>
                          <w:marTop w:val="0"/>
                          <w:marBottom w:val="0"/>
                          <w:divBdr>
                            <w:top w:val="none" w:sz="0" w:space="0" w:color="auto"/>
                            <w:left w:val="none" w:sz="0" w:space="0" w:color="auto"/>
                            <w:bottom w:val="none" w:sz="0" w:space="0" w:color="auto"/>
                            <w:right w:val="none" w:sz="0" w:space="0" w:color="auto"/>
                          </w:divBdr>
                        </w:div>
                        <w:div w:id="80766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66907">
          <w:marLeft w:val="0"/>
          <w:marRight w:val="0"/>
          <w:marTop w:val="0"/>
          <w:marBottom w:val="0"/>
          <w:divBdr>
            <w:top w:val="single" w:sz="6" w:space="0" w:color="CCCCCC"/>
            <w:left w:val="none" w:sz="0" w:space="0" w:color="auto"/>
            <w:bottom w:val="none" w:sz="0" w:space="0" w:color="auto"/>
            <w:right w:val="none" w:sz="0" w:space="0" w:color="auto"/>
          </w:divBdr>
          <w:divsChild>
            <w:div w:id="46492656">
              <w:marLeft w:val="0"/>
              <w:marRight w:val="0"/>
              <w:marTop w:val="0"/>
              <w:marBottom w:val="0"/>
              <w:divBdr>
                <w:top w:val="none" w:sz="0" w:space="0" w:color="auto"/>
                <w:left w:val="none" w:sz="0" w:space="0" w:color="auto"/>
                <w:bottom w:val="none" w:sz="0" w:space="0" w:color="auto"/>
                <w:right w:val="none" w:sz="0" w:space="0" w:color="auto"/>
              </w:divBdr>
              <w:divsChild>
                <w:div w:id="2087917339">
                  <w:marLeft w:val="0"/>
                  <w:marRight w:val="0"/>
                  <w:marTop w:val="0"/>
                  <w:marBottom w:val="0"/>
                  <w:divBdr>
                    <w:top w:val="none" w:sz="0" w:space="0" w:color="auto"/>
                    <w:left w:val="none" w:sz="0" w:space="0" w:color="auto"/>
                    <w:bottom w:val="none" w:sz="0" w:space="0" w:color="auto"/>
                    <w:right w:val="none" w:sz="0" w:space="0" w:color="auto"/>
                  </w:divBdr>
                  <w:divsChild>
                    <w:div w:id="339045815">
                      <w:marLeft w:val="0"/>
                      <w:marRight w:val="0"/>
                      <w:marTop w:val="0"/>
                      <w:marBottom w:val="0"/>
                      <w:divBdr>
                        <w:top w:val="none" w:sz="0" w:space="0" w:color="auto"/>
                        <w:left w:val="none" w:sz="0" w:space="0" w:color="auto"/>
                        <w:bottom w:val="none" w:sz="0" w:space="0" w:color="auto"/>
                        <w:right w:val="none" w:sz="0" w:space="0" w:color="auto"/>
                      </w:divBdr>
                    </w:div>
                    <w:div w:id="338969778">
                      <w:marLeft w:val="0"/>
                      <w:marRight w:val="0"/>
                      <w:marTop w:val="0"/>
                      <w:marBottom w:val="0"/>
                      <w:divBdr>
                        <w:top w:val="none" w:sz="0" w:space="0" w:color="auto"/>
                        <w:left w:val="none" w:sz="0" w:space="0" w:color="auto"/>
                        <w:bottom w:val="none" w:sz="0" w:space="0" w:color="auto"/>
                        <w:right w:val="none" w:sz="0" w:space="0" w:color="auto"/>
                      </w:divBdr>
                      <w:divsChild>
                        <w:div w:id="1078404805">
                          <w:marLeft w:val="0"/>
                          <w:marRight w:val="0"/>
                          <w:marTop w:val="0"/>
                          <w:marBottom w:val="0"/>
                          <w:divBdr>
                            <w:top w:val="none" w:sz="0" w:space="0" w:color="auto"/>
                            <w:left w:val="none" w:sz="0" w:space="0" w:color="auto"/>
                            <w:bottom w:val="none" w:sz="0" w:space="0" w:color="auto"/>
                            <w:right w:val="none" w:sz="0" w:space="0" w:color="auto"/>
                          </w:divBdr>
                        </w:div>
                        <w:div w:id="1632441452">
                          <w:marLeft w:val="0"/>
                          <w:marRight w:val="0"/>
                          <w:marTop w:val="0"/>
                          <w:marBottom w:val="0"/>
                          <w:divBdr>
                            <w:top w:val="none" w:sz="0" w:space="0" w:color="auto"/>
                            <w:left w:val="none" w:sz="0" w:space="0" w:color="auto"/>
                            <w:bottom w:val="none" w:sz="0" w:space="0" w:color="auto"/>
                            <w:right w:val="none" w:sz="0" w:space="0" w:color="auto"/>
                          </w:divBdr>
                        </w:div>
                        <w:div w:id="199355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090073">
          <w:marLeft w:val="0"/>
          <w:marRight w:val="0"/>
          <w:marTop w:val="0"/>
          <w:marBottom w:val="0"/>
          <w:divBdr>
            <w:top w:val="single" w:sz="6" w:space="0" w:color="CCCCCC"/>
            <w:left w:val="none" w:sz="0" w:space="0" w:color="auto"/>
            <w:bottom w:val="none" w:sz="0" w:space="0" w:color="auto"/>
            <w:right w:val="none" w:sz="0" w:space="0" w:color="auto"/>
          </w:divBdr>
          <w:divsChild>
            <w:div w:id="307318711">
              <w:marLeft w:val="0"/>
              <w:marRight w:val="0"/>
              <w:marTop w:val="0"/>
              <w:marBottom w:val="0"/>
              <w:divBdr>
                <w:top w:val="none" w:sz="0" w:space="0" w:color="auto"/>
                <w:left w:val="none" w:sz="0" w:space="0" w:color="auto"/>
                <w:bottom w:val="none" w:sz="0" w:space="0" w:color="auto"/>
                <w:right w:val="none" w:sz="0" w:space="0" w:color="auto"/>
              </w:divBdr>
              <w:divsChild>
                <w:div w:id="1215652981">
                  <w:marLeft w:val="0"/>
                  <w:marRight w:val="0"/>
                  <w:marTop w:val="0"/>
                  <w:marBottom w:val="0"/>
                  <w:divBdr>
                    <w:top w:val="none" w:sz="0" w:space="0" w:color="auto"/>
                    <w:left w:val="none" w:sz="0" w:space="0" w:color="auto"/>
                    <w:bottom w:val="none" w:sz="0" w:space="0" w:color="auto"/>
                    <w:right w:val="none" w:sz="0" w:space="0" w:color="auto"/>
                  </w:divBdr>
                  <w:divsChild>
                    <w:div w:id="589238065">
                      <w:marLeft w:val="0"/>
                      <w:marRight w:val="0"/>
                      <w:marTop w:val="0"/>
                      <w:marBottom w:val="0"/>
                      <w:divBdr>
                        <w:top w:val="none" w:sz="0" w:space="0" w:color="auto"/>
                        <w:left w:val="none" w:sz="0" w:space="0" w:color="auto"/>
                        <w:bottom w:val="none" w:sz="0" w:space="0" w:color="auto"/>
                        <w:right w:val="none" w:sz="0" w:space="0" w:color="auto"/>
                      </w:divBdr>
                    </w:div>
                    <w:div w:id="1198200595">
                      <w:marLeft w:val="0"/>
                      <w:marRight w:val="0"/>
                      <w:marTop w:val="0"/>
                      <w:marBottom w:val="0"/>
                      <w:divBdr>
                        <w:top w:val="none" w:sz="0" w:space="0" w:color="auto"/>
                        <w:left w:val="none" w:sz="0" w:space="0" w:color="auto"/>
                        <w:bottom w:val="none" w:sz="0" w:space="0" w:color="auto"/>
                        <w:right w:val="none" w:sz="0" w:space="0" w:color="auto"/>
                      </w:divBdr>
                      <w:divsChild>
                        <w:div w:id="157281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503244">
          <w:marLeft w:val="0"/>
          <w:marRight w:val="0"/>
          <w:marTop w:val="0"/>
          <w:marBottom w:val="0"/>
          <w:divBdr>
            <w:top w:val="single" w:sz="6" w:space="0" w:color="CCCCCC"/>
            <w:left w:val="none" w:sz="0" w:space="0" w:color="auto"/>
            <w:bottom w:val="none" w:sz="0" w:space="0" w:color="auto"/>
            <w:right w:val="none" w:sz="0" w:space="0" w:color="auto"/>
          </w:divBdr>
          <w:divsChild>
            <w:div w:id="1371223330">
              <w:marLeft w:val="0"/>
              <w:marRight w:val="0"/>
              <w:marTop w:val="0"/>
              <w:marBottom w:val="0"/>
              <w:divBdr>
                <w:top w:val="none" w:sz="0" w:space="0" w:color="auto"/>
                <w:left w:val="none" w:sz="0" w:space="0" w:color="auto"/>
                <w:bottom w:val="none" w:sz="0" w:space="0" w:color="auto"/>
                <w:right w:val="none" w:sz="0" w:space="0" w:color="auto"/>
              </w:divBdr>
              <w:divsChild>
                <w:div w:id="531849185">
                  <w:marLeft w:val="0"/>
                  <w:marRight w:val="0"/>
                  <w:marTop w:val="0"/>
                  <w:marBottom w:val="0"/>
                  <w:divBdr>
                    <w:top w:val="none" w:sz="0" w:space="0" w:color="auto"/>
                    <w:left w:val="none" w:sz="0" w:space="0" w:color="auto"/>
                    <w:bottom w:val="none" w:sz="0" w:space="0" w:color="auto"/>
                    <w:right w:val="none" w:sz="0" w:space="0" w:color="auto"/>
                  </w:divBdr>
                  <w:divsChild>
                    <w:div w:id="1559781972">
                      <w:marLeft w:val="0"/>
                      <w:marRight w:val="0"/>
                      <w:marTop w:val="0"/>
                      <w:marBottom w:val="0"/>
                      <w:divBdr>
                        <w:top w:val="none" w:sz="0" w:space="0" w:color="auto"/>
                        <w:left w:val="none" w:sz="0" w:space="0" w:color="auto"/>
                        <w:bottom w:val="none" w:sz="0" w:space="0" w:color="auto"/>
                        <w:right w:val="none" w:sz="0" w:space="0" w:color="auto"/>
                      </w:divBdr>
                    </w:div>
                    <w:div w:id="1385568829">
                      <w:marLeft w:val="0"/>
                      <w:marRight w:val="0"/>
                      <w:marTop w:val="0"/>
                      <w:marBottom w:val="0"/>
                      <w:divBdr>
                        <w:top w:val="none" w:sz="0" w:space="0" w:color="auto"/>
                        <w:left w:val="none" w:sz="0" w:space="0" w:color="auto"/>
                        <w:bottom w:val="none" w:sz="0" w:space="0" w:color="auto"/>
                        <w:right w:val="none" w:sz="0" w:space="0" w:color="auto"/>
                      </w:divBdr>
                      <w:divsChild>
                        <w:div w:id="1368994409">
                          <w:marLeft w:val="0"/>
                          <w:marRight w:val="0"/>
                          <w:marTop w:val="0"/>
                          <w:marBottom w:val="0"/>
                          <w:divBdr>
                            <w:top w:val="none" w:sz="0" w:space="0" w:color="auto"/>
                            <w:left w:val="none" w:sz="0" w:space="0" w:color="auto"/>
                            <w:bottom w:val="none" w:sz="0" w:space="0" w:color="auto"/>
                            <w:right w:val="none" w:sz="0" w:space="0" w:color="auto"/>
                          </w:divBdr>
                        </w:div>
                        <w:div w:id="2049523394">
                          <w:marLeft w:val="0"/>
                          <w:marRight w:val="0"/>
                          <w:marTop w:val="0"/>
                          <w:marBottom w:val="0"/>
                          <w:divBdr>
                            <w:top w:val="none" w:sz="0" w:space="0" w:color="auto"/>
                            <w:left w:val="none" w:sz="0" w:space="0" w:color="auto"/>
                            <w:bottom w:val="none" w:sz="0" w:space="0" w:color="auto"/>
                            <w:right w:val="none" w:sz="0" w:space="0" w:color="auto"/>
                          </w:divBdr>
                        </w:div>
                        <w:div w:id="69666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579286">
          <w:marLeft w:val="0"/>
          <w:marRight w:val="0"/>
          <w:marTop w:val="0"/>
          <w:marBottom w:val="0"/>
          <w:divBdr>
            <w:top w:val="single" w:sz="6" w:space="0" w:color="CCCCCC"/>
            <w:left w:val="none" w:sz="0" w:space="0" w:color="auto"/>
            <w:bottom w:val="none" w:sz="0" w:space="0" w:color="auto"/>
            <w:right w:val="none" w:sz="0" w:space="0" w:color="auto"/>
          </w:divBdr>
          <w:divsChild>
            <w:div w:id="832375326">
              <w:marLeft w:val="0"/>
              <w:marRight w:val="0"/>
              <w:marTop w:val="0"/>
              <w:marBottom w:val="0"/>
              <w:divBdr>
                <w:top w:val="none" w:sz="0" w:space="0" w:color="auto"/>
                <w:left w:val="none" w:sz="0" w:space="0" w:color="auto"/>
                <w:bottom w:val="none" w:sz="0" w:space="0" w:color="auto"/>
                <w:right w:val="none" w:sz="0" w:space="0" w:color="auto"/>
              </w:divBdr>
              <w:divsChild>
                <w:div w:id="1585453946">
                  <w:marLeft w:val="0"/>
                  <w:marRight w:val="0"/>
                  <w:marTop w:val="0"/>
                  <w:marBottom w:val="0"/>
                  <w:divBdr>
                    <w:top w:val="none" w:sz="0" w:space="0" w:color="auto"/>
                    <w:left w:val="none" w:sz="0" w:space="0" w:color="auto"/>
                    <w:bottom w:val="none" w:sz="0" w:space="0" w:color="auto"/>
                    <w:right w:val="none" w:sz="0" w:space="0" w:color="auto"/>
                  </w:divBdr>
                  <w:divsChild>
                    <w:div w:id="1694722030">
                      <w:marLeft w:val="0"/>
                      <w:marRight w:val="0"/>
                      <w:marTop w:val="0"/>
                      <w:marBottom w:val="0"/>
                      <w:divBdr>
                        <w:top w:val="none" w:sz="0" w:space="0" w:color="auto"/>
                        <w:left w:val="none" w:sz="0" w:space="0" w:color="auto"/>
                        <w:bottom w:val="none" w:sz="0" w:space="0" w:color="auto"/>
                        <w:right w:val="none" w:sz="0" w:space="0" w:color="auto"/>
                      </w:divBdr>
                    </w:div>
                    <w:div w:id="972904750">
                      <w:marLeft w:val="0"/>
                      <w:marRight w:val="0"/>
                      <w:marTop w:val="0"/>
                      <w:marBottom w:val="0"/>
                      <w:divBdr>
                        <w:top w:val="none" w:sz="0" w:space="0" w:color="auto"/>
                        <w:left w:val="none" w:sz="0" w:space="0" w:color="auto"/>
                        <w:bottom w:val="none" w:sz="0" w:space="0" w:color="auto"/>
                        <w:right w:val="none" w:sz="0" w:space="0" w:color="auto"/>
                      </w:divBdr>
                      <w:divsChild>
                        <w:div w:id="1106510248">
                          <w:marLeft w:val="0"/>
                          <w:marRight w:val="0"/>
                          <w:marTop w:val="0"/>
                          <w:marBottom w:val="0"/>
                          <w:divBdr>
                            <w:top w:val="none" w:sz="0" w:space="0" w:color="auto"/>
                            <w:left w:val="none" w:sz="0" w:space="0" w:color="auto"/>
                            <w:bottom w:val="none" w:sz="0" w:space="0" w:color="auto"/>
                            <w:right w:val="none" w:sz="0" w:space="0" w:color="auto"/>
                          </w:divBdr>
                        </w:div>
                        <w:div w:id="368528725">
                          <w:marLeft w:val="0"/>
                          <w:marRight w:val="0"/>
                          <w:marTop w:val="0"/>
                          <w:marBottom w:val="0"/>
                          <w:divBdr>
                            <w:top w:val="none" w:sz="0" w:space="0" w:color="auto"/>
                            <w:left w:val="none" w:sz="0" w:space="0" w:color="auto"/>
                            <w:bottom w:val="none" w:sz="0" w:space="0" w:color="auto"/>
                            <w:right w:val="none" w:sz="0" w:space="0" w:color="auto"/>
                          </w:divBdr>
                        </w:div>
                        <w:div w:id="166666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901554">
          <w:marLeft w:val="0"/>
          <w:marRight w:val="0"/>
          <w:marTop w:val="0"/>
          <w:marBottom w:val="0"/>
          <w:divBdr>
            <w:top w:val="single" w:sz="6" w:space="0" w:color="CCCCCC"/>
            <w:left w:val="none" w:sz="0" w:space="0" w:color="auto"/>
            <w:bottom w:val="none" w:sz="0" w:space="0" w:color="auto"/>
            <w:right w:val="none" w:sz="0" w:space="0" w:color="auto"/>
          </w:divBdr>
          <w:divsChild>
            <w:div w:id="1622347602">
              <w:marLeft w:val="0"/>
              <w:marRight w:val="0"/>
              <w:marTop w:val="0"/>
              <w:marBottom w:val="0"/>
              <w:divBdr>
                <w:top w:val="none" w:sz="0" w:space="0" w:color="auto"/>
                <w:left w:val="none" w:sz="0" w:space="0" w:color="auto"/>
                <w:bottom w:val="none" w:sz="0" w:space="0" w:color="auto"/>
                <w:right w:val="none" w:sz="0" w:space="0" w:color="auto"/>
              </w:divBdr>
              <w:divsChild>
                <w:div w:id="1620840498">
                  <w:marLeft w:val="0"/>
                  <w:marRight w:val="0"/>
                  <w:marTop w:val="0"/>
                  <w:marBottom w:val="0"/>
                  <w:divBdr>
                    <w:top w:val="none" w:sz="0" w:space="0" w:color="auto"/>
                    <w:left w:val="none" w:sz="0" w:space="0" w:color="auto"/>
                    <w:bottom w:val="none" w:sz="0" w:space="0" w:color="auto"/>
                    <w:right w:val="none" w:sz="0" w:space="0" w:color="auto"/>
                  </w:divBdr>
                  <w:divsChild>
                    <w:div w:id="657005076">
                      <w:marLeft w:val="0"/>
                      <w:marRight w:val="0"/>
                      <w:marTop w:val="0"/>
                      <w:marBottom w:val="0"/>
                      <w:divBdr>
                        <w:top w:val="none" w:sz="0" w:space="0" w:color="auto"/>
                        <w:left w:val="none" w:sz="0" w:space="0" w:color="auto"/>
                        <w:bottom w:val="none" w:sz="0" w:space="0" w:color="auto"/>
                        <w:right w:val="none" w:sz="0" w:space="0" w:color="auto"/>
                      </w:divBdr>
                    </w:div>
                    <w:div w:id="1752268204">
                      <w:marLeft w:val="0"/>
                      <w:marRight w:val="0"/>
                      <w:marTop w:val="0"/>
                      <w:marBottom w:val="0"/>
                      <w:divBdr>
                        <w:top w:val="none" w:sz="0" w:space="0" w:color="auto"/>
                        <w:left w:val="none" w:sz="0" w:space="0" w:color="auto"/>
                        <w:bottom w:val="none" w:sz="0" w:space="0" w:color="auto"/>
                        <w:right w:val="none" w:sz="0" w:space="0" w:color="auto"/>
                      </w:divBdr>
                      <w:divsChild>
                        <w:div w:id="1994916857">
                          <w:marLeft w:val="0"/>
                          <w:marRight w:val="0"/>
                          <w:marTop w:val="0"/>
                          <w:marBottom w:val="0"/>
                          <w:divBdr>
                            <w:top w:val="none" w:sz="0" w:space="0" w:color="auto"/>
                            <w:left w:val="none" w:sz="0" w:space="0" w:color="auto"/>
                            <w:bottom w:val="none" w:sz="0" w:space="0" w:color="auto"/>
                            <w:right w:val="none" w:sz="0" w:space="0" w:color="auto"/>
                          </w:divBdr>
                        </w:div>
                        <w:div w:id="2102606357">
                          <w:marLeft w:val="0"/>
                          <w:marRight w:val="0"/>
                          <w:marTop w:val="0"/>
                          <w:marBottom w:val="0"/>
                          <w:divBdr>
                            <w:top w:val="none" w:sz="0" w:space="0" w:color="auto"/>
                            <w:left w:val="none" w:sz="0" w:space="0" w:color="auto"/>
                            <w:bottom w:val="none" w:sz="0" w:space="0" w:color="auto"/>
                            <w:right w:val="none" w:sz="0" w:space="0" w:color="auto"/>
                          </w:divBdr>
                        </w:div>
                        <w:div w:id="1300069186">
                          <w:marLeft w:val="0"/>
                          <w:marRight w:val="0"/>
                          <w:marTop w:val="0"/>
                          <w:marBottom w:val="0"/>
                          <w:divBdr>
                            <w:top w:val="none" w:sz="0" w:space="0" w:color="auto"/>
                            <w:left w:val="none" w:sz="0" w:space="0" w:color="auto"/>
                            <w:bottom w:val="none" w:sz="0" w:space="0" w:color="auto"/>
                            <w:right w:val="none" w:sz="0" w:space="0" w:color="auto"/>
                          </w:divBdr>
                        </w:div>
                        <w:div w:id="76588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675201">
          <w:marLeft w:val="0"/>
          <w:marRight w:val="0"/>
          <w:marTop w:val="0"/>
          <w:marBottom w:val="0"/>
          <w:divBdr>
            <w:top w:val="single" w:sz="6" w:space="0" w:color="CCCCCC"/>
            <w:left w:val="none" w:sz="0" w:space="0" w:color="auto"/>
            <w:bottom w:val="none" w:sz="0" w:space="0" w:color="auto"/>
            <w:right w:val="none" w:sz="0" w:space="0" w:color="auto"/>
          </w:divBdr>
          <w:divsChild>
            <w:div w:id="1815099441">
              <w:marLeft w:val="0"/>
              <w:marRight w:val="0"/>
              <w:marTop w:val="0"/>
              <w:marBottom w:val="0"/>
              <w:divBdr>
                <w:top w:val="none" w:sz="0" w:space="0" w:color="auto"/>
                <w:left w:val="none" w:sz="0" w:space="0" w:color="auto"/>
                <w:bottom w:val="none" w:sz="0" w:space="0" w:color="auto"/>
                <w:right w:val="none" w:sz="0" w:space="0" w:color="auto"/>
              </w:divBdr>
              <w:divsChild>
                <w:div w:id="121389000">
                  <w:marLeft w:val="0"/>
                  <w:marRight w:val="0"/>
                  <w:marTop w:val="0"/>
                  <w:marBottom w:val="0"/>
                  <w:divBdr>
                    <w:top w:val="none" w:sz="0" w:space="0" w:color="auto"/>
                    <w:left w:val="none" w:sz="0" w:space="0" w:color="auto"/>
                    <w:bottom w:val="none" w:sz="0" w:space="0" w:color="auto"/>
                    <w:right w:val="none" w:sz="0" w:space="0" w:color="auto"/>
                  </w:divBdr>
                  <w:divsChild>
                    <w:div w:id="1879203604">
                      <w:marLeft w:val="0"/>
                      <w:marRight w:val="0"/>
                      <w:marTop w:val="0"/>
                      <w:marBottom w:val="0"/>
                      <w:divBdr>
                        <w:top w:val="none" w:sz="0" w:space="0" w:color="auto"/>
                        <w:left w:val="none" w:sz="0" w:space="0" w:color="auto"/>
                        <w:bottom w:val="none" w:sz="0" w:space="0" w:color="auto"/>
                        <w:right w:val="none" w:sz="0" w:space="0" w:color="auto"/>
                      </w:divBdr>
                    </w:div>
                    <w:div w:id="1002513160">
                      <w:marLeft w:val="0"/>
                      <w:marRight w:val="0"/>
                      <w:marTop w:val="0"/>
                      <w:marBottom w:val="0"/>
                      <w:divBdr>
                        <w:top w:val="none" w:sz="0" w:space="0" w:color="auto"/>
                        <w:left w:val="none" w:sz="0" w:space="0" w:color="auto"/>
                        <w:bottom w:val="none" w:sz="0" w:space="0" w:color="auto"/>
                        <w:right w:val="none" w:sz="0" w:space="0" w:color="auto"/>
                      </w:divBdr>
                      <w:divsChild>
                        <w:div w:id="888615185">
                          <w:marLeft w:val="0"/>
                          <w:marRight w:val="0"/>
                          <w:marTop w:val="0"/>
                          <w:marBottom w:val="0"/>
                          <w:divBdr>
                            <w:top w:val="none" w:sz="0" w:space="0" w:color="auto"/>
                            <w:left w:val="none" w:sz="0" w:space="0" w:color="auto"/>
                            <w:bottom w:val="none" w:sz="0" w:space="0" w:color="auto"/>
                            <w:right w:val="none" w:sz="0" w:space="0" w:color="auto"/>
                          </w:divBdr>
                        </w:div>
                        <w:div w:id="2017343149">
                          <w:marLeft w:val="0"/>
                          <w:marRight w:val="0"/>
                          <w:marTop w:val="0"/>
                          <w:marBottom w:val="0"/>
                          <w:divBdr>
                            <w:top w:val="none" w:sz="0" w:space="0" w:color="auto"/>
                            <w:left w:val="none" w:sz="0" w:space="0" w:color="auto"/>
                            <w:bottom w:val="none" w:sz="0" w:space="0" w:color="auto"/>
                            <w:right w:val="none" w:sz="0" w:space="0" w:color="auto"/>
                          </w:divBdr>
                        </w:div>
                        <w:div w:id="777795471">
                          <w:marLeft w:val="0"/>
                          <w:marRight w:val="0"/>
                          <w:marTop w:val="0"/>
                          <w:marBottom w:val="0"/>
                          <w:divBdr>
                            <w:top w:val="none" w:sz="0" w:space="0" w:color="auto"/>
                            <w:left w:val="none" w:sz="0" w:space="0" w:color="auto"/>
                            <w:bottom w:val="none" w:sz="0" w:space="0" w:color="auto"/>
                            <w:right w:val="none" w:sz="0" w:space="0" w:color="auto"/>
                          </w:divBdr>
                        </w:div>
                        <w:div w:id="208479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448198">
          <w:marLeft w:val="0"/>
          <w:marRight w:val="0"/>
          <w:marTop w:val="0"/>
          <w:marBottom w:val="0"/>
          <w:divBdr>
            <w:top w:val="single" w:sz="6" w:space="0" w:color="CCCCCC"/>
            <w:left w:val="none" w:sz="0" w:space="0" w:color="auto"/>
            <w:bottom w:val="none" w:sz="0" w:space="0" w:color="auto"/>
            <w:right w:val="none" w:sz="0" w:space="0" w:color="auto"/>
          </w:divBdr>
          <w:divsChild>
            <w:div w:id="241112967">
              <w:marLeft w:val="0"/>
              <w:marRight w:val="0"/>
              <w:marTop w:val="0"/>
              <w:marBottom w:val="0"/>
              <w:divBdr>
                <w:top w:val="none" w:sz="0" w:space="0" w:color="auto"/>
                <w:left w:val="none" w:sz="0" w:space="0" w:color="auto"/>
                <w:bottom w:val="none" w:sz="0" w:space="0" w:color="auto"/>
                <w:right w:val="none" w:sz="0" w:space="0" w:color="auto"/>
              </w:divBdr>
              <w:divsChild>
                <w:div w:id="911161915">
                  <w:marLeft w:val="0"/>
                  <w:marRight w:val="0"/>
                  <w:marTop w:val="0"/>
                  <w:marBottom w:val="0"/>
                  <w:divBdr>
                    <w:top w:val="none" w:sz="0" w:space="0" w:color="auto"/>
                    <w:left w:val="none" w:sz="0" w:space="0" w:color="auto"/>
                    <w:bottom w:val="none" w:sz="0" w:space="0" w:color="auto"/>
                    <w:right w:val="none" w:sz="0" w:space="0" w:color="auto"/>
                  </w:divBdr>
                  <w:divsChild>
                    <w:div w:id="113032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609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10.1177/0146167220911496" TargetMode="External"/><Relationship Id="rId13" Type="http://schemas.openxmlformats.org/officeDocument/2006/relationships/hyperlink" Target="https://journals.sagepub.com/doi/10.1177/0146167220911496" TargetMode="External"/><Relationship Id="rId18" Type="http://schemas.openxmlformats.org/officeDocument/2006/relationships/hyperlink" Target="https://journals.sagepub.com/doi/10.1177/0146167220911496"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journals.sagepub.com/doi/10.1177/0146167220911496" TargetMode="External"/><Relationship Id="rId7" Type="http://schemas.openxmlformats.org/officeDocument/2006/relationships/hyperlink" Target="https://journals.sagepub.com/doi/10.1177/0146167220911496" TargetMode="External"/><Relationship Id="rId12" Type="http://schemas.openxmlformats.org/officeDocument/2006/relationships/hyperlink" Target="https://journals.sagepub.com/doi/10.1177/0146167220911496" TargetMode="External"/><Relationship Id="rId17" Type="http://schemas.openxmlformats.org/officeDocument/2006/relationships/hyperlink" Target="https://journals.sagepub.com/doi/10.1177/0146167220911496" TargetMode="External"/><Relationship Id="rId25" Type="http://schemas.openxmlformats.org/officeDocument/2006/relationships/hyperlink" Target="https://journals.sagepub.com/doi/10.1177/0146167220911496" TargetMode="External"/><Relationship Id="rId2" Type="http://schemas.openxmlformats.org/officeDocument/2006/relationships/styles" Target="styles.xml"/><Relationship Id="rId16" Type="http://schemas.openxmlformats.org/officeDocument/2006/relationships/hyperlink" Target="https://journals.sagepub.com/doi/10.1177/0146167220911496" TargetMode="External"/><Relationship Id="rId20" Type="http://schemas.openxmlformats.org/officeDocument/2006/relationships/hyperlink" Target="https://journals.sagepub.com/doi/10.1177/0146167220911496" TargetMode="External"/><Relationship Id="rId1" Type="http://schemas.openxmlformats.org/officeDocument/2006/relationships/numbering" Target="numbering.xml"/><Relationship Id="rId6" Type="http://schemas.openxmlformats.org/officeDocument/2006/relationships/hyperlink" Target="https://journals.sagepub.com/doi/10.1177/0146167220911496" TargetMode="External"/><Relationship Id="rId11" Type="http://schemas.openxmlformats.org/officeDocument/2006/relationships/hyperlink" Target="https://journals.sagepub.com/doi/10.1177/0146167220911496" TargetMode="External"/><Relationship Id="rId24" Type="http://schemas.openxmlformats.org/officeDocument/2006/relationships/hyperlink" Target="https://journals.sagepub.com/doi/10.1177/0146167220911496" TargetMode="External"/><Relationship Id="rId5" Type="http://schemas.openxmlformats.org/officeDocument/2006/relationships/hyperlink" Target="https://journals.sagepub.com/doi/10.1177/0146167220911496" TargetMode="External"/><Relationship Id="rId15" Type="http://schemas.openxmlformats.org/officeDocument/2006/relationships/hyperlink" Target="https://journals.sagepub.com/doi/10.1177/0146167220911496" TargetMode="External"/><Relationship Id="rId23" Type="http://schemas.openxmlformats.org/officeDocument/2006/relationships/hyperlink" Target="https://journals.sagepub.com/doi/10.1177/0146167220911496" TargetMode="External"/><Relationship Id="rId10" Type="http://schemas.openxmlformats.org/officeDocument/2006/relationships/hyperlink" Target="https://journals.sagepub.com/doi/10.1177/0146167220911496" TargetMode="External"/><Relationship Id="rId19" Type="http://schemas.openxmlformats.org/officeDocument/2006/relationships/hyperlink" Target="https://journals.sagepub.com/doi/10.1177/0146167220911496" TargetMode="External"/><Relationship Id="rId4" Type="http://schemas.openxmlformats.org/officeDocument/2006/relationships/webSettings" Target="webSettings.xml"/><Relationship Id="rId9" Type="http://schemas.openxmlformats.org/officeDocument/2006/relationships/hyperlink" Target="https://journals.sagepub.com/doi/10.1177/0146167220911496" TargetMode="External"/><Relationship Id="rId14" Type="http://schemas.openxmlformats.org/officeDocument/2006/relationships/hyperlink" Target="https://journals.sagepub.com/doi/10.1177/0146167220911496" TargetMode="External"/><Relationship Id="rId22" Type="http://schemas.openxmlformats.org/officeDocument/2006/relationships/hyperlink" Target="https://journals.sagepub.com/doi/10.1177/0146167220911496"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12</Pages>
  <Words>3263</Words>
  <Characters>18605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16</cp:revision>
  <dcterms:created xsi:type="dcterms:W3CDTF">2024-12-01T21:33:00Z</dcterms:created>
  <dcterms:modified xsi:type="dcterms:W3CDTF">2024-12-29T05:19:00Z</dcterms:modified>
</cp:coreProperties>
</file>